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450644" w:rsidRPr="00450644" w:rsidRDefault="00450644" w:rsidP="0045064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sidR="00D703BA" w:rsidRPr="009047C2">
        <w:rPr>
          <w:rFonts w:ascii="GHEA Grapalat" w:hAnsi="GHEA Grapalat" w:cs="Arial"/>
          <w:sz w:val="24"/>
          <w:szCs w:val="24"/>
          <w:shd w:val="clear" w:color="auto" w:fill="FFFFFF"/>
        </w:rPr>
        <w:t>ԳՐԻԳՈՐԻ ՍՈՒՐԵՆԻ ԲԱԲԱՆՅԱՆԻՆ</w:t>
      </w:r>
      <w:r w:rsidR="00D703BA" w:rsidRPr="009047C2">
        <w:rPr>
          <w:rFonts w:ascii="GHEA Grapalat" w:hAnsi="GHEA Grapalat"/>
          <w:sz w:val="24"/>
          <w:szCs w:val="24"/>
          <w:shd w:val="clear" w:color="auto" w:fill="FFFFFF"/>
        </w:rPr>
        <w:t xml:space="preserve"> </w:t>
      </w:r>
      <w:r w:rsidR="00D703BA" w:rsidRPr="009047C2">
        <w:rPr>
          <w:rFonts w:ascii="GHEA Grapalat" w:hAnsi="GHEA Grapalat"/>
          <w:sz w:val="24"/>
          <w:szCs w:val="24"/>
          <w:shd w:val="clear" w:color="auto" w:fill="FFFFFF"/>
          <w:lang w:val="hy-AM"/>
        </w:rPr>
        <w:t xml:space="preserve">ԵՎ </w:t>
      </w:r>
      <w:r w:rsidR="00D703BA" w:rsidRPr="009047C2">
        <w:rPr>
          <w:rFonts w:ascii="GHEA Grapalat" w:hAnsi="GHEA Grapalat"/>
          <w:sz w:val="24"/>
          <w:szCs w:val="24"/>
          <w:shd w:val="clear" w:color="auto" w:fill="FFFFFF"/>
        </w:rPr>
        <w:t>ՎՅԱՉԵՍԼԱՎ ԱՐԿԱԴԻԻ ԱՂԱՋԱՆՅԱՆԻՆ ՏՐՎԱԾ ՏԱՐԿԵՏՈՒՄ</w:t>
      </w:r>
      <w:r w:rsidR="00D703BA">
        <w:rPr>
          <w:rFonts w:ascii="GHEA Grapalat" w:hAnsi="GHEA Grapalat"/>
          <w:sz w:val="24"/>
          <w:szCs w:val="24"/>
          <w:shd w:val="clear" w:color="auto" w:fill="FFFFFF"/>
          <w:lang w:val="hy-AM"/>
        </w:rPr>
        <w:t>ՆԵՐ</w:t>
      </w:r>
      <w:r w:rsidR="00D703BA" w:rsidRPr="009047C2">
        <w:rPr>
          <w:rFonts w:ascii="GHEA Grapalat" w:hAnsi="GHEA Grapalat"/>
          <w:sz w:val="24"/>
          <w:szCs w:val="24"/>
          <w:shd w:val="clear" w:color="auto" w:fill="FFFFFF"/>
        </w:rPr>
        <w:t>Ը ԴԱԴԱՐԵՑՆԵԼՈՒ</w:t>
      </w:r>
      <w:r w:rsidR="001B39F0">
        <w:rPr>
          <w:rFonts w:ascii="GHEA Grapalat" w:hAnsi="GHEA Grapalat"/>
          <w:sz w:val="24"/>
          <w:szCs w:val="24"/>
          <w:shd w:val="clear" w:color="auto" w:fill="FFFFFF"/>
        </w:rPr>
        <w:t>,</w:t>
      </w:r>
      <w:r w:rsidR="00D703BA" w:rsidRPr="009047C2">
        <w:rPr>
          <w:rFonts w:ascii="GHEA Grapalat" w:hAnsi="GHEA Grapalat"/>
          <w:sz w:val="24"/>
          <w:szCs w:val="24"/>
          <w:shd w:val="clear" w:color="auto" w:fill="FFFFFF"/>
        </w:rPr>
        <w:t xml:space="preserve"> ՀԱՅԱՍՏԱՆԻ ՀԱՆՐԱՊԵՏՈՒԹՅԱՆ ԿԱՌԱՎԱՐՈՒԹՅԱՆ 2025 ԹՎԱԿԱՆԻ ՕԳՈՍՏՈՍԻ 14-Ի № 1135-Ա ՈՐՈՇՄԱՆ ՄԵՋ ՓՈՓՈԽՈՒԹՅՈՒՆ</w:t>
      </w:r>
      <w:r w:rsidR="00D703BA" w:rsidRPr="009047C2">
        <w:rPr>
          <w:rFonts w:ascii="GHEA Grapalat" w:hAnsi="GHEA Grapalat"/>
          <w:sz w:val="24"/>
          <w:szCs w:val="24"/>
          <w:shd w:val="clear" w:color="auto" w:fill="FFFFFF"/>
          <w:lang w:val="hy-AM"/>
        </w:rPr>
        <w:t>ՆԵՐ</w:t>
      </w:r>
      <w:r w:rsidR="00D703BA" w:rsidRPr="009047C2">
        <w:rPr>
          <w:rFonts w:ascii="GHEA Grapalat" w:hAnsi="GHEA Grapalat"/>
          <w:sz w:val="24"/>
          <w:szCs w:val="24"/>
          <w:shd w:val="clear" w:color="auto" w:fill="FFFFFF"/>
        </w:rPr>
        <w:t xml:space="preserve"> ԿԱՏԱՐԵԼՈՒ </w:t>
      </w:r>
      <w:r w:rsidR="00D703BA">
        <w:rPr>
          <w:rFonts w:ascii="GHEA Grapalat" w:hAnsi="GHEA Grapalat"/>
          <w:sz w:val="24"/>
          <w:szCs w:val="24"/>
          <w:shd w:val="clear" w:color="auto" w:fill="FFFFFF"/>
          <w:lang w:val="hy-AM"/>
        </w:rPr>
        <w:t xml:space="preserve">ԵՎ </w:t>
      </w:r>
      <w:r w:rsidR="00D703BA" w:rsidRPr="009047C2">
        <w:rPr>
          <w:rFonts w:ascii="GHEA Grapalat" w:hAnsi="GHEA Grapalat"/>
          <w:sz w:val="24"/>
          <w:szCs w:val="24"/>
          <w:shd w:val="clear" w:color="auto" w:fill="FFFFFF"/>
          <w:lang w:val="hy-AM"/>
        </w:rPr>
        <w:t>ՈՐՈՇՄԱՆ</w:t>
      </w:r>
      <w:r w:rsidR="00D703BA" w:rsidRPr="009047C2">
        <w:rPr>
          <w:rFonts w:ascii="GHEA Grapalat" w:hAnsi="GHEA Grapalat"/>
          <w:sz w:val="24"/>
          <w:szCs w:val="24"/>
          <w:shd w:val="clear" w:color="auto" w:fill="FFFFFF"/>
        </w:rPr>
        <w:t xml:space="preserve"> </w:t>
      </w:r>
      <w:r w:rsidR="00D703BA">
        <w:rPr>
          <w:rFonts w:ascii="GHEA Grapalat" w:hAnsi="GHEA Grapalat"/>
          <w:sz w:val="24"/>
          <w:szCs w:val="24"/>
          <w:shd w:val="clear" w:color="auto" w:fill="FFFFFF"/>
        </w:rPr>
        <w:t xml:space="preserve">N </w:t>
      </w:r>
      <w:r w:rsidR="00D703BA" w:rsidRPr="009047C2">
        <w:rPr>
          <w:rFonts w:ascii="GHEA Grapalat" w:hAnsi="GHEA Grapalat"/>
          <w:sz w:val="24"/>
          <w:szCs w:val="24"/>
          <w:shd w:val="clear" w:color="auto" w:fill="FFFFFF"/>
        </w:rPr>
        <w:t>1</w:t>
      </w:r>
      <w:r w:rsidR="00D703BA">
        <w:rPr>
          <w:rFonts w:ascii="GHEA Grapalat" w:hAnsi="GHEA Grapalat"/>
          <w:sz w:val="24"/>
          <w:szCs w:val="24"/>
          <w:shd w:val="clear" w:color="auto" w:fill="FFFFFF"/>
          <w:lang w:val="hy-AM"/>
        </w:rPr>
        <w:t xml:space="preserve"> </w:t>
      </w:r>
      <w:r w:rsidR="00D703BA" w:rsidRPr="009047C2">
        <w:rPr>
          <w:rFonts w:ascii="GHEA Grapalat" w:hAnsi="GHEA Grapalat"/>
          <w:sz w:val="24"/>
          <w:szCs w:val="24"/>
          <w:shd w:val="clear" w:color="auto" w:fill="FFFFFF"/>
          <w:lang w:val="hy-AM"/>
        </w:rPr>
        <w:t>ՀԱՎԵԼՎԱԾ</w:t>
      </w:r>
      <w:r w:rsidR="00D703BA" w:rsidRPr="009047C2">
        <w:rPr>
          <w:rFonts w:ascii="GHEA Grapalat" w:hAnsi="GHEA Grapalat"/>
          <w:sz w:val="24"/>
          <w:szCs w:val="24"/>
          <w:shd w:val="clear" w:color="auto" w:fill="FFFFFF"/>
        </w:rPr>
        <w:t xml:space="preserve">Ի </w:t>
      </w:r>
      <w:r w:rsidR="00D703BA" w:rsidRPr="009047C2">
        <w:rPr>
          <w:rFonts w:ascii="GHEA Grapalat" w:hAnsi="GHEA Grapalat"/>
          <w:sz w:val="24"/>
          <w:szCs w:val="24"/>
          <w:shd w:val="clear" w:color="auto" w:fill="FFFFFF"/>
          <w:lang w:val="hy-AM"/>
        </w:rPr>
        <w:t xml:space="preserve">16-ՐԴ </w:t>
      </w:r>
      <w:r w:rsidR="00D703BA">
        <w:rPr>
          <w:rFonts w:ascii="GHEA Grapalat" w:hAnsi="GHEA Grapalat"/>
          <w:sz w:val="24"/>
          <w:szCs w:val="24"/>
          <w:shd w:val="clear" w:color="auto" w:fill="FFFFFF"/>
          <w:lang w:val="hy-AM"/>
        </w:rPr>
        <w:t>ԵՎ</w:t>
      </w:r>
      <w:r w:rsidR="00D703BA" w:rsidRPr="009047C2">
        <w:rPr>
          <w:rFonts w:ascii="GHEA Grapalat" w:hAnsi="GHEA Grapalat"/>
          <w:sz w:val="24"/>
          <w:szCs w:val="24"/>
          <w:shd w:val="clear" w:color="auto" w:fill="FFFFFF"/>
          <w:lang w:val="hy-AM"/>
        </w:rPr>
        <w:t xml:space="preserve"> 44</w:t>
      </w:r>
      <w:r w:rsidR="00D703BA" w:rsidRPr="009047C2">
        <w:rPr>
          <w:rFonts w:ascii="GHEA Grapalat" w:hAnsi="GHEA Grapalat"/>
          <w:sz w:val="24"/>
          <w:szCs w:val="24"/>
          <w:shd w:val="clear" w:color="auto" w:fill="FFFFFF"/>
        </w:rPr>
        <w:t xml:space="preserve">-ՐԴ </w:t>
      </w:r>
      <w:r w:rsidR="00D703BA" w:rsidRPr="009047C2">
        <w:rPr>
          <w:rFonts w:ascii="GHEA Grapalat" w:hAnsi="GHEA Grapalat"/>
          <w:sz w:val="24"/>
          <w:szCs w:val="24"/>
          <w:shd w:val="clear" w:color="auto" w:fill="FFFFFF"/>
          <w:lang w:val="hy-AM"/>
        </w:rPr>
        <w:t>ԵՆԹԱԿԵՏԵՐՆ ՈՒԺԸ ԿՈՐՑՐԱԾ ՃԱՆԱՉԵԼ</w:t>
      </w:r>
      <w:r w:rsidR="00284406">
        <w:rPr>
          <w:rFonts w:ascii="GHEA Grapalat" w:hAnsi="GHEA Grapalat"/>
          <w:sz w:val="24"/>
          <w:szCs w:val="24"/>
          <w:shd w:val="clear" w:color="auto" w:fill="FFFFFF"/>
          <w:lang w:val="hy-AM"/>
        </w:rPr>
        <w:t>ՈՒ</w:t>
      </w:r>
      <w:r w:rsidR="00D703BA" w:rsidRPr="009047C2">
        <w:rPr>
          <w:rFonts w:ascii="GHEA Grapalat" w:hAnsi="GHEA Grapalat"/>
          <w:sz w:val="24"/>
          <w:szCs w:val="24"/>
          <w:shd w:val="clear" w:color="auto" w:fill="FFFFFF"/>
        </w:rPr>
        <w:t xml:space="preserve"> ՄԱՍԻՆ</w:t>
      </w:r>
      <w:r>
        <w:rPr>
          <w:rFonts w:ascii="GHEA Grapalat" w:hAnsi="GHEA Grapalat" w:cs="IRTEK Courier"/>
          <w:sz w:val="24"/>
          <w:szCs w:val="24"/>
          <w:lang w:val="hy-AM"/>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tbl>
      <w:tblPr>
        <w:tblStyle w:val="TableGrid"/>
        <w:tblW w:w="9613" w:type="dxa"/>
        <w:tblInd w:w="0" w:type="dxa"/>
        <w:tblLook w:val="04A0" w:firstRow="1" w:lastRow="0" w:firstColumn="1" w:lastColumn="0" w:noHBand="0" w:noVBand="1"/>
      </w:tblPr>
      <w:tblGrid>
        <w:gridCol w:w="5807"/>
        <w:gridCol w:w="3806"/>
      </w:tblGrid>
      <w:tr w:rsidR="0084157A" w:rsidRPr="00EE32F7" w:rsidTr="009504DF">
        <w:trPr>
          <w:trHeight w:val="515"/>
        </w:trPr>
        <w:tc>
          <w:tcPr>
            <w:tcW w:w="5807" w:type="dxa"/>
            <w:vMerge w:val="restart"/>
            <w:shd w:val="clear" w:color="auto" w:fill="E7E6E6" w:themeFill="background2"/>
            <w:hideMark/>
          </w:tcPr>
          <w:p w:rsidR="0084157A" w:rsidRPr="00B90D44" w:rsidRDefault="00450644" w:rsidP="00450644">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r>
              <w:rPr>
                <w:rFonts w:ascii="GHEA Grapalat" w:hAnsi="GHEA Grapalat"/>
                <w:sz w:val="24"/>
                <w:szCs w:val="24"/>
                <w:lang w:val="hy-AM"/>
              </w:rPr>
              <w:t xml:space="preserve"> </w:t>
            </w:r>
          </w:p>
        </w:tc>
        <w:tc>
          <w:tcPr>
            <w:tcW w:w="3806" w:type="dxa"/>
            <w:shd w:val="clear" w:color="auto" w:fill="E7E6E6" w:themeFill="background2"/>
            <w:hideMark/>
          </w:tcPr>
          <w:p w:rsidR="0084157A" w:rsidRPr="00EE32F7" w:rsidRDefault="00450644" w:rsidP="00450644">
            <w:pPr>
              <w:spacing w:after="0"/>
              <w:jc w:val="center"/>
              <w:rPr>
                <w:rFonts w:ascii="GHEA Grapalat" w:hAnsi="GHEA Grapalat"/>
                <w:sz w:val="24"/>
                <w:szCs w:val="24"/>
                <w:lang w:val="en-GB" w:eastAsia="ru-RU"/>
              </w:rPr>
            </w:pPr>
            <w:r>
              <w:rPr>
                <w:rFonts w:ascii="GHEA Grapalat" w:hAnsi="GHEA Grapalat"/>
                <w:sz w:val="24"/>
                <w:szCs w:val="24"/>
                <w:lang w:val="hy-AM" w:eastAsia="ru-RU"/>
              </w:rPr>
              <w:t>05</w:t>
            </w:r>
            <w:r w:rsidR="0084157A">
              <w:rPr>
                <w:rFonts w:ascii="GHEA Grapalat" w:hAnsi="GHEA Grapalat"/>
                <w:sz w:val="24"/>
                <w:szCs w:val="24"/>
                <w:lang w:val="en-GB" w:eastAsia="ru-RU"/>
              </w:rPr>
              <w:t>.</w:t>
            </w:r>
            <w:r w:rsidR="0084157A">
              <w:rPr>
                <w:rFonts w:ascii="GHEA Grapalat" w:hAnsi="GHEA Grapalat"/>
                <w:sz w:val="24"/>
                <w:szCs w:val="24"/>
                <w:lang w:val="hy-AM" w:eastAsia="ru-RU"/>
              </w:rPr>
              <w:t>0</w:t>
            </w:r>
            <w:r>
              <w:rPr>
                <w:rFonts w:ascii="GHEA Grapalat" w:hAnsi="GHEA Grapalat"/>
                <w:sz w:val="24"/>
                <w:szCs w:val="24"/>
                <w:lang w:val="hy-AM" w:eastAsia="ru-RU"/>
              </w:rPr>
              <w:t>8</w:t>
            </w:r>
            <w:r w:rsidR="0084157A">
              <w:rPr>
                <w:rFonts w:ascii="GHEA Grapalat" w:hAnsi="GHEA Grapalat"/>
                <w:sz w:val="24"/>
                <w:szCs w:val="24"/>
                <w:lang w:val="en-GB" w:eastAsia="ru-RU"/>
              </w:rPr>
              <w:t>.202</w:t>
            </w:r>
            <w:r w:rsidR="0084157A">
              <w:rPr>
                <w:rFonts w:ascii="GHEA Grapalat" w:hAnsi="GHEA Grapalat"/>
                <w:sz w:val="24"/>
                <w:szCs w:val="24"/>
                <w:lang w:val="hy-AM" w:eastAsia="ru-RU"/>
              </w:rPr>
              <w:t>6</w:t>
            </w:r>
            <w:r w:rsidR="0084157A">
              <w:rPr>
                <w:rFonts w:ascii="GHEA Grapalat" w:hAnsi="GHEA Grapalat"/>
                <w:sz w:val="24"/>
                <w:szCs w:val="24"/>
                <w:lang w:val="en-GB" w:eastAsia="ru-RU"/>
              </w:rPr>
              <w:t>թ.</w:t>
            </w:r>
          </w:p>
        </w:tc>
      </w:tr>
      <w:tr w:rsidR="0084157A" w:rsidRPr="00EE32F7" w:rsidTr="009504DF">
        <w:trPr>
          <w:trHeight w:val="495"/>
        </w:trPr>
        <w:tc>
          <w:tcPr>
            <w:tcW w:w="5807" w:type="dxa"/>
            <w:vMerge/>
            <w:shd w:val="clear" w:color="auto" w:fill="E7E6E6" w:themeFill="background2"/>
            <w:hideMark/>
          </w:tcPr>
          <w:p w:rsidR="0084157A" w:rsidRPr="00EE32F7" w:rsidRDefault="0084157A" w:rsidP="006D629D">
            <w:pPr>
              <w:spacing w:after="0"/>
              <w:rPr>
                <w:rFonts w:ascii="GHEA Grapalat" w:eastAsia="Times New Roman" w:hAnsi="GHEA Grapalat" w:cs="Times New Roman"/>
                <w:sz w:val="24"/>
                <w:szCs w:val="24"/>
              </w:rPr>
            </w:pPr>
          </w:p>
        </w:tc>
        <w:tc>
          <w:tcPr>
            <w:tcW w:w="3806" w:type="dxa"/>
            <w:shd w:val="clear" w:color="auto" w:fill="E7E6E6" w:themeFill="background2"/>
            <w:hideMark/>
          </w:tcPr>
          <w:p w:rsidR="0084157A" w:rsidRPr="00AE7DCD" w:rsidRDefault="0084157A" w:rsidP="006D629D">
            <w:pPr>
              <w:spacing w:after="0"/>
              <w:jc w:val="center"/>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00A34277" w:rsidRPr="00A34277">
              <w:rPr>
                <w:rFonts w:ascii="GHEA Grapalat" w:hAnsi="GHEA Grapalat"/>
                <w:sz w:val="24"/>
                <w:szCs w:val="24"/>
                <w:lang w:val="hy-AM" w:eastAsia="ru-RU"/>
              </w:rPr>
              <w:t>/27.1/41537-2026</w:t>
            </w:r>
          </w:p>
        </w:tc>
      </w:tr>
      <w:tr w:rsidR="0084157A" w:rsidRPr="00EE32F7" w:rsidTr="009504DF">
        <w:tc>
          <w:tcPr>
            <w:tcW w:w="5807" w:type="dxa"/>
            <w:hideMark/>
          </w:tcPr>
          <w:p w:rsidR="0084157A" w:rsidRPr="00AE7DCD" w:rsidRDefault="0084157A" w:rsidP="00163C3E">
            <w:pPr>
              <w:tabs>
                <w:tab w:val="left" w:pos="540"/>
                <w:tab w:val="left" w:pos="810"/>
              </w:tabs>
              <w:spacing w:after="0"/>
              <w:jc w:val="both"/>
              <w:rPr>
                <w:rFonts w:ascii="GHEA Grapalat" w:hAnsi="GHEA Grapalat"/>
                <w:color w:val="FF0000"/>
                <w:sz w:val="24"/>
                <w:szCs w:val="24"/>
                <w:lang w:val="hy-AM"/>
              </w:rPr>
            </w:pPr>
            <w:r>
              <w:rPr>
                <w:rFonts w:ascii="GHEA Grapalat" w:hAnsi="GHEA Grapalat"/>
                <w:bCs/>
                <w:sz w:val="24"/>
                <w:szCs w:val="24"/>
                <w:shd w:val="clear" w:color="auto" w:fill="FFFFFF"/>
                <w:lang w:val="hy-AM"/>
              </w:rPr>
              <w:t>Դիտողություններ և առաջարկություններ չունեն</w:t>
            </w:r>
          </w:p>
        </w:tc>
        <w:tc>
          <w:tcPr>
            <w:tcW w:w="3806" w:type="dxa"/>
          </w:tcPr>
          <w:p w:rsidR="0084157A" w:rsidRPr="00EE32F7" w:rsidRDefault="0084157A" w:rsidP="006D629D">
            <w:pPr>
              <w:spacing w:after="0"/>
              <w:ind w:firstLine="567"/>
              <w:jc w:val="both"/>
              <w:rPr>
                <w:rFonts w:ascii="GHEA Grapalat" w:hAnsi="GHEA Grapalat"/>
                <w:sz w:val="24"/>
                <w:szCs w:val="24"/>
                <w:lang w:val="en-GB" w:eastAsia="zh-CN"/>
              </w:rPr>
            </w:pPr>
          </w:p>
        </w:tc>
      </w:tr>
      <w:tr w:rsidR="00793275" w:rsidRPr="00EE32F7" w:rsidTr="009504DF">
        <w:trPr>
          <w:trHeight w:val="515"/>
        </w:trPr>
        <w:tc>
          <w:tcPr>
            <w:tcW w:w="5807" w:type="dxa"/>
            <w:vMerge w:val="restart"/>
            <w:shd w:val="clear" w:color="auto" w:fill="E7E6E6" w:themeFill="background2"/>
            <w:vAlign w:val="center"/>
            <w:hideMark/>
          </w:tcPr>
          <w:p w:rsidR="00793275" w:rsidRPr="00B90D44" w:rsidRDefault="00450644" w:rsidP="005F38FA">
            <w:pPr>
              <w:pStyle w:val="ListParagraph"/>
              <w:spacing w:line="276" w:lineRule="auto"/>
              <w:jc w:val="center"/>
              <w:rPr>
                <w:rFonts w:ascii="GHEA Grapalat" w:hAnsi="GHEA Grapalat"/>
                <w:sz w:val="24"/>
                <w:szCs w:val="24"/>
              </w:rPr>
            </w:pPr>
            <w:r>
              <w:rPr>
                <w:rFonts w:ascii="GHEA Grapalat" w:hAnsi="GHEA Grapalat"/>
                <w:sz w:val="24"/>
                <w:szCs w:val="24"/>
                <w:lang w:val="hy-AM"/>
              </w:rPr>
              <w:t>Պաշտպանության</w:t>
            </w:r>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E7E6E6" w:themeFill="background2"/>
            <w:hideMark/>
          </w:tcPr>
          <w:p w:rsidR="00793275" w:rsidRPr="00EE32F7" w:rsidRDefault="00163C3E" w:rsidP="00450644">
            <w:pPr>
              <w:spacing w:after="0"/>
              <w:jc w:val="center"/>
              <w:rPr>
                <w:rFonts w:ascii="GHEA Grapalat" w:hAnsi="GHEA Grapalat"/>
                <w:sz w:val="24"/>
                <w:szCs w:val="24"/>
                <w:lang w:val="en-GB" w:eastAsia="ru-RU"/>
              </w:rPr>
            </w:pPr>
            <w:r>
              <w:rPr>
                <w:rFonts w:ascii="GHEA Grapalat" w:hAnsi="GHEA Grapalat"/>
                <w:sz w:val="24"/>
                <w:szCs w:val="24"/>
                <w:lang w:val="hy-AM" w:eastAsia="ru-RU"/>
              </w:rPr>
              <w:t>07</w:t>
            </w:r>
            <w:r w:rsidR="00EF0A46">
              <w:rPr>
                <w:rFonts w:ascii="GHEA Grapalat" w:hAnsi="GHEA Grapalat"/>
                <w:sz w:val="24"/>
                <w:szCs w:val="24"/>
                <w:lang w:val="en-GB" w:eastAsia="ru-RU"/>
              </w:rPr>
              <w:t>.</w:t>
            </w:r>
            <w:r w:rsidR="00450644">
              <w:rPr>
                <w:rFonts w:ascii="GHEA Grapalat" w:hAnsi="GHEA Grapalat"/>
                <w:sz w:val="24"/>
                <w:szCs w:val="24"/>
                <w:lang w:val="hy-AM" w:eastAsia="ru-RU"/>
              </w:rPr>
              <w:t>08</w:t>
            </w:r>
            <w:r w:rsidR="00EF0A46">
              <w:rPr>
                <w:rFonts w:ascii="GHEA Grapalat" w:hAnsi="GHEA Grapalat"/>
                <w:sz w:val="24"/>
                <w:szCs w:val="24"/>
                <w:lang w:val="en-GB" w:eastAsia="ru-RU"/>
              </w:rPr>
              <w:t>.202</w:t>
            </w:r>
            <w:r w:rsidR="00AE7DCD">
              <w:rPr>
                <w:rFonts w:ascii="GHEA Grapalat" w:hAnsi="GHEA Grapalat"/>
                <w:sz w:val="24"/>
                <w:szCs w:val="24"/>
                <w:lang w:val="hy-AM" w:eastAsia="ru-RU"/>
              </w:rPr>
              <w:t>6</w:t>
            </w:r>
            <w:r w:rsidR="00EF0A46">
              <w:rPr>
                <w:rFonts w:ascii="GHEA Grapalat" w:hAnsi="GHEA Grapalat"/>
                <w:sz w:val="24"/>
                <w:szCs w:val="24"/>
                <w:lang w:val="en-GB" w:eastAsia="ru-RU"/>
              </w:rPr>
              <w:t>թ.</w:t>
            </w:r>
          </w:p>
        </w:tc>
      </w:tr>
      <w:tr w:rsidR="00793275" w:rsidRPr="00EE32F7" w:rsidTr="009504DF">
        <w:trPr>
          <w:trHeight w:val="495"/>
        </w:trPr>
        <w:tc>
          <w:tcPr>
            <w:tcW w:w="5807" w:type="dxa"/>
            <w:vMerge/>
            <w:shd w:val="clear" w:color="auto" w:fill="E7E6E6" w:themeFill="background2"/>
            <w:hideMark/>
          </w:tcPr>
          <w:p w:rsidR="00793275" w:rsidRPr="00EE32F7" w:rsidRDefault="00793275" w:rsidP="005F38FA">
            <w:pPr>
              <w:spacing w:after="0"/>
              <w:rPr>
                <w:rFonts w:ascii="GHEA Grapalat" w:eastAsia="Times New Roman" w:hAnsi="GHEA Grapalat" w:cs="Times New Roman"/>
                <w:sz w:val="24"/>
                <w:szCs w:val="24"/>
              </w:rPr>
            </w:pPr>
          </w:p>
        </w:tc>
        <w:tc>
          <w:tcPr>
            <w:tcW w:w="3806" w:type="dxa"/>
            <w:shd w:val="clear" w:color="auto" w:fill="E7E6E6" w:themeFill="background2"/>
            <w:hideMark/>
          </w:tcPr>
          <w:p w:rsidR="00793275" w:rsidRPr="00163C3E" w:rsidRDefault="00793275" w:rsidP="00163C3E">
            <w:pPr>
              <w:spacing w:after="0"/>
              <w:jc w:val="center"/>
              <w:rPr>
                <w:rFonts w:ascii="GHEA Grapalat" w:hAnsi="GHEA Grapalat"/>
                <w:sz w:val="24"/>
                <w:szCs w:val="24"/>
                <w:lang w:val="en-GB" w:eastAsia="ru-RU"/>
              </w:rPr>
            </w:pPr>
            <w:r w:rsidRPr="00163C3E">
              <w:rPr>
                <w:rFonts w:ascii="GHEA Grapalat" w:hAnsi="GHEA Grapalat"/>
                <w:sz w:val="24"/>
                <w:szCs w:val="24"/>
                <w:lang w:val="en-GB" w:eastAsia="ru-RU"/>
              </w:rPr>
              <w:t xml:space="preserve">N </w:t>
            </w:r>
            <w:r w:rsidR="00163C3E" w:rsidRPr="00163C3E">
              <w:rPr>
                <w:rFonts w:ascii="GHEA Grapalat" w:hAnsi="GHEA Grapalat"/>
                <w:sz w:val="24"/>
                <w:szCs w:val="24"/>
                <w:lang w:val="en-GB" w:eastAsia="ru-RU"/>
              </w:rPr>
              <w:t>ՊՆ/510/10950-2026</w:t>
            </w:r>
          </w:p>
        </w:tc>
      </w:tr>
      <w:tr w:rsidR="00793275" w:rsidRPr="00EE32F7" w:rsidTr="009504DF">
        <w:tc>
          <w:tcPr>
            <w:tcW w:w="5807" w:type="dxa"/>
          </w:tcPr>
          <w:p w:rsidR="00793275" w:rsidRPr="00AE7DCD" w:rsidRDefault="00163C3E" w:rsidP="00163C3E">
            <w:pPr>
              <w:pStyle w:val="NormalWeb"/>
              <w:shd w:val="clear" w:color="auto" w:fill="FFFFFF"/>
              <w:spacing w:before="0" w:beforeAutospacing="0" w:after="0" w:afterAutospacing="0" w:line="360" w:lineRule="auto"/>
              <w:ind w:right="171"/>
              <w:jc w:val="both"/>
              <w:rPr>
                <w:rFonts w:ascii="GHEA Grapalat" w:hAnsi="GHEA Grapalat"/>
                <w:color w:val="FF0000"/>
                <w:lang w:val="hy-AM"/>
              </w:rPr>
            </w:pPr>
            <w:r>
              <w:rPr>
                <w:rFonts w:ascii="GHEA Grapalat" w:hAnsi="GHEA Grapalat"/>
                <w:lang w:val="hy-AM"/>
              </w:rPr>
              <w:t>Առաջարկություններ և առարկություններ չունեն</w:t>
            </w:r>
          </w:p>
        </w:tc>
        <w:tc>
          <w:tcPr>
            <w:tcW w:w="3806" w:type="dxa"/>
          </w:tcPr>
          <w:p w:rsidR="0084157A" w:rsidRPr="0084157A" w:rsidRDefault="0084157A" w:rsidP="0086741B">
            <w:pPr>
              <w:tabs>
                <w:tab w:val="left" w:pos="3421"/>
              </w:tabs>
              <w:spacing w:after="0"/>
              <w:ind w:right="155" w:firstLine="567"/>
              <w:jc w:val="both"/>
              <w:rPr>
                <w:rFonts w:ascii="GHEA Grapalat" w:hAnsi="GHEA Grapalat"/>
                <w:sz w:val="24"/>
                <w:szCs w:val="24"/>
                <w:lang w:val="hy-AM" w:eastAsia="zh-CN"/>
              </w:rPr>
            </w:pPr>
          </w:p>
        </w:tc>
      </w:tr>
      <w:tr w:rsidR="009504DF" w:rsidRPr="00EE32F7" w:rsidTr="009504DF">
        <w:trPr>
          <w:trHeight w:val="515"/>
        </w:trPr>
        <w:tc>
          <w:tcPr>
            <w:tcW w:w="5807" w:type="dxa"/>
            <w:vMerge w:val="restart"/>
            <w:shd w:val="clear" w:color="auto" w:fill="E7E6E6" w:themeFill="background2"/>
            <w:hideMark/>
          </w:tcPr>
          <w:p w:rsidR="009504DF" w:rsidRPr="00B90D44" w:rsidRDefault="009504DF" w:rsidP="00F57D79">
            <w:pPr>
              <w:pStyle w:val="ListParagraph"/>
              <w:spacing w:line="276" w:lineRule="auto"/>
              <w:jc w:val="center"/>
              <w:rPr>
                <w:rFonts w:ascii="GHEA Grapalat" w:hAnsi="GHEA Grapalat"/>
                <w:sz w:val="24"/>
                <w:szCs w:val="24"/>
              </w:rPr>
            </w:pPr>
            <w:r>
              <w:rPr>
                <w:rFonts w:ascii="GHEA Grapalat" w:hAnsi="GHEA Grapalat"/>
                <w:sz w:val="24"/>
                <w:szCs w:val="24"/>
                <w:lang w:val="hy-AM"/>
              </w:rPr>
              <w:t>Վարչապետի աշխատակազմ</w:t>
            </w:r>
          </w:p>
        </w:tc>
        <w:tc>
          <w:tcPr>
            <w:tcW w:w="3806" w:type="dxa"/>
            <w:shd w:val="clear" w:color="auto" w:fill="E7E6E6" w:themeFill="background2"/>
            <w:hideMark/>
          </w:tcPr>
          <w:p w:rsidR="009504DF" w:rsidRPr="00EE32F7" w:rsidRDefault="009504DF" w:rsidP="00F57D79">
            <w:pPr>
              <w:spacing w:after="0"/>
              <w:jc w:val="center"/>
              <w:rPr>
                <w:rFonts w:ascii="GHEA Grapalat" w:hAnsi="GHEA Grapalat"/>
                <w:sz w:val="24"/>
                <w:szCs w:val="24"/>
                <w:lang w:val="en-GB" w:eastAsia="ru-RU"/>
              </w:rPr>
            </w:pPr>
            <w:r>
              <w:rPr>
                <w:rFonts w:ascii="GHEA Grapalat" w:hAnsi="GHEA Grapalat"/>
                <w:sz w:val="24"/>
                <w:szCs w:val="24"/>
                <w:lang w:val="hy-AM" w:eastAsia="ru-RU"/>
              </w:rPr>
              <w:t>21</w:t>
            </w:r>
            <w:r>
              <w:rPr>
                <w:rFonts w:ascii="GHEA Grapalat" w:hAnsi="GHEA Grapalat"/>
                <w:sz w:val="24"/>
                <w:szCs w:val="24"/>
                <w:lang w:val="en-GB" w:eastAsia="ru-RU"/>
              </w:rPr>
              <w:t>.</w:t>
            </w:r>
            <w:r>
              <w:rPr>
                <w:rFonts w:ascii="GHEA Grapalat" w:hAnsi="GHEA Grapalat"/>
                <w:sz w:val="24"/>
                <w:szCs w:val="24"/>
                <w:lang w:val="hy-AM" w:eastAsia="ru-RU"/>
              </w:rPr>
              <w:t>08</w:t>
            </w:r>
            <w:r>
              <w:rPr>
                <w:rFonts w:ascii="GHEA Grapalat" w:hAnsi="GHEA Grapalat"/>
                <w:sz w:val="24"/>
                <w:szCs w:val="24"/>
                <w:lang w:val="en-GB" w:eastAsia="ru-RU"/>
              </w:rPr>
              <w:t>.202</w:t>
            </w:r>
            <w:r>
              <w:rPr>
                <w:rFonts w:ascii="GHEA Grapalat" w:hAnsi="GHEA Grapalat"/>
                <w:sz w:val="24"/>
                <w:szCs w:val="24"/>
                <w:lang w:val="hy-AM" w:eastAsia="ru-RU"/>
              </w:rPr>
              <w:t>6</w:t>
            </w:r>
            <w:r>
              <w:rPr>
                <w:rFonts w:ascii="GHEA Grapalat" w:hAnsi="GHEA Grapalat"/>
                <w:sz w:val="24"/>
                <w:szCs w:val="24"/>
                <w:lang w:val="en-GB" w:eastAsia="ru-RU"/>
              </w:rPr>
              <w:t>թ.</w:t>
            </w:r>
          </w:p>
        </w:tc>
      </w:tr>
      <w:tr w:rsidR="009504DF" w:rsidRPr="00EE32F7" w:rsidTr="009504DF">
        <w:trPr>
          <w:trHeight w:val="495"/>
        </w:trPr>
        <w:tc>
          <w:tcPr>
            <w:tcW w:w="5807" w:type="dxa"/>
            <w:vMerge/>
            <w:shd w:val="clear" w:color="auto" w:fill="E7E6E6" w:themeFill="background2"/>
            <w:hideMark/>
          </w:tcPr>
          <w:p w:rsidR="009504DF" w:rsidRPr="00EE32F7" w:rsidRDefault="009504DF" w:rsidP="00F57D79">
            <w:pPr>
              <w:spacing w:after="0"/>
              <w:rPr>
                <w:rFonts w:ascii="GHEA Grapalat" w:eastAsia="Times New Roman" w:hAnsi="GHEA Grapalat" w:cs="Times New Roman"/>
                <w:sz w:val="24"/>
                <w:szCs w:val="24"/>
              </w:rPr>
            </w:pPr>
          </w:p>
        </w:tc>
        <w:tc>
          <w:tcPr>
            <w:tcW w:w="3806" w:type="dxa"/>
            <w:shd w:val="clear" w:color="auto" w:fill="E7E6E6" w:themeFill="background2"/>
            <w:hideMark/>
          </w:tcPr>
          <w:p w:rsidR="009504DF" w:rsidRPr="00163C3E" w:rsidRDefault="009504DF" w:rsidP="00F57D79">
            <w:pPr>
              <w:spacing w:after="0"/>
              <w:jc w:val="center"/>
              <w:rPr>
                <w:rFonts w:ascii="GHEA Grapalat" w:hAnsi="GHEA Grapalat"/>
                <w:sz w:val="24"/>
                <w:szCs w:val="24"/>
                <w:lang w:val="en-GB" w:eastAsia="ru-RU"/>
              </w:rPr>
            </w:pPr>
            <w:r w:rsidRPr="00163C3E">
              <w:rPr>
                <w:rFonts w:ascii="GHEA Grapalat" w:hAnsi="GHEA Grapalat"/>
                <w:sz w:val="24"/>
                <w:szCs w:val="24"/>
                <w:lang w:val="en-GB" w:eastAsia="ru-RU"/>
              </w:rPr>
              <w:t xml:space="preserve">N </w:t>
            </w:r>
            <w:r w:rsidRPr="009504DF">
              <w:rPr>
                <w:rFonts w:ascii="GHEA Grapalat" w:hAnsi="GHEA Grapalat"/>
                <w:sz w:val="24"/>
                <w:szCs w:val="24"/>
                <w:lang w:val="en-GB" w:eastAsia="ru-RU"/>
              </w:rPr>
              <w:t>02/10.36/28538-2026</w:t>
            </w:r>
          </w:p>
        </w:tc>
      </w:tr>
      <w:tr w:rsidR="009504DF" w:rsidRPr="009504DF" w:rsidTr="009504DF">
        <w:tc>
          <w:tcPr>
            <w:tcW w:w="5807" w:type="dxa"/>
          </w:tcPr>
          <w:p w:rsidR="009504DF" w:rsidRPr="009504DF" w:rsidRDefault="009504DF" w:rsidP="00F57D79">
            <w:pPr>
              <w:pStyle w:val="NormalWeb"/>
              <w:shd w:val="clear" w:color="auto" w:fill="FFFFFF"/>
              <w:spacing w:before="0" w:beforeAutospacing="0" w:after="0" w:afterAutospacing="0" w:line="360" w:lineRule="auto"/>
              <w:ind w:right="171"/>
              <w:jc w:val="both"/>
              <w:rPr>
                <w:rFonts w:ascii="GHEA Grapalat" w:hAnsi="GHEA Grapalat"/>
                <w:i/>
                <w:color w:val="FF0000"/>
                <w:lang w:val="hy-AM"/>
              </w:rPr>
            </w:pPr>
            <w:r w:rsidRPr="009504DF">
              <w:rPr>
                <w:rFonts w:ascii="GHEA Grapalat" w:hAnsi="GHEA Grapalat"/>
                <w:i/>
                <w:color w:val="000000" w:themeColor="text1"/>
                <w:lang w:val="hy-AM"/>
              </w:rPr>
              <w:t>Պետաիրավական վարչություն</w:t>
            </w:r>
          </w:p>
        </w:tc>
        <w:tc>
          <w:tcPr>
            <w:tcW w:w="3806" w:type="dxa"/>
          </w:tcPr>
          <w:p w:rsidR="009504DF" w:rsidRPr="009504DF" w:rsidRDefault="009504DF" w:rsidP="00F57D79">
            <w:pPr>
              <w:tabs>
                <w:tab w:val="left" w:pos="3421"/>
              </w:tabs>
              <w:spacing w:after="0"/>
              <w:ind w:right="155" w:firstLine="567"/>
              <w:jc w:val="both"/>
              <w:rPr>
                <w:rFonts w:ascii="GHEA Grapalat" w:hAnsi="GHEA Grapalat"/>
                <w:i/>
                <w:sz w:val="24"/>
                <w:szCs w:val="24"/>
                <w:lang w:val="hy-AM" w:eastAsia="zh-CN"/>
              </w:rPr>
            </w:pPr>
          </w:p>
        </w:tc>
      </w:tr>
      <w:tr w:rsidR="009504DF" w:rsidRPr="00EE32F7" w:rsidTr="009504DF">
        <w:tc>
          <w:tcPr>
            <w:tcW w:w="5807" w:type="dxa"/>
          </w:tcPr>
          <w:p w:rsidR="009504DF" w:rsidRPr="009504DF" w:rsidRDefault="009504DF" w:rsidP="009504DF">
            <w:pPr>
              <w:shd w:val="clear" w:color="auto" w:fill="FFFFFF"/>
              <w:tabs>
                <w:tab w:val="left" w:pos="360"/>
                <w:tab w:val="left" w:pos="810"/>
                <w:tab w:val="left" w:pos="900"/>
              </w:tabs>
              <w:spacing w:after="0" w:line="240" w:lineRule="auto"/>
              <w:jc w:val="both"/>
              <w:rPr>
                <w:rFonts w:ascii="GHEA Grapalat" w:hAnsi="GHEA Grapalat"/>
                <w:color w:val="FF0000"/>
                <w:sz w:val="24"/>
                <w:szCs w:val="24"/>
                <w:lang w:val="hy-AM"/>
              </w:rPr>
            </w:pPr>
            <w:r w:rsidRPr="009504DF">
              <w:rPr>
                <w:rFonts w:ascii="GHEA Grapalat" w:hAnsi="GHEA Grapalat" w:cs="Arial"/>
                <w:color w:val="000000" w:themeColor="text1"/>
                <w:sz w:val="24"/>
                <w:szCs w:val="24"/>
                <w:shd w:val="clear" w:color="auto" w:fill="FFFFFF"/>
                <w:lang w:val="hy-AM"/>
              </w:rPr>
              <w:t xml:space="preserve">Նախագծին կից ներկայացված փաստաթղթերի ուսումնասիրությունից պարզ է դառնում, որ քաղաքացին </w:t>
            </w:r>
            <w:r w:rsidRPr="009504DF">
              <w:rPr>
                <w:rFonts w:ascii="GHEA Grapalat" w:hAnsi="GHEA Grapalat" w:cs="Arial"/>
                <w:b/>
                <w:color w:val="000000" w:themeColor="text1"/>
                <w:sz w:val="24"/>
                <w:szCs w:val="24"/>
                <w:shd w:val="clear" w:color="auto" w:fill="FFFFFF"/>
                <w:lang w:val="hy-AM"/>
              </w:rPr>
              <w:t>համալսարանից հեռացել է</w:t>
            </w:r>
            <w:r w:rsidRPr="009504DF">
              <w:rPr>
                <w:rFonts w:ascii="GHEA Grapalat" w:hAnsi="GHEA Grapalat" w:cs="Arial"/>
                <w:color w:val="000000" w:themeColor="text1"/>
                <w:sz w:val="24"/>
                <w:szCs w:val="24"/>
                <w:shd w:val="clear" w:color="auto" w:fill="FFFFFF"/>
                <w:lang w:val="hy-AM"/>
              </w:rPr>
              <w:t xml:space="preserve"> </w:t>
            </w:r>
            <w:r w:rsidRPr="009504DF">
              <w:rPr>
                <w:rFonts w:ascii="GHEA Grapalat" w:hAnsi="GHEA Grapalat" w:cs="Arial"/>
                <w:b/>
                <w:color w:val="000000" w:themeColor="text1"/>
                <w:sz w:val="24"/>
                <w:szCs w:val="24"/>
                <w:shd w:val="clear" w:color="auto" w:fill="FFFFFF"/>
                <w:lang w:val="hy-AM"/>
              </w:rPr>
              <w:t>դեռևս 2026 թվականի մարտի 11-ին</w:t>
            </w:r>
            <w:r w:rsidRPr="009504DF">
              <w:rPr>
                <w:rFonts w:ascii="GHEA Grapalat" w:hAnsi="GHEA Grapalat"/>
                <w:sz w:val="24"/>
                <w:szCs w:val="24"/>
                <w:lang w:val="hy-AM"/>
              </w:rPr>
              <w:t xml:space="preserve">, </w:t>
            </w:r>
            <w:r w:rsidRPr="009504DF">
              <w:rPr>
                <w:rFonts w:ascii="GHEA Grapalat" w:hAnsi="GHEA Grapalat" w:cs="Arial"/>
                <w:color w:val="000000" w:themeColor="text1"/>
                <w:sz w:val="24"/>
                <w:szCs w:val="24"/>
                <w:shd w:val="clear" w:color="auto" w:fill="FFFFFF"/>
                <w:lang w:val="hy-AM"/>
              </w:rPr>
              <w:t xml:space="preserve">մինչդեռ տարկետումը դադարեցնելու նախագիծը ներկայացվում է միայն </w:t>
            </w:r>
            <w:r w:rsidRPr="009504DF">
              <w:rPr>
                <w:rFonts w:ascii="GHEA Grapalat" w:hAnsi="GHEA Grapalat" w:cs="Arial"/>
                <w:b/>
                <w:color w:val="000000" w:themeColor="text1"/>
                <w:sz w:val="24"/>
                <w:szCs w:val="24"/>
                <w:shd w:val="clear" w:color="auto" w:fill="FFFFFF"/>
                <w:lang w:val="hy-AM"/>
              </w:rPr>
              <w:t>օգոստոսին</w:t>
            </w:r>
            <w:r w:rsidRPr="009504DF">
              <w:rPr>
                <w:rFonts w:ascii="GHEA Grapalat" w:hAnsi="GHEA Grapalat" w:cs="Arial"/>
                <w:color w:val="000000" w:themeColor="text1"/>
                <w:sz w:val="24"/>
                <w:szCs w:val="24"/>
                <w:shd w:val="clear" w:color="auto" w:fill="FFFFFF"/>
                <w:lang w:val="hy-AM"/>
              </w:rPr>
              <w:t>:</w:t>
            </w:r>
            <w:r w:rsidRPr="009504DF">
              <w:rPr>
                <w:rFonts w:ascii="GHEA Grapalat" w:hAnsi="GHEA Grapalat" w:cs="Arial"/>
                <w:b/>
                <w:color w:val="000000" w:themeColor="text1"/>
                <w:sz w:val="24"/>
                <w:szCs w:val="24"/>
                <w:shd w:val="clear" w:color="auto" w:fill="FFFFFF"/>
                <w:lang w:val="hy-AM"/>
              </w:rPr>
              <w:t xml:space="preserve"> </w:t>
            </w:r>
            <w:r w:rsidRPr="009504DF">
              <w:rPr>
                <w:rFonts w:ascii="GHEA Grapalat" w:hAnsi="GHEA Grapalat" w:cs="Arial"/>
                <w:color w:val="000000" w:themeColor="text1"/>
                <w:sz w:val="24"/>
                <w:szCs w:val="24"/>
                <w:shd w:val="clear" w:color="auto" w:fill="FFFFFF"/>
                <w:lang w:val="hy-AM"/>
              </w:rPr>
              <w:t>Նախագծի հիմնավորման համաձայն՝ նշվածը, ըստ էության, արդյունք է նրա, որ քաղաքացու՝ համալսարանից հեռացվելու մասին նախարարությունը տեղեկացվել է</w:t>
            </w:r>
            <w:r w:rsidRPr="009504DF">
              <w:rPr>
                <w:rFonts w:ascii="GHEA Grapalat" w:hAnsi="GHEA Grapalat" w:cs="Arial"/>
                <w:b/>
                <w:color w:val="000000" w:themeColor="text1"/>
                <w:sz w:val="24"/>
                <w:szCs w:val="24"/>
                <w:shd w:val="clear" w:color="auto" w:fill="FFFFFF"/>
                <w:lang w:val="hy-AM"/>
              </w:rPr>
              <w:t xml:space="preserve"> </w:t>
            </w:r>
            <w:r w:rsidRPr="009504DF">
              <w:rPr>
                <w:rFonts w:ascii="GHEA Grapalat" w:hAnsi="GHEA Grapalat" w:cs="IRTEK Courier"/>
                <w:sz w:val="24"/>
                <w:szCs w:val="24"/>
                <w:lang w:val="hy-AM"/>
              </w:rPr>
              <w:t xml:space="preserve">Պաշտպանության նախարարության 29.07.2026թ. N </w:t>
            </w:r>
            <w:r w:rsidRPr="009504DF">
              <w:rPr>
                <w:rFonts w:ascii="GHEA Grapalat" w:hAnsi="GHEA Grapalat"/>
                <w:sz w:val="24"/>
                <w:szCs w:val="24"/>
                <w:lang w:val="hy-AM"/>
              </w:rPr>
              <w:t>ՊՆ/01/10394-2026 գրությամբ:</w:t>
            </w:r>
            <w:r w:rsidRPr="009504DF">
              <w:rPr>
                <w:rFonts w:ascii="GHEA Grapalat" w:hAnsi="GHEA Grapalat" w:cs="Arial"/>
                <w:color w:val="000000" w:themeColor="text1"/>
                <w:sz w:val="24"/>
                <w:szCs w:val="24"/>
                <w:shd w:val="clear" w:color="auto" w:fill="FFFFFF"/>
                <w:lang w:val="hy-AM"/>
              </w:rPr>
              <w:t xml:space="preserve"> Նշվածից պարզ է դառնում, որ </w:t>
            </w:r>
            <w:r w:rsidRPr="009504DF">
              <w:rPr>
                <w:rFonts w:ascii="GHEA Grapalat" w:hAnsi="GHEA Grapalat" w:cs="Arial"/>
                <w:color w:val="000000" w:themeColor="text1"/>
                <w:sz w:val="24"/>
                <w:szCs w:val="24"/>
                <w:shd w:val="clear" w:color="auto" w:fill="FFFFFF"/>
                <w:lang w:val="hy-AM"/>
              </w:rPr>
              <w:lastRenderedPageBreak/>
              <w:t>բուհի կողմից չեն պահպանվել Որոշմամբ նախատեսված՝ նախարարությանը տեղեկացնելու մասով առկա պահանջները և ժամկետները</w:t>
            </w:r>
            <w:r>
              <w:rPr>
                <w:rFonts w:ascii="GHEA Grapalat" w:hAnsi="GHEA Grapalat" w:cs="Arial"/>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ab/>
            </w:r>
            <w:r w:rsidRPr="009504DF">
              <w:rPr>
                <w:rFonts w:ascii="GHEA Grapalat" w:hAnsi="GHEA Grapalat" w:cs="Arial"/>
                <w:color w:val="000000" w:themeColor="text1"/>
                <w:sz w:val="24"/>
                <w:szCs w:val="24"/>
                <w:shd w:val="clear" w:color="auto" w:fill="FFFFFF"/>
                <w:lang w:val="hy-AM"/>
              </w:rPr>
              <w:t xml:space="preserve">Այս մասով ուշադրություն ենք հրավիրում այն հանգամանքին, որ 2025 թվականի նոյեմբերի 14-ի Պետաիրավական նախարարական կոմիտեի թիվ ԿԱ/340-2025 արձանագրությամբ առաջարկվել է ԿԳՄՍ նախարարությանը </w:t>
            </w:r>
            <w:r w:rsidRPr="009504DF">
              <w:rPr>
                <w:rFonts w:ascii="GHEA Grapalat" w:hAnsi="GHEA Grapalat" w:cs="Arial"/>
                <w:b/>
                <w:color w:val="000000" w:themeColor="text1"/>
                <w:sz w:val="24"/>
                <w:szCs w:val="24"/>
                <w:shd w:val="clear" w:color="auto" w:fill="FFFFFF"/>
                <w:lang w:val="hy-AM"/>
              </w:rPr>
              <w:t>ձեռնարկել միջոցներ,</w:t>
            </w:r>
            <w:r w:rsidRPr="009504DF">
              <w:rPr>
                <w:rFonts w:ascii="GHEA Grapalat" w:hAnsi="GHEA Grapalat" w:cs="Arial"/>
                <w:color w:val="000000" w:themeColor="text1"/>
                <w:sz w:val="24"/>
                <w:szCs w:val="24"/>
                <w:shd w:val="clear" w:color="auto" w:fill="FFFFFF"/>
                <w:lang w:val="hy-AM"/>
              </w:rPr>
              <w:t xml:space="preserve"> որպեսզի </w:t>
            </w:r>
            <w:r w:rsidRPr="009504DF">
              <w:rPr>
                <w:rFonts w:ascii="GHEA Grapalat" w:hAnsi="GHEA Grapalat" w:cs="Arial"/>
                <w:b/>
                <w:color w:val="000000" w:themeColor="text1"/>
                <w:sz w:val="24"/>
                <w:szCs w:val="24"/>
                <w:shd w:val="clear" w:color="auto" w:fill="FFFFFF"/>
                <w:lang w:val="hy-AM"/>
              </w:rPr>
              <w:t>բուհերի կողմից ապահովվի</w:t>
            </w:r>
            <w:r w:rsidRPr="009504DF">
              <w:rPr>
                <w:rFonts w:ascii="GHEA Grapalat" w:hAnsi="GHEA Grapalat" w:cs="Arial"/>
                <w:color w:val="000000" w:themeColor="text1"/>
                <w:sz w:val="24"/>
                <w:szCs w:val="24"/>
                <w:shd w:val="clear" w:color="auto" w:fill="FFFFFF"/>
                <w:lang w:val="hy-AM"/>
              </w:rPr>
              <w:t xml:space="preserve"> սահմանված կարգով կրթության և գիտության բնագավառի պետական լիազոր մարմնին տարկետում ստացած քաղաքացիների՝ </w:t>
            </w:r>
            <w:r w:rsidRPr="009504DF">
              <w:rPr>
                <w:rFonts w:ascii="GHEA Grapalat" w:hAnsi="GHEA Grapalat" w:cs="Arial"/>
                <w:b/>
                <w:color w:val="000000" w:themeColor="text1"/>
                <w:sz w:val="24"/>
                <w:szCs w:val="24"/>
                <w:shd w:val="clear" w:color="auto" w:fill="FFFFFF"/>
                <w:lang w:val="hy-AM"/>
              </w:rPr>
              <w:t xml:space="preserve">ուսումնառությունը դադարեցնելու վերաբերյալ տեղեկատվության ներկայացումը: </w:t>
            </w:r>
            <w:r w:rsidRPr="009504DF">
              <w:rPr>
                <w:rFonts w:ascii="GHEA Grapalat" w:hAnsi="GHEA Grapalat" w:cs="Arial"/>
                <w:color w:val="000000" w:themeColor="text1"/>
                <w:sz w:val="24"/>
                <w:szCs w:val="24"/>
                <w:shd w:val="clear" w:color="auto" w:fill="FFFFFF"/>
                <w:lang w:val="hy-AM"/>
              </w:rPr>
              <w:t>Միաժամանակ, նշված դիրքորոշումը վերահաստատվել է նաև 2026 թվականի հունիսի 26-ի թիվ ԿԱ/188-2026 արձանագրությամբ: Մինչդեռ, փաստացի, նշված խնդիրը շարունակում է մնալ չլուծված:</w:t>
            </w:r>
            <w:r w:rsidRPr="009504DF">
              <w:rPr>
                <w:rFonts w:ascii="GHEA Grapalat" w:hAnsi="GHEA Grapalat" w:cs="Arial"/>
                <w:color w:val="000000" w:themeColor="text1"/>
                <w:sz w:val="24"/>
                <w:szCs w:val="24"/>
                <w:shd w:val="clear" w:color="auto" w:fill="FFFFFF"/>
                <w:lang w:val="hy-AM"/>
              </w:rPr>
              <w:tab/>
            </w:r>
            <w:r w:rsidRPr="009504DF">
              <w:rPr>
                <w:rFonts w:ascii="GHEA Grapalat" w:hAnsi="GHEA Grapalat" w:cs="Arial"/>
                <w:color w:val="000000" w:themeColor="text1"/>
                <w:sz w:val="24"/>
                <w:szCs w:val="24"/>
                <w:shd w:val="clear" w:color="auto" w:fill="FFFFFF"/>
                <w:lang w:val="hy-AM"/>
              </w:rPr>
              <w:tab/>
            </w:r>
            <w:r w:rsidRPr="009504DF">
              <w:rPr>
                <w:rFonts w:ascii="GHEA Grapalat" w:hAnsi="GHEA Grapalat" w:cs="Arial"/>
                <w:color w:val="000000" w:themeColor="text1"/>
                <w:sz w:val="24"/>
                <w:szCs w:val="24"/>
                <w:shd w:val="clear" w:color="auto" w:fill="FFFFFF"/>
                <w:lang w:val="hy-AM"/>
              </w:rPr>
              <w:tab/>
            </w:r>
            <w:r w:rsidRPr="009504DF">
              <w:rPr>
                <w:rFonts w:ascii="GHEA Grapalat" w:hAnsi="GHEA Grapalat" w:cs="Arial"/>
                <w:color w:val="000000" w:themeColor="text1"/>
                <w:sz w:val="24"/>
                <w:szCs w:val="24"/>
                <w:shd w:val="clear" w:color="auto" w:fill="FFFFFF"/>
                <w:lang w:val="hy-AM"/>
              </w:rPr>
              <w:tab/>
            </w:r>
            <w:r w:rsidRPr="009504DF">
              <w:rPr>
                <w:rFonts w:ascii="GHEA Grapalat" w:hAnsi="GHEA Grapalat" w:cs="Arial"/>
                <w:color w:val="000000" w:themeColor="text1"/>
                <w:sz w:val="24"/>
                <w:szCs w:val="24"/>
                <w:shd w:val="clear" w:color="auto" w:fill="FFFFFF"/>
                <w:lang w:val="hy-AM"/>
              </w:rPr>
              <w:tab/>
              <w:t xml:space="preserve">Ընդ որում, ներկայացված նախագծի պայմաններում խնդիրն առավել սրվում է այն հանգամանքի հաշվառմամբ, որ Որոշմամբ սահմանված ժամկետների պատշաճ պահպանման և նախագծի ժամանակին ներկայացման դեպքում քաղաքացու տարկետումը հնարավոր կլիներ դադարեցնել մինչև հունիսի 30-ը, որի պայմաններում </w:t>
            </w:r>
            <w:r w:rsidRPr="009504DF">
              <w:rPr>
                <w:rFonts w:ascii="GHEA Grapalat" w:hAnsi="GHEA Grapalat" w:cs="Arial"/>
                <w:b/>
                <w:color w:val="000000" w:themeColor="text1"/>
                <w:sz w:val="24"/>
                <w:szCs w:val="24"/>
                <w:shd w:val="clear" w:color="auto" w:fill="FFFFFF"/>
                <w:lang w:val="hy-AM"/>
              </w:rPr>
              <w:t>վերջինս ենթակա կլիներ 2026 թվականի ամառային զորակոչի</w:t>
            </w:r>
            <w:r w:rsidRPr="009504DF">
              <w:rPr>
                <w:rFonts w:ascii="GHEA Grapalat" w:hAnsi="GHEA Grapalat" w:cs="Arial"/>
                <w:color w:val="000000" w:themeColor="text1"/>
                <w:sz w:val="24"/>
                <w:szCs w:val="24"/>
                <w:shd w:val="clear" w:color="auto" w:fill="FFFFFF"/>
                <w:lang w:val="hy-AM"/>
              </w:rPr>
              <w:t xml:space="preserve">՝ հաշվի առնելով </w:t>
            </w:r>
            <w:r w:rsidRPr="009504DF">
              <w:rPr>
                <w:rFonts w:ascii="GHEA Grapalat" w:hAnsi="GHEA Grapalat"/>
                <w:sz w:val="24"/>
                <w:szCs w:val="24"/>
                <w:lang w:val="hy-AM"/>
              </w:rPr>
              <w:t xml:space="preserve">Կառավարության 2026 թվականի հունիսի 4-ի թիվ 774-Ն որոշման 1-ին կետի կարգավորումը: </w:t>
            </w:r>
            <w:r w:rsidRPr="009504DF">
              <w:rPr>
                <w:rFonts w:ascii="GHEA Grapalat" w:hAnsi="GHEA Grapalat" w:cs="Arial"/>
                <w:color w:val="000000" w:themeColor="text1"/>
                <w:sz w:val="24"/>
                <w:szCs w:val="24"/>
                <w:shd w:val="clear" w:color="auto" w:fill="FFFFFF"/>
                <w:lang w:val="hy-AM"/>
              </w:rPr>
              <w:t xml:space="preserve">Մինչդեռ, ստեղծված պայմաններում քաղաքացու պարտադիր զինվորական ծառայության զորակոչը փաստացի արհեստականորեն հետաձգվում է մինչև հաջորդ զորակոչ: </w:t>
            </w:r>
          </w:p>
        </w:tc>
        <w:tc>
          <w:tcPr>
            <w:tcW w:w="3806" w:type="dxa"/>
          </w:tcPr>
          <w:p w:rsidR="00172A4F" w:rsidRPr="00EA67C9" w:rsidRDefault="00172A4F" w:rsidP="009504DF">
            <w:pPr>
              <w:spacing w:after="0" w:line="240" w:lineRule="auto"/>
              <w:ind w:firstLine="576"/>
              <w:jc w:val="both"/>
              <w:rPr>
                <w:rFonts w:ascii="GHEA Grapalat" w:hAnsi="GHEA Grapalat"/>
                <w:sz w:val="24"/>
                <w:szCs w:val="24"/>
                <w:lang w:val="hy-AM"/>
              </w:rPr>
            </w:pPr>
            <w:r w:rsidRPr="00172A4F">
              <w:rPr>
                <w:rFonts w:ascii="GHEA Grapalat" w:hAnsi="GHEA Grapalat"/>
                <w:sz w:val="24"/>
                <w:szCs w:val="24"/>
              </w:rPr>
              <w:lastRenderedPageBreak/>
              <w:t xml:space="preserve">2025 </w:t>
            </w:r>
            <w:proofErr w:type="spellStart"/>
            <w:r w:rsidRPr="00172A4F">
              <w:rPr>
                <w:rFonts w:ascii="GHEA Grapalat" w:hAnsi="GHEA Grapalat"/>
                <w:sz w:val="24"/>
                <w:szCs w:val="24"/>
              </w:rPr>
              <w:t>թվականի</w:t>
            </w:r>
            <w:proofErr w:type="spellEnd"/>
            <w:r w:rsidRPr="00172A4F">
              <w:rPr>
                <w:rFonts w:ascii="GHEA Grapalat" w:hAnsi="GHEA Grapalat"/>
                <w:sz w:val="24"/>
                <w:szCs w:val="24"/>
              </w:rPr>
              <w:t xml:space="preserve"> </w:t>
            </w:r>
            <w:proofErr w:type="spellStart"/>
            <w:r w:rsidRPr="00172A4F">
              <w:rPr>
                <w:rFonts w:ascii="GHEA Grapalat" w:hAnsi="GHEA Grapalat"/>
                <w:sz w:val="24"/>
                <w:szCs w:val="24"/>
              </w:rPr>
              <w:t>դեկտեմբերի</w:t>
            </w:r>
            <w:proofErr w:type="spellEnd"/>
            <w:r w:rsidRPr="00172A4F">
              <w:rPr>
                <w:rFonts w:ascii="GHEA Grapalat" w:hAnsi="GHEA Grapalat"/>
                <w:sz w:val="24"/>
                <w:szCs w:val="24"/>
              </w:rPr>
              <w:t xml:space="preserve"> 4-ին N 9/9.3.3/40855-2025 </w:t>
            </w:r>
            <w:proofErr w:type="spellStart"/>
            <w:r w:rsidRPr="00172A4F">
              <w:rPr>
                <w:rFonts w:ascii="GHEA Grapalat" w:hAnsi="GHEA Grapalat"/>
                <w:sz w:val="24"/>
                <w:szCs w:val="24"/>
              </w:rPr>
              <w:t>գրությամբ</w:t>
            </w:r>
            <w:proofErr w:type="spellEnd"/>
            <w:r w:rsidRPr="00172A4F">
              <w:rPr>
                <w:rFonts w:ascii="GHEA Grapalat" w:hAnsi="GHEA Grapalat"/>
                <w:sz w:val="24"/>
                <w:szCs w:val="24"/>
              </w:rPr>
              <w:t xml:space="preserve"> </w:t>
            </w:r>
            <w:proofErr w:type="spellStart"/>
            <w:r w:rsidRPr="00172A4F">
              <w:rPr>
                <w:rFonts w:ascii="GHEA Grapalat" w:hAnsi="GHEA Grapalat"/>
                <w:sz w:val="24"/>
                <w:szCs w:val="24"/>
              </w:rPr>
              <w:t>բուհերին</w:t>
            </w:r>
            <w:proofErr w:type="spellEnd"/>
            <w:r w:rsidRPr="00172A4F">
              <w:rPr>
                <w:rFonts w:ascii="GHEA Grapalat" w:hAnsi="GHEA Grapalat"/>
                <w:sz w:val="24"/>
                <w:szCs w:val="24"/>
              </w:rPr>
              <w:t xml:space="preserve"> </w:t>
            </w:r>
            <w:proofErr w:type="spellStart"/>
            <w:r w:rsidRPr="00172A4F">
              <w:rPr>
                <w:rFonts w:ascii="GHEA Grapalat" w:hAnsi="GHEA Grapalat"/>
                <w:sz w:val="24"/>
                <w:szCs w:val="24"/>
              </w:rPr>
              <w:t>հանձնարարվել</w:t>
            </w:r>
            <w:proofErr w:type="spellEnd"/>
            <w:r w:rsidRPr="00172A4F">
              <w:rPr>
                <w:rFonts w:ascii="GHEA Grapalat" w:hAnsi="GHEA Grapalat"/>
                <w:sz w:val="24"/>
                <w:szCs w:val="24"/>
              </w:rPr>
              <w:t xml:space="preserve"> է </w:t>
            </w:r>
            <w:r w:rsidR="00EA67C9">
              <w:rPr>
                <w:rFonts w:ascii="GHEA Grapalat" w:hAnsi="GHEA Grapalat"/>
                <w:sz w:val="24"/>
                <w:szCs w:val="24"/>
                <w:lang w:val="hy-AM"/>
              </w:rPr>
              <w:t>5</w:t>
            </w:r>
            <w:r w:rsidRPr="00172A4F">
              <w:rPr>
                <w:rFonts w:ascii="GHEA Grapalat" w:hAnsi="GHEA Grapalat"/>
                <w:sz w:val="24"/>
                <w:szCs w:val="24"/>
              </w:rPr>
              <w:t>–</w:t>
            </w:r>
            <w:proofErr w:type="spellStart"/>
            <w:r w:rsidRPr="00172A4F">
              <w:rPr>
                <w:rFonts w:ascii="GHEA Grapalat" w:hAnsi="GHEA Grapalat"/>
                <w:sz w:val="24"/>
                <w:szCs w:val="24"/>
              </w:rPr>
              <w:t>օրյա</w:t>
            </w:r>
            <w:proofErr w:type="spellEnd"/>
            <w:r w:rsidRPr="00172A4F">
              <w:rPr>
                <w:rFonts w:ascii="GHEA Grapalat" w:hAnsi="GHEA Grapalat"/>
                <w:sz w:val="24"/>
                <w:szCs w:val="24"/>
              </w:rPr>
              <w:t xml:space="preserve"> </w:t>
            </w:r>
            <w:proofErr w:type="spellStart"/>
            <w:r w:rsidRPr="00172A4F">
              <w:rPr>
                <w:rFonts w:ascii="GHEA Grapalat" w:hAnsi="GHEA Grapalat"/>
                <w:sz w:val="24"/>
                <w:szCs w:val="24"/>
              </w:rPr>
              <w:t>ժամկետում</w:t>
            </w:r>
            <w:proofErr w:type="spellEnd"/>
            <w:r w:rsidRPr="00172A4F">
              <w:rPr>
                <w:rFonts w:ascii="GHEA Grapalat" w:hAnsi="GHEA Grapalat"/>
                <w:sz w:val="24"/>
                <w:szCs w:val="24"/>
              </w:rPr>
              <w:t xml:space="preserve"> ԿԳՄՍՆ </w:t>
            </w:r>
            <w:proofErr w:type="spellStart"/>
            <w:r w:rsidRPr="00172A4F">
              <w:rPr>
                <w:rFonts w:ascii="GHEA Grapalat" w:hAnsi="GHEA Grapalat"/>
                <w:sz w:val="24"/>
                <w:szCs w:val="24"/>
              </w:rPr>
              <w:t>Բարձրագույն</w:t>
            </w:r>
            <w:proofErr w:type="spellEnd"/>
            <w:r w:rsidRPr="00172A4F">
              <w:rPr>
                <w:rFonts w:ascii="GHEA Grapalat" w:hAnsi="GHEA Grapalat"/>
                <w:sz w:val="24"/>
                <w:szCs w:val="24"/>
              </w:rPr>
              <w:t xml:space="preserve"> </w:t>
            </w:r>
            <w:proofErr w:type="spellStart"/>
            <w:r w:rsidRPr="00172A4F">
              <w:rPr>
                <w:rFonts w:ascii="GHEA Grapalat" w:hAnsi="GHEA Grapalat"/>
                <w:sz w:val="24"/>
                <w:szCs w:val="24"/>
              </w:rPr>
              <w:t>կրթության</w:t>
            </w:r>
            <w:proofErr w:type="spellEnd"/>
            <w:r w:rsidRPr="00172A4F">
              <w:rPr>
                <w:rFonts w:ascii="GHEA Grapalat" w:hAnsi="GHEA Grapalat"/>
                <w:sz w:val="24"/>
                <w:szCs w:val="24"/>
              </w:rPr>
              <w:t xml:space="preserve"> և </w:t>
            </w:r>
            <w:proofErr w:type="spellStart"/>
            <w:r w:rsidRPr="00172A4F">
              <w:rPr>
                <w:rFonts w:ascii="GHEA Grapalat" w:hAnsi="GHEA Grapalat"/>
                <w:sz w:val="24"/>
                <w:szCs w:val="24"/>
              </w:rPr>
              <w:t>գիտության</w:t>
            </w:r>
            <w:proofErr w:type="spellEnd"/>
            <w:r w:rsidRPr="00172A4F">
              <w:rPr>
                <w:rFonts w:ascii="GHEA Grapalat" w:hAnsi="GHEA Grapalat"/>
                <w:sz w:val="24"/>
                <w:szCs w:val="24"/>
              </w:rPr>
              <w:t xml:space="preserve"> </w:t>
            </w:r>
            <w:proofErr w:type="spellStart"/>
            <w:r w:rsidRPr="00172A4F">
              <w:rPr>
                <w:rFonts w:ascii="GHEA Grapalat" w:hAnsi="GHEA Grapalat"/>
                <w:sz w:val="24"/>
                <w:szCs w:val="24"/>
              </w:rPr>
              <w:t>կոմիտե</w:t>
            </w:r>
            <w:proofErr w:type="spellEnd"/>
            <w:r w:rsidR="00EA67C9">
              <w:rPr>
                <w:rFonts w:ascii="GHEA Grapalat" w:hAnsi="GHEA Grapalat"/>
                <w:sz w:val="24"/>
                <w:szCs w:val="24"/>
                <w:lang w:val="hy-AM"/>
              </w:rPr>
              <w:t xml:space="preserve"> ներկայացնել </w:t>
            </w:r>
            <w:proofErr w:type="spellStart"/>
            <w:r w:rsidR="00EA67C9">
              <w:rPr>
                <w:rFonts w:ascii="GHEA Grapalat" w:hAnsi="GHEA Grapalat" w:cs="Arial"/>
                <w:color w:val="333333"/>
                <w:sz w:val="24"/>
                <w:szCs w:val="24"/>
                <w:shd w:val="clear" w:color="auto" w:fill="FFFFFF"/>
              </w:rPr>
              <w:t>տարկետում</w:t>
            </w:r>
            <w:proofErr w:type="spellEnd"/>
            <w:r w:rsidR="00EA67C9">
              <w:rPr>
                <w:rFonts w:ascii="GHEA Grapalat" w:hAnsi="GHEA Grapalat" w:cs="Arial"/>
                <w:color w:val="333333"/>
                <w:sz w:val="24"/>
                <w:szCs w:val="24"/>
                <w:shd w:val="clear" w:color="auto" w:fill="FFFFFF"/>
              </w:rPr>
              <w:t xml:space="preserve"> </w:t>
            </w:r>
            <w:proofErr w:type="spellStart"/>
            <w:r w:rsidR="00EA67C9">
              <w:rPr>
                <w:rFonts w:ascii="GHEA Grapalat" w:hAnsi="GHEA Grapalat" w:cs="Arial"/>
                <w:color w:val="333333"/>
                <w:sz w:val="24"/>
                <w:szCs w:val="24"/>
                <w:shd w:val="clear" w:color="auto" w:fill="FFFFFF"/>
              </w:rPr>
              <w:t>ստացած</w:t>
            </w:r>
            <w:proofErr w:type="spellEnd"/>
            <w:r w:rsidR="00EA67C9">
              <w:rPr>
                <w:rFonts w:ascii="GHEA Grapalat" w:hAnsi="GHEA Grapalat" w:cs="Arial"/>
                <w:color w:val="333333"/>
                <w:sz w:val="24"/>
                <w:szCs w:val="24"/>
                <w:shd w:val="clear" w:color="auto" w:fill="FFFFFF"/>
              </w:rPr>
              <w:t xml:space="preserve"> </w:t>
            </w:r>
            <w:proofErr w:type="spellStart"/>
            <w:r w:rsidR="00EA67C9">
              <w:rPr>
                <w:rFonts w:ascii="GHEA Grapalat" w:hAnsi="GHEA Grapalat" w:cs="Arial"/>
                <w:color w:val="333333"/>
                <w:sz w:val="24"/>
                <w:szCs w:val="24"/>
                <w:shd w:val="clear" w:color="auto" w:fill="FFFFFF"/>
              </w:rPr>
              <w:t>ուսանողների</w:t>
            </w:r>
            <w:proofErr w:type="spellEnd"/>
            <w:r w:rsidR="00EA67C9">
              <w:rPr>
                <w:rFonts w:ascii="GHEA Grapalat" w:hAnsi="GHEA Grapalat" w:cs="Arial"/>
                <w:color w:val="333333"/>
                <w:sz w:val="24"/>
                <w:szCs w:val="24"/>
                <w:shd w:val="clear" w:color="auto" w:fill="FFFFFF"/>
              </w:rPr>
              <w:t xml:space="preserve"> </w:t>
            </w:r>
            <w:proofErr w:type="spellStart"/>
            <w:r w:rsidR="00EA67C9">
              <w:rPr>
                <w:rFonts w:ascii="GHEA Grapalat" w:hAnsi="GHEA Grapalat" w:cs="Arial"/>
                <w:color w:val="333333"/>
                <w:sz w:val="24"/>
                <w:szCs w:val="24"/>
                <w:shd w:val="clear" w:color="auto" w:fill="FFFFFF"/>
              </w:rPr>
              <w:t>ուսումնառությունը</w:t>
            </w:r>
            <w:proofErr w:type="spellEnd"/>
            <w:r w:rsidR="00EA67C9">
              <w:rPr>
                <w:rFonts w:ascii="GHEA Grapalat" w:hAnsi="GHEA Grapalat" w:cs="Arial"/>
                <w:color w:val="333333"/>
                <w:sz w:val="24"/>
                <w:szCs w:val="24"/>
                <w:shd w:val="clear" w:color="auto" w:fill="FFFFFF"/>
              </w:rPr>
              <w:t xml:space="preserve"> </w:t>
            </w:r>
            <w:proofErr w:type="spellStart"/>
            <w:r w:rsidR="00EA67C9">
              <w:rPr>
                <w:rFonts w:ascii="GHEA Grapalat" w:hAnsi="GHEA Grapalat" w:cs="Arial"/>
                <w:color w:val="333333"/>
                <w:sz w:val="24"/>
                <w:szCs w:val="24"/>
                <w:shd w:val="clear" w:color="auto" w:fill="FFFFFF"/>
              </w:rPr>
              <w:t>դադարելու</w:t>
            </w:r>
            <w:proofErr w:type="spellEnd"/>
            <w:r w:rsidR="00EA67C9">
              <w:rPr>
                <w:rFonts w:ascii="GHEA Grapalat" w:hAnsi="GHEA Grapalat" w:cs="Arial"/>
                <w:color w:val="333333"/>
                <w:sz w:val="24"/>
                <w:szCs w:val="24"/>
                <w:shd w:val="clear" w:color="auto" w:fill="FFFFFF"/>
                <w:lang w:val="hy-AM"/>
              </w:rPr>
              <w:t xml:space="preserve"> </w:t>
            </w:r>
            <w:proofErr w:type="spellStart"/>
            <w:r w:rsidR="00EA67C9">
              <w:rPr>
                <w:rFonts w:ascii="GHEA Grapalat" w:hAnsi="GHEA Grapalat" w:cs="Arial"/>
                <w:color w:val="333333"/>
                <w:sz w:val="24"/>
                <w:szCs w:val="24"/>
                <w:shd w:val="clear" w:color="auto" w:fill="FFFFFF"/>
              </w:rPr>
              <w:t>կամ</w:t>
            </w:r>
            <w:proofErr w:type="spellEnd"/>
            <w:r w:rsidR="00EA67C9">
              <w:rPr>
                <w:rFonts w:ascii="GHEA Grapalat" w:hAnsi="GHEA Grapalat" w:cs="Arial"/>
                <w:color w:val="333333"/>
                <w:sz w:val="24"/>
                <w:szCs w:val="24"/>
                <w:shd w:val="clear" w:color="auto" w:fill="FFFFFF"/>
              </w:rPr>
              <w:t xml:space="preserve"> </w:t>
            </w:r>
            <w:proofErr w:type="spellStart"/>
            <w:r w:rsidR="00EA67C9">
              <w:rPr>
                <w:rFonts w:ascii="GHEA Grapalat" w:hAnsi="GHEA Grapalat" w:cs="Arial"/>
                <w:color w:val="333333"/>
                <w:sz w:val="24"/>
                <w:szCs w:val="24"/>
                <w:shd w:val="clear" w:color="auto" w:fill="FFFFFF"/>
              </w:rPr>
              <w:t>այլ</w:t>
            </w:r>
            <w:proofErr w:type="spellEnd"/>
            <w:r w:rsidR="00EA67C9">
              <w:rPr>
                <w:rFonts w:ascii="GHEA Grapalat" w:hAnsi="GHEA Grapalat" w:cs="Arial"/>
                <w:color w:val="333333"/>
                <w:sz w:val="24"/>
                <w:szCs w:val="24"/>
                <w:shd w:val="clear" w:color="auto" w:fill="FFFFFF"/>
              </w:rPr>
              <w:t xml:space="preserve"> </w:t>
            </w:r>
            <w:proofErr w:type="spellStart"/>
            <w:r w:rsidR="00EA67C9">
              <w:rPr>
                <w:rFonts w:ascii="GHEA Grapalat" w:hAnsi="GHEA Grapalat" w:cs="Arial"/>
                <w:color w:val="333333"/>
                <w:sz w:val="24"/>
                <w:szCs w:val="24"/>
                <w:shd w:val="clear" w:color="auto" w:fill="FFFFFF"/>
              </w:rPr>
              <w:t>մասնագիտությամբ</w:t>
            </w:r>
            <w:proofErr w:type="spellEnd"/>
            <w:r w:rsidR="00EA67C9">
              <w:rPr>
                <w:rFonts w:ascii="GHEA Grapalat" w:hAnsi="GHEA Grapalat" w:cs="Arial"/>
                <w:color w:val="333333"/>
                <w:sz w:val="24"/>
                <w:szCs w:val="24"/>
                <w:shd w:val="clear" w:color="auto" w:fill="FFFFFF"/>
              </w:rPr>
              <w:t xml:space="preserve"> </w:t>
            </w:r>
            <w:proofErr w:type="spellStart"/>
            <w:r w:rsidR="00EA67C9">
              <w:rPr>
                <w:rFonts w:ascii="GHEA Grapalat" w:hAnsi="GHEA Grapalat" w:cs="Arial"/>
                <w:color w:val="333333"/>
                <w:sz w:val="24"/>
                <w:szCs w:val="24"/>
                <w:shd w:val="clear" w:color="auto" w:fill="FFFFFF"/>
              </w:rPr>
              <w:lastRenderedPageBreak/>
              <w:t>տեղափոխվելու</w:t>
            </w:r>
            <w:proofErr w:type="spellEnd"/>
            <w:r w:rsidR="00EA67C9">
              <w:rPr>
                <w:rFonts w:ascii="GHEA Grapalat" w:hAnsi="GHEA Grapalat" w:cs="Arial"/>
                <w:color w:val="333333"/>
                <w:sz w:val="24"/>
                <w:szCs w:val="24"/>
                <w:shd w:val="clear" w:color="auto" w:fill="FFFFFF"/>
              </w:rPr>
              <w:t xml:space="preserve"> </w:t>
            </w:r>
            <w:r w:rsidR="00EA67C9">
              <w:rPr>
                <w:rFonts w:ascii="GHEA Grapalat" w:hAnsi="GHEA Grapalat" w:cs="Arial"/>
                <w:color w:val="333333"/>
                <w:sz w:val="24"/>
                <w:szCs w:val="24"/>
                <w:shd w:val="clear" w:color="auto" w:fill="FFFFFF"/>
                <w:lang w:val="hy-AM"/>
              </w:rPr>
              <w:t>վերաբերյալ տեղեկատվությունը։</w:t>
            </w:r>
          </w:p>
          <w:p w:rsidR="009504DF" w:rsidRDefault="009504DF" w:rsidP="009504DF">
            <w:pPr>
              <w:spacing w:after="0" w:line="240" w:lineRule="auto"/>
              <w:ind w:firstLine="576"/>
              <w:jc w:val="both"/>
              <w:rPr>
                <w:rFonts w:ascii="GHEA Grapalat" w:hAnsi="GHEA Grapalat"/>
                <w:sz w:val="24"/>
                <w:szCs w:val="24"/>
                <w:lang w:val="hy-AM"/>
              </w:rPr>
            </w:pPr>
            <w:proofErr w:type="spellStart"/>
            <w:r w:rsidRPr="00172A4F">
              <w:rPr>
                <w:rFonts w:ascii="GHEA Grapalat" w:hAnsi="GHEA Grapalat"/>
                <w:sz w:val="24"/>
                <w:szCs w:val="24"/>
              </w:rPr>
              <w:t>Հիմք</w:t>
            </w:r>
            <w:proofErr w:type="spellEnd"/>
            <w:r w:rsidRPr="00172A4F">
              <w:rPr>
                <w:rFonts w:ascii="GHEA Grapalat" w:hAnsi="GHEA Grapalat"/>
                <w:sz w:val="24"/>
                <w:szCs w:val="24"/>
              </w:rPr>
              <w:t xml:space="preserve"> </w:t>
            </w:r>
            <w:proofErr w:type="spellStart"/>
            <w:r w:rsidRPr="00172A4F">
              <w:rPr>
                <w:rFonts w:ascii="GHEA Grapalat" w:hAnsi="GHEA Grapalat"/>
                <w:sz w:val="24"/>
                <w:szCs w:val="24"/>
              </w:rPr>
              <w:t>ընդունելով</w:t>
            </w:r>
            <w:proofErr w:type="spellEnd"/>
            <w:r w:rsidRPr="00172A4F">
              <w:rPr>
                <w:rFonts w:ascii="GHEA Grapalat" w:hAnsi="GHEA Grapalat"/>
                <w:sz w:val="24"/>
                <w:szCs w:val="24"/>
              </w:rPr>
              <w:t xml:space="preserve"> </w:t>
            </w:r>
            <w:proofErr w:type="spellStart"/>
            <w:r>
              <w:rPr>
                <w:rFonts w:ascii="GHEA Grapalat" w:hAnsi="GHEA Grapalat"/>
                <w:sz w:val="24"/>
                <w:szCs w:val="24"/>
              </w:rPr>
              <w:t>պետաիրավական</w:t>
            </w:r>
            <w:proofErr w:type="spellEnd"/>
            <w:r>
              <w:rPr>
                <w:rFonts w:ascii="GHEA Grapalat" w:hAnsi="GHEA Grapalat"/>
                <w:sz w:val="24"/>
                <w:szCs w:val="24"/>
              </w:rPr>
              <w:t xml:space="preserve"> </w:t>
            </w:r>
            <w:proofErr w:type="spellStart"/>
            <w:r>
              <w:rPr>
                <w:rFonts w:ascii="GHEA Grapalat" w:hAnsi="GHEA Grapalat"/>
                <w:sz w:val="24"/>
                <w:szCs w:val="24"/>
              </w:rPr>
              <w:t>նախարարական</w:t>
            </w:r>
            <w:proofErr w:type="spellEnd"/>
            <w:r>
              <w:rPr>
                <w:rFonts w:ascii="GHEA Grapalat" w:hAnsi="GHEA Grapalat"/>
                <w:sz w:val="24"/>
                <w:szCs w:val="24"/>
              </w:rPr>
              <w:t xml:space="preserve"> </w:t>
            </w:r>
            <w:proofErr w:type="spellStart"/>
            <w:r>
              <w:rPr>
                <w:rFonts w:ascii="GHEA Grapalat" w:hAnsi="GHEA Grapalat"/>
                <w:sz w:val="24"/>
                <w:szCs w:val="24"/>
              </w:rPr>
              <w:t>կոմիտեի</w:t>
            </w:r>
            <w:proofErr w:type="spellEnd"/>
            <w:r>
              <w:rPr>
                <w:rFonts w:ascii="GHEA Grapalat" w:hAnsi="GHEA Grapalat"/>
                <w:sz w:val="24"/>
                <w:szCs w:val="24"/>
              </w:rPr>
              <w:t xml:space="preserve"> 2026 </w:t>
            </w:r>
            <w:proofErr w:type="spellStart"/>
            <w:r>
              <w:rPr>
                <w:rFonts w:ascii="GHEA Grapalat" w:hAnsi="GHEA Grapalat"/>
                <w:sz w:val="24"/>
                <w:szCs w:val="24"/>
              </w:rPr>
              <w:t>թվականի</w:t>
            </w:r>
            <w:proofErr w:type="spellEnd"/>
            <w:r>
              <w:rPr>
                <w:rFonts w:ascii="GHEA Grapalat" w:hAnsi="GHEA Grapalat"/>
                <w:sz w:val="24"/>
                <w:szCs w:val="24"/>
              </w:rPr>
              <w:t xml:space="preserve"> </w:t>
            </w:r>
            <w:proofErr w:type="spellStart"/>
            <w:r>
              <w:rPr>
                <w:rFonts w:ascii="GHEA Grapalat" w:hAnsi="GHEA Grapalat"/>
                <w:sz w:val="24"/>
                <w:szCs w:val="24"/>
              </w:rPr>
              <w:t>հունիսի</w:t>
            </w:r>
            <w:proofErr w:type="spellEnd"/>
            <w:r>
              <w:rPr>
                <w:rFonts w:ascii="GHEA Grapalat" w:hAnsi="GHEA Grapalat"/>
                <w:sz w:val="24"/>
                <w:szCs w:val="24"/>
              </w:rPr>
              <w:t xml:space="preserve"> 26-ի </w:t>
            </w:r>
            <w:proofErr w:type="spellStart"/>
            <w:r>
              <w:rPr>
                <w:rFonts w:ascii="GHEA Grapalat" w:hAnsi="GHEA Grapalat"/>
                <w:sz w:val="24"/>
                <w:szCs w:val="24"/>
              </w:rPr>
              <w:t>նիստի</w:t>
            </w:r>
            <w:proofErr w:type="spellEnd"/>
            <w:r>
              <w:rPr>
                <w:rFonts w:ascii="GHEA Grapalat" w:hAnsi="GHEA Grapalat"/>
                <w:sz w:val="24"/>
                <w:szCs w:val="24"/>
              </w:rPr>
              <w:t xml:space="preserve"> N ԿԱ/188-2026 </w:t>
            </w:r>
            <w:proofErr w:type="spellStart"/>
            <w:r>
              <w:rPr>
                <w:rFonts w:ascii="GHEA Grapalat" w:hAnsi="GHEA Grapalat"/>
                <w:sz w:val="24"/>
                <w:szCs w:val="24"/>
              </w:rPr>
              <w:t>արձանագրության</w:t>
            </w:r>
            <w:proofErr w:type="spellEnd"/>
            <w:r>
              <w:rPr>
                <w:rFonts w:ascii="GHEA Grapalat" w:hAnsi="GHEA Grapalat"/>
                <w:sz w:val="24"/>
                <w:szCs w:val="24"/>
              </w:rPr>
              <w:t xml:space="preserve"> </w:t>
            </w:r>
            <w:r>
              <w:rPr>
                <w:rFonts w:ascii="GHEA Grapalat" w:hAnsi="GHEA Grapalat"/>
                <w:sz w:val="24"/>
                <w:szCs w:val="24"/>
                <w:lang w:val="hy-AM"/>
              </w:rPr>
              <w:t xml:space="preserve">3-րդ </w:t>
            </w:r>
            <w:proofErr w:type="spellStart"/>
            <w:r>
              <w:rPr>
                <w:rFonts w:ascii="GHEA Grapalat" w:hAnsi="GHEA Grapalat"/>
                <w:sz w:val="24"/>
                <w:szCs w:val="24"/>
              </w:rPr>
              <w:t>կետի</w:t>
            </w:r>
            <w:proofErr w:type="spellEnd"/>
            <w:r>
              <w:rPr>
                <w:rFonts w:ascii="GHEA Grapalat" w:hAnsi="GHEA Grapalat"/>
                <w:sz w:val="24"/>
                <w:szCs w:val="24"/>
              </w:rPr>
              <w:t xml:space="preserve"> </w:t>
            </w:r>
            <w:r>
              <w:rPr>
                <w:rFonts w:ascii="GHEA Grapalat" w:hAnsi="GHEA Grapalat"/>
                <w:sz w:val="24"/>
                <w:szCs w:val="24"/>
                <w:lang w:val="hy-AM"/>
              </w:rPr>
              <w:t>2-րդ</w:t>
            </w:r>
            <w:r>
              <w:rPr>
                <w:rFonts w:ascii="GHEA Grapalat" w:hAnsi="GHEA Grapalat"/>
                <w:sz w:val="24"/>
                <w:szCs w:val="24"/>
              </w:rPr>
              <w:t xml:space="preserve"> </w:t>
            </w:r>
            <w:proofErr w:type="spellStart"/>
            <w:r>
              <w:rPr>
                <w:rFonts w:ascii="GHEA Grapalat" w:hAnsi="GHEA Grapalat"/>
                <w:sz w:val="24"/>
                <w:szCs w:val="24"/>
              </w:rPr>
              <w:t>ենթակետի</w:t>
            </w:r>
            <w:proofErr w:type="spellEnd"/>
            <w:r>
              <w:rPr>
                <w:rFonts w:ascii="GHEA Grapalat" w:hAnsi="GHEA Grapalat"/>
                <w:sz w:val="24"/>
                <w:szCs w:val="24"/>
              </w:rPr>
              <w:t xml:space="preserve"> </w:t>
            </w:r>
            <w:proofErr w:type="spellStart"/>
            <w:r>
              <w:rPr>
                <w:rFonts w:ascii="GHEA Grapalat" w:hAnsi="GHEA Grapalat"/>
                <w:sz w:val="24"/>
                <w:szCs w:val="24"/>
              </w:rPr>
              <w:t>հանձնարարականը</w:t>
            </w:r>
            <w:proofErr w:type="spellEnd"/>
            <w:r>
              <w:rPr>
                <w:rFonts w:ascii="GHEA Grapalat" w:hAnsi="GHEA Grapalat"/>
                <w:sz w:val="24"/>
                <w:szCs w:val="24"/>
              </w:rPr>
              <w:t xml:space="preserve">՝ </w:t>
            </w:r>
            <w:r>
              <w:rPr>
                <w:rFonts w:ascii="GHEA Grapalat" w:hAnsi="GHEA Grapalat"/>
                <w:color w:val="000000"/>
                <w:sz w:val="24"/>
                <w:szCs w:val="24"/>
                <w:shd w:val="clear" w:color="auto" w:fill="FFFFFF"/>
                <w:lang w:val="hy-AM"/>
              </w:rPr>
              <w:t>Կրթության, գիտության, մշակույթի և սպորտի նախարարությունը</w:t>
            </w:r>
            <w:r w:rsidR="00EA67C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2026 թվականի հուլիսի 9-ի N 9/9.3.3/23865-2026 գրությամբ </w:t>
            </w:r>
            <w:r w:rsidR="00EA67C9">
              <w:rPr>
                <w:rFonts w:ascii="GHEA Grapalat" w:hAnsi="GHEA Grapalat"/>
                <w:color w:val="000000"/>
                <w:sz w:val="24"/>
                <w:szCs w:val="24"/>
                <w:shd w:val="clear" w:color="auto" w:fill="FFFFFF"/>
                <w:lang w:val="hy-AM"/>
              </w:rPr>
              <w:t xml:space="preserve">մեկ անգամ ևս </w:t>
            </w:r>
            <w:r>
              <w:rPr>
                <w:rFonts w:ascii="GHEA Grapalat" w:hAnsi="GHEA Grapalat"/>
                <w:color w:val="000000"/>
                <w:sz w:val="24"/>
                <w:szCs w:val="24"/>
                <w:shd w:val="clear" w:color="auto" w:fill="FFFFFF"/>
                <w:lang w:val="hy-AM"/>
              </w:rPr>
              <w:t xml:space="preserve">շրջաբերական է ուղարկվել բուհերին՝ </w:t>
            </w:r>
            <w:r>
              <w:rPr>
                <w:rFonts w:ascii="GHEA Grapalat" w:hAnsi="GHEA Grapalat" w:cs="Arial"/>
                <w:color w:val="000000"/>
                <w:sz w:val="24"/>
                <w:szCs w:val="24"/>
                <w:shd w:val="clear" w:color="auto" w:fill="FFFFFF"/>
              </w:rPr>
              <w:t xml:space="preserve">ՀՀ </w:t>
            </w:r>
            <w:proofErr w:type="spellStart"/>
            <w:r>
              <w:rPr>
                <w:rFonts w:ascii="GHEA Grapalat" w:hAnsi="GHEA Grapalat" w:cs="Arial"/>
                <w:color w:val="000000"/>
                <w:sz w:val="24"/>
                <w:szCs w:val="24"/>
                <w:shd w:val="clear" w:color="auto" w:fill="FFFFFF"/>
              </w:rPr>
              <w:t>կառավարության</w:t>
            </w:r>
            <w:proofErr w:type="spellEnd"/>
            <w:r>
              <w:rPr>
                <w:rFonts w:ascii="GHEA Grapalat" w:hAnsi="GHEA Grapalat" w:cs="Arial"/>
                <w:color w:val="000000"/>
                <w:sz w:val="24"/>
                <w:szCs w:val="24"/>
                <w:shd w:val="clear" w:color="auto" w:fill="FFFFFF"/>
              </w:rPr>
              <w:t xml:space="preserve"> 2023 </w:t>
            </w:r>
            <w:proofErr w:type="spellStart"/>
            <w:r>
              <w:rPr>
                <w:rFonts w:ascii="GHEA Grapalat" w:hAnsi="GHEA Grapalat" w:cs="Arial"/>
                <w:color w:val="000000"/>
                <w:sz w:val="24"/>
                <w:szCs w:val="24"/>
                <w:shd w:val="clear" w:color="auto" w:fill="FFFFFF"/>
              </w:rPr>
              <w:t>թվականի</w:t>
            </w:r>
            <w:proofErr w:type="spellEnd"/>
            <w:r>
              <w:rPr>
                <w:rFonts w:ascii="GHEA Grapalat" w:hAnsi="GHEA Grapalat" w:cs="Arial"/>
                <w:color w:val="000000"/>
                <w:sz w:val="24"/>
                <w:szCs w:val="24"/>
                <w:shd w:val="clear" w:color="auto" w:fill="FFFFFF"/>
                <w:lang w:val="hy-AM"/>
              </w:rPr>
              <w:t xml:space="preserve"> </w:t>
            </w:r>
            <w:proofErr w:type="spellStart"/>
            <w:r>
              <w:rPr>
                <w:rFonts w:ascii="GHEA Grapalat" w:hAnsi="GHEA Grapalat" w:cs="Arial"/>
                <w:color w:val="000000"/>
                <w:sz w:val="24"/>
                <w:szCs w:val="24"/>
                <w:shd w:val="clear" w:color="auto" w:fill="FFFFFF"/>
              </w:rPr>
              <w:t>մարտի</w:t>
            </w:r>
            <w:proofErr w:type="spellEnd"/>
            <w:r>
              <w:rPr>
                <w:rFonts w:ascii="GHEA Grapalat" w:hAnsi="GHEA Grapalat" w:cs="Arial"/>
                <w:color w:val="000000"/>
                <w:sz w:val="24"/>
                <w:szCs w:val="24"/>
                <w:shd w:val="clear" w:color="auto" w:fill="FFFFFF"/>
              </w:rPr>
              <w:t xml:space="preserve"> 23-ի N 383-Ն </w:t>
            </w:r>
            <w:proofErr w:type="spellStart"/>
            <w:r>
              <w:rPr>
                <w:rFonts w:ascii="GHEA Grapalat" w:hAnsi="GHEA Grapalat" w:cs="Arial"/>
                <w:color w:val="000000"/>
                <w:sz w:val="24"/>
                <w:szCs w:val="24"/>
                <w:shd w:val="clear" w:color="auto" w:fill="FFFFFF"/>
              </w:rPr>
              <w:t>որոշման</w:t>
            </w:r>
            <w:proofErr w:type="spellEnd"/>
            <w:r>
              <w:rPr>
                <w:rFonts w:ascii="GHEA Grapalat" w:hAnsi="GHEA Grapalat" w:cs="Arial"/>
                <w:color w:val="000000"/>
                <w:sz w:val="24"/>
                <w:szCs w:val="24"/>
                <w:shd w:val="clear" w:color="auto" w:fill="FFFFFF"/>
                <w:lang w:val="hy-AM"/>
              </w:rPr>
              <w:t xml:space="preserve"> </w:t>
            </w:r>
            <w:r>
              <w:rPr>
                <w:rFonts w:ascii="GHEA Grapalat" w:hAnsi="GHEA Grapalat" w:cs="Arial"/>
                <w:color w:val="000000"/>
                <w:sz w:val="24"/>
                <w:szCs w:val="24"/>
                <w:shd w:val="clear" w:color="auto" w:fill="FFFFFF"/>
              </w:rPr>
              <w:t xml:space="preserve">N </w:t>
            </w:r>
            <w:r>
              <w:rPr>
                <w:rFonts w:ascii="GHEA Grapalat" w:hAnsi="GHEA Grapalat" w:cs="Arial"/>
                <w:color w:val="000000"/>
                <w:sz w:val="24"/>
                <w:szCs w:val="24"/>
                <w:shd w:val="clear" w:color="auto" w:fill="FFFFFF"/>
                <w:lang w:val="hy-AM"/>
              </w:rPr>
              <w:t xml:space="preserve">1 հավելվածի 10-րդ կետով </w:t>
            </w:r>
            <w:r>
              <w:rPr>
                <w:rFonts w:ascii="GHEA Grapalat" w:hAnsi="GHEA Grapalat"/>
                <w:sz w:val="24"/>
                <w:szCs w:val="24"/>
                <w:lang w:val="hy-AM"/>
              </w:rPr>
              <w:t xml:space="preserve">սահմանված </w:t>
            </w:r>
            <w:r>
              <w:rPr>
                <w:rFonts w:ascii="GHEA Grapalat" w:hAnsi="GHEA Grapalat" w:cs="Arial"/>
                <w:color w:val="333333"/>
                <w:sz w:val="24"/>
                <w:szCs w:val="24"/>
                <w:shd w:val="clear" w:color="auto" w:fill="FFFFFF"/>
              </w:rPr>
              <w:t xml:space="preserve">5-օրյա </w:t>
            </w:r>
            <w:r>
              <w:rPr>
                <w:rFonts w:ascii="GHEA Grapalat" w:hAnsi="GHEA Grapalat"/>
                <w:sz w:val="24"/>
                <w:szCs w:val="24"/>
                <w:lang w:val="hy-AM"/>
              </w:rPr>
              <w:t xml:space="preserve">ժամկետում՝ </w:t>
            </w:r>
            <w:proofErr w:type="spellStart"/>
            <w:r>
              <w:rPr>
                <w:rFonts w:ascii="GHEA Grapalat" w:hAnsi="GHEA Grapalat" w:cs="Arial"/>
                <w:color w:val="333333"/>
                <w:sz w:val="24"/>
                <w:szCs w:val="24"/>
                <w:shd w:val="clear" w:color="auto" w:fill="FFFFFF"/>
              </w:rPr>
              <w:t>տարկետում</w:t>
            </w:r>
            <w:proofErr w:type="spellEnd"/>
            <w:r>
              <w:rPr>
                <w:rFonts w:ascii="GHEA Grapalat" w:hAnsi="GHEA Grapalat" w:cs="Arial"/>
                <w:color w:val="333333"/>
                <w:sz w:val="24"/>
                <w:szCs w:val="24"/>
                <w:shd w:val="clear" w:color="auto" w:fill="FFFFFF"/>
              </w:rPr>
              <w:t xml:space="preserve"> </w:t>
            </w:r>
            <w:proofErr w:type="spellStart"/>
            <w:r>
              <w:rPr>
                <w:rFonts w:ascii="GHEA Grapalat" w:hAnsi="GHEA Grapalat" w:cs="Arial"/>
                <w:color w:val="333333"/>
                <w:sz w:val="24"/>
                <w:szCs w:val="24"/>
                <w:shd w:val="clear" w:color="auto" w:fill="FFFFFF"/>
              </w:rPr>
              <w:t>ստացած</w:t>
            </w:r>
            <w:proofErr w:type="spellEnd"/>
            <w:r>
              <w:rPr>
                <w:rFonts w:ascii="GHEA Grapalat" w:hAnsi="GHEA Grapalat" w:cs="Arial"/>
                <w:color w:val="333333"/>
                <w:sz w:val="24"/>
                <w:szCs w:val="24"/>
                <w:shd w:val="clear" w:color="auto" w:fill="FFFFFF"/>
              </w:rPr>
              <w:t xml:space="preserve"> </w:t>
            </w:r>
            <w:proofErr w:type="spellStart"/>
            <w:r>
              <w:rPr>
                <w:rFonts w:ascii="GHEA Grapalat" w:hAnsi="GHEA Grapalat" w:cs="Arial"/>
                <w:color w:val="333333"/>
                <w:sz w:val="24"/>
                <w:szCs w:val="24"/>
                <w:shd w:val="clear" w:color="auto" w:fill="FFFFFF"/>
              </w:rPr>
              <w:t>ուսանողների</w:t>
            </w:r>
            <w:proofErr w:type="spellEnd"/>
            <w:r>
              <w:rPr>
                <w:rFonts w:ascii="GHEA Grapalat" w:hAnsi="GHEA Grapalat" w:cs="Arial"/>
                <w:color w:val="333333"/>
                <w:sz w:val="24"/>
                <w:szCs w:val="24"/>
                <w:shd w:val="clear" w:color="auto" w:fill="FFFFFF"/>
              </w:rPr>
              <w:t xml:space="preserve"> </w:t>
            </w:r>
            <w:proofErr w:type="spellStart"/>
            <w:r>
              <w:rPr>
                <w:rFonts w:ascii="GHEA Grapalat" w:hAnsi="GHEA Grapalat" w:cs="Arial"/>
                <w:color w:val="333333"/>
                <w:sz w:val="24"/>
                <w:szCs w:val="24"/>
                <w:shd w:val="clear" w:color="auto" w:fill="FFFFFF"/>
              </w:rPr>
              <w:t>ուսումնառությունը</w:t>
            </w:r>
            <w:proofErr w:type="spellEnd"/>
            <w:r>
              <w:rPr>
                <w:rFonts w:ascii="GHEA Grapalat" w:hAnsi="GHEA Grapalat" w:cs="Arial"/>
                <w:color w:val="333333"/>
                <w:sz w:val="24"/>
                <w:szCs w:val="24"/>
                <w:shd w:val="clear" w:color="auto" w:fill="FFFFFF"/>
              </w:rPr>
              <w:t xml:space="preserve"> </w:t>
            </w:r>
            <w:proofErr w:type="spellStart"/>
            <w:r>
              <w:rPr>
                <w:rFonts w:ascii="GHEA Grapalat" w:hAnsi="GHEA Grapalat" w:cs="Arial"/>
                <w:color w:val="333333"/>
                <w:sz w:val="24"/>
                <w:szCs w:val="24"/>
                <w:shd w:val="clear" w:color="auto" w:fill="FFFFFF"/>
              </w:rPr>
              <w:t>դադարելու</w:t>
            </w:r>
            <w:proofErr w:type="spellEnd"/>
            <w:r>
              <w:rPr>
                <w:rFonts w:ascii="GHEA Grapalat" w:hAnsi="GHEA Grapalat" w:cs="Arial"/>
                <w:color w:val="333333"/>
                <w:sz w:val="24"/>
                <w:szCs w:val="24"/>
                <w:shd w:val="clear" w:color="auto" w:fill="FFFFFF"/>
                <w:lang w:val="hy-AM"/>
              </w:rPr>
              <w:t xml:space="preserve"> </w:t>
            </w:r>
            <w:proofErr w:type="spellStart"/>
            <w:r>
              <w:rPr>
                <w:rFonts w:ascii="GHEA Grapalat" w:hAnsi="GHEA Grapalat" w:cs="Arial"/>
                <w:color w:val="333333"/>
                <w:sz w:val="24"/>
                <w:szCs w:val="24"/>
                <w:shd w:val="clear" w:color="auto" w:fill="FFFFFF"/>
              </w:rPr>
              <w:t>կամ</w:t>
            </w:r>
            <w:proofErr w:type="spellEnd"/>
            <w:r>
              <w:rPr>
                <w:rFonts w:ascii="GHEA Grapalat" w:hAnsi="GHEA Grapalat" w:cs="Arial"/>
                <w:color w:val="333333"/>
                <w:sz w:val="24"/>
                <w:szCs w:val="24"/>
                <w:shd w:val="clear" w:color="auto" w:fill="FFFFFF"/>
              </w:rPr>
              <w:t xml:space="preserve"> </w:t>
            </w:r>
            <w:proofErr w:type="spellStart"/>
            <w:r>
              <w:rPr>
                <w:rFonts w:ascii="GHEA Grapalat" w:hAnsi="GHEA Grapalat" w:cs="Arial"/>
                <w:color w:val="333333"/>
                <w:sz w:val="24"/>
                <w:szCs w:val="24"/>
                <w:shd w:val="clear" w:color="auto" w:fill="FFFFFF"/>
              </w:rPr>
              <w:t>այլ</w:t>
            </w:r>
            <w:proofErr w:type="spellEnd"/>
            <w:r>
              <w:rPr>
                <w:rFonts w:ascii="GHEA Grapalat" w:hAnsi="GHEA Grapalat" w:cs="Arial"/>
                <w:color w:val="333333"/>
                <w:sz w:val="24"/>
                <w:szCs w:val="24"/>
                <w:shd w:val="clear" w:color="auto" w:fill="FFFFFF"/>
              </w:rPr>
              <w:t xml:space="preserve"> </w:t>
            </w:r>
            <w:proofErr w:type="spellStart"/>
            <w:r>
              <w:rPr>
                <w:rFonts w:ascii="GHEA Grapalat" w:hAnsi="GHEA Grapalat" w:cs="Arial"/>
                <w:color w:val="333333"/>
                <w:sz w:val="24"/>
                <w:szCs w:val="24"/>
                <w:shd w:val="clear" w:color="auto" w:fill="FFFFFF"/>
              </w:rPr>
              <w:t>մասնագիտությամբ</w:t>
            </w:r>
            <w:proofErr w:type="spellEnd"/>
            <w:r>
              <w:rPr>
                <w:rFonts w:ascii="GHEA Grapalat" w:hAnsi="GHEA Grapalat" w:cs="Arial"/>
                <w:color w:val="333333"/>
                <w:sz w:val="24"/>
                <w:szCs w:val="24"/>
                <w:shd w:val="clear" w:color="auto" w:fill="FFFFFF"/>
              </w:rPr>
              <w:t xml:space="preserve"> </w:t>
            </w:r>
            <w:proofErr w:type="spellStart"/>
            <w:r>
              <w:rPr>
                <w:rFonts w:ascii="GHEA Grapalat" w:hAnsi="GHEA Grapalat" w:cs="Arial"/>
                <w:color w:val="333333"/>
                <w:sz w:val="24"/>
                <w:szCs w:val="24"/>
                <w:shd w:val="clear" w:color="auto" w:fill="FFFFFF"/>
              </w:rPr>
              <w:t>տեղափոխվելու</w:t>
            </w:r>
            <w:proofErr w:type="spellEnd"/>
            <w:r>
              <w:rPr>
                <w:rFonts w:ascii="GHEA Grapalat" w:hAnsi="GHEA Grapalat" w:cs="Arial"/>
                <w:color w:val="333333"/>
                <w:sz w:val="24"/>
                <w:szCs w:val="24"/>
                <w:shd w:val="clear" w:color="auto" w:fill="FFFFFF"/>
              </w:rPr>
              <w:t xml:space="preserve"> </w:t>
            </w:r>
            <w:r>
              <w:rPr>
                <w:rFonts w:ascii="GHEA Grapalat" w:hAnsi="GHEA Grapalat" w:cs="Arial"/>
                <w:color w:val="333333"/>
                <w:sz w:val="24"/>
                <w:szCs w:val="24"/>
                <w:shd w:val="clear" w:color="auto" w:fill="FFFFFF"/>
                <w:lang w:val="hy-AM"/>
              </w:rPr>
              <w:t>վերաբերյալ տեղեկատվությունը Կ</w:t>
            </w:r>
            <w:r>
              <w:rPr>
                <w:rFonts w:ascii="GHEA Grapalat" w:hAnsi="GHEA Grapalat"/>
                <w:sz w:val="24"/>
                <w:szCs w:val="24"/>
                <w:lang w:val="hy-AM"/>
              </w:rPr>
              <w:t>ԳՄՍՆ Բարձրագույն կրթության և գիտության կոմիտե ներկայացնելու համար։</w:t>
            </w:r>
          </w:p>
          <w:p w:rsidR="00EA67C9" w:rsidRDefault="00EA67C9" w:rsidP="009504DF">
            <w:pPr>
              <w:spacing w:after="0" w:line="240" w:lineRule="auto"/>
              <w:ind w:firstLine="576"/>
              <w:jc w:val="both"/>
              <w:rPr>
                <w:rFonts w:ascii="GHEA Grapalat" w:hAnsi="GHEA Grapalat"/>
                <w:sz w:val="24"/>
                <w:szCs w:val="24"/>
                <w:lang w:val="en-GB"/>
              </w:rPr>
            </w:pPr>
            <w:r>
              <w:rPr>
                <w:rFonts w:ascii="GHEA Grapalat" w:hAnsi="GHEA Grapalat"/>
                <w:sz w:val="24"/>
                <w:szCs w:val="24"/>
                <w:lang w:val="hy-AM"/>
              </w:rPr>
              <w:t xml:space="preserve">Միաժամանակ Հայստանի ազգային պոլիտեխնիկական համալսարանից պարզաբանումներ ենք պահանջել սահմանված ժամկետում ուսանողների տվյալները </w:t>
            </w:r>
            <w:r w:rsidR="00C72F78">
              <w:rPr>
                <w:rFonts w:ascii="GHEA Grapalat" w:hAnsi="GHEA Grapalat"/>
                <w:sz w:val="24"/>
                <w:szCs w:val="24"/>
                <w:lang w:val="hy-AM"/>
              </w:rPr>
              <w:t>չ</w:t>
            </w:r>
            <w:r>
              <w:rPr>
                <w:rFonts w:ascii="GHEA Grapalat" w:hAnsi="GHEA Grapalat"/>
                <w:sz w:val="24"/>
                <w:szCs w:val="24"/>
                <w:lang w:val="hy-AM"/>
              </w:rPr>
              <w:t>ներկայացնելու համար։</w:t>
            </w:r>
          </w:p>
          <w:p w:rsidR="00EA67C9" w:rsidRDefault="00CB3E9F" w:rsidP="009504DF">
            <w:pPr>
              <w:spacing w:after="0" w:line="240" w:lineRule="auto"/>
              <w:ind w:firstLine="576"/>
              <w:jc w:val="both"/>
              <w:rPr>
                <w:rFonts w:ascii="GHEA Grapalat" w:hAnsi="GHEA Grapalat" w:cs="Arial"/>
                <w:sz w:val="24"/>
                <w:szCs w:val="24"/>
                <w:shd w:val="clear" w:color="auto" w:fill="FFFFFF"/>
                <w:lang w:val="hy-AM"/>
              </w:rPr>
            </w:pPr>
            <w:r>
              <w:rPr>
                <w:rFonts w:ascii="GHEA Grapalat" w:hAnsi="GHEA Grapalat"/>
                <w:sz w:val="24"/>
                <w:szCs w:val="24"/>
                <w:lang w:val="hy-AM"/>
              </w:rPr>
              <w:t>Շրջաբերականը ստանալուց հետո բ</w:t>
            </w:r>
            <w:r w:rsidR="00EA67C9">
              <w:rPr>
                <w:rFonts w:ascii="GHEA Grapalat" w:hAnsi="GHEA Grapalat"/>
                <w:sz w:val="24"/>
                <w:szCs w:val="24"/>
                <w:lang w:val="hy-AM"/>
              </w:rPr>
              <w:t xml:space="preserve">ուհը սահմանված ժամկետում տեղեկատվություն է տրամադրել </w:t>
            </w:r>
            <w:proofErr w:type="spellStart"/>
            <w:r w:rsidR="00EA67C9">
              <w:rPr>
                <w:rFonts w:ascii="GHEA Grapalat" w:hAnsi="GHEA Grapalat" w:cs="Arial"/>
                <w:sz w:val="24"/>
                <w:szCs w:val="24"/>
                <w:shd w:val="clear" w:color="auto" w:fill="FFFFFF"/>
              </w:rPr>
              <w:t>Վյաչեսլավ</w:t>
            </w:r>
            <w:proofErr w:type="spellEnd"/>
            <w:r w:rsidR="00EA67C9">
              <w:rPr>
                <w:rFonts w:ascii="GHEA Grapalat" w:hAnsi="GHEA Grapalat" w:cs="Arial"/>
                <w:sz w:val="24"/>
                <w:szCs w:val="24"/>
                <w:shd w:val="clear" w:color="auto" w:fill="FFFFFF"/>
              </w:rPr>
              <w:t xml:space="preserve"> </w:t>
            </w:r>
            <w:proofErr w:type="spellStart"/>
            <w:r w:rsidR="00EA67C9">
              <w:rPr>
                <w:rFonts w:ascii="GHEA Grapalat" w:hAnsi="GHEA Grapalat" w:cs="Arial"/>
                <w:sz w:val="24"/>
                <w:szCs w:val="24"/>
                <w:shd w:val="clear" w:color="auto" w:fill="FFFFFF"/>
              </w:rPr>
              <w:t>Արկադիի</w:t>
            </w:r>
            <w:proofErr w:type="spellEnd"/>
            <w:r w:rsidR="00EA67C9">
              <w:rPr>
                <w:rFonts w:ascii="GHEA Grapalat" w:hAnsi="GHEA Grapalat"/>
                <w:sz w:val="24"/>
                <w:szCs w:val="24"/>
                <w:shd w:val="clear" w:color="auto" w:fill="FFFFFF"/>
              </w:rPr>
              <w:t xml:space="preserve"> </w:t>
            </w:r>
            <w:proofErr w:type="spellStart"/>
            <w:r w:rsidR="00EA67C9">
              <w:rPr>
                <w:rFonts w:ascii="GHEA Grapalat" w:hAnsi="GHEA Grapalat" w:cs="Arial"/>
                <w:sz w:val="24"/>
                <w:szCs w:val="24"/>
                <w:shd w:val="clear" w:color="auto" w:fill="FFFFFF"/>
              </w:rPr>
              <w:lastRenderedPageBreak/>
              <w:t>Աղաջանյան</w:t>
            </w:r>
            <w:proofErr w:type="spellEnd"/>
            <w:r w:rsidR="00EA67C9">
              <w:rPr>
                <w:rFonts w:ascii="GHEA Grapalat" w:hAnsi="GHEA Grapalat" w:cs="Arial"/>
                <w:sz w:val="24"/>
                <w:szCs w:val="24"/>
                <w:shd w:val="clear" w:color="auto" w:fill="FFFFFF"/>
                <w:lang w:val="hy-AM"/>
              </w:rPr>
              <w:t>ի ուսումնառությունը դադարեցնելու վերաբերյալ։</w:t>
            </w:r>
            <w:r w:rsidR="003221CC">
              <w:rPr>
                <w:rFonts w:ascii="GHEA Grapalat" w:hAnsi="GHEA Grapalat" w:cs="Arial"/>
                <w:sz w:val="24"/>
                <w:szCs w:val="24"/>
                <w:shd w:val="clear" w:color="auto" w:fill="FFFFFF"/>
                <w:lang w:val="hy-AM"/>
              </w:rPr>
              <w:t xml:space="preserve"> </w:t>
            </w:r>
          </w:p>
          <w:p w:rsidR="007631FB" w:rsidRDefault="003221CC" w:rsidP="009504DF">
            <w:pPr>
              <w:spacing w:after="0" w:line="240" w:lineRule="auto"/>
              <w:ind w:firstLine="576"/>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 xml:space="preserve">Համաձայն Պն-ից </w:t>
            </w:r>
            <w:r w:rsidR="00F86E50">
              <w:rPr>
                <w:rFonts w:ascii="GHEA Grapalat" w:hAnsi="GHEA Grapalat" w:cs="Arial"/>
                <w:sz w:val="24"/>
                <w:szCs w:val="24"/>
                <w:shd w:val="clear" w:color="auto" w:fill="FFFFFF"/>
                <w:lang w:val="en-GB"/>
              </w:rPr>
              <w:t>(</w:t>
            </w:r>
            <w:r w:rsidR="00F86E50">
              <w:rPr>
                <w:rFonts w:ascii="GHEA Grapalat" w:hAnsi="GHEA Grapalat" w:cs="Arial"/>
                <w:sz w:val="24"/>
                <w:szCs w:val="24"/>
                <w:shd w:val="clear" w:color="auto" w:fill="FFFFFF"/>
                <w:lang w:val="hy-AM"/>
              </w:rPr>
              <w:t>Հանրապետական զինկոմիսարիատ</w:t>
            </w:r>
            <w:r w:rsidR="00F86E50">
              <w:rPr>
                <w:rFonts w:ascii="GHEA Grapalat" w:hAnsi="GHEA Grapalat" w:cs="Arial"/>
                <w:sz w:val="24"/>
                <w:szCs w:val="24"/>
                <w:shd w:val="clear" w:color="auto" w:fill="FFFFFF"/>
                <w:lang w:val="en-GB"/>
              </w:rPr>
              <w:t xml:space="preserve">) </w:t>
            </w:r>
            <w:r>
              <w:rPr>
                <w:rFonts w:ascii="GHEA Grapalat" w:hAnsi="GHEA Grapalat" w:cs="Arial"/>
                <w:sz w:val="24"/>
                <w:szCs w:val="24"/>
                <w:shd w:val="clear" w:color="auto" w:fill="FFFFFF"/>
                <w:lang w:val="hy-AM"/>
              </w:rPr>
              <w:t xml:space="preserve">ստացած լրացուցիչ տեղեկատվության՝ </w:t>
            </w:r>
          </w:p>
          <w:p w:rsidR="00D4453D" w:rsidRPr="00D4453D" w:rsidRDefault="00F86E50" w:rsidP="00931CE5">
            <w:pPr>
              <w:spacing w:after="0" w:line="240" w:lineRule="auto"/>
              <w:ind w:firstLine="576"/>
              <w:jc w:val="both"/>
              <w:rPr>
                <w:rFonts w:ascii="GHEA Grapalat" w:hAnsi="GHEA Grapalat"/>
                <w:sz w:val="24"/>
                <w:szCs w:val="24"/>
                <w:lang w:val="hy-AM" w:eastAsia="zh-CN"/>
              </w:rPr>
            </w:pPr>
            <w:proofErr w:type="spellStart"/>
            <w:r w:rsidRPr="00FC014E">
              <w:rPr>
                <w:rFonts w:ascii="GHEA Grapalat" w:hAnsi="GHEA Grapalat" w:cs="Arial"/>
                <w:sz w:val="24"/>
                <w:szCs w:val="24"/>
                <w:shd w:val="clear" w:color="auto" w:fill="FFFFFF"/>
              </w:rPr>
              <w:t>Գրիգորի</w:t>
            </w:r>
            <w:proofErr w:type="spellEnd"/>
            <w:r w:rsidRPr="00FC014E">
              <w:rPr>
                <w:rFonts w:ascii="GHEA Grapalat" w:hAnsi="GHEA Grapalat" w:cs="Arial"/>
                <w:sz w:val="24"/>
                <w:szCs w:val="24"/>
                <w:shd w:val="clear" w:color="auto" w:fill="FFFFFF"/>
              </w:rPr>
              <w:t xml:space="preserve"> </w:t>
            </w:r>
            <w:proofErr w:type="spellStart"/>
            <w:r w:rsidRPr="00FC014E">
              <w:rPr>
                <w:rFonts w:ascii="GHEA Grapalat" w:hAnsi="GHEA Grapalat" w:cs="Arial"/>
                <w:sz w:val="24"/>
                <w:szCs w:val="24"/>
                <w:shd w:val="clear" w:color="auto" w:fill="FFFFFF"/>
              </w:rPr>
              <w:t>Սուրենի</w:t>
            </w:r>
            <w:proofErr w:type="spellEnd"/>
            <w:r w:rsidRPr="00FC014E">
              <w:rPr>
                <w:rFonts w:ascii="GHEA Grapalat" w:hAnsi="GHEA Grapalat" w:cs="Arial"/>
                <w:sz w:val="24"/>
                <w:szCs w:val="24"/>
                <w:shd w:val="clear" w:color="auto" w:fill="FFFFFF"/>
              </w:rPr>
              <w:t xml:space="preserve"> </w:t>
            </w:r>
            <w:proofErr w:type="spellStart"/>
            <w:r w:rsidRPr="00FC014E">
              <w:rPr>
                <w:rFonts w:ascii="GHEA Grapalat" w:hAnsi="GHEA Grapalat" w:cs="Arial"/>
                <w:sz w:val="24"/>
                <w:szCs w:val="24"/>
                <w:shd w:val="clear" w:color="auto" w:fill="FFFFFF"/>
              </w:rPr>
              <w:t>Բաբանյան</w:t>
            </w:r>
            <w:proofErr w:type="spellEnd"/>
            <w:r>
              <w:rPr>
                <w:rFonts w:ascii="GHEA Grapalat" w:hAnsi="GHEA Grapalat" w:cs="Arial"/>
                <w:sz w:val="24"/>
                <w:szCs w:val="24"/>
                <w:shd w:val="clear" w:color="auto" w:fill="FFFFFF"/>
                <w:lang w:val="hy-AM"/>
              </w:rPr>
              <w:t xml:space="preserve">ը </w:t>
            </w:r>
            <w:r w:rsidR="003221CC">
              <w:rPr>
                <w:rFonts w:ascii="GHEA Grapalat" w:hAnsi="GHEA Grapalat" w:cs="Arial"/>
                <w:sz w:val="24"/>
                <w:szCs w:val="24"/>
                <w:shd w:val="clear" w:color="auto" w:fill="FFFFFF"/>
                <w:lang w:val="hy-AM"/>
              </w:rPr>
              <w:t>«</w:t>
            </w:r>
            <w:r w:rsidR="003221CC">
              <w:rPr>
                <w:rFonts w:ascii="GHEA Grapalat" w:hAnsi="GHEA Grapalat" w:cs="Arial"/>
                <w:spacing w:val="2"/>
                <w:sz w:val="24"/>
                <w:szCs w:val="24"/>
                <w:shd w:val="clear" w:color="auto" w:fill="FFFFFF"/>
                <w:lang w:val="hy-AM"/>
              </w:rPr>
              <w:t>Զ</w:t>
            </w:r>
            <w:proofErr w:type="spellStart"/>
            <w:r w:rsidR="003221CC" w:rsidRPr="003221CC">
              <w:rPr>
                <w:rFonts w:ascii="GHEA Grapalat" w:hAnsi="GHEA Grapalat" w:cs="Arial"/>
                <w:spacing w:val="2"/>
                <w:sz w:val="24"/>
                <w:szCs w:val="24"/>
                <w:shd w:val="clear" w:color="auto" w:fill="FFFFFF"/>
              </w:rPr>
              <w:t>ինվորական</w:t>
            </w:r>
            <w:proofErr w:type="spellEnd"/>
            <w:r w:rsidR="003221CC" w:rsidRPr="003221CC">
              <w:rPr>
                <w:rFonts w:ascii="GHEA Grapalat" w:hAnsi="GHEA Grapalat" w:cs="Arial"/>
                <w:spacing w:val="2"/>
                <w:sz w:val="24"/>
                <w:szCs w:val="24"/>
                <w:shd w:val="clear" w:color="auto" w:fill="FFFFFF"/>
              </w:rPr>
              <w:t xml:space="preserve"> </w:t>
            </w:r>
            <w:proofErr w:type="spellStart"/>
            <w:r w:rsidR="003221CC" w:rsidRPr="003221CC">
              <w:rPr>
                <w:rFonts w:ascii="GHEA Grapalat" w:hAnsi="GHEA Grapalat" w:cs="Arial"/>
                <w:spacing w:val="2"/>
                <w:sz w:val="24"/>
                <w:szCs w:val="24"/>
                <w:shd w:val="clear" w:color="auto" w:fill="FFFFFF"/>
              </w:rPr>
              <w:t>ծառայության</w:t>
            </w:r>
            <w:proofErr w:type="spellEnd"/>
            <w:r w:rsidR="003221CC" w:rsidRPr="003221CC">
              <w:rPr>
                <w:rFonts w:ascii="GHEA Grapalat" w:hAnsi="GHEA Grapalat" w:cs="Arial"/>
                <w:spacing w:val="2"/>
                <w:sz w:val="24"/>
                <w:szCs w:val="24"/>
                <w:shd w:val="clear" w:color="auto" w:fill="FFFFFF"/>
              </w:rPr>
              <w:t xml:space="preserve"> </w:t>
            </w:r>
            <w:r w:rsidR="003221CC" w:rsidRPr="003221CC">
              <w:rPr>
                <w:rFonts w:ascii="GHEA Grapalat" w:hAnsi="GHEA Grapalat" w:cs="Arial"/>
                <w:spacing w:val="2"/>
                <w:sz w:val="24"/>
                <w:szCs w:val="24"/>
                <w:shd w:val="clear" w:color="auto" w:fill="FFFFFF"/>
                <w:lang w:val="hy-AM"/>
              </w:rPr>
              <w:t>և</w:t>
            </w:r>
            <w:r w:rsidR="003221CC" w:rsidRPr="003221CC">
              <w:rPr>
                <w:rFonts w:ascii="GHEA Grapalat" w:hAnsi="GHEA Grapalat" w:cs="Arial"/>
                <w:spacing w:val="2"/>
                <w:sz w:val="24"/>
                <w:szCs w:val="24"/>
                <w:shd w:val="clear" w:color="auto" w:fill="FFFFFF"/>
              </w:rPr>
              <w:t xml:space="preserve"> </w:t>
            </w:r>
            <w:proofErr w:type="spellStart"/>
            <w:r w:rsidR="003221CC" w:rsidRPr="003221CC">
              <w:rPr>
                <w:rFonts w:ascii="GHEA Grapalat" w:hAnsi="GHEA Grapalat" w:cs="Arial"/>
                <w:spacing w:val="2"/>
                <w:sz w:val="24"/>
                <w:szCs w:val="24"/>
                <w:shd w:val="clear" w:color="auto" w:fill="FFFFFF"/>
              </w:rPr>
              <w:t>զինծառայողի</w:t>
            </w:r>
            <w:proofErr w:type="spellEnd"/>
            <w:r w:rsidR="003221CC" w:rsidRPr="003221CC">
              <w:rPr>
                <w:rFonts w:ascii="GHEA Grapalat" w:hAnsi="GHEA Grapalat" w:cs="Arial"/>
                <w:spacing w:val="2"/>
                <w:sz w:val="24"/>
                <w:szCs w:val="24"/>
                <w:shd w:val="clear" w:color="auto" w:fill="FFFFFF"/>
              </w:rPr>
              <w:t xml:space="preserve"> </w:t>
            </w:r>
            <w:proofErr w:type="spellStart"/>
            <w:r w:rsidR="003221CC" w:rsidRPr="003221CC">
              <w:rPr>
                <w:rFonts w:ascii="GHEA Grapalat" w:hAnsi="GHEA Grapalat" w:cs="Arial"/>
                <w:spacing w:val="2"/>
                <w:sz w:val="24"/>
                <w:szCs w:val="24"/>
                <w:shd w:val="clear" w:color="auto" w:fill="FFFFFF"/>
              </w:rPr>
              <w:t>կարգավիճակի</w:t>
            </w:r>
            <w:proofErr w:type="spellEnd"/>
            <w:r w:rsidR="003221CC" w:rsidRPr="003221CC">
              <w:rPr>
                <w:rFonts w:ascii="GHEA Grapalat" w:hAnsi="GHEA Grapalat" w:cs="Arial"/>
                <w:spacing w:val="2"/>
                <w:sz w:val="24"/>
                <w:szCs w:val="24"/>
                <w:shd w:val="clear" w:color="auto" w:fill="FFFFFF"/>
              </w:rPr>
              <w:t xml:space="preserve"> </w:t>
            </w:r>
            <w:proofErr w:type="spellStart"/>
            <w:r w:rsidR="003221CC" w:rsidRPr="003221CC">
              <w:rPr>
                <w:rFonts w:ascii="GHEA Grapalat" w:hAnsi="GHEA Grapalat" w:cs="Arial"/>
                <w:spacing w:val="2"/>
                <w:sz w:val="24"/>
                <w:szCs w:val="24"/>
                <w:shd w:val="clear" w:color="auto" w:fill="FFFFFF"/>
              </w:rPr>
              <w:t>մասին</w:t>
            </w:r>
            <w:proofErr w:type="spellEnd"/>
            <w:r w:rsidR="003221CC">
              <w:rPr>
                <w:rFonts w:ascii="GHEA Grapalat" w:hAnsi="GHEA Grapalat" w:cs="Arial"/>
                <w:spacing w:val="2"/>
                <w:sz w:val="24"/>
                <w:szCs w:val="24"/>
                <w:shd w:val="clear" w:color="auto" w:fill="FFFFFF"/>
                <w:lang w:val="hy-AM"/>
              </w:rPr>
              <w:t xml:space="preserve">» օրենքի 21-րդ հոդվածի 1-ին մասի համաձայն ազատվել է զինվորական </w:t>
            </w:r>
            <w:r>
              <w:rPr>
                <w:rFonts w:ascii="GHEA Grapalat" w:hAnsi="GHEA Grapalat" w:cs="Arial"/>
                <w:spacing w:val="2"/>
                <w:sz w:val="24"/>
                <w:szCs w:val="24"/>
                <w:shd w:val="clear" w:color="auto" w:fill="FFFFFF"/>
                <w:lang w:val="hy-AM"/>
              </w:rPr>
              <w:t xml:space="preserve">ծառայությունից, իսկ </w:t>
            </w:r>
            <w:proofErr w:type="spellStart"/>
            <w:r>
              <w:rPr>
                <w:rFonts w:ascii="GHEA Grapalat" w:hAnsi="GHEA Grapalat" w:cs="Arial"/>
                <w:sz w:val="24"/>
                <w:szCs w:val="24"/>
                <w:shd w:val="clear" w:color="auto" w:fill="FFFFFF"/>
              </w:rPr>
              <w:t>Վյաչեսլավ</w:t>
            </w:r>
            <w:proofErr w:type="spellEnd"/>
            <w:r>
              <w:rPr>
                <w:rFonts w:ascii="GHEA Grapalat" w:hAnsi="GHEA Grapalat" w:cs="Arial"/>
                <w:sz w:val="24"/>
                <w:szCs w:val="24"/>
                <w:shd w:val="clear" w:color="auto" w:fill="FFFFFF"/>
              </w:rPr>
              <w:t xml:space="preserve"> </w:t>
            </w:r>
            <w:proofErr w:type="spellStart"/>
            <w:r>
              <w:rPr>
                <w:rFonts w:ascii="GHEA Grapalat" w:hAnsi="GHEA Grapalat" w:cs="Arial"/>
                <w:sz w:val="24"/>
                <w:szCs w:val="24"/>
                <w:shd w:val="clear" w:color="auto" w:fill="FFFFFF"/>
              </w:rPr>
              <w:t>Արկադիի</w:t>
            </w:r>
            <w:proofErr w:type="spellEnd"/>
            <w:r>
              <w:rPr>
                <w:rFonts w:ascii="GHEA Grapalat" w:hAnsi="GHEA Grapalat"/>
                <w:sz w:val="24"/>
                <w:szCs w:val="24"/>
                <w:shd w:val="clear" w:color="auto" w:fill="FFFFFF"/>
              </w:rPr>
              <w:t xml:space="preserve"> </w:t>
            </w:r>
            <w:proofErr w:type="spellStart"/>
            <w:r>
              <w:rPr>
                <w:rFonts w:ascii="GHEA Grapalat" w:hAnsi="GHEA Grapalat" w:cs="Arial"/>
                <w:sz w:val="24"/>
                <w:szCs w:val="24"/>
                <w:shd w:val="clear" w:color="auto" w:fill="FFFFFF"/>
              </w:rPr>
              <w:t>Աղաջանյան</w:t>
            </w:r>
            <w:proofErr w:type="spellEnd"/>
            <w:r>
              <w:rPr>
                <w:rFonts w:ascii="GHEA Grapalat" w:hAnsi="GHEA Grapalat" w:cs="Arial"/>
                <w:sz w:val="24"/>
                <w:szCs w:val="24"/>
                <w:shd w:val="clear" w:color="auto" w:fill="FFFFFF"/>
                <w:lang w:val="hy-AM"/>
              </w:rPr>
              <w:t>ը ստացել է տարկետում՝ նույն օրենքի 22-րդ</w:t>
            </w:r>
            <w:r>
              <w:rPr>
                <w:rFonts w:ascii="GHEA Grapalat" w:hAnsi="GHEA Grapalat" w:cs="Arial"/>
                <w:spacing w:val="2"/>
                <w:sz w:val="24"/>
                <w:szCs w:val="24"/>
                <w:shd w:val="clear" w:color="auto" w:fill="FFFFFF"/>
                <w:lang w:val="hy-AM"/>
              </w:rPr>
              <w:t xml:space="preserve"> հոդվածի 1-ին մասի համաձայն։</w:t>
            </w:r>
            <w:bookmarkStart w:id="0" w:name="_GoBack"/>
            <w:bookmarkEnd w:id="0"/>
            <w:r w:rsidR="00D4453D">
              <w:rPr>
                <w:rFonts w:ascii="GHEA Grapalat" w:hAnsi="GHEA Grapalat" w:cs="Arial"/>
                <w:sz w:val="24"/>
                <w:szCs w:val="24"/>
                <w:shd w:val="clear" w:color="auto" w:fill="FFFFFF"/>
                <w:lang w:val="hy-AM"/>
              </w:rPr>
              <w:t xml:space="preserve"> </w:t>
            </w:r>
          </w:p>
        </w:tc>
      </w:tr>
      <w:tr w:rsidR="009504DF" w:rsidRPr="009504DF" w:rsidTr="009504DF">
        <w:tc>
          <w:tcPr>
            <w:tcW w:w="5807" w:type="dxa"/>
          </w:tcPr>
          <w:p w:rsidR="009504DF" w:rsidRPr="009504DF" w:rsidRDefault="009504DF" w:rsidP="009504DF">
            <w:pPr>
              <w:pStyle w:val="Normal1"/>
              <w:tabs>
                <w:tab w:val="left" w:pos="0"/>
                <w:tab w:val="left" w:pos="90"/>
              </w:tabs>
              <w:spacing w:line="240" w:lineRule="auto"/>
              <w:ind w:right="-450"/>
              <w:rPr>
                <w:rFonts w:ascii="GHEA Grapalat" w:hAnsi="GHEA Grapalat"/>
                <w:i/>
                <w:color w:val="FF0000"/>
              </w:rPr>
            </w:pPr>
            <w:r w:rsidRPr="009504DF">
              <w:rPr>
                <w:rFonts w:ascii="GHEA Grapalat" w:eastAsia="Tahoma" w:hAnsi="GHEA Grapalat"/>
                <w:i/>
                <w:sz w:val="24"/>
                <w:szCs w:val="24"/>
              </w:rPr>
              <w:lastRenderedPageBreak/>
              <w:t>Իրավաբանական վարչություն</w:t>
            </w:r>
          </w:p>
        </w:tc>
        <w:tc>
          <w:tcPr>
            <w:tcW w:w="3806" w:type="dxa"/>
          </w:tcPr>
          <w:p w:rsidR="009504DF" w:rsidRPr="009504DF" w:rsidRDefault="009504DF" w:rsidP="00F57D79">
            <w:pPr>
              <w:tabs>
                <w:tab w:val="left" w:pos="3421"/>
              </w:tabs>
              <w:spacing w:after="0"/>
              <w:ind w:right="155" w:firstLine="567"/>
              <w:jc w:val="both"/>
              <w:rPr>
                <w:rFonts w:ascii="GHEA Grapalat" w:hAnsi="GHEA Grapalat"/>
                <w:i/>
                <w:sz w:val="24"/>
                <w:szCs w:val="24"/>
                <w:lang w:val="hy-AM" w:eastAsia="zh-CN"/>
              </w:rPr>
            </w:pPr>
          </w:p>
        </w:tc>
      </w:tr>
      <w:tr w:rsidR="009504DF" w:rsidRPr="00EE32F7" w:rsidTr="009504DF">
        <w:tc>
          <w:tcPr>
            <w:tcW w:w="5807" w:type="dxa"/>
          </w:tcPr>
          <w:p w:rsidR="009504DF" w:rsidRPr="009504DF" w:rsidRDefault="009504DF" w:rsidP="009504DF">
            <w:pPr>
              <w:pStyle w:val="ListParagraph"/>
              <w:numPr>
                <w:ilvl w:val="0"/>
                <w:numId w:val="2"/>
              </w:numPr>
              <w:tabs>
                <w:tab w:val="left" w:pos="720"/>
                <w:tab w:val="left" w:pos="851"/>
                <w:tab w:val="left" w:pos="993"/>
              </w:tabs>
              <w:autoSpaceDE w:val="0"/>
              <w:autoSpaceDN w:val="0"/>
              <w:adjustRightInd w:val="0"/>
              <w:spacing w:after="200"/>
              <w:ind w:left="0" w:firstLine="720"/>
              <w:jc w:val="both"/>
              <w:rPr>
                <w:rFonts w:ascii="GHEA Grapalat" w:hAnsi="GHEA Grapalat"/>
                <w:bCs/>
                <w:sz w:val="24"/>
                <w:szCs w:val="24"/>
                <w:lang w:val="hy-AM"/>
              </w:rPr>
            </w:pPr>
            <w:r w:rsidRPr="009504DF">
              <w:rPr>
                <w:rFonts w:ascii="Calibri" w:hAnsi="Calibri" w:cs="Calibri"/>
                <w:bCs/>
                <w:sz w:val="24"/>
                <w:szCs w:val="24"/>
                <w:lang w:val="hy-AM"/>
              </w:rPr>
              <w:t> </w:t>
            </w:r>
            <w:r w:rsidRPr="009504DF">
              <w:rPr>
                <w:rFonts w:ascii="GHEA Grapalat" w:hAnsi="GHEA Grapalat"/>
                <w:bCs/>
                <w:sz w:val="24"/>
                <w:szCs w:val="24"/>
                <w:lang w:val="hy-AM"/>
              </w:rPr>
              <w:t>Նախագծի 1-ին կետով նախատեսվում է դադարեցնել Գրիգորի Բաբանյանին և Վյաչեսլավ Աղաջանյանին տրված տարկետումները, մինչդեռ հարկ ենք համարում նշել, որ խախտվել են համապատասխան տարկետումները դադարեցնելու մասին նախագիծը ներկայացնելու՝ ՀՀ կառավարության 2023 թվականի մարտի 23-ի N 383-Ն որոշմամբ նախատեսված ժամկետները։</w:t>
            </w:r>
            <w:r w:rsidRPr="009504DF">
              <w:rPr>
                <w:rFonts w:ascii="Calibri" w:hAnsi="Calibri" w:cs="Calibri"/>
                <w:bCs/>
                <w:sz w:val="24"/>
                <w:szCs w:val="24"/>
                <w:lang w:val="hy-AM"/>
              </w:rPr>
              <w:t>  </w:t>
            </w:r>
          </w:p>
        </w:tc>
        <w:tc>
          <w:tcPr>
            <w:tcW w:w="3806" w:type="dxa"/>
          </w:tcPr>
          <w:p w:rsidR="009504DF" w:rsidRPr="0084157A" w:rsidRDefault="009504DF" w:rsidP="00F57D79">
            <w:pPr>
              <w:tabs>
                <w:tab w:val="left" w:pos="3421"/>
              </w:tabs>
              <w:spacing w:after="0"/>
              <w:ind w:right="155" w:firstLine="567"/>
              <w:jc w:val="both"/>
              <w:rPr>
                <w:rFonts w:ascii="GHEA Grapalat" w:hAnsi="GHEA Grapalat"/>
                <w:sz w:val="24"/>
                <w:szCs w:val="24"/>
                <w:lang w:val="hy-AM" w:eastAsia="zh-CN"/>
              </w:rPr>
            </w:pPr>
            <w:r>
              <w:rPr>
                <w:rFonts w:ascii="GHEA Grapalat" w:hAnsi="GHEA Grapalat"/>
                <w:sz w:val="24"/>
                <w:szCs w:val="24"/>
                <w:lang w:val="hy-AM" w:eastAsia="zh-CN"/>
              </w:rPr>
              <w:t>Տես՝ նախորդ պատասխանը</w:t>
            </w:r>
            <w:r w:rsidR="00856CE3">
              <w:rPr>
                <w:rFonts w:ascii="GHEA Grapalat" w:hAnsi="GHEA Grapalat"/>
                <w:sz w:val="24"/>
                <w:szCs w:val="24"/>
                <w:lang w:val="hy-AM" w:eastAsia="zh-CN"/>
              </w:rPr>
              <w:t>։</w:t>
            </w:r>
          </w:p>
        </w:tc>
      </w:tr>
      <w:tr w:rsidR="009504DF" w:rsidRPr="00EE32F7" w:rsidTr="009504DF">
        <w:tc>
          <w:tcPr>
            <w:tcW w:w="5807" w:type="dxa"/>
          </w:tcPr>
          <w:p w:rsidR="009504DF" w:rsidRPr="009504DF" w:rsidRDefault="009504DF" w:rsidP="009504DF">
            <w:pPr>
              <w:pStyle w:val="ListParagraph"/>
              <w:numPr>
                <w:ilvl w:val="0"/>
                <w:numId w:val="2"/>
              </w:numPr>
              <w:tabs>
                <w:tab w:val="left" w:pos="720"/>
                <w:tab w:val="left" w:pos="851"/>
                <w:tab w:val="left" w:pos="993"/>
              </w:tabs>
              <w:autoSpaceDE w:val="0"/>
              <w:autoSpaceDN w:val="0"/>
              <w:adjustRightInd w:val="0"/>
              <w:spacing w:after="200"/>
              <w:ind w:left="0" w:firstLine="720"/>
              <w:jc w:val="both"/>
              <w:rPr>
                <w:rFonts w:ascii="GHEA Grapalat" w:hAnsi="GHEA Grapalat"/>
                <w:bCs/>
                <w:sz w:val="24"/>
                <w:szCs w:val="24"/>
                <w:lang w:val="hy-AM"/>
              </w:rPr>
            </w:pPr>
            <w:r w:rsidRPr="009504DF">
              <w:rPr>
                <w:rFonts w:ascii="GHEA Grapalat" w:hAnsi="GHEA Grapalat"/>
                <w:bCs/>
                <w:sz w:val="24"/>
                <w:szCs w:val="24"/>
                <w:lang w:val="hy-AM"/>
              </w:rPr>
              <w:t>Նախագծի 2-րդ կետով նախատեսվում է ՀՀ կառավարության 2025 թվականի օգոստոսի 14-ի N 1135-Ա որոշման համապատասխան կետերն ուժը կորցրած ճանաչել, մինչդեռ անհրաժեշտ է շտկել համապատասխան որոշման վերտառությունը:</w:t>
            </w:r>
          </w:p>
        </w:tc>
        <w:tc>
          <w:tcPr>
            <w:tcW w:w="3806" w:type="dxa"/>
          </w:tcPr>
          <w:p w:rsidR="009504DF" w:rsidRPr="0084157A" w:rsidRDefault="009504DF" w:rsidP="00F57D79">
            <w:pPr>
              <w:tabs>
                <w:tab w:val="left" w:pos="3421"/>
              </w:tabs>
              <w:spacing w:after="0"/>
              <w:ind w:right="155" w:firstLine="567"/>
              <w:jc w:val="both"/>
              <w:rPr>
                <w:rFonts w:ascii="GHEA Grapalat" w:hAnsi="GHEA Grapalat"/>
                <w:sz w:val="24"/>
                <w:szCs w:val="24"/>
                <w:lang w:val="hy-AM" w:eastAsia="zh-CN"/>
              </w:rPr>
            </w:pPr>
            <w:r>
              <w:rPr>
                <w:rFonts w:ascii="GHEA Grapalat" w:hAnsi="GHEA Grapalat"/>
                <w:sz w:val="24"/>
                <w:szCs w:val="24"/>
                <w:lang w:val="hy-AM" w:eastAsia="zh-CN"/>
              </w:rPr>
              <w:t>Ընդունվել է</w:t>
            </w:r>
          </w:p>
        </w:tc>
      </w:tr>
    </w:tbl>
    <w:p w:rsidR="00F61AD8" w:rsidRPr="00EE32F7" w:rsidRDefault="00F61AD8" w:rsidP="005F38FA">
      <w:pPr>
        <w:spacing w:after="0"/>
        <w:rPr>
          <w:rFonts w:ascii="GHEA Grapalat" w:hAnsi="GHEA Grapalat"/>
          <w:sz w:val="24"/>
          <w:szCs w:val="24"/>
        </w:rPr>
      </w:pPr>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7C6B6BF4"/>
    <w:multiLevelType w:val="hybridMultilevel"/>
    <w:tmpl w:val="5694FC1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163C3E"/>
    <w:rsid w:val="00172A4F"/>
    <w:rsid w:val="001B39F0"/>
    <w:rsid w:val="00284406"/>
    <w:rsid w:val="003221CC"/>
    <w:rsid w:val="00330C99"/>
    <w:rsid w:val="00450644"/>
    <w:rsid w:val="004E55E7"/>
    <w:rsid w:val="0052162F"/>
    <w:rsid w:val="005D54B2"/>
    <w:rsid w:val="005F38FA"/>
    <w:rsid w:val="007631FB"/>
    <w:rsid w:val="00770F0B"/>
    <w:rsid w:val="00784D0B"/>
    <w:rsid w:val="00793275"/>
    <w:rsid w:val="0084157A"/>
    <w:rsid w:val="00856CE3"/>
    <w:rsid w:val="0086741B"/>
    <w:rsid w:val="00931CE5"/>
    <w:rsid w:val="009504DF"/>
    <w:rsid w:val="00A34277"/>
    <w:rsid w:val="00A8596B"/>
    <w:rsid w:val="00AE7DCD"/>
    <w:rsid w:val="00B90D44"/>
    <w:rsid w:val="00C619D5"/>
    <w:rsid w:val="00C72F78"/>
    <w:rsid w:val="00CB3E9F"/>
    <w:rsid w:val="00D12E1D"/>
    <w:rsid w:val="00D4453D"/>
    <w:rsid w:val="00D703BA"/>
    <w:rsid w:val="00D72722"/>
    <w:rsid w:val="00E13648"/>
    <w:rsid w:val="00E37133"/>
    <w:rsid w:val="00EA67C9"/>
    <w:rsid w:val="00EE32F7"/>
    <w:rsid w:val="00EF0A46"/>
    <w:rsid w:val="00F61AD8"/>
    <w:rsid w:val="00F8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Char11"/>
    <w:basedOn w:val="Normal"/>
    <w:link w:val="NormalWebChar"/>
    <w:uiPriority w:val="99"/>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paragraph" w:customStyle="1" w:styleId="Normal1">
    <w:name w:val="Normal1"/>
    <w:rsid w:val="009504DF"/>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091538">
      <w:bodyDiv w:val="1"/>
      <w:marLeft w:val="0"/>
      <w:marRight w:val="0"/>
      <w:marTop w:val="0"/>
      <w:marBottom w:val="0"/>
      <w:divBdr>
        <w:top w:val="none" w:sz="0" w:space="0" w:color="auto"/>
        <w:left w:val="none" w:sz="0" w:space="0" w:color="auto"/>
        <w:bottom w:val="none" w:sz="0" w:space="0" w:color="auto"/>
        <w:right w:val="none" w:sz="0" w:space="0" w:color="auto"/>
      </w:divBdr>
    </w:div>
    <w:div w:id="616521207">
      <w:bodyDiv w:val="1"/>
      <w:marLeft w:val="0"/>
      <w:marRight w:val="0"/>
      <w:marTop w:val="0"/>
      <w:marBottom w:val="0"/>
      <w:divBdr>
        <w:top w:val="none" w:sz="0" w:space="0" w:color="auto"/>
        <w:left w:val="none" w:sz="0" w:space="0" w:color="auto"/>
        <w:bottom w:val="none" w:sz="0" w:space="0" w:color="auto"/>
        <w:right w:val="none" w:sz="0" w:space="0" w:color="auto"/>
      </w:divBdr>
    </w:div>
    <w:div w:id="721558734">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221281135">
      <w:bodyDiv w:val="1"/>
      <w:marLeft w:val="0"/>
      <w:marRight w:val="0"/>
      <w:marTop w:val="0"/>
      <w:marBottom w:val="0"/>
      <w:divBdr>
        <w:top w:val="none" w:sz="0" w:space="0" w:color="auto"/>
        <w:left w:val="none" w:sz="0" w:space="0" w:color="auto"/>
        <w:bottom w:val="none" w:sz="0" w:space="0" w:color="auto"/>
        <w:right w:val="none" w:sz="0" w:space="0" w:color="auto"/>
      </w:divBdr>
    </w:div>
    <w:div w:id="1447500737">
      <w:bodyDiv w:val="1"/>
      <w:marLeft w:val="0"/>
      <w:marRight w:val="0"/>
      <w:marTop w:val="0"/>
      <w:marBottom w:val="0"/>
      <w:divBdr>
        <w:top w:val="none" w:sz="0" w:space="0" w:color="auto"/>
        <w:left w:val="none" w:sz="0" w:space="0" w:color="auto"/>
        <w:bottom w:val="none" w:sz="0" w:space="0" w:color="auto"/>
        <w:right w:val="none" w:sz="0" w:space="0" w:color="auto"/>
      </w:divBdr>
    </w:div>
    <w:div w:id="181077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https://mul2-edu.gov.am/tasks/2132211/oneclick?token=afddc7eee45c1a9bd6c654b47ff8ccdb</cp:keywords>
  <dc:description/>
  <cp:lastModifiedBy>user</cp:lastModifiedBy>
  <cp:revision>107</cp:revision>
  <dcterms:created xsi:type="dcterms:W3CDTF">2025-03-25T10:06:00Z</dcterms:created>
  <dcterms:modified xsi:type="dcterms:W3CDTF">2026-09-01T08:39:00Z</dcterms:modified>
</cp:coreProperties>
</file>