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406EBC" w14:textId="2C5760FC" w:rsidR="0038723B" w:rsidRPr="0067590F" w:rsidRDefault="000F6942" w:rsidP="004C0CEE">
      <w:pPr>
        <w:spacing w:line="360" w:lineRule="auto"/>
        <w:jc w:val="center"/>
        <w:rPr>
          <w:rFonts w:ascii="GHEA Grapalat" w:hAnsi="GHEA Grapalat"/>
          <w:b/>
          <w:bCs/>
          <w:sz w:val="22"/>
          <w:szCs w:val="22"/>
          <w:lang w:val="hy-AM"/>
        </w:rPr>
      </w:pPr>
      <w:r w:rsidRPr="0067590F">
        <w:rPr>
          <w:rFonts w:ascii="GHEA Grapalat" w:hAnsi="GHEA Grapalat"/>
          <w:b/>
          <w:bCs/>
          <w:sz w:val="22"/>
          <w:szCs w:val="22"/>
          <w:lang w:val="hy-AM"/>
        </w:rPr>
        <w:t>ԱՄՓՈՓԱԹԵՐԹ</w:t>
      </w:r>
    </w:p>
    <w:p w14:paraId="70E4C656" w14:textId="4E991850" w:rsidR="0038723B" w:rsidRPr="0067590F" w:rsidRDefault="0063352B" w:rsidP="0063352B">
      <w:pPr>
        <w:spacing w:line="360" w:lineRule="auto"/>
        <w:ind w:right="-180"/>
        <w:jc w:val="center"/>
        <w:outlineLvl w:val="2"/>
        <w:rPr>
          <w:rFonts w:ascii="GHEA Grapalat" w:hAnsi="GHEA Grapalat"/>
          <w:b/>
          <w:bCs/>
          <w:sz w:val="22"/>
          <w:szCs w:val="22"/>
          <w:lang w:val="hy-AM"/>
        </w:rPr>
      </w:pPr>
      <w:r w:rsidRPr="0067590F">
        <w:rPr>
          <w:rFonts w:ascii="GHEA Grapalat" w:hAnsi="GHEA Grapalat"/>
          <w:b/>
          <w:sz w:val="22"/>
          <w:szCs w:val="22"/>
          <w:lang w:val="hy-AM"/>
        </w:rPr>
        <w:t></w:t>
      </w:r>
      <w:r w:rsidR="00043CBE" w:rsidRPr="0067590F">
        <w:rPr>
          <w:rFonts w:ascii="GHEA Grapalat" w:hAnsi="GHEA Grapalat"/>
          <w:b/>
          <w:sz w:val="22"/>
          <w:szCs w:val="22"/>
          <w:lang w:val="hy-AM"/>
        </w:rPr>
        <w:t xml:space="preserve">ՀԱՅԱՍՏԱՆԻ ՀԱՆՐԱՊԵՏՈՒԹՅԱՆ ԿԱՌԱՎԱՐՈՒԹՅԱՆ 2025 ԹՎԱԿԱՆԻ ՄԱՅԻՍԻ 22-Ի </w:t>
      </w:r>
      <w:r w:rsidR="0069576E" w:rsidRPr="0069576E">
        <w:rPr>
          <w:rFonts w:ascii="GHEA Grapalat" w:hAnsi="GHEA Grapalat"/>
          <w:b/>
          <w:sz w:val="22"/>
          <w:szCs w:val="22"/>
          <w:lang w:val="hy-AM"/>
        </w:rPr>
        <w:t>N</w:t>
      </w:r>
      <w:r w:rsidR="00043CBE" w:rsidRPr="0067590F">
        <w:rPr>
          <w:rFonts w:ascii="GHEA Grapalat" w:hAnsi="GHEA Grapalat"/>
          <w:b/>
          <w:sz w:val="22"/>
          <w:szCs w:val="22"/>
          <w:lang w:val="hy-AM"/>
        </w:rPr>
        <w:t xml:space="preserve"> 613-Ն ՈՐՈՇՄԱՆ ՄԵՋ  ՓՈՓՈԽՈՒԹՅՈՒՆ ԿԱՏԱՐԵԼՈՒ ՄԱՍԻՆ ՀՀ ԿԱՌԱՎԱՐՈՒԹՅԱՆ ՈՐՈՇՄԱՆ ՆԱԽԱԳԾԻ</w:t>
      </w:r>
      <w:r w:rsidR="006D1D6D" w:rsidRPr="0067590F">
        <w:rPr>
          <w:rFonts w:ascii="GHEA Grapalat" w:hAnsi="GHEA Grapalat"/>
          <w:b/>
          <w:sz w:val="22"/>
          <w:szCs w:val="22"/>
          <w:lang w:val="hy-AM"/>
        </w:rPr>
        <w:t xml:space="preserve"> </w:t>
      </w:r>
      <w:r w:rsidR="000F6942" w:rsidRPr="0069576E">
        <w:rPr>
          <w:rFonts w:ascii="GHEA Grapalat" w:hAnsi="GHEA Grapalat"/>
          <w:b/>
          <w:sz w:val="22"/>
          <w:szCs w:val="22"/>
          <w:lang w:val="hy-AM"/>
        </w:rPr>
        <w:t>ՎԵՐԱԲԵՐՅԱԼ ՍՏԱՑՎԱԾ</w:t>
      </w:r>
      <w:r w:rsidR="000F6942" w:rsidRPr="0067590F">
        <w:rPr>
          <w:rFonts w:ascii="GHEA Grapalat" w:hAnsi="GHEA Grapalat"/>
          <w:b/>
          <w:bCs/>
          <w:sz w:val="22"/>
          <w:szCs w:val="22"/>
          <w:lang w:val="hy-AM"/>
        </w:rPr>
        <w:t xml:space="preserve"> ԴԻՏՈՂՈՒԹՅՈՒՆՆԵՐԻ ԵՎ ԱՌԱՋԱՐԿՈՒԹՅՈՒՆՆԵՐԻ ՎԵՐԱԲԵՐՅԱԼ</w:t>
      </w:r>
    </w:p>
    <w:p w14:paraId="4E79F9EC" w14:textId="77777777" w:rsidR="001C46F8" w:rsidRPr="0067590F" w:rsidRDefault="001C46F8" w:rsidP="0038723B">
      <w:pPr>
        <w:spacing w:line="360" w:lineRule="auto"/>
        <w:jc w:val="center"/>
        <w:outlineLvl w:val="2"/>
        <w:rPr>
          <w:rFonts w:ascii="GHEA Grapalat" w:hAnsi="GHEA Grapalat"/>
          <w:b/>
          <w:bCs/>
          <w:sz w:val="22"/>
          <w:szCs w:val="22"/>
          <w:lang w:val="hy-AM"/>
        </w:rPr>
      </w:pPr>
    </w:p>
    <w:tbl>
      <w:tblPr>
        <w:tblW w:w="15202" w:type="dxa"/>
        <w:jc w:val="center"/>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0882"/>
        <w:gridCol w:w="4320"/>
      </w:tblGrid>
      <w:tr w:rsidR="008B1FCC" w:rsidRPr="0067590F" w14:paraId="7F9D9977" w14:textId="77777777" w:rsidTr="00CF56B1">
        <w:trPr>
          <w:trHeight w:val="372"/>
          <w:jc w:val="center"/>
        </w:trPr>
        <w:tc>
          <w:tcPr>
            <w:tcW w:w="10882" w:type="dxa"/>
            <w:vMerge w:val="restart"/>
            <w:tcBorders>
              <w:top w:val="outset" w:sz="6" w:space="0" w:color="auto"/>
              <w:left w:val="outset" w:sz="6" w:space="0" w:color="auto"/>
              <w:right w:val="outset" w:sz="6" w:space="0" w:color="auto"/>
            </w:tcBorders>
            <w:shd w:val="clear" w:color="auto" w:fill="AEAAAA" w:themeFill="background2" w:themeFillShade="BF"/>
          </w:tcPr>
          <w:p w14:paraId="063E0E5A" w14:textId="0989AB08" w:rsidR="008B1FCC" w:rsidRPr="0067590F" w:rsidRDefault="000F6942" w:rsidP="008B1FCC">
            <w:pPr>
              <w:spacing w:line="276" w:lineRule="auto"/>
              <w:ind w:left="58" w:right="58"/>
              <w:jc w:val="center"/>
              <w:rPr>
                <w:rFonts w:ascii="GHEA Grapalat" w:hAnsi="GHEA Grapalat" w:cs="Times Armenian"/>
                <w:b/>
                <w:sz w:val="22"/>
                <w:szCs w:val="22"/>
                <w:lang w:val="hy-AM"/>
              </w:rPr>
            </w:pPr>
            <w:r w:rsidRPr="0067590F">
              <w:rPr>
                <w:rFonts w:ascii="GHEA Grapalat" w:hAnsi="GHEA Grapalat" w:cs="Cambria Math"/>
                <w:b/>
                <w:sz w:val="22"/>
                <w:szCs w:val="22"/>
                <w:lang w:val="hy-AM"/>
              </w:rPr>
              <w:t>1</w:t>
            </w:r>
            <w:r w:rsidR="008B1FCC" w:rsidRPr="0067590F">
              <w:rPr>
                <w:rFonts w:ascii="MS Gothic" w:eastAsia="MS Gothic" w:hAnsi="MS Gothic" w:cs="MS Gothic" w:hint="eastAsia"/>
                <w:b/>
                <w:sz w:val="22"/>
                <w:szCs w:val="22"/>
                <w:lang w:val="hy-AM"/>
              </w:rPr>
              <w:t>․</w:t>
            </w:r>
            <w:r w:rsidR="008B1FCC" w:rsidRPr="0067590F">
              <w:rPr>
                <w:rFonts w:ascii="GHEA Grapalat" w:hAnsi="GHEA Grapalat" w:cs="Times Armenian"/>
                <w:b/>
                <w:sz w:val="22"/>
                <w:szCs w:val="22"/>
                <w:lang w:val="hy-AM"/>
              </w:rPr>
              <w:t xml:space="preserve"> </w:t>
            </w:r>
            <w:r w:rsidR="00EB5EBA" w:rsidRPr="0067590F">
              <w:rPr>
                <w:rFonts w:ascii="GHEA Grapalat" w:hAnsi="GHEA Grapalat" w:cs="Times Armenian"/>
                <w:b/>
                <w:sz w:val="22"/>
                <w:szCs w:val="22"/>
                <w:lang w:val="hy-AM"/>
              </w:rPr>
              <w:t>Կրթության, գիտության, մշակույթի և սպորտի նախարարություն</w:t>
            </w:r>
          </w:p>
        </w:tc>
        <w:tc>
          <w:tcPr>
            <w:tcW w:w="4320" w:type="dxa"/>
            <w:tcBorders>
              <w:top w:val="outset" w:sz="6" w:space="0" w:color="auto"/>
              <w:left w:val="outset" w:sz="6" w:space="0" w:color="auto"/>
              <w:bottom w:val="single" w:sz="4" w:space="0" w:color="auto"/>
              <w:right w:val="outset" w:sz="6" w:space="0" w:color="auto"/>
            </w:tcBorders>
            <w:shd w:val="clear" w:color="auto" w:fill="AEAAAA" w:themeFill="background2" w:themeFillShade="BF"/>
          </w:tcPr>
          <w:p w14:paraId="15B94520" w14:textId="1471E9AB" w:rsidR="008B1FCC" w:rsidRPr="0067590F" w:rsidRDefault="00D232A7" w:rsidP="008B1FCC">
            <w:pPr>
              <w:spacing w:line="276" w:lineRule="auto"/>
              <w:ind w:left="58" w:right="58"/>
              <w:jc w:val="center"/>
              <w:rPr>
                <w:rFonts w:ascii="GHEA Grapalat" w:eastAsia="MS Mincho" w:hAnsi="GHEA Grapalat" w:cs="MS Mincho"/>
                <w:sz w:val="22"/>
                <w:szCs w:val="22"/>
                <w:lang w:val="hy-AM"/>
              </w:rPr>
            </w:pPr>
            <w:r w:rsidRPr="0067590F">
              <w:rPr>
                <w:rFonts w:ascii="GHEA Grapalat" w:hAnsi="GHEA Grapalat"/>
                <w:sz w:val="22"/>
                <w:szCs w:val="22"/>
                <w:lang w:val="hy-AM"/>
              </w:rPr>
              <w:t>26</w:t>
            </w:r>
            <w:r w:rsidR="00443B3F" w:rsidRPr="0067590F">
              <w:rPr>
                <w:rFonts w:ascii="MS Gothic" w:eastAsia="MS Gothic" w:hAnsi="MS Gothic" w:cs="MS Gothic" w:hint="eastAsia"/>
                <w:sz w:val="22"/>
                <w:szCs w:val="22"/>
                <w:lang w:val="hy-AM"/>
              </w:rPr>
              <w:t>․</w:t>
            </w:r>
            <w:r w:rsidR="00443B3F" w:rsidRPr="0067590F">
              <w:rPr>
                <w:rFonts w:ascii="GHEA Grapalat" w:hAnsi="GHEA Grapalat"/>
                <w:sz w:val="22"/>
                <w:szCs w:val="22"/>
                <w:lang w:val="hy-AM"/>
              </w:rPr>
              <w:t>0</w:t>
            </w:r>
            <w:r w:rsidRPr="0067590F">
              <w:rPr>
                <w:rFonts w:ascii="GHEA Grapalat" w:hAnsi="GHEA Grapalat"/>
                <w:sz w:val="22"/>
                <w:szCs w:val="22"/>
                <w:lang w:val="hy-AM"/>
              </w:rPr>
              <w:t>6</w:t>
            </w:r>
            <w:r w:rsidR="00443B3F" w:rsidRPr="0067590F">
              <w:rPr>
                <w:rFonts w:ascii="MS Gothic" w:eastAsia="MS Gothic" w:hAnsi="MS Gothic" w:cs="MS Gothic" w:hint="eastAsia"/>
                <w:sz w:val="22"/>
                <w:szCs w:val="22"/>
                <w:lang w:val="hy-AM"/>
              </w:rPr>
              <w:t>․</w:t>
            </w:r>
            <w:r w:rsidR="00443B3F" w:rsidRPr="0067590F">
              <w:rPr>
                <w:rFonts w:ascii="GHEA Grapalat" w:hAnsi="GHEA Grapalat"/>
                <w:sz w:val="22"/>
                <w:szCs w:val="22"/>
                <w:lang w:val="hy-AM"/>
              </w:rPr>
              <w:t>202</w:t>
            </w:r>
            <w:r w:rsidR="000F6942" w:rsidRPr="0067590F">
              <w:rPr>
                <w:rFonts w:ascii="GHEA Grapalat" w:hAnsi="GHEA Grapalat"/>
                <w:sz w:val="22"/>
                <w:szCs w:val="22"/>
                <w:lang w:val="hy-AM"/>
              </w:rPr>
              <w:t>6</w:t>
            </w:r>
            <w:r w:rsidR="00AC7DCA" w:rsidRPr="0067590F">
              <w:rPr>
                <w:rFonts w:ascii="GHEA Grapalat" w:hAnsi="GHEA Grapalat"/>
                <w:sz w:val="22"/>
                <w:szCs w:val="22"/>
                <w:lang w:val="hy-AM"/>
              </w:rPr>
              <w:t>թ</w:t>
            </w:r>
            <w:r w:rsidR="00AC7DCA" w:rsidRPr="0067590F">
              <w:rPr>
                <w:rFonts w:ascii="MS Gothic" w:eastAsia="MS Gothic" w:hAnsi="MS Gothic" w:cs="MS Gothic" w:hint="eastAsia"/>
                <w:sz w:val="22"/>
                <w:szCs w:val="22"/>
                <w:lang w:val="hy-AM"/>
              </w:rPr>
              <w:t>․</w:t>
            </w:r>
          </w:p>
        </w:tc>
      </w:tr>
      <w:tr w:rsidR="008B1FCC" w:rsidRPr="0067590F" w14:paraId="0C62F496" w14:textId="77777777" w:rsidTr="00CF56B1">
        <w:trPr>
          <w:trHeight w:val="284"/>
          <w:jc w:val="center"/>
        </w:trPr>
        <w:tc>
          <w:tcPr>
            <w:tcW w:w="10882" w:type="dxa"/>
            <w:vMerge/>
            <w:tcBorders>
              <w:left w:val="outset" w:sz="6" w:space="0" w:color="auto"/>
              <w:bottom w:val="single" w:sz="4" w:space="0" w:color="auto"/>
              <w:right w:val="outset" w:sz="6" w:space="0" w:color="auto"/>
            </w:tcBorders>
            <w:shd w:val="clear" w:color="auto" w:fill="AEAAAA" w:themeFill="background2" w:themeFillShade="BF"/>
          </w:tcPr>
          <w:p w14:paraId="2A7584E5" w14:textId="77777777" w:rsidR="008B1FCC" w:rsidRPr="0067590F" w:rsidRDefault="008B1FCC" w:rsidP="008B1FCC">
            <w:pPr>
              <w:spacing w:line="276" w:lineRule="auto"/>
              <w:ind w:left="58" w:right="58"/>
              <w:jc w:val="center"/>
              <w:rPr>
                <w:rFonts w:ascii="GHEA Grapalat" w:hAnsi="GHEA Grapalat" w:cs="Times Armenian"/>
                <w:sz w:val="22"/>
                <w:szCs w:val="22"/>
                <w:lang w:val="hy-AM"/>
              </w:rPr>
            </w:pPr>
          </w:p>
        </w:tc>
        <w:tc>
          <w:tcPr>
            <w:tcW w:w="4320" w:type="dxa"/>
            <w:tcBorders>
              <w:top w:val="single" w:sz="4" w:space="0" w:color="auto"/>
              <w:left w:val="outset" w:sz="6" w:space="0" w:color="auto"/>
              <w:bottom w:val="single" w:sz="4" w:space="0" w:color="auto"/>
              <w:right w:val="outset" w:sz="6" w:space="0" w:color="auto"/>
            </w:tcBorders>
            <w:shd w:val="clear" w:color="auto" w:fill="AEAAAA" w:themeFill="background2" w:themeFillShade="BF"/>
          </w:tcPr>
          <w:p w14:paraId="797804F4" w14:textId="2E9D7FB6" w:rsidR="008B1FCC" w:rsidRPr="0067590F" w:rsidRDefault="00D232A7" w:rsidP="008B1FCC">
            <w:pPr>
              <w:pStyle w:val="Heading1"/>
              <w:spacing w:line="276" w:lineRule="auto"/>
              <w:ind w:left="58" w:right="58"/>
              <w:jc w:val="center"/>
              <w:rPr>
                <w:rFonts w:ascii="GHEA Grapalat" w:hAnsi="GHEA Grapalat"/>
                <w:sz w:val="22"/>
                <w:szCs w:val="22"/>
                <w:lang w:val="hy-AM" w:eastAsia="ru-RU"/>
              </w:rPr>
            </w:pPr>
            <w:r w:rsidRPr="0067590F">
              <w:rPr>
                <w:rFonts w:ascii="GHEA Grapalat" w:hAnsi="GHEA Grapalat"/>
                <w:sz w:val="22"/>
                <w:szCs w:val="22"/>
                <w:lang w:val="ru-RU" w:eastAsia="ru-RU"/>
              </w:rPr>
              <w:t>01/9.3/22413-2026</w:t>
            </w:r>
          </w:p>
        </w:tc>
      </w:tr>
      <w:tr w:rsidR="00715649" w:rsidRPr="0067590F" w14:paraId="2CB0213F" w14:textId="77777777" w:rsidTr="000746A5">
        <w:trPr>
          <w:trHeight w:val="851"/>
          <w:jc w:val="center"/>
        </w:trPr>
        <w:tc>
          <w:tcPr>
            <w:tcW w:w="10882" w:type="dxa"/>
            <w:tcBorders>
              <w:top w:val="single" w:sz="4" w:space="0" w:color="auto"/>
              <w:left w:val="outset" w:sz="6" w:space="0" w:color="auto"/>
              <w:bottom w:val="single" w:sz="4" w:space="0" w:color="auto"/>
              <w:right w:val="outset" w:sz="6" w:space="0" w:color="auto"/>
            </w:tcBorders>
            <w:shd w:val="clear" w:color="auto" w:fill="auto"/>
          </w:tcPr>
          <w:p w14:paraId="4DD2C7A2" w14:textId="550B6A06" w:rsidR="00715649" w:rsidRPr="0067590F" w:rsidRDefault="00D232A7" w:rsidP="00A25433">
            <w:pPr>
              <w:spacing w:line="360" w:lineRule="auto"/>
              <w:ind w:right="423" w:firstLine="567"/>
              <w:jc w:val="both"/>
              <w:rPr>
                <w:rFonts w:ascii="GHEA Grapalat" w:hAnsi="GHEA Grapalat" w:cs="Times Armenian"/>
                <w:sz w:val="22"/>
                <w:szCs w:val="22"/>
                <w:lang w:val="hy-AM"/>
              </w:rPr>
            </w:pPr>
            <w:r w:rsidRPr="0067590F">
              <w:rPr>
                <w:rFonts w:ascii="GHEA Grapalat" w:hAnsi="GHEA Grapalat"/>
                <w:sz w:val="22"/>
                <w:szCs w:val="22"/>
                <w:lang w:val="hy-AM"/>
              </w:rPr>
              <w:t>Նախագծի վերաբերյալ ա</w:t>
            </w:r>
            <w:r w:rsidR="000F6942" w:rsidRPr="0067590F">
              <w:rPr>
                <w:rFonts w:ascii="GHEA Grapalat" w:hAnsi="GHEA Grapalat"/>
                <w:sz w:val="22"/>
                <w:szCs w:val="22"/>
                <w:lang w:val="hy-AM"/>
              </w:rPr>
              <w:t>ռաջարկություններ և դիտողություններ չ</w:t>
            </w:r>
            <w:r w:rsidR="00075A75" w:rsidRPr="0067590F">
              <w:rPr>
                <w:rFonts w:ascii="GHEA Grapalat" w:hAnsi="GHEA Grapalat"/>
                <w:sz w:val="22"/>
                <w:szCs w:val="22"/>
                <w:lang w:val="hy-AM"/>
              </w:rPr>
              <w:t>կան</w:t>
            </w:r>
            <w:r w:rsidR="000F6942" w:rsidRPr="0067590F">
              <w:rPr>
                <w:rFonts w:ascii="GHEA Grapalat" w:hAnsi="GHEA Grapalat"/>
                <w:sz w:val="22"/>
                <w:szCs w:val="22"/>
                <w:lang w:val="hy-AM"/>
              </w:rPr>
              <w:t>:</w:t>
            </w:r>
          </w:p>
        </w:tc>
        <w:tc>
          <w:tcPr>
            <w:tcW w:w="4320" w:type="dxa"/>
            <w:tcBorders>
              <w:top w:val="single" w:sz="4" w:space="0" w:color="auto"/>
              <w:left w:val="outset" w:sz="6" w:space="0" w:color="auto"/>
              <w:bottom w:val="single" w:sz="4" w:space="0" w:color="auto"/>
              <w:right w:val="outset" w:sz="6" w:space="0" w:color="auto"/>
            </w:tcBorders>
            <w:shd w:val="clear" w:color="auto" w:fill="auto"/>
          </w:tcPr>
          <w:p w14:paraId="2A417848" w14:textId="38740B27" w:rsidR="00715649" w:rsidRPr="0067590F" w:rsidRDefault="00445E3E" w:rsidP="00EB5EBA">
            <w:pPr>
              <w:spacing w:line="276" w:lineRule="auto"/>
              <w:ind w:left="57" w:right="57"/>
              <w:jc w:val="center"/>
              <w:rPr>
                <w:rFonts w:ascii="GHEA Grapalat" w:hAnsi="GHEA Grapalat"/>
                <w:sz w:val="22"/>
                <w:szCs w:val="22"/>
                <w:lang w:val="hy-AM"/>
              </w:rPr>
            </w:pPr>
            <w:r w:rsidRPr="0067590F">
              <w:rPr>
                <w:rFonts w:ascii="GHEA Grapalat" w:hAnsi="GHEA Grapalat"/>
                <w:sz w:val="22"/>
                <w:szCs w:val="22"/>
                <w:lang w:val="hy-AM"/>
              </w:rPr>
              <w:t>Ընդունվել է</w:t>
            </w:r>
            <w:r w:rsidR="00EB5EBA" w:rsidRPr="0067590F">
              <w:rPr>
                <w:rFonts w:ascii="GHEA Grapalat" w:hAnsi="GHEA Grapalat"/>
                <w:sz w:val="22"/>
                <w:szCs w:val="22"/>
                <w:lang w:val="hy-AM"/>
              </w:rPr>
              <w:t xml:space="preserve"> ի գիտություն։</w:t>
            </w:r>
          </w:p>
        </w:tc>
      </w:tr>
      <w:tr w:rsidR="00AC7DCA" w:rsidRPr="0067590F" w14:paraId="47DE6374" w14:textId="77777777" w:rsidTr="00CF56B1">
        <w:trPr>
          <w:trHeight w:val="312"/>
          <w:jc w:val="center"/>
        </w:trPr>
        <w:tc>
          <w:tcPr>
            <w:tcW w:w="10882" w:type="dxa"/>
            <w:vMerge w:val="restart"/>
            <w:tcBorders>
              <w:top w:val="single" w:sz="4" w:space="0" w:color="auto"/>
              <w:left w:val="outset" w:sz="6" w:space="0" w:color="auto"/>
              <w:right w:val="outset" w:sz="6" w:space="0" w:color="auto"/>
            </w:tcBorders>
            <w:shd w:val="clear" w:color="auto" w:fill="D0CECE" w:themeFill="background2" w:themeFillShade="E6"/>
          </w:tcPr>
          <w:p w14:paraId="4FD4115A" w14:textId="4F1F26CE" w:rsidR="00AC7DCA" w:rsidRPr="0067590F" w:rsidRDefault="00C82E95" w:rsidP="002C0F56">
            <w:pPr>
              <w:widowControl w:val="0"/>
              <w:spacing w:line="360" w:lineRule="auto"/>
              <w:ind w:firstLine="708"/>
              <w:jc w:val="center"/>
              <w:textAlignment w:val="baseline"/>
              <w:rPr>
                <w:rFonts w:ascii="GHEA Grapalat" w:hAnsi="GHEA Grapalat"/>
                <w:b/>
                <w:sz w:val="22"/>
                <w:szCs w:val="22"/>
                <w:lang w:val="hy-AM"/>
              </w:rPr>
            </w:pPr>
            <w:r w:rsidRPr="0067590F">
              <w:rPr>
                <w:rFonts w:ascii="GHEA Grapalat" w:hAnsi="GHEA Grapalat" w:cs="Cambria Math"/>
                <w:b/>
                <w:sz w:val="22"/>
                <w:szCs w:val="22"/>
                <w:lang w:val="hy-AM"/>
              </w:rPr>
              <w:t>2</w:t>
            </w:r>
            <w:r w:rsidR="00AC7DCA" w:rsidRPr="0067590F">
              <w:rPr>
                <w:rFonts w:ascii="MS Gothic" w:eastAsia="MS Gothic" w:hAnsi="MS Gothic" w:cs="MS Gothic" w:hint="eastAsia"/>
                <w:b/>
                <w:sz w:val="22"/>
                <w:szCs w:val="22"/>
                <w:lang w:val="hy-AM"/>
              </w:rPr>
              <w:t>․</w:t>
            </w:r>
            <w:r w:rsidR="00AC7DCA" w:rsidRPr="0067590F">
              <w:rPr>
                <w:rFonts w:ascii="GHEA Grapalat" w:hAnsi="GHEA Grapalat" w:cs="Times Armenian"/>
                <w:b/>
                <w:sz w:val="22"/>
                <w:szCs w:val="22"/>
                <w:lang w:val="hy-AM"/>
              </w:rPr>
              <w:t xml:space="preserve"> </w:t>
            </w:r>
            <w:r w:rsidR="00894547" w:rsidRPr="0067590F">
              <w:rPr>
                <w:rFonts w:ascii="GHEA Grapalat" w:hAnsi="GHEA Grapalat" w:cs="Times Armenian"/>
                <w:b/>
                <w:sz w:val="22"/>
                <w:szCs w:val="22"/>
                <w:lang w:val="hy-AM"/>
              </w:rPr>
              <w:t>Ֆինանսների նախարարությ</w:t>
            </w:r>
            <w:r w:rsidR="00A25433" w:rsidRPr="0067590F">
              <w:rPr>
                <w:rFonts w:ascii="GHEA Grapalat" w:hAnsi="GHEA Grapalat" w:cs="Times Armenian"/>
                <w:b/>
                <w:sz w:val="22"/>
                <w:szCs w:val="22"/>
                <w:lang w:val="hy-AM"/>
              </w:rPr>
              <w:t>ու</w:t>
            </w:r>
            <w:r w:rsidR="00894547" w:rsidRPr="0067590F">
              <w:rPr>
                <w:rFonts w:ascii="GHEA Grapalat" w:hAnsi="GHEA Grapalat" w:cs="Times Armenian"/>
                <w:b/>
                <w:sz w:val="22"/>
                <w:szCs w:val="22"/>
                <w:lang w:val="hy-AM"/>
              </w:rPr>
              <w:t>ն</w:t>
            </w:r>
          </w:p>
        </w:tc>
        <w:tc>
          <w:tcPr>
            <w:tcW w:w="4320" w:type="dxa"/>
            <w:tcBorders>
              <w:top w:val="single" w:sz="4" w:space="0" w:color="auto"/>
              <w:left w:val="outset" w:sz="6" w:space="0" w:color="auto"/>
              <w:bottom w:val="single" w:sz="4" w:space="0" w:color="auto"/>
              <w:right w:val="outset" w:sz="6" w:space="0" w:color="auto"/>
            </w:tcBorders>
            <w:shd w:val="clear" w:color="auto" w:fill="D0CECE" w:themeFill="background2" w:themeFillShade="E6"/>
          </w:tcPr>
          <w:p w14:paraId="15AA7886" w14:textId="21432896" w:rsidR="00AC7DCA" w:rsidRPr="0067590F" w:rsidRDefault="00C5542B" w:rsidP="00AC7DCA">
            <w:pPr>
              <w:spacing w:line="276" w:lineRule="auto"/>
              <w:ind w:left="57" w:right="57"/>
              <w:jc w:val="center"/>
              <w:rPr>
                <w:rFonts w:ascii="GHEA Grapalat" w:eastAsia="MS Mincho" w:hAnsi="GHEA Grapalat" w:cs="MS Mincho"/>
                <w:sz w:val="22"/>
                <w:szCs w:val="22"/>
                <w:lang w:val="hy-AM"/>
              </w:rPr>
            </w:pPr>
            <w:r w:rsidRPr="0067590F">
              <w:rPr>
                <w:rFonts w:ascii="GHEA Grapalat" w:eastAsia="MS Mincho" w:hAnsi="GHEA Grapalat" w:cs="MS Mincho"/>
                <w:sz w:val="22"/>
                <w:szCs w:val="22"/>
                <w:lang w:val="hy-AM"/>
              </w:rPr>
              <w:t>01</w:t>
            </w:r>
            <w:r w:rsidR="00AC7DCA" w:rsidRPr="0067590F">
              <w:rPr>
                <w:rFonts w:ascii="MS Gothic" w:eastAsia="MS Gothic" w:hAnsi="MS Gothic" w:cs="MS Gothic" w:hint="eastAsia"/>
                <w:sz w:val="22"/>
                <w:szCs w:val="22"/>
                <w:lang w:val="hy-AM"/>
              </w:rPr>
              <w:t>․</w:t>
            </w:r>
            <w:r w:rsidR="00AC7DCA" w:rsidRPr="0067590F">
              <w:rPr>
                <w:rFonts w:ascii="GHEA Grapalat" w:hAnsi="GHEA Grapalat"/>
                <w:sz w:val="22"/>
                <w:szCs w:val="22"/>
                <w:lang w:val="hy-AM"/>
              </w:rPr>
              <w:t>0</w:t>
            </w:r>
            <w:r w:rsidRPr="0067590F">
              <w:rPr>
                <w:rFonts w:ascii="GHEA Grapalat" w:hAnsi="GHEA Grapalat"/>
                <w:sz w:val="22"/>
                <w:szCs w:val="22"/>
                <w:lang w:val="hy-AM"/>
              </w:rPr>
              <w:t>7</w:t>
            </w:r>
            <w:r w:rsidR="00AC7DCA" w:rsidRPr="0067590F">
              <w:rPr>
                <w:rFonts w:ascii="MS Gothic" w:eastAsia="MS Gothic" w:hAnsi="MS Gothic" w:cs="MS Gothic" w:hint="eastAsia"/>
                <w:sz w:val="22"/>
                <w:szCs w:val="22"/>
                <w:lang w:val="hy-AM"/>
              </w:rPr>
              <w:t>․</w:t>
            </w:r>
            <w:r w:rsidR="00AC7DCA" w:rsidRPr="0067590F">
              <w:rPr>
                <w:rFonts w:ascii="GHEA Grapalat" w:hAnsi="GHEA Grapalat"/>
                <w:sz w:val="22"/>
                <w:szCs w:val="22"/>
                <w:lang w:val="hy-AM"/>
              </w:rPr>
              <w:t>202</w:t>
            </w:r>
            <w:r w:rsidR="00C95EE4" w:rsidRPr="0067590F">
              <w:rPr>
                <w:rFonts w:ascii="GHEA Grapalat" w:hAnsi="GHEA Grapalat"/>
                <w:sz w:val="22"/>
                <w:szCs w:val="22"/>
                <w:lang w:val="hy-AM"/>
              </w:rPr>
              <w:t>6</w:t>
            </w:r>
            <w:r w:rsidR="00AC7DCA" w:rsidRPr="0067590F">
              <w:rPr>
                <w:rFonts w:ascii="GHEA Grapalat" w:hAnsi="GHEA Grapalat"/>
                <w:sz w:val="22"/>
                <w:szCs w:val="22"/>
                <w:lang w:val="hy-AM"/>
              </w:rPr>
              <w:t>թ</w:t>
            </w:r>
            <w:r w:rsidR="00AC7DCA" w:rsidRPr="0067590F">
              <w:rPr>
                <w:rFonts w:ascii="MS Gothic" w:eastAsia="MS Gothic" w:hAnsi="MS Gothic" w:cs="MS Gothic" w:hint="eastAsia"/>
                <w:sz w:val="22"/>
                <w:szCs w:val="22"/>
                <w:lang w:val="hy-AM"/>
              </w:rPr>
              <w:t>․</w:t>
            </w:r>
          </w:p>
        </w:tc>
      </w:tr>
      <w:tr w:rsidR="00AC7DCA" w:rsidRPr="0067590F" w14:paraId="3EAF3AA3" w14:textId="77777777" w:rsidTr="00CF56B1">
        <w:trPr>
          <w:trHeight w:val="290"/>
          <w:jc w:val="center"/>
        </w:trPr>
        <w:tc>
          <w:tcPr>
            <w:tcW w:w="10882" w:type="dxa"/>
            <w:vMerge/>
            <w:tcBorders>
              <w:left w:val="outset" w:sz="6" w:space="0" w:color="auto"/>
              <w:bottom w:val="single" w:sz="4" w:space="0" w:color="auto"/>
              <w:right w:val="outset" w:sz="6" w:space="0" w:color="auto"/>
            </w:tcBorders>
            <w:shd w:val="clear" w:color="auto" w:fill="D0CECE" w:themeFill="background2" w:themeFillShade="E6"/>
          </w:tcPr>
          <w:p w14:paraId="7C68BDEF" w14:textId="77777777" w:rsidR="00AC7DCA" w:rsidRPr="0067590F" w:rsidRDefault="00AC7DCA" w:rsidP="00AC7DCA">
            <w:pPr>
              <w:widowControl w:val="0"/>
              <w:spacing w:line="360" w:lineRule="auto"/>
              <w:ind w:firstLine="708"/>
              <w:jc w:val="both"/>
              <w:textAlignment w:val="baseline"/>
              <w:rPr>
                <w:rFonts w:ascii="GHEA Grapalat" w:hAnsi="GHEA Grapalat"/>
                <w:sz w:val="22"/>
                <w:szCs w:val="22"/>
                <w:lang w:val="hy-AM"/>
              </w:rPr>
            </w:pPr>
          </w:p>
        </w:tc>
        <w:tc>
          <w:tcPr>
            <w:tcW w:w="4320" w:type="dxa"/>
            <w:tcBorders>
              <w:top w:val="single" w:sz="4" w:space="0" w:color="auto"/>
              <w:left w:val="outset" w:sz="6" w:space="0" w:color="auto"/>
              <w:bottom w:val="single" w:sz="4" w:space="0" w:color="auto"/>
              <w:right w:val="outset" w:sz="6" w:space="0" w:color="auto"/>
            </w:tcBorders>
            <w:shd w:val="clear" w:color="auto" w:fill="D0CECE" w:themeFill="background2" w:themeFillShade="E6"/>
          </w:tcPr>
          <w:p w14:paraId="594B7408" w14:textId="4A0E27F5" w:rsidR="00AC7DCA" w:rsidRPr="0067590F" w:rsidRDefault="00C5542B" w:rsidP="00AC7DCA">
            <w:pPr>
              <w:spacing w:line="276" w:lineRule="auto"/>
              <w:ind w:left="57" w:right="57"/>
              <w:jc w:val="center"/>
              <w:rPr>
                <w:rFonts w:ascii="GHEA Grapalat" w:hAnsi="GHEA Grapalat"/>
                <w:sz w:val="22"/>
                <w:szCs w:val="22"/>
                <w:lang w:val="hy-AM"/>
              </w:rPr>
            </w:pPr>
            <w:r w:rsidRPr="0067590F">
              <w:rPr>
                <w:rFonts w:ascii="GHEA Grapalat" w:hAnsi="GHEA Grapalat"/>
                <w:sz w:val="22"/>
                <w:szCs w:val="22"/>
              </w:rPr>
              <w:t>01/34-2/17354-2026</w:t>
            </w:r>
          </w:p>
        </w:tc>
      </w:tr>
      <w:tr w:rsidR="00AC7DCA" w:rsidRPr="0069576E" w14:paraId="4DBD1661" w14:textId="77777777" w:rsidTr="002803EC">
        <w:trPr>
          <w:trHeight w:val="1526"/>
          <w:jc w:val="center"/>
        </w:trPr>
        <w:tc>
          <w:tcPr>
            <w:tcW w:w="10882" w:type="dxa"/>
            <w:tcBorders>
              <w:top w:val="single" w:sz="4" w:space="0" w:color="auto"/>
              <w:left w:val="outset" w:sz="6" w:space="0" w:color="auto"/>
              <w:bottom w:val="single" w:sz="4" w:space="0" w:color="auto"/>
              <w:right w:val="outset" w:sz="6" w:space="0" w:color="auto"/>
            </w:tcBorders>
            <w:shd w:val="clear" w:color="auto" w:fill="auto"/>
          </w:tcPr>
          <w:p w14:paraId="25C9CEA0" w14:textId="46979497" w:rsidR="006F2F10" w:rsidRPr="0067590F" w:rsidRDefault="006F2F10" w:rsidP="006F2F10">
            <w:pPr>
              <w:spacing w:line="360" w:lineRule="auto"/>
              <w:ind w:right="423" w:firstLine="567"/>
              <w:jc w:val="both"/>
              <w:rPr>
                <w:rFonts w:ascii="GHEA Grapalat" w:hAnsi="GHEA Grapalat"/>
                <w:sz w:val="22"/>
                <w:szCs w:val="22"/>
                <w:lang w:val="hy-AM"/>
              </w:rPr>
            </w:pPr>
            <w:r w:rsidRPr="0067590F">
              <w:rPr>
                <w:rFonts w:ascii="GHEA Grapalat" w:hAnsi="GHEA Grapalat"/>
                <w:sz w:val="22"/>
                <w:szCs w:val="22"/>
                <w:lang w:val="hy-AM"/>
              </w:rPr>
              <w:t xml:space="preserve">Հայաստանի Հանրապետության կառավարության 2025 թվականի մայիսի 22-ի </w:t>
            </w:r>
            <w:r w:rsidR="0069576E">
              <w:rPr>
                <w:rFonts w:ascii="GHEA Grapalat" w:hAnsi="GHEA Grapalat"/>
                <w:sz w:val="22"/>
                <w:szCs w:val="22"/>
                <w:lang w:val="en-US"/>
              </w:rPr>
              <w:t>N</w:t>
            </w:r>
            <w:bookmarkStart w:id="0" w:name="_GoBack"/>
            <w:bookmarkEnd w:id="0"/>
            <w:r w:rsidRPr="0067590F">
              <w:rPr>
                <w:rFonts w:ascii="GHEA Grapalat" w:hAnsi="GHEA Grapalat"/>
                <w:sz w:val="22"/>
                <w:szCs w:val="22"/>
                <w:lang w:val="hy-AM"/>
              </w:rPr>
              <w:t xml:space="preserve"> 613-Ն որոշման մեջ փոփոխություն կատարելու մասին ՀՀ կառավարության որոշման նախագծի (այսուհետ՝ Նախագիծ) վերաբերյալ հայտնում ենք </w:t>
            </w:r>
            <w:proofErr w:type="spellStart"/>
            <w:r w:rsidRPr="0067590F">
              <w:rPr>
                <w:rFonts w:ascii="GHEA Grapalat" w:hAnsi="GHEA Grapalat"/>
                <w:sz w:val="22"/>
                <w:szCs w:val="22"/>
                <w:lang w:val="hy-AM"/>
              </w:rPr>
              <w:t>հետևյալը</w:t>
            </w:r>
            <w:proofErr w:type="spellEnd"/>
            <w:r w:rsidRPr="0067590F">
              <w:rPr>
                <w:rFonts w:ascii="GHEA Grapalat" w:hAnsi="GHEA Grapalat"/>
                <w:sz w:val="22"/>
                <w:szCs w:val="22"/>
                <w:lang w:val="hy-AM"/>
              </w:rPr>
              <w:t>.</w:t>
            </w:r>
          </w:p>
          <w:p w14:paraId="4A08979B" w14:textId="77777777" w:rsidR="006F2F10" w:rsidRPr="0067590F" w:rsidRDefault="006F2F10" w:rsidP="006F2F10">
            <w:pPr>
              <w:spacing w:line="360" w:lineRule="auto"/>
              <w:ind w:right="423" w:firstLine="567"/>
              <w:jc w:val="both"/>
              <w:rPr>
                <w:rFonts w:ascii="GHEA Grapalat" w:hAnsi="GHEA Grapalat"/>
                <w:sz w:val="22"/>
                <w:szCs w:val="22"/>
                <w:lang w:val="hy-AM"/>
              </w:rPr>
            </w:pPr>
            <w:r w:rsidRPr="0067590F">
              <w:rPr>
                <w:rFonts w:ascii="GHEA Grapalat" w:hAnsi="GHEA Grapalat"/>
                <w:sz w:val="22"/>
                <w:szCs w:val="22"/>
                <w:lang w:val="hy-AM"/>
              </w:rPr>
              <w:t>Նախագծով նախատեսվում է Արտակարգ իրավիճակներում առաջին բուժօգնություն դասընթացի (այսուհետ՝ Դասընթաց) համար նախատեսել գործնական և տեսական հատվածների հստակ ժամանակահատված՝ բացառելով առանձին կազմակերպիչների կողմից իրենց հայեցողությամբ դասընթացի գործնական և տեսական ժամաքանակների սահմանումը՝ ապահովելով միատեսակ մոտեցում, ինչպես նաև Դասընթացում նախատեսվել են երկու նոր թեմաներ, մասնավորապես՝ առաջին բուժօգնություն անաֆիլակտիկ շոկի, ջղաձգումների (էպիլեպտիկ նոպա), կաթվածի, կրծքավանդակի ցավի, հիպոգլիկեմիայի, բրոնխիալ ասթմայի նոպայի, թունավորումների, կենդանիների կծածների և խայթոցների  ժամանակ և առաջին բուժօգնություն ընդհանուր սառեցման (հիպոթերմիա), ցրտահարման, արևահարման, ջերմային հարվածի (հիպերթերմիա), ջերմային հյուծման ժամանակ:</w:t>
            </w:r>
          </w:p>
          <w:p w14:paraId="46ACFA16" w14:textId="77777777" w:rsidR="006F2F10" w:rsidRPr="0067590F" w:rsidRDefault="006F2F10" w:rsidP="006F2F10">
            <w:pPr>
              <w:spacing w:line="360" w:lineRule="auto"/>
              <w:ind w:right="423" w:firstLine="567"/>
              <w:jc w:val="both"/>
              <w:rPr>
                <w:rFonts w:ascii="GHEA Grapalat" w:hAnsi="GHEA Grapalat"/>
                <w:sz w:val="22"/>
                <w:szCs w:val="22"/>
                <w:lang w:val="hy-AM"/>
              </w:rPr>
            </w:pPr>
            <w:r w:rsidRPr="0067590F">
              <w:rPr>
                <w:rFonts w:ascii="GHEA Grapalat" w:hAnsi="GHEA Grapalat"/>
                <w:sz w:val="22"/>
                <w:szCs w:val="22"/>
                <w:lang w:val="hy-AM"/>
              </w:rPr>
              <w:lastRenderedPageBreak/>
              <w:t>Նախագծի հիմնավորման 5-րդ կետի համաձայն՝ Նախագծի ընդունմամբ պետական կամ տեղական ինքնակառավարման մարմիների բյուջեներում ծախuերի և եկամուտների ավելացում կամ նվազեցում չի նախատեսվում, սակայն կարծում ենք, որ Դասընթացում երկու նոր թեմաների ավելացմամբ պայմանվորված կարող է բարձրանալ Դասընթացի համար ձեռք բերվող ծառայությունների արժեքները:</w:t>
            </w:r>
          </w:p>
          <w:p w14:paraId="75030398" w14:textId="77777777" w:rsidR="006F2F10" w:rsidRPr="0067590F" w:rsidRDefault="006F2F10" w:rsidP="006F2F10">
            <w:pPr>
              <w:spacing w:line="360" w:lineRule="auto"/>
              <w:ind w:right="423" w:firstLine="567"/>
              <w:jc w:val="both"/>
              <w:rPr>
                <w:rFonts w:ascii="GHEA Grapalat" w:hAnsi="GHEA Grapalat"/>
                <w:sz w:val="22"/>
                <w:szCs w:val="22"/>
                <w:lang w:val="hy-AM"/>
              </w:rPr>
            </w:pPr>
            <w:r w:rsidRPr="0067590F">
              <w:rPr>
                <w:rFonts w:ascii="GHEA Grapalat" w:hAnsi="GHEA Grapalat"/>
                <w:sz w:val="22"/>
                <w:szCs w:val="22"/>
                <w:lang w:val="hy-AM"/>
              </w:rPr>
              <w:t>Նախագծի փաթեթում այդ ծառայությունների արժեքների փոփոխության վերաբերյալ անդրադարձ չի կատարվել:</w:t>
            </w:r>
          </w:p>
          <w:p w14:paraId="0FADC3C0" w14:textId="77777777" w:rsidR="006F2F10" w:rsidRPr="0067590F" w:rsidRDefault="006F2F10" w:rsidP="006F2F10">
            <w:pPr>
              <w:spacing w:line="360" w:lineRule="auto"/>
              <w:ind w:right="423" w:firstLine="567"/>
              <w:jc w:val="both"/>
              <w:rPr>
                <w:rFonts w:ascii="GHEA Grapalat" w:hAnsi="GHEA Grapalat"/>
                <w:sz w:val="22"/>
                <w:szCs w:val="22"/>
                <w:lang w:val="hy-AM"/>
              </w:rPr>
            </w:pPr>
            <w:r w:rsidRPr="0067590F">
              <w:rPr>
                <w:rFonts w:ascii="GHEA Grapalat" w:hAnsi="GHEA Grapalat"/>
                <w:sz w:val="22"/>
                <w:szCs w:val="22"/>
                <w:lang w:val="hy-AM"/>
              </w:rPr>
              <w:t>Առաջարկում ենք ներկայացնել Դասընթացի համար ձեռք բերվող ծառայությունների արժեքների հնարավոր փոփոխության վերլուծություն, այդ թվում՝ առաջացող փոփոխության հաշվարկ հիմնավորումները:</w:t>
            </w:r>
          </w:p>
          <w:p w14:paraId="7BE1DA7C" w14:textId="1E8EA574" w:rsidR="00AC7DCA" w:rsidRPr="0067590F" w:rsidRDefault="006F2F10" w:rsidP="006F2F10">
            <w:pPr>
              <w:spacing w:line="360" w:lineRule="auto"/>
              <w:ind w:right="423" w:firstLine="567"/>
              <w:jc w:val="both"/>
              <w:rPr>
                <w:rFonts w:ascii="GHEA Grapalat" w:hAnsi="GHEA Grapalat"/>
                <w:sz w:val="22"/>
                <w:szCs w:val="22"/>
                <w:lang w:val="hy-AM"/>
              </w:rPr>
            </w:pPr>
            <w:r w:rsidRPr="0067590F">
              <w:rPr>
                <w:rFonts w:ascii="GHEA Grapalat" w:hAnsi="GHEA Grapalat"/>
                <w:sz w:val="22"/>
                <w:szCs w:val="22"/>
                <w:lang w:val="hy-AM"/>
              </w:rPr>
              <w:t>Հաշվի առնելով վերոգրյալը՝ հայտնում ենք, որ վերոհիշյալ տեղեկատվության առկայության պայմաններում հնարավոր կլինի Նախագծի վերաբերյալ ներկայացնել հիմնավորված դիրքորոշում</w:t>
            </w:r>
            <w:r w:rsidR="00B45ED3" w:rsidRPr="0067590F">
              <w:rPr>
                <w:rFonts w:ascii="GHEA Grapalat" w:hAnsi="GHEA Grapalat"/>
                <w:sz w:val="22"/>
                <w:szCs w:val="22"/>
                <w:lang w:val="hy-AM"/>
              </w:rPr>
              <w:t>։</w:t>
            </w:r>
          </w:p>
        </w:tc>
        <w:tc>
          <w:tcPr>
            <w:tcW w:w="4320" w:type="dxa"/>
            <w:tcBorders>
              <w:top w:val="single" w:sz="4" w:space="0" w:color="auto"/>
              <w:left w:val="outset" w:sz="6" w:space="0" w:color="auto"/>
              <w:bottom w:val="single" w:sz="4" w:space="0" w:color="auto"/>
              <w:right w:val="outset" w:sz="6" w:space="0" w:color="auto"/>
            </w:tcBorders>
            <w:shd w:val="clear" w:color="auto" w:fill="auto"/>
          </w:tcPr>
          <w:p w14:paraId="600AB230" w14:textId="77777777" w:rsidR="00AC7DCA" w:rsidRPr="0067590F" w:rsidRDefault="006F2F10" w:rsidP="00D03318">
            <w:pPr>
              <w:spacing w:line="276" w:lineRule="auto"/>
              <w:ind w:left="57" w:right="57"/>
              <w:jc w:val="center"/>
              <w:rPr>
                <w:rFonts w:ascii="GHEA Grapalat" w:hAnsi="GHEA Grapalat"/>
                <w:sz w:val="22"/>
                <w:szCs w:val="22"/>
                <w:lang w:val="hy-AM"/>
              </w:rPr>
            </w:pPr>
            <w:r w:rsidRPr="0067590F">
              <w:rPr>
                <w:rFonts w:ascii="GHEA Grapalat" w:hAnsi="GHEA Grapalat"/>
                <w:sz w:val="22"/>
                <w:szCs w:val="22"/>
                <w:lang w:val="hy-AM"/>
              </w:rPr>
              <w:lastRenderedPageBreak/>
              <w:t>Չի ընդունվել։</w:t>
            </w:r>
          </w:p>
          <w:p w14:paraId="2D28800F" w14:textId="03C65A1F" w:rsidR="000470CD" w:rsidRPr="0067590F" w:rsidRDefault="000470CD" w:rsidP="000470CD">
            <w:pPr>
              <w:spacing w:line="276" w:lineRule="auto"/>
              <w:ind w:left="57" w:right="57"/>
              <w:jc w:val="both"/>
              <w:rPr>
                <w:rFonts w:ascii="GHEA Grapalat" w:hAnsi="GHEA Grapalat"/>
                <w:sz w:val="22"/>
                <w:szCs w:val="22"/>
                <w:lang w:val="hy-AM"/>
              </w:rPr>
            </w:pPr>
            <w:r w:rsidRPr="0067590F">
              <w:rPr>
                <w:rFonts w:ascii="GHEA Grapalat" w:hAnsi="GHEA Grapalat"/>
                <w:sz w:val="22"/>
                <w:szCs w:val="22"/>
                <w:lang w:val="hy-AM"/>
              </w:rPr>
              <w:t xml:space="preserve">Բնակչության բժշկական օգնության և սպասարկման մասին օրենքի 33-րդ հոդվածի 6-րդ մասի համաձայն՝ </w:t>
            </w:r>
            <w:r w:rsidRPr="0067590F">
              <w:rPr>
                <w:rFonts w:ascii="Calibri" w:hAnsi="Calibri" w:cs="Calibri"/>
                <w:sz w:val="22"/>
                <w:szCs w:val="22"/>
                <w:lang w:val="hy-AM"/>
              </w:rPr>
              <w:t> </w:t>
            </w:r>
            <w:r w:rsidRPr="0067590F">
              <w:rPr>
                <w:rFonts w:ascii="GHEA Grapalat" w:hAnsi="GHEA Grapalat"/>
                <w:sz w:val="22"/>
                <w:szCs w:val="22"/>
                <w:lang w:val="hy-AM"/>
              </w:rPr>
              <w:t>շարունակական մասնագիտական զարգացման դասընթացներ կարող են իրականացնել տեղական, օտարերկրյա և (կամ) միջազգային հետևյալ կազմակերպությունները.</w:t>
            </w:r>
          </w:p>
          <w:p w14:paraId="05C59A91" w14:textId="6B7BFE39" w:rsidR="000470CD" w:rsidRPr="0067590F" w:rsidRDefault="000470CD" w:rsidP="000470CD">
            <w:pPr>
              <w:spacing w:line="276" w:lineRule="auto"/>
              <w:ind w:left="57" w:right="57"/>
              <w:jc w:val="both"/>
              <w:rPr>
                <w:rFonts w:ascii="GHEA Grapalat" w:hAnsi="GHEA Grapalat"/>
                <w:sz w:val="22"/>
                <w:szCs w:val="22"/>
                <w:lang w:val="hy-AM"/>
              </w:rPr>
            </w:pPr>
            <w:r w:rsidRPr="0067590F">
              <w:rPr>
                <w:rFonts w:ascii="GHEA Grapalat" w:hAnsi="GHEA Grapalat"/>
                <w:sz w:val="22"/>
                <w:szCs w:val="22"/>
                <w:lang w:val="hy-AM"/>
              </w:rPr>
              <w:t>1) բժշկական կրթական ծրագրեր իրականացնող ուսումնական հաստատությունները.</w:t>
            </w:r>
          </w:p>
          <w:p w14:paraId="08C75B5C" w14:textId="77777777" w:rsidR="000470CD" w:rsidRPr="0067590F" w:rsidRDefault="000470CD" w:rsidP="000470CD">
            <w:pPr>
              <w:spacing w:line="276" w:lineRule="auto"/>
              <w:ind w:left="57" w:right="57"/>
              <w:jc w:val="both"/>
              <w:rPr>
                <w:rFonts w:ascii="GHEA Grapalat" w:hAnsi="GHEA Grapalat"/>
                <w:sz w:val="22"/>
                <w:szCs w:val="22"/>
                <w:lang w:val="hy-AM"/>
              </w:rPr>
            </w:pPr>
            <w:r w:rsidRPr="0067590F">
              <w:rPr>
                <w:rFonts w:ascii="GHEA Grapalat" w:hAnsi="GHEA Grapalat"/>
                <w:sz w:val="22"/>
                <w:szCs w:val="22"/>
                <w:lang w:val="hy-AM"/>
              </w:rPr>
              <w:t>2) բժշկական մասնագիտական հասարակական կազմակերպությունները.</w:t>
            </w:r>
          </w:p>
          <w:p w14:paraId="6308921D" w14:textId="77777777" w:rsidR="000470CD" w:rsidRPr="0067590F" w:rsidRDefault="000470CD" w:rsidP="000470CD">
            <w:pPr>
              <w:spacing w:line="276" w:lineRule="auto"/>
              <w:ind w:left="57" w:right="57"/>
              <w:jc w:val="both"/>
              <w:rPr>
                <w:rFonts w:ascii="GHEA Grapalat" w:hAnsi="GHEA Grapalat"/>
                <w:sz w:val="22"/>
                <w:szCs w:val="22"/>
                <w:lang w:val="hy-AM"/>
              </w:rPr>
            </w:pPr>
            <w:r w:rsidRPr="0067590F">
              <w:rPr>
                <w:rFonts w:ascii="GHEA Grapalat" w:hAnsi="GHEA Grapalat"/>
                <w:sz w:val="22"/>
                <w:szCs w:val="22"/>
                <w:lang w:val="hy-AM"/>
              </w:rPr>
              <w:t>3)</w:t>
            </w:r>
            <w:r w:rsidRPr="0067590F">
              <w:rPr>
                <w:rFonts w:ascii="Calibri" w:hAnsi="Calibri" w:cs="Calibri"/>
                <w:sz w:val="22"/>
                <w:szCs w:val="22"/>
                <w:lang w:val="hy-AM"/>
              </w:rPr>
              <w:t> </w:t>
            </w:r>
            <w:r w:rsidRPr="0067590F">
              <w:rPr>
                <w:rFonts w:ascii="GHEA Grapalat" w:hAnsi="GHEA Grapalat" w:cs="GHEA Grapalat"/>
                <w:sz w:val="22"/>
                <w:szCs w:val="22"/>
                <w:lang w:val="hy-AM"/>
              </w:rPr>
              <w:t>բժշկական</w:t>
            </w:r>
            <w:r w:rsidRPr="0067590F">
              <w:rPr>
                <w:rFonts w:ascii="GHEA Grapalat" w:hAnsi="GHEA Grapalat"/>
                <w:sz w:val="22"/>
                <w:szCs w:val="22"/>
                <w:lang w:val="hy-AM"/>
              </w:rPr>
              <w:t xml:space="preserve"> </w:t>
            </w:r>
            <w:r w:rsidRPr="0067590F">
              <w:rPr>
                <w:rFonts w:ascii="GHEA Grapalat" w:hAnsi="GHEA Grapalat" w:cs="GHEA Grapalat"/>
                <w:sz w:val="22"/>
                <w:szCs w:val="22"/>
                <w:lang w:val="hy-AM"/>
              </w:rPr>
              <w:t>կազմակերպությունները</w:t>
            </w:r>
            <w:r w:rsidRPr="0067590F">
              <w:rPr>
                <w:rFonts w:ascii="GHEA Grapalat" w:hAnsi="GHEA Grapalat"/>
                <w:sz w:val="22"/>
                <w:szCs w:val="22"/>
                <w:lang w:val="hy-AM"/>
              </w:rPr>
              <w:t>.</w:t>
            </w:r>
          </w:p>
          <w:p w14:paraId="5ADA5D7E" w14:textId="77777777" w:rsidR="000470CD" w:rsidRPr="0067590F" w:rsidRDefault="000470CD" w:rsidP="000470CD">
            <w:pPr>
              <w:spacing w:line="276" w:lineRule="auto"/>
              <w:ind w:left="57" w:right="57"/>
              <w:jc w:val="both"/>
              <w:rPr>
                <w:rFonts w:ascii="GHEA Grapalat" w:hAnsi="GHEA Grapalat"/>
                <w:sz w:val="22"/>
                <w:szCs w:val="22"/>
                <w:lang w:val="hy-AM"/>
              </w:rPr>
            </w:pPr>
            <w:r w:rsidRPr="0067590F">
              <w:rPr>
                <w:rFonts w:ascii="GHEA Grapalat" w:hAnsi="GHEA Grapalat"/>
                <w:sz w:val="22"/>
                <w:szCs w:val="22"/>
                <w:lang w:val="hy-AM"/>
              </w:rPr>
              <w:lastRenderedPageBreak/>
              <w:t>4) առողջապահության բնագավառում գործունեություն ծավալող այլ կազմակերպություններ:</w:t>
            </w:r>
          </w:p>
          <w:p w14:paraId="2287C5D4" w14:textId="5BD12931" w:rsidR="006F2F10" w:rsidRPr="0067590F" w:rsidRDefault="008F287D" w:rsidP="000746A5">
            <w:pPr>
              <w:spacing w:line="276" w:lineRule="auto"/>
              <w:ind w:left="57" w:right="57"/>
              <w:jc w:val="both"/>
              <w:rPr>
                <w:rFonts w:ascii="GHEA Grapalat" w:hAnsi="GHEA Grapalat"/>
                <w:sz w:val="22"/>
                <w:szCs w:val="22"/>
                <w:lang w:val="hy-AM"/>
              </w:rPr>
            </w:pPr>
            <w:r w:rsidRPr="0067590F">
              <w:rPr>
                <w:rFonts w:ascii="GHEA Grapalat" w:hAnsi="GHEA Grapalat"/>
                <w:sz w:val="22"/>
                <w:szCs w:val="22"/>
                <w:lang w:val="hy-AM"/>
              </w:rPr>
              <w:t>Հարկ է նշել, որ</w:t>
            </w:r>
            <w:r w:rsidR="000470CD" w:rsidRPr="0067590F">
              <w:rPr>
                <w:rFonts w:ascii="GHEA Grapalat" w:hAnsi="GHEA Grapalat"/>
                <w:sz w:val="22"/>
                <w:szCs w:val="22"/>
                <w:lang w:val="hy-AM"/>
              </w:rPr>
              <w:t xml:space="preserve"> ՇՄԶ դասընթացները հիմնականում վճարովի դասընթացներ են, որոնց համար վճարում է բուժաշխատողը</w:t>
            </w:r>
            <w:r w:rsidR="00B1657B" w:rsidRPr="0067590F">
              <w:rPr>
                <w:rFonts w:ascii="GHEA Grapalat" w:hAnsi="GHEA Grapalat"/>
                <w:sz w:val="22"/>
                <w:szCs w:val="22"/>
                <w:lang w:val="hy-AM"/>
              </w:rPr>
              <w:t xml:space="preserve"> և դրանց կազմակերպիչները տարբեր կազմակերպություններ են։</w:t>
            </w:r>
            <w:r w:rsidRPr="0067590F">
              <w:rPr>
                <w:rFonts w:ascii="GHEA Grapalat" w:hAnsi="GHEA Grapalat"/>
                <w:sz w:val="22"/>
                <w:szCs w:val="22"/>
                <w:lang w:val="hy-AM"/>
              </w:rPr>
              <w:t xml:space="preserve"> Բացի այդ, սույն դասընթացը</w:t>
            </w:r>
            <w:r w:rsidR="00E0455E" w:rsidRPr="0067590F">
              <w:rPr>
                <w:rFonts w:ascii="GHEA Grapalat" w:hAnsi="GHEA Grapalat"/>
                <w:sz w:val="22"/>
                <w:szCs w:val="22"/>
                <w:lang w:val="hy-AM"/>
              </w:rPr>
              <w:t xml:space="preserve"> պետական միջոցների հաշվին</w:t>
            </w:r>
            <w:r w:rsidRPr="0067590F">
              <w:rPr>
                <w:rFonts w:ascii="GHEA Grapalat" w:hAnsi="GHEA Grapalat"/>
                <w:sz w:val="22"/>
                <w:szCs w:val="22"/>
                <w:lang w:val="hy-AM"/>
              </w:rPr>
              <w:t xml:space="preserve"> իրականացվող վերապատրաստումների ցանկու</w:t>
            </w:r>
            <w:r w:rsidR="00B1657B" w:rsidRPr="0067590F">
              <w:rPr>
                <w:rFonts w:ascii="GHEA Grapalat" w:hAnsi="GHEA Grapalat"/>
                <w:sz w:val="22"/>
                <w:szCs w:val="22"/>
                <w:lang w:val="hy-AM"/>
              </w:rPr>
              <w:t>մ</w:t>
            </w:r>
            <w:r w:rsidRPr="0067590F">
              <w:rPr>
                <w:rFonts w:ascii="GHEA Grapalat" w:hAnsi="GHEA Grapalat"/>
                <w:sz w:val="22"/>
                <w:szCs w:val="22"/>
                <w:lang w:val="hy-AM"/>
              </w:rPr>
              <w:t xml:space="preserve"> </w:t>
            </w:r>
            <w:r w:rsidR="00B1657B" w:rsidRPr="0067590F">
              <w:rPr>
                <w:rFonts w:ascii="GHEA Grapalat" w:hAnsi="GHEA Grapalat"/>
                <w:sz w:val="22"/>
                <w:szCs w:val="22"/>
                <w:lang w:val="hy-AM"/>
              </w:rPr>
              <w:t>ն</w:t>
            </w:r>
            <w:r w:rsidRPr="0067590F">
              <w:rPr>
                <w:rFonts w:ascii="GHEA Grapalat" w:hAnsi="GHEA Grapalat"/>
                <w:sz w:val="22"/>
                <w:szCs w:val="22"/>
                <w:lang w:val="hy-AM"/>
              </w:rPr>
              <w:t>ախատեսված չի եղել և չի նախատեսվում։ Դասընթ</w:t>
            </w:r>
            <w:r w:rsidR="00B1657B" w:rsidRPr="0067590F">
              <w:rPr>
                <w:rFonts w:ascii="GHEA Grapalat" w:hAnsi="GHEA Grapalat"/>
                <w:sz w:val="22"/>
                <w:szCs w:val="22"/>
                <w:lang w:val="hy-AM"/>
              </w:rPr>
              <w:t>ա</w:t>
            </w:r>
            <w:r w:rsidRPr="0067590F">
              <w:rPr>
                <w:rFonts w:ascii="GHEA Grapalat" w:hAnsi="GHEA Grapalat"/>
                <w:sz w:val="22"/>
                <w:szCs w:val="22"/>
                <w:lang w:val="hy-AM"/>
              </w:rPr>
              <w:t xml:space="preserve">ցի համար </w:t>
            </w:r>
            <w:r w:rsidR="00B1657B" w:rsidRPr="0067590F">
              <w:rPr>
                <w:rFonts w:ascii="GHEA Grapalat" w:hAnsi="GHEA Grapalat"/>
                <w:sz w:val="22"/>
                <w:szCs w:val="22"/>
                <w:lang w:val="hy-AM"/>
              </w:rPr>
              <w:t>տ</w:t>
            </w:r>
            <w:r w:rsidRPr="0067590F">
              <w:rPr>
                <w:rFonts w:ascii="GHEA Grapalat" w:hAnsi="GHEA Grapalat"/>
                <w:sz w:val="22"/>
                <w:szCs w:val="22"/>
                <w:lang w:val="hy-AM"/>
              </w:rPr>
              <w:t>րամադրվող կ</w:t>
            </w:r>
            <w:r w:rsidR="00B1657B" w:rsidRPr="0067590F">
              <w:rPr>
                <w:rFonts w:ascii="GHEA Grapalat" w:hAnsi="GHEA Grapalat"/>
                <w:sz w:val="22"/>
                <w:szCs w:val="22"/>
                <w:lang w:val="hy-AM"/>
              </w:rPr>
              <w:t>ր</w:t>
            </w:r>
            <w:r w:rsidRPr="0067590F">
              <w:rPr>
                <w:rFonts w:ascii="GHEA Grapalat" w:hAnsi="GHEA Grapalat"/>
                <w:sz w:val="22"/>
                <w:szCs w:val="22"/>
                <w:lang w:val="hy-AM"/>
              </w:rPr>
              <w:t xml:space="preserve">եդիտների քանակի փոփոխություն առկա չէ, </w:t>
            </w:r>
            <w:r w:rsidR="008B07BB" w:rsidRPr="0067590F">
              <w:rPr>
                <w:rFonts w:ascii="GHEA Grapalat" w:hAnsi="GHEA Grapalat"/>
                <w:sz w:val="22"/>
                <w:szCs w:val="22"/>
                <w:lang w:val="hy-AM"/>
              </w:rPr>
              <w:t xml:space="preserve">հիմնական նպատակը այն է, որ դասընթացի կազմակերպիչները նույն մեթոդաբանությամբ և </w:t>
            </w:r>
            <w:r w:rsidR="00BF3106" w:rsidRPr="0067590F">
              <w:rPr>
                <w:rFonts w:ascii="GHEA Grapalat" w:hAnsi="GHEA Grapalat"/>
                <w:sz w:val="22"/>
                <w:szCs w:val="22"/>
                <w:lang w:val="hy-AM"/>
              </w:rPr>
              <w:t>ծ</w:t>
            </w:r>
            <w:r w:rsidR="008B07BB" w:rsidRPr="0067590F">
              <w:rPr>
                <w:rFonts w:ascii="GHEA Grapalat" w:hAnsi="GHEA Grapalat"/>
                <w:sz w:val="22"/>
                <w:szCs w:val="22"/>
                <w:lang w:val="hy-AM"/>
              </w:rPr>
              <w:t>րագրով առաջնորդվեն։</w:t>
            </w:r>
            <w:r w:rsidRPr="0067590F">
              <w:rPr>
                <w:rFonts w:ascii="GHEA Grapalat" w:hAnsi="GHEA Grapalat"/>
                <w:sz w:val="22"/>
                <w:szCs w:val="22"/>
                <w:lang w:val="hy-AM"/>
              </w:rPr>
              <w:t xml:space="preserve"> Սույն հիմնավորմամբ՝ </w:t>
            </w:r>
            <w:r w:rsidR="00E0455E" w:rsidRPr="0067590F">
              <w:rPr>
                <w:rFonts w:ascii="GHEA Grapalat" w:hAnsi="GHEA Grapalat"/>
                <w:sz w:val="22"/>
                <w:szCs w:val="22"/>
                <w:lang w:val="hy-AM"/>
              </w:rPr>
              <w:t xml:space="preserve"> </w:t>
            </w:r>
            <w:r w:rsidRPr="0067590F">
              <w:rPr>
                <w:rFonts w:ascii="GHEA Grapalat" w:hAnsi="GHEA Grapalat"/>
                <w:sz w:val="22"/>
                <w:szCs w:val="22"/>
                <w:lang w:val="hy-AM"/>
              </w:rPr>
              <w:t>նախագծի ընդունման արդյունքում</w:t>
            </w:r>
            <w:r w:rsidR="00E0455E" w:rsidRPr="0067590F">
              <w:rPr>
                <w:rFonts w:ascii="GHEA Grapalat" w:hAnsi="GHEA Grapalat"/>
                <w:sz w:val="22"/>
                <w:szCs w:val="22"/>
                <w:lang w:val="hy-AM"/>
              </w:rPr>
              <w:t xml:space="preserve"> </w:t>
            </w:r>
            <w:r w:rsidR="000470CD" w:rsidRPr="0067590F">
              <w:rPr>
                <w:rFonts w:ascii="GHEA Grapalat" w:hAnsi="GHEA Grapalat"/>
                <w:sz w:val="22"/>
                <w:szCs w:val="22"/>
                <w:lang w:val="hy-AM"/>
              </w:rPr>
              <w:t>պետական կամ տեղական ինքնակառավարման մարմինների բյուջեներում ավելացում կամ նվազեցում չի կարող տեղի ունենալ։</w:t>
            </w:r>
          </w:p>
        </w:tc>
      </w:tr>
      <w:tr w:rsidR="00DA2679" w:rsidRPr="0067590F" w14:paraId="687A34B1" w14:textId="77777777" w:rsidTr="00CF56B1">
        <w:trPr>
          <w:trHeight w:val="384"/>
          <w:jc w:val="center"/>
        </w:trPr>
        <w:tc>
          <w:tcPr>
            <w:tcW w:w="10882" w:type="dxa"/>
            <w:vMerge w:val="restart"/>
            <w:tcBorders>
              <w:top w:val="single" w:sz="4" w:space="0" w:color="auto"/>
              <w:left w:val="outset" w:sz="6" w:space="0" w:color="auto"/>
              <w:right w:val="outset" w:sz="6" w:space="0" w:color="auto"/>
            </w:tcBorders>
            <w:shd w:val="clear" w:color="auto" w:fill="D0CECE" w:themeFill="background2" w:themeFillShade="E6"/>
          </w:tcPr>
          <w:p w14:paraId="4E814491" w14:textId="376C6ADE" w:rsidR="00DA2679" w:rsidRPr="0067590F" w:rsidRDefault="001C689E" w:rsidP="00DA2679">
            <w:pPr>
              <w:widowControl w:val="0"/>
              <w:spacing w:line="360" w:lineRule="auto"/>
              <w:ind w:firstLine="708"/>
              <w:jc w:val="center"/>
              <w:textAlignment w:val="baseline"/>
              <w:rPr>
                <w:rFonts w:ascii="GHEA Grapalat" w:eastAsia="MS Mincho" w:hAnsi="GHEA Grapalat" w:cs="MS Mincho"/>
                <w:b/>
                <w:sz w:val="22"/>
                <w:szCs w:val="22"/>
                <w:lang w:val="hy-AM"/>
              </w:rPr>
            </w:pPr>
            <w:r w:rsidRPr="0067590F">
              <w:rPr>
                <w:rFonts w:ascii="GHEA Grapalat" w:hAnsi="GHEA Grapalat"/>
                <w:b/>
                <w:sz w:val="22"/>
                <w:szCs w:val="22"/>
                <w:lang w:val="hy-AM"/>
              </w:rPr>
              <w:lastRenderedPageBreak/>
              <w:t>3</w:t>
            </w:r>
            <w:r w:rsidRPr="0067590F">
              <w:rPr>
                <w:rFonts w:ascii="MS Gothic" w:eastAsia="MS Gothic" w:hAnsi="MS Gothic" w:cs="MS Gothic" w:hint="eastAsia"/>
                <w:b/>
                <w:sz w:val="22"/>
                <w:szCs w:val="22"/>
                <w:lang w:val="hy-AM"/>
              </w:rPr>
              <w:t>․</w:t>
            </w:r>
            <w:r w:rsidRPr="0067590F">
              <w:rPr>
                <w:rFonts w:ascii="GHEA Grapalat" w:eastAsia="MS Mincho" w:hAnsi="GHEA Grapalat" w:cs="MS Mincho"/>
                <w:b/>
                <w:sz w:val="22"/>
                <w:szCs w:val="22"/>
                <w:lang w:val="hy-AM"/>
              </w:rPr>
              <w:t xml:space="preserve"> </w:t>
            </w:r>
            <w:r w:rsidR="0005373D" w:rsidRPr="0067590F">
              <w:rPr>
                <w:rFonts w:ascii="GHEA Grapalat" w:hAnsi="GHEA Grapalat"/>
                <w:b/>
                <w:sz w:val="22"/>
                <w:szCs w:val="22"/>
                <w:lang w:val="hy-AM"/>
              </w:rPr>
              <w:t>Արդարադատության նախարարություն</w:t>
            </w:r>
          </w:p>
        </w:tc>
        <w:tc>
          <w:tcPr>
            <w:tcW w:w="4320" w:type="dxa"/>
            <w:tcBorders>
              <w:top w:val="single" w:sz="4" w:space="0" w:color="auto"/>
              <w:left w:val="outset" w:sz="6" w:space="0" w:color="auto"/>
              <w:bottom w:val="single" w:sz="4" w:space="0" w:color="auto"/>
              <w:right w:val="outset" w:sz="6" w:space="0" w:color="auto"/>
            </w:tcBorders>
            <w:shd w:val="clear" w:color="auto" w:fill="D0CECE" w:themeFill="background2" w:themeFillShade="E6"/>
          </w:tcPr>
          <w:p w14:paraId="50305002" w14:textId="73EFA2B7" w:rsidR="00DA2679" w:rsidRPr="0067590F" w:rsidRDefault="008D6E9E" w:rsidP="00D03318">
            <w:pPr>
              <w:spacing w:line="276" w:lineRule="auto"/>
              <w:ind w:left="57" w:right="57"/>
              <w:jc w:val="center"/>
              <w:rPr>
                <w:rFonts w:ascii="GHEA Grapalat" w:hAnsi="GHEA Grapalat"/>
                <w:sz w:val="22"/>
                <w:szCs w:val="22"/>
                <w:lang w:val="hy-AM"/>
              </w:rPr>
            </w:pPr>
            <w:r w:rsidRPr="0067590F">
              <w:rPr>
                <w:rFonts w:ascii="GHEA Grapalat" w:hAnsi="GHEA Grapalat"/>
                <w:sz w:val="22"/>
                <w:szCs w:val="22"/>
                <w:lang w:val="hy-AM"/>
              </w:rPr>
              <w:t>03</w:t>
            </w:r>
            <w:r w:rsidRPr="0067590F">
              <w:rPr>
                <w:rFonts w:ascii="MS Gothic" w:eastAsia="MS Gothic" w:hAnsi="MS Gothic" w:cs="MS Gothic" w:hint="eastAsia"/>
                <w:sz w:val="22"/>
                <w:szCs w:val="22"/>
                <w:lang w:val="hy-AM"/>
              </w:rPr>
              <w:t>․</w:t>
            </w:r>
            <w:r w:rsidRPr="0067590F">
              <w:rPr>
                <w:rFonts w:ascii="GHEA Grapalat" w:hAnsi="GHEA Grapalat"/>
                <w:sz w:val="22"/>
                <w:szCs w:val="22"/>
                <w:lang w:val="hy-AM"/>
              </w:rPr>
              <w:t>08</w:t>
            </w:r>
            <w:r w:rsidRPr="0067590F">
              <w:rPr>
                <w:rFonts w:ascii="MS Gothic" w:eastAsia="MS Gothic" w:hAnsi="MS Gothic" w:cs="MS Gothic" w:hint="eastAsia"/>
                <w:sz w:val="22"/>
                <w:szCs w:val="22"/>
                <w:lang w:val="hy-AM"/>
              </w:rPr>
              <w:t>․</w:t>
            </w:r>
            <w:r w:rsidRPr="0067590F">
              <w:rPr>
                <w:rFonts w:ascii="GHEA Grapalat" w:hAnsi="GHEA Grapalat"/>
                <w:sz w:val="22"/>
                <w:szCs w:val="22"/>
                <w:lang w:val="hy-AM"/>
              </w:rPr>
              <w:t>2026Թ</w:t>
            </w:r>
            <w:r w:rsidRPr="0067590F">
              <w:rPr>
                <w:rFonts w:ascii="MS Gothic" w:eastAsia="MS Gothic" w:hAnsi="MS Gothic" w:cs="MS Gothic" w:hint="eastAsia"/>
                <w:sz w:val="22"/>
                <w:szCs w:val="22"/>
                <w:lang w:val="hy-AM"/>
              </w:rPr>
              <w:t>․</w:t>
            </w:r>
          </w:p>
        </w:tc>
      </w:tr>
      <w:tr w:rsidR="00DA2679" w:rsidRPr="0067590F" w14:paraId="26B1D6E3" w14:textId="77777777" w:rsidTr="00CF56B1">
        <w:trPr>
          <w:trHeight w:val="588"/>
          <w:jc w:val="center"/>
        </w:trPr>
        <w:tc>
          <w:tcPr>
            <w:tcW w:w="10882" w:type="dxa"/>
            <w:vMerge/>
            <w:tcBorders>
              <w:left w:val="outset" w:sz="6" w:space="0" w:color="auto"/>
              <w:bottom w:val="single" w:sz="4" w:space="0" w:color="auto"/>
              <w:right w:val="outset" w:sz="6" w:space="0" w:color="auto"/>
            </w:tcBorders>
            <w:shd w:val="clear" w:color="auto" w:fill="D0CECE" w:themeFill="background2" w:themeFillShade="E6"/>
          </w:tcPr>
          <w:p w14:paraId="6692DBB0" w14:textId="77777777" w:rsidR="00DA2679" w:rsidRPr="0067590F" w:rsidRDefault="00DA2679" w:rsidP="006B606F">
            <w:pPr>
              <w:widowControl w:val="0"/>
              <w:spacing w:line="360" w:lineRule="auto"/>
              <w:ind w:firstLine="708"/>
              <w:jc w:val="both"/>
              <w:textAlignment w:val="baseline"/>
              <w:rPr>
                <w:rFonts w:ascii="GHEA Grapalat" w:hAnsi="GHEA Grapalat"/>
                <w:sz w:val="22"/>
                <w:szCs w:val="22"/>
                <w:lang w:val="hy-AM"/>
              </w:rPr>
            </w:pPr>
          </w:p>
        </w:tc>
        <w:tc>
          <w:tcPr>
            <w:tcW w:w="4320" w:type="dxa"/>
            <w:tcBorders>
              <w:top w:val="single" w:sz="4" w:space="0" w:color="auto"/>
              <w:left w:val="outset" w:sz="6" w:space="0" w:color="auto"/>
              <w:bottom w:val="single" w:sz="4" w:space="0" w:color="auto"/>
              <w:right w:val="outset" w:sz="6" w:space="0" w:color="auto"/>
            </w:tcBorders>
            <w:shd w:val="clear" w:color="auto" w:fill="D0CECE" w:themeFill="background2" w:themeFillShade="E6"/>
          </w:tcPr>
          <w:p w14:paraId="2B02D4FE" w14:textId="67E5A804" w:rsidR="00DA2679" w:rsidRPr="0067590F" w:rsidRDefault="008D6E9E" w:rsidP="00D03318">
            <w:pPr>
              <w:spacing w:line="276" w:lineRule="auto"/>
              <w:ind w:left="57" w:right="57"/>
              <w:jc w:val="center"/>
              <w:rPr>
                <w:rFonts w:ascii="GHEA Grapalat" w:hAnsi="GHEA Grapalat"/>
                <w:sz w:val="22"/>
                <w:szCs w:val="22"/>
                <w:lang w:val="hy-AM"/>
              </w:rPr>
            </w:pPr>
            <w:r w:rsidRPr="0067590F">
              <w:rPr>
                <w:rFonts w:ascii="GHEA Grapalat" w:hAnsi="GHEA Grapalat"/>
                <w:sz w:val="22"/>
                <w:szCs w:val="22"/>
                <w:lang w:val="hy-AM"/>
              </w:rPr>
              <w:t>/30,2/40983-2026</w:t>
            </w:r>
          </w:p>
        </w:tc>
      </w:tr>
      <w:tr w:rsidR="00DA2679" w:rsidRPr="0069576E" w14:paraId="24AF75F1" w14:textId="77777777" w:rsidTr="00CF56B1">
        <w:trPr>
          <w:trHeight w:val="977"/>
          <w:jc w:val="center"/>
        </w:trPr>
        <w:tc>
          <w:tcPr>
            <w:tcW w:w="10882" w:type="dxa"/>
            <w:tcBorders>
              <w:top w:val="single" w:sz="4" w:space="0" w:color="auto"/>
              <w:left w:val="outset" w:sz="6" w:space="0" w:color="auto"/>
              <w:bottom w:val="single" w:sz="4" w:space="0" w:color="auto"/>
              <w:right w:val="outset" w:sz="6" w:space="0" w:color="auto"/>
            </w:tcBorders>
            <w:shd w:val="clear" w:color="auto" w:fill="auto"/>
          </w:tcPr>
          <w:p w14:paraId="0C1A87F1" w14:textId="77777777" w:rsidR="00C81505" w:rsidRPr="0067590F" w:rsidRDefault="00DA2679" w:rsidP="00C81505">
            <w:pPr>
              <w:spacing w:line="360" w:lineRule="auto"/>
              <w:ind w:left="-446" w:firstLine="450"/>
              <w:jc w:val="both"/>
              <w:rPr>
                <w:rFonts w:ascii="GHEA Grapalat" w:hAnsi="GHEA Grapalat"/>
                <w:sz w:val="22"/>
                <w:szCs w:val="22"/>
                <w:lang w:val="hy-AM"/>
              </w:rPr>
            </w:pPr>
            <w:r w:rsidRPr="0067590F">
              <w:rPr>
                <w:rStyle w:val="Strong"/>
                <w:rFonts w:ascii="GHEA Grapalat" w:hAnsi="GHEA Grapalat"/>
                <w:color w:val="000000"/>
                <w:sz w:val="22"/>
                <w:szCs w:val="22"/>
                <w:shd w:val="clear" w:color="auto" w:fill="FFFFFF"/>
                <w:lang w:val="hy-AM"/>
              </w:rPr>
              <w:t xml:space="preserve"> </w:t>
            </w:r>
            <w:r w:rsidR="00C81505" w:rsidRPr="0067590F">
              <w:rPr>
                <w:rFonts w:ascii="GHEA Grapalat" w:hAnsi="GHEA Grapalat"/>
                <w:sz w:val="22"/>
                <w:szCs w:val="22"/>
                <w:lang w:val="hy-AM"/>
              </w:rPr>
              <w:t>1. Նախագծով Որոշման հավելվածի նոր խմբագրությամբ շարադրվող 1.2-րդ կետի 3-րդ ենթակետով</w:t>
            </w:r>
          </w:p>
          <w:p w14:paraId="090CD8B4" w14:textId="77777777" w:rsidR="00C81505" w:rsidRPr="0067590F" w:rsidRDefault="00C81505" w:rsidP="00C81505">
            <w:pPr>
              <w:spacing w:line="360" w:lineRule="auto"/>
              <w:ind w:left="-446" w:firstLine="450"/>
              <w:jc w:val="both"/>
              <w:rPr>
                <w:rFonts w:ascii="GHEA Grapalat" w:hAnsi="GHEA Grapalat"/>
                <w:sz w:val="22"/>
                <w:szCs w:val="22"/>
                <w:lang w:val="hy-AM"/>
              </w:rPr>
            </w:pPr>
            <w:r w:rsidRPr="0067590F">
              <w:rPr>
                <w:rFonts w:ascii="GHEA Grapalat" w:hAnsi="GHEA Grapalat"/>
                <w:sz w:val="22"/>
                <w:szCs w:val="22"/>
                <w:lang w:val="hy-AM"/>
              </w:rPr>
              <w:t xml:space="preserve"> նախատեսված «</w:t>
            </w:r>
            <w:r w:rsidRPr="0067590F">
              <w:rPr>
                <w:rFonts w:ascii="GHEA Grapalat" w:hAnsi="GHEA Grapalat"/>
                <w:i/>
                <w:sz w:val="22"/>
                <w:szCs w:val="22"/>
                <w:lang w:val="hy-AM"/>
              </w:rPr>
              <w:t>Արտաքին ավտոմատ դեֆիբրիլյատորների օգտագործում</w:t>
            </w:r>
            <w:r w:rsidRPr="0067590F">
              <w:rPr>
                <w:rFonts w:ascii="GHEA Grapalat" w:hAnsi="GHEA Grapalat"/>
                <w:sz w:val="22"/>
                <w:szCs w:val="22"/>
                <w:lang w:val="hy-AM"/>
              </w:rPr>
              <w:t>» ձևակերպումը առաջարկում ենք</w:t>
            </w:r>
          </w:p>
          <w:p w14:paraId="1ACFA8C5" w14:textId="77777777" w:rsidR="00C81505" w:rsidRPr="0067590F" w:rsidRDefault="00C81505" w:rsidP="00C81505">
            <w:pPr>
              <w:spacing w:line="360" w:lineRule="auto"/>
              <w:ind w:left="-446" w:firstLine="450"/>
              <w:jc w:val="both"/>
              <w:rPr>
                <w:rFonts w:ascii="GHEA Grapalat" w:hAnsi="GHEA Grapalat"/>
                <w:sz w:val="22"/>
                <w:szCs w:val="22"/>
                <w:lang w:val="hy-AM"/>
              </w:rPr>
            </w:pPr>
            <w:r w:rsidRPr="0067590F">
              <w:rPr>
                <w:rFonts w:ascii="GHEA Grapalat" w:hAnsi="GHEA Grapalat"/>
                <w:sz w:val="22"/>
                <w:szCs w:val="22"/>
                <w:lang w:val="hy-AM"/>
              </w:rPr>
              <w:lastRenderedPageBreak/>
              <w:t xml:space="preserve"> </w:t>
            </w:r>
            <w:r w:rsidRPr="0067590F">
              <w:rPr>
                <w:rFonts w:ascii="GHEA Grapalat" w:hAnsi="GHEA Grapalat"/>
                <w:sz w:val="22"/>
                <w:szCs w:val="22"/>
                <w:shd w:val="clear" w:color="auto" w:fill="FFFFFF"/>
                <w:lang w:val="hy-AM"/>
              </w:rPr>
              <w:t xml:space="preserve">փոխարինել </w:t>
            </w:r>
            <w:r w:rsidRPr="0067590F">
              <w:rPr>
                <w:rFonts w:ascii="GHEA Grapalat" w:hAnsi="GHEA Grapalat"/>
                <w:sz w:val="22"/>
                <w:szCs w:val="22"/>
                <w:lang w:val="hy-AM"/>
              </w:rPr>
              <w:t>«Ավտոմատ արտաքին դեֆիբրիլյատորների օգտագործում» ձևակերպմամբ՝ միատեսակ</w:t>
            </w:r>
          </w:p>
          <w:p w14:paraId="045A31EA" w14:textId="4CE225C4" w:rsidR="00C81505" w:rsidRPr="0067590F" w:rsidRDefault="00C81505" w:rsidP="00C81505">
            <w:pPr>
              <w:spacing w:line="360" w:lineRule="auto"/>
              <w:ind w:left="-446" w:firstLine="450"/>
              <w:jc w:val="both"/>
              <w:rPr>
                <w:rFonts w:ascii="GHEA Grapalat" w:hAnsi="GHEA Grapalat"/>
                <w:lang w:val="hy-AM"/>
              </w:rPr>
            </w:pPr>
            <w:r w:rsidRPr="0067590F">
              <w:rPr>
                <w:rFonts w:ascii="GHEA Grapalat" w:hAnsi="GHEA Grapalat"/>
                <w:sz w:val="22"/>
                <w:szCs w:val="22"/>
                <w:lang w:val="hy-AM"/>
              </w:rPr>
              <w:t xml:space="preserve"> տերմինաբանություն ապահովելու նպատակով։</w:t>
            </w:r>
          </w:p>
          <w:p w14:paraId="1AE37115" w14:textId="1339977B" w:rsidR="00DA2679" w:rsidRPr="0067590F" w:rsidRDefault="00DA2679" w:rsidP="0037644F">
            <w:pPr>
              <w:pStyle w:val="NormalWeb"/>
              <w:shd w:val="clear" w:color="auto" w:fill="FFFFFF"/>
              <w:spacing w:before="0" w:beforeAutospacing="0" w:after="0" w:afterAutospacing="0" w:line="360" w:lineRule="auto"/>
              <w:ind w:firstLine="630"/>
              <w:jc w:val="both"/>
              <w:rPr>
                <w:rFonts w:ascii="GHEA Grapalat" w:hAnsi="GHEA Grapalat"/>
                <w:sz w:val="22"/>
                <w:szCs w:val="22"/>
                <w:lang w:val="hy-AM"/>
              </w:rPr>
            </w:pPr>
          </w:p>
        </w:tc>
        <w:tc>
          <w:tcPr>
            <w:tcW w:w="4320" w:type="dxa"/>
            <w:tcBorders>
              <w:top w:val="single" w:sz="4" w:space="0" w:color="auto"/>
              <w:left w:val="outset" w:sz="6" w:space="0" w:color="auto"/>
              <w:bottom w:val="single" w:sz="4" w:space="0" w:color="auto"/>
              <w:right w:val="outset" w:sz="6" w:space="0" w:color="auto"/>
            </w:tcBorders>
            <w:shd w:val="clear" w:color="auto" w:fill="auto"/>
          </w:tcPr>
          <w:p w14:paraId="1E8C610C" w14:textId="77777777" w:rsidR="00623FF8" w:rsidRPr="0067590F" w:rsidRDefault="00015AEA" w:rsidP="00015AEA">
            <w:pPr>
              <w:spacing w:line="276" w:lineRule="auto"/>
              <w:ind w:left="57" w:right="57"/>
              <w:jc w:val="center"/>
              <w:rPr>
                <w:rFonts w:ascii="GHEA Grapalat" w:hAnsi="GHEA Grapalat"/>
                <w:sz w:val="22"/>
                <w:szCs w:val="22"/>
                <w:lang w:val="hy-AM"/>
              </w:rPr>
            </w:pPr>
            <w:r w:rsidRPr="0067590F">
              <w:rPr>
                <w:rFonts w:ascii="GHEA Grapalat" w:hAnsi="GHEA Grapalat"/>
                <w:sz w:val="22"/>
                <w:szCs w:val="22"/>
                <w:lang w:val="hy-AM"/>
              </w:rPr>
              <w:lastRenderedPageBreak/>
              <w:t>Ընդունվել է։</w:t>
            </w:r>
          </w:p>
          <w:p w14:paraId="22760521" w14:textId="1F26CF8E" w:rsidR="00015AEA" w:rsidRPr="0067590F" w:rsidRDefault="00015AEA" w:rsidP="00015AEA">
            <w:pPr>
              <w:spacing w:line="276" w:lineRule="auto"/>
              <w:ind w:left="57" w:right="57"/>
              <w:jc w:val="center"/>
              <w:rPr>
                <w:rFonts w:ascii="GHEA Grapalat" w:hAnsi="GHEA Grapalat"/>
                <w:sz w:val="22"/>
                <w:szCs w:val="22"/>
                <w:lang w:val="hy-AM"/>
              </w:rPr>
            </w:pPr>
            <w:r w:rsidRPr="0067590F">
              <w:rPr>
                <w:rFonts w:ascii="GHEA Grapalat" w:hAnsi="GHEA Grapalat"/>
                <w:sz w:val="22"/>
                <w:szCs w:val="22"/>
                <w:lang w:val="hy-AM"/>
              </w:rPr>
              <w:t>Նախագիծը խմբագրվել է։</w:t>
            </w:r>
          </w:p>
        </w:tc>
      </w:tr>
      <w:tr w:rsidR="00015AEA" w:rsidRPr="0069576E" w14:paraId="0AFEC034" w14:textId="77777777" w:rsidTr="00CF56B1">
        <w:trPr>
          <w:trHeight w:val="977"/>
          <w:jc w:val="center"/>
        </w:trPr>
        <w:tc>
          <w:tcPr>
            <w:tcW w:w="10882" w:type="dxa"/>
            <w:tcBorders>
              <w:top w:val="single" w:sz="4" w:space="0" w:color="auto"/>
              <w:left w:val="outset" w:sz="6" w:space="0" w:color="auto"/>
              <w:bottom w:val="single" w:sz="4" w:space="0" w:color="auto"/>
              <w:right w:val="outset" w:sz="6" w:space="0" w:color="auto"/>
            </w:tcBorders>
            <w:shd w:val="clear" w:color="auto" w:fill="auto"/>
          </w:tcPr>
          <w:p w14:paraId="796D5B98" w14:textId="77777777" w:rsidR="00015AEA" w:rsidRPr="0067590F" w:rsidRDefault="00015AEA" w:rsidP="00015AEA">
            <w:pPr>
              <w:spacing w:line="360" w:lineRule="auto"/>
              <w:ind w:left="-446" w:firstLine="450"/>
              <w:jc w:val="both"/>
              <w:rPr>
                <w:rFonts w:ascii="GHEA Grapalat" w:hAnsi="GHEA Grapalat"/>
                <w:sz w:val="22"/>
                <w:szCs w:val="22"/>
                <w:lang w:val="hy-AM"/>
              </w:rPr>
            </w:pPr>
            <w:r w:rsidRPr="0067590F">
              <w:rPr>
                <w:rStyle w:val="Strong"/>
                <w:rFonts w:ascii="GHEA Grapalat" w:hAnsi="GHEA Grapalat"/>
                <w:color w:val="000000"/>
                <w:sz w:val="22"/>
                <w:szCs w:val="22"/>
                <w:shd w:val="clear" w:color="auto" w:fill="FFFFFF"/>
                <w:lang w:val="hy-AM"/>
              </w:rPr>
              <w:lastRenderedPageBreak/>
              <w:t xml:space="preserve"> </w:t>
            </w:r>
            <w:r w:rsidRPr="0067590F">
              <w:rPr>
                <w:rFonts w:ascii="GHEA Grapalat" w:hAnsi="GHEA Grapalat"/>
                <w:sz w:val="22"/>
                <w:szCs w:val="22"/>
                <w:lang w:val="hy-AM"/>
              </w:rPr>
              <w:t>2.Նախագծով նախատեսվում է Որոշման հավելվածի 1.2-րդ կետը շարադրել նոր խմբագրությամբ և այլևս</w:t>
            </w:r>
          </w:p>
          <w:p w14:paraId="3CE5D3AC" w14:textId="77777777" w:rsidR="00015AEA" w:rsidRPr="0067590F" w:rsidRDefault="00015AEA" w:rsidP="00015AEA">
            <w:pPr>
              <w:spacing w:line="360" w:lineRule="auto"/>
              <w:ind w:left="-446" w:firstLine="450"/>
              <w:jc w:val="both"/>
              <w:rPr>
                <w:rFonts w:ascii="GHEA Grapalat" w:hAnsi="GHEA Grapalat"/>
                <w:sz w:val="22"/>
                <w:szCs w:val="22"/>
                <w:lang w:val="hy-AM"/>
              </w:rPr>
            </w:pPr>
            <w:r w:rsidRPr="0067590F">
              <w:rPr>
                <w:rFonts w:ascii="GHEA Grapalat" w:hAnsi="GHEA Grapalat"/>
                <w:sz w:val="22"/>
                <w:szCs w:val="22"/>
                <w:lang w:val="hy-AM"/>
              </w:rPr>
              <w:t xml:space="preserve"> չներառել Որոշման հավելվածի 1.2-րդ կետի 4-րդ («Բազմափրկարար սիրտ-թոքային վերակենդանացում</w:t>
            </w:r>
          </w:p>
          <w:p w14:paraId="202BF508" w14:textId="77777777" w:rsidR="00015AEA" w:rsidRPr="0067590F" w:rsidRDefault="00015AEA" w:rsidP="00015AEA">
            <w:pPr>
              <w:spacing w:line="360" w:lineRule="auto"/>
              <w:ind w:left="-446" w:firstLine="450"/>
              <w:jc w:val="both"/>
              <w:rPr>
                <w:rFonts w:ascii="GHEA Grapalat" w:hAnsi="GHEA Grapalat"/>
                <w:sz w:val="22"/>
                <w:szCs w:val="22"/>
                <w:lang w:val="hy-AM"/>
              </w:rPr>
            </w:pPr>
            <w:r w:rsidRPr="0067590F">
              <w:rPr>
                <w:rFonts w:ascii="GHEA Grapalat" w:hAnsi="GHEA Grapalat"/>
                <w:sz w:val="22"/>
                <w:szCs w:val="22"/>
                <w:lang w:val="hy-AM"/>
              </w:rPr>
              <w:t xml:space="preserve"> (ՍԹՎ) իրականացնելիս թիմային աշխատանքի կազմակերպում և արդյունավետ թիմի անդամի</w:t>
            </w:r>
          </w:p>
          <w:p w14:paraId="01F81D89" w14:textId="77777777" w:rsidR="00015AEA" w:rsidRPr="0067590F" w:rsidRDefault="00015AEA" w:rsidP="00015AEA">
            <w:pPr>
              <w:spacing w:line="360" w:lineRule="auto"/>
              <w:ind w:left="-446" w:firstLine="450"/>
              <w:jc w:val="both"/>
              <w:rPr>
                <w:rFonts w:ascii="GHEA Grapalat" w:hAnsi="GHEA Grapalat"/>
                <w:sz w:val="22"/>
                <w:szCs w:val="22"/>
                <w:lang w:val="hy-AM"/>
              </w:rPr>
            </w:pPr>
            <w:r w:rsidRPr="0067590F">
              <w:rPr>
                <w:rFonts w:ascii="GHEA Grapalat" w:hAnsi="GHEA Grapalat"/>
                <w:sz w:val="22"/>
                <w:szCs w:val="22"/>
                <w:lang w:val="hy-AM"/>
              </w:rPr>
              <w:t xml:space="preserve"> դրսևորում») և 5- րդ («Թոքերի արհեստական արդյունավետ օդափոխություն սարքի միջոցով ցուցումը,</w:t>
            </w:r>
          </w:p>
          <w:p w14:paraId="3FA707A2" w14:textId="77777777" w:rsidR="00015AEA" w:rsidRPr="0067590F" w:rsidRDefault="00015AEA" w:rsidP="00015AEA">
            <w:pPr>
              <w:spacing w:line="360" w:lineRule="auto"/>
              <w:ind w:left="-446" w:firstLine="450"/>
              <w:jc w:val="both"/>
              <w:rPr>
                <w:rFonts w:ascii="GHEA Grapalat" w:hAnsi="GHEA Grapalat"/>
                <w:sz w:val="22"/>
                <w:szCs w:val="22"/>
                <w:lang w:val="hy-AM"/>
              </w:rPr>
            </w:pPr>
            <w:r w:rsidRPr="0067590F">
              <w:rPr>
                <w:rFonts w:ascii="GHEA Grapalat" w:hAnsi="GHEA Grapalat"/>
                <w:sz w:val="22"/>
                <w:szCs w:val="22"/>
                <w:lang w:val="hy-AM"/>
              </w:rPr>
              <w:t xml:space="preserve"> կատարման տեխնիկան, ավարտը») ենթակետերը:</w:t>
            </w:r>
            <w:r w:rsidRPr="0067590F">
              <w:rPr>
                <w:rFonts w:ascii="GHEA Grapalat" w:hAnsi="GHEA Grapalat"/>
                <w:lang w:val="hy-AM"/>
              </w:rPr>
              <w:t xml:space="preserve"> </w:t>
            </w:r>
            <w:r w:rsidRPr="0067590F">
              <w:rPr>
                <w:rFonts w:ascii="GHEA Grapalat" w:hAnsi="GHEA Grapalat"/>
                <w:sz w:val="22"/>
                <w:szCs w:val="22"/>
                <w:lang w:val="hy-AM"/>
              </w:rPr>
              <w:t>Այս կապակցությամբ հարկ է ընդգծել, որ Նախագծին</w:t>
            </w:r>
          </w:p>
          <w:p w14:paraId="7C5D665C" w14:textId="77777777" w:rsidR="00015AEA" w:rsidRPr="0067590F" w:rsidRDefault="00015AEA" w:rsidP="00015AEA">
            <w:pPr>
              <w:spacing w:line="360" w:lineRule="auto"/>
              <w:ind w:left="-446" w:firstLine="450"/>
              <w:jc w:val="both"/>
              <w:rPr>
                <w:rFonts w:ascii="GHEA Grapalat" w:hAnsi="GHEA Grapalat"/>
                <w:sz w:val="22"/>
                <w:szCs w:val="22"/>
                <w:lang w:val="hy-AM"/>
              </w:rPr>
            </w:pPr>
            <w:r w:rsidRPr="0067590F">
              <w:rPr>
                <w:rFonts w:ascii="GHEA Grapalat" w:hAnsi="GHEA Grapalat"/>
                <w:sz w:val="22"/>
                <w:szCs w:val="22"/>
                <w:lang w:val="hy-AM"/>
              </w:rPr>
              <w:t xml:space="preserve"> կից հիմնավորման մեջ բացակայում է վերոնշյալ ենթակետերի չներառման պատշաճ</w:t>
            </w:r>
          </w:p>
          <w:p w14:paraId="20089615" w14:textId="77777777" w:rsidR="00015AEA" w:rsidRPr="0067590F" w:rsidRDefault="00015AEA" w:rsidP="00015AEA">
            <w:pPr>
              <w:spacing w:line="360" w:lineRule="auto"/>
              <w:ind w:left="-446" w:firstLine="450"/>
              <w:jc w:val="both"/>
              <w:rPr>
                <w:rFonts w:ascii="GHEA Grapalat" w:hAnsi="GHEA Grapalat"/>
                <w:sz w:val="22"/>
                <w:szCs w:val="22"/>
                <w:lang w:val="hy-AM"/>
              </w:rPr>
            </w:pPr>
            <w:r w:rsidRPr="0067590F">
              <w:rPr>
                <w:rFonts w:ascii="GHEA Grapalat" w:hAnsi="GHEA Grapalat"/>
                <w:sz w:val="22"/>
                <w:szCs w:val="22"/>
                <w:lang w:val="hy-AM"/>
              </w:rPr>
              <w:t xml:space="preserve"> հիմնավորվածությունը, ուստի գտնում ենք, որ հիշյալ դասընթացները պարտադիր շարունակական</w:t>
            </w:r>
          </w:p>
          <w:p w14:paraId="310E9DC9" w14:textId="77777777" w:rsidR="00015AEA" w:rsidRPr="0067590F" w:rsidRDefault="00015AEA" w:rsidP="00015AEA">
            <w:pPr>
              <w:spacing w:line="360" w:lineRule="auto"/>
              <w:ind w:left="-446" w:firstLine="450"/>
              <w:jc w:val="both"/>
              <w:rPr>
                <w:rFonts w:ascii="GHEA Grapalat" w:hAnsi="GHEA Grapalat"/>
                <w:sz w:val="22"/>
                <w:szCs w:val="22"/>
                <w:lang w:val="hy-AM"/>
              </w:rPr>
            </w:pPr>
            <w:r w:rsidRPr="0067590F">
              <w:rPr>
                <w:rFonts w:ascii="GHEA Grapalat" w:hAnsi="GHEA Grapalat"/>
                <w:sz w:val="22"/>
                <w:szCs w:val="22"/>
                <w:lang w:val="hy-AM"/>
              </w:rPr>
              <w:t xml:space="preserve"> մասնագիտական զարգացման (ՇՄԶ) միջոցառումների ցանկից հանելու անհրաժեշտությունն ու</w:t>
            </w:r>
          </w:p>
          <w:p w14:paraId="609D25F4" w14:textId="18C7EA8F" w:rsidR="00015AEA" w:rsidRPr="0067590F" w:rsidRDefault="00015AEA" w:rsidP="00015AEA">
            <w:pPr>
              <w:spacing w:line="360" w:lineRule="auto"/>
              <w:ind w:left="-446" w:firstLine="450"/>
              <w:jc w:val="both"/>
              <w:rPr>
                <w:rFonts w:ascii="GHEA Grapalat" w:hAnsi="GHEA Grapalat"/>
                <w:sz w:val="22"/>
                <w:szCs w:val="22"/>
                <w:lang w:val="hy-AM"/>
              </w:rPr>
            </w:pPr>
            <w:r w:rsidRPr="0067590F">
              <w:rPr>
                <w:rFonts w:ascii="GHEA Grapalat" w:hAnsi="GHEA Grapalat"/>
                <w:sz w:val="22"/>
                <w:szCs w:val="22"/>
                <w:lang w:val="hy-AM"/>
              </w:rPr>
              <w:t xml:space="preserve"> նպատակահարմարությունը լրացուցիչ հիմանվորման և պարզաբանման կարիք ունեն։</w:t>
            </w:r>
          </w:p>
          <w:p w14:paraId="4D3DB39A" w14:textId="07C5EC91" w:rsidR="00015AEA" w:rsidRPr="0067590F" w:rsidRDefault="00015AEA" w:rsidP="00C81505">
            <w:pPr>
              <w:spacing w:line="360" w:lineRule="auto"/>
              <w:ind w:left="-446" w:firstLine="450"/>
              <w:jc w:val="both"/>
              <w:rPr>
                <w:rStyle w:val="Strong"/>
                <w:rFonts w:ascii="GHEA Grapalat" w:hAnsi="GHEA Grapalat"/>
                <w:color w:val="000000"/>
                <w:sz w:val="22"/>
                <w:szCs w:val="22"/>
                <w:shd w:val="clear" w:color="auto" w:fill="FFFFFF"/>
                <w:lang w:val="hy-AM"/>
              </w:rPr>
            </w:pPr>
          </w:p>
        </w:tc>
        <w:tc>
          <w:tcPr>
            <w:tcW w:w="4320" w:type="dxa"/>
            <w:tcBorders>
              <w:top w:val="single" w:sz="4" w:space="0" w:color="auto"/>
              <w:left w:val="outset" w:sz="6" w:space="0" w:color="auto"/>
              <w:bottom w:val="single" w:sz="4" w:space="0" w:color="auto"/>
              <w:right w:val="outset" w:sz="6" w:space="0" w:color="auto"/>
            </w:tcBorders>
            <w:shd w:val="clear" w:color="auto" w:fill="auto"/>
          </w:tcPr>
          <w:p w14:paraId="6D913EFA" w14:textId="77777777" w:rsidR="00015AEA" w:rsidRPr="0067590F" w:rsidRDefault="00015AEA" w:rsidP="00015AEA">
            <w:pPr>
              <w:spacing w:line="276" w:lineRule="auto"/>
              <w:ind w:left="57" w:right="57"/>
              <w:jc w:val="center"/>
              <w:rPr>
                <w:rFonts w:ascii="GHEA Grapalat" w:hAnsi="GHEA Grapalat"/>
                <w:sz w:val="22"/>
                <w:szCs w:val="22"/>
                <w:lang w:val="hy-AM"/>
              </w:rPr>
            </w:pPr>
            <w:r w:rsidRPr="0067590F">
              <w:rPr>
                <w:rFonts w:ascii="GHEA Grapalat" w:hAnsi="GHEA Grapalat"/>
                <w:sz w:val="22"/>
                <w:szCs w:val="22"/>
                <w:lang w:val="hy-AM"/>
              </w:rPr>
              <w:t>Չի ընդունվել։</w:t>
            </w:r>
          </w:p>
          <w:p w14:paraId="02E74647" w14:textId="5E6EF395" w:rsidR="00015AEA" w:rsidRPr="0067590F" w:rsidRDefault="00015AEA" w:rsidP="00015AEA">
            <w:pPr>
              <w:spacing w:line="360" w:lineRule="auto"/>
              <w:ind w:left="-446" w:firstLine="450"/>
              <w:jc w:val="both"/>
              <w:rPr>
                <w:rFonts w:ascii="GHEA Grapalat" w:hAnsi="GHEA Grapalat"/>
                <w:sz w:val="22"/>
                <w:szCs w:val="22"/>
                <w:lang w:val="hy-AM"/>
              </w:rPr>
            </w:pPr>
            <w:r w:rsidRPr="0067590F">
              <w:rPr>
                <w:rFonts w:ascii="GHEA Grapalat" w:hAnsi="GHEA Grapalat"/>
                <w:sz w:val="22"/>
                <w:szCs w:val="22"/>
                <w:lang w:val="hy-AM"/>
              </w:rPr>
              <w:t xml:space="preserve"> «Բազմափրկարար սիրտ-թոքային</w:t>
            </w:r>
          </w:p>
          <w:p w14:paraId="230916F6" w14:textId="77777777" w:rsidR="00015AEA" w:rsidRPr="0067590F" w:rsidRDefault="00015AEA" w:rsidP="00015AEA">
            <w:pPr>
              <w:spacing w:line="360" w:lineRule="auto"/>
              <w:ind w:left="-446" w:firstLine="450"/>
              <w:jc w:val="both"/>
              <w:rPr>
                <w:rFonts w:ascii="GHEA Grapalat" w:hAnsi="GHEA Grapalat"/>
                <w:sz w:val="22"/>
                <w:szCs w:val="22"/>
                <w:lang w:val="hy-AM"/>
              </w:rPr>
            </w:pPr>
            <w:r w:rsidRPr="0067590F">
              <w:rPr>
                <w:rFonts w:ascii="GHEA Grapalat" w:hAnsi="GHEA Grapalat"/>
                <w:sz w:val="22"/>
                <w:szCs w:val="22"/>
                <w:lang w:val="hy-AM"/>
              </w:rPr>
              <w:t xml:space="preserve"> վերակենդանացում (ՍԹՎ)</w:t>
            </w:r>
          </w:p>
          <w:p w14:paraId="7D6112ED" w14:textId="77777777" w:rsidR="00015AEA" w:rsidRPr="0067590F" w:rsidRDefault="00015AEA" w:rsidP="00015AEA">
            <w:pPr>
              <w:spacing w:line="360" w:lineRule="auto"/>
              <w:ind w:left="-446" w:firstLine="450"/>
              <w:jc w:val="both"/>
              <w:rPr>
                <w:rFonts w:ascii="GHEA Grapalat" w:hAnsi="GHEA Grapalat"/>
                <w:sz w:val="22"/>
                <w:szCs w:val="22"/>
                <w:lang w:val="hy-AM"/>
              </w:rPr>
            </w:pPr>
            <w:r w:rsidRPr="0067590F">
              <w:rPr>
                <w:rFonts w:ascii="GHEA Grapalat" w:hAnsi="GHEA Grapalat"/>
                <w:sz w:val="22"/>
                <w:szCs w:val="22"/>
                <w:lang w:val="hy-AM"/>
              </w:rPr>
              <w:t xml:space="preserve"> իրականացնելիս թիմային աշխատանքի</w:t>
            </w:r>
          </w:p>
          <w:p w14:paraId="35A6D631" w14:textId="77777777" w:rsidR="00015AEA" w:rsidRPr="0067590F" w:rsidRDefault="00015AEA" w:rsidP="00015AEA">
            <w:pPr>
              <w:spacing w:line="360" w:lineRule="auto"/>
              <w:ind w:left="-446" w:firstLine="450"/>
              <w:jc w:val="both"/>
              <w:rPr>
                <w:rFonts w:ascii="GHEA Grapalat" w:hAnsi="GHEA Grapalat"/>
                <w:sz w:val="22"/>
                <w:szCs w:val="22"/>
                <w:lang w:val="hy-AM"/>
              </w:rPr>
            </w:pPr>
            <w:r w:rsidRPr="0067590F">
              <w:rPr>
                <w:rFonts w:ascii="GHEA Grapalat" w:hAnsi="GHEA Grapalat"/>
                <w:sz w:val="22"/>
                <w:szCs w:val="22"/>
                <w:lang w:val="hy-AM"/>
              </w:rPr>
              <w:t xml:space="preserve"> կազմակերպում և արդյունավետ թիմի</w:t>
            </w:r>
          </w:p>
          <w:p w14:paraId="2F9FEF5C" w14:textId="77777777" w:rsidR="00015AEA" w:rsidRPr="0067590F" w:rsidRDefault="00015AEA" w:rsidP="00015AEA">
            <w:pPr>
              <w:spacing w:line="360" w:lineRule="auto"/>
              <w:ind w:left="-446" w:firstLine="450"/>
              <w:jc w:val="both"/>
              <w:rPr>
                <w:rFonts w:ascii="GHEA Grapalat" w:hAnsi="GHEA Grapalat"/>
                <w:sz w:val="22"/>
                <w:szCs w:val="22"/>
                <w:lang w:val="hy-AM"/>
              </w:rPr>
            </w:pPr>
            <w:r w:rsidRPr="0067590F">
              <w:rPr>
                <w:rFonts w:ascii="GHEA Grapalat" w:hAnsi="GHEA Grapalat"/>
                <w:sz w:val="22"/>
                <w:szCs w:val="22"/>
                <w:lang w:val="hy-AM"/>
              </w:rPr>
              <w:t xml:space="preserve"> անդամի դրսևորում» և «Թոքերի</w:t>
            </w:r>
          </w:p>
          <w:p w14:paraId="07837C00" w14:textId="77777777" w:rsidR="00015AEA" w:rsidRPr="0067590F" w:rsidRDefault="00015AEA" w:rsidP="00015AEA">
            <w:pPr>
              <w:spacing w:line="360" w:lineRule="auto"/>
              <w:ind w:left="-446" w:firstLine="450"/>
              <w:jc w:val="both"/>
              <w:rPr>
                <w:rFonts w:ascii="GHEA Grapalat" w:hAnsi="GHEA Grapalat"/>
                <w:sz w:val="22"/>
                <w:szCs w:val="22"/>
                <w:lang w:val="hy-AM"/>
              </w:rPr>
            </w:pPr>
            <w:r w:rsidRPr="0067590F">
              <w:rPr>
                <w:rFonts w:ascii="GHEA Grapalat" w:hAnsi="GHEA Grapalat"/>
                <w:sz w:val="22"/>
                <w:szCs w:val="22"/>
                <w:lang w:val="hy-AM"/>
              </w:rPr>
              <w:t xml:space="preserve"> արհեստական  արդյունավետ</w:t>
            </w:r>
          </w:p>
          <w:p w14:paraId="1A993356" w14:textId="77777777" w:rsidR="00015AEA" w:rsidRPr="0067590F" w:rsidRDefault="00015AEA" w:rsidP="00015AEA">
            <w:pPr>
              <w:spacing w:line="360" w:lineRule="auto"/>
              <w:ind w:left="-446" w:firstLine="450"/>
              <w:jc w:val="both"/>
              <w:rPr>
                <w:rFonts w:ascii="GHEA Grapalat" w:hAnsi="GHEA Grapalat"/>
                <w:sz w:val="22"/>
                <w:szCs w:val="22"/>
                <w:lang w:val="hy-AM"/>
              </w:rPr>
            </w:pPr>
            <w:r w:rsidRPr="0067590F">
              <w:rPr>
                <w:rFonts w:ascii="GHEA Grapalat" w:hAnsi="GHEA Grapalat"/>
                <w:sz w:val="22"/>
                <w:szCs w:val="22"/>
                <w:lang w:val="hy-AM"/>
              </w:rPr>
              <w:t xml:space="preserve"> օդափոխություն սարքի միջոցով ցուցումը,</w:t>
            </w:r>
          </w:p>
          <w:p w14:paraId="6F50077A" w14:textId="77777777" w:rsidR="00015AEA" w:rsidRPr="0067590F" w:rsidRDefault="00015AEA" w:rsidP="00015AEA">
            <w:pPr>
              <w:spacing w:line="360" w:lineRule="auto"/>
              <w:ind w:left="-446" w:firstLine="450"/>
              <w:jc w:val="both"/>
              <w:rPr>
                <w:rFonts w:ascii="GHEA Grapalat" w:hAnsi="GHEA Grapalat"/>
                <w:sz w:val="22"/>
                <w:szCs w:val="22"/>
                <w:lang w:val="hy-AM"/>
              </w:rPr>
            </w:pPr>
            <w:r w:rsidRPr="0067590F">
              <w:rPr>
                <w:rFonts w:ascii="GHEA Grapalat" w:hAnsi="GHEA Grapalat"/>
                <w:sz w:val="22"/>
                <w:szCs w:val="22"/>
                <w:lang w:val="hy-AM"/>
              </w:rPr>
              <w:t xml:space="preserve">  կատարման տեխնիկան, ավարտը» </w:t>
            </w:r>
          </w:p>
          <w:p w14:paraId="53E91690" w14:textId="62A6A6EA" w:rsidR="00015AEA" w:rsidRPr="0067590F" w:rsidRDefault="00015AEA" w:rsidP="00015AEA">
            <w:pPr>
              <w:spacing w:line="360" w:lineRule="auto"/>
              <w:ind w:left="-446" w:firstLine="450"/>
              <w:jc w:val="both"/>
              <w:rPr>
                <w:rFonts w:ascii="GHEA Grapalat" w:hAnsi="GHEA Grapalat"/>
                <w:sz w:val="22"/>
                <w:szCs w:val="22"/>
                <w:lang w:val="hy-AM"/>
              </w:rPr>
            </w:pPr>
            <w:r w:rsidRPr="0067590F">
              <w:rPr>
                <w:rFonts w:ascii="GHEA Grapalat" w:hAnsi="GHEA Grapalat"/>
                <w:sz w:val="22"/>
                <w:szCs w:val="22"/>
                <w:lang w:val="hy-AM"/>
              </w:rPr>
              <w:t>թեմաները ներառված  են  նախագծի 1.2.</w:t>
            </w:r>
          </w:p>
          <w:p w14:paraId="73291159" w14:textId="77777777" w:rsidR="00015AEA" w:rsidRPr="0067590F" w:rsidRDefault="00015AEA" w:rsidP="00015AEA">
            <w:pPr>
              <w:spacing w:line="360" w:lineRule="auto"/>
              <w:ind w:left="-446" w:firstLine="450"/>
              <w:jc w:val="both"/>
              <w:rPr>
                <w:rFonts w:ascii="GHEA Grapalat" w:hAnsi="GHEA Grapalat"/>
                <w:sz w:val="22"/>
                <w:szCs w:val="22"/>
                <w:lang w:val="hy-AM"/>
              </w:rPr>
            </w:pPr>
            <w:r w:rsidRPr="0067590F">
              <w:rPr>
                <w:rFonts w:ascii="GHEA Grapalat" w:hAnsi="GHEA Grapalat"/>
                <w:sz w:val="22"/>
                <w:szCs w:val="22"/>
                <w:lang w:val="hy-AM"/>
              </w:rPr>
              <w:t xml:space="preserve"> Ուսուցանվող գիտելիքների</w:t>
            </w:r>
          </w:p>
          <w:p w14:paraId="575FC830" w14:textId="70DFC12E" w:rsidR="00015AEA" w:rsidRPr="0067590F" w:rsidRDefault="00015AEA" w:rsidP="00015AEA">
            <w:pPr>
              <w:spacing w:line="360" w:lineRule="auto"/>
              <w:ind w:left="-446" w:firstLine="450"/>
              <w:jc w:val="both"/>
              <w:rPr>
                <w:rFonts w:ascii="GHEA Grapalat" w:hAnsi="GHEA Grapalat"/>
                <w:sz w:val="22"/>
                <w:szCs w:val="22"/>
                <w:lang w:val="hy-AM"/>
              </w:rPr>
            </w:pPr>
            <w:r w:rsidRPr="0067590F">
              <w:rPr>
                <w:rFonts w:ascii="GHEA Grapalat" w:hAnsi="GHEA Grapalat"/>
                <w:sz w:val="22"/>
                <w:szCs w:val="22"/>
                <w:lang w:val="hy-AM"/>
              </w:rPr>
              <w:t xml:space="preserve"> շրջանակ-ի 2-րդ  և 4-րդ ենթակետերում։ </w:t>
            </w:r>
          </w:p>
          <w:p w14:paraId="531FEE1D" w14:textId="60B8766F" w:rsidR="00015AEA" w:rsidRPr="0067590F" w:rsidRDefault="00015AEA" w:rsidP="00015AEA">
            <w:pPr>
              <w:spacing w:line="360" w:lineRule="auto"/>
              <w:ind w:left="-446" w:firstLine="450"/>
              <w:jc w:val="both"/>
              <w:rPr>
                <w:rFonts w:ascii="GHEA Grapalat" w:eastAsia="MS Mincho" w:hAnsi="GHEA Grapalat" w:cs="MS Mincho"/>
                <w:sz w:val="22"/>
                <w:szCs w:val="22"/>
                <w:lang w:val="hy-AM"/>
              </w:rPr>
            </w:pPr>
            <w:r w:rsidRPr="0067590F">
              <w:rPr>
                <w:rFonts w:ascii="GHEA Grapalat" w:eastAsia="MS Mincho" w:hAnsi="GHEA Grapalat" w:cs="MS Mincho"/>
                <w:sz w:val="22"/>
                <w:szCs w:val="22"/>
                <w:lang w:val="hy-AM"/>
              </w:rPr>
              <w:t xml:space="preserve"> </w:t>
            </w:r>
          </w:p>
        </w:tc>
      </w:tr>
      <w:tr w:rsidR="00BB5212" w:rsidRPr="0067590F" w14:paraId="096B3E75" w14:textId="77777777" w:rsidTr="00DF30BF">
        <w:trPr>
          <w:trHeight w:val="353"/>
          <w:jc w:val="center"/>
        </w:trPr>
        <w:tc>
          <w:tcPr>
            <w:tcW w:w="10882" w:type="dxa"/>
            <w:vMerge w:val="restart"/>
            <w:tcBorders>
              <w:top w:val="single" w:sz="4" w:space="0" w:color="auto"/>
              <w:left w:val="outset" w:sz="6" w:space="0" w:color="auto"/>
              <w:right w:val="outset" w:sz="6" w:space="0" w:color="auto"/>
            </w:tcBorders>
            <w:shd w:val="clear" w:color="auto" w:fill="D9D9D9" w:themeFill="background1" w:themeFillShade="D9"/>
          </w:tcPr>
          <w:p w14:paraId="7638FD9B" w14:textId="1F26CF38" w:rsidR="00BB5212" w:rsidRPr="0067590F" w:rsidRDefault="00BB5212" w:rsidP="00BB5212">
            <w:pPr>
              <w:spacing w:line="360" w:lineRule="auto"/>
              <w:jc w:val="center"/>
              <w:rPr>
                <w:rFonts w:ascii="GHEA Grapalat" w:hAnsi="GHEA Grapalat"/>
                <w:b/>
                <w:bCs/>
                <w:lang w:val="hy-AM"/>
              </w:rPr>
            </w:pPr>
            <w:r w:rsidRPr="0067590F">
              <w:rPr>
                <w:rFonts w:ascii="GHEA Grapalat" w:hAnsi="GHEA Grapalat"/>
                <w:b/>
                <w:bCs/>
                <w:lang w:val="hy-AM"/>
              </w:rPr>
              <w:t>Իրավական ակտերի նախագծերի հրապարակման միասնական կայք</w:t>
            </w:r>
          </w:p>
          <w:p w14:paraId="293C45EE" w14:textId="6CE57A62" w:rsidR="00BB5212" w:rsidRPr="0067590F" w:rsidRDefault="00BB5212" w:rsidP="00BB5212">
            <w:pPr>
              <w:spacing w:line="360" w:lineRule="auto"/>
              <w:jc w:val="center"/>
              <w:rPr>
                <w:rStyle w:val="Strong"/>
                <w:rFonts w:ascii="GHEA Grapalat" w:eastAsia="MS Mincho" w:hAnsi="GHEA Grapalat" w:cs="MS Mincho"/>
                <w:color w:val="000000"/>
                <w:sz w:val="22"/>
                <w:szCs w:val="22"/>
                <w:shd w:val="clear" w:color="auto" w:fill="FFFFFF"/>
                <w:lang w:val="hy-AM"/>
              </w:rPr>
            </w:pPr>
            <w:r w:rsidRPr="0067590F">
              <w:rPr>
                <w:rFonts w:ascii="GHEA Grapalat" w:hAnsi="GHEA Grapalat"/>
                <w:b/>
                <w:bCs/>
              </w:rPr>
              <w:t>/քննարկման ժամանակահատված՝</w:t>
            </w:r>
            <w:r w:rsidR="00000DB7" w:rsidRPr="0067590F">
              <w:rPr>
                <w:rFonts w:ascii="GHEA Grapalat" w:hAnsi="GHEA Grapalat"/>
                <w:b/>
                <w:bCs/>
                <w:lang w:val="hy-AM"/>
              </w:rPr>
              <w:t xml:space="preserve"> </w:t>
            </w:r>
            <w:r w:rsidRPr="0067590F">
              <w:rPr>
                <w:rFonts w:ascii="GHEA Grapalat" w:hAnsi="GHEA Grapalat"/>
                <w:b/>
                <w:bCs/>
              </w:rPr>
              <w:t>11</w:t>
            </w:r>
            <w:r w:rsidRPr="0067590F">
              <w:rPr>
                <w:rFonts w:ascii="MS Gothic" w:eastAsia="MS Gothic" w:hAnsi="MS Gothic" w:cs="MS Gothic" w:hint="eastAsia"/>
                <w:b/>
                <w:bCs/>
              </w:rPr>
              <w:t>․</w:t>
            </w:r>
            <w:r w:rsidRPr="0067590F">
              <w:rPr>
                <w:rFonts w:ascii="GHEA Grapalat" w:hAnsi="GHEA Grapalat"/>
                <w:b/>
                <w:bCs/>
              </w:rPr>
              <w:t>08</w:t>
            </w:r>
            <w:r w:rsidRPr="0067590F">
              <w:rPr>
                <w:rFonts w:ascii="MS Gothic" w:eastAsia="MS Gothic" w:hAnsi="MS Gothic" w:cs="MS Gothic" w:hint="eastAsia"/>
                <w:b/>
                <w:bCs/>
              </w:rPr>
              <w:t>․</w:t>
            </w:r>
            <w:r w:rsidRPr="0067590F">
              <w:rPr>
                <w:rFonts w:ascii="GHEA Grapalat" w:hAnsi="GHEA Grapalat"/>
                <w:b/>
                <w:bCs/>
              </w:rPr>
              <w:t>-26</w:t>
            </w:r>
            <w:r w:rsidRPr="0067590F">
              <w:rPr>
                <w:rFonts w:ascii="MS Gothic" w:eastAsia="MS Gothic" w:hAnsi="MS Gothic" w:cs="MS Gothic" w:hint="eastAsia"/>
                <w:b/>
                <w:bCs/>
              </w:rPr>
              <w:t>․</w:t>
            </w:r>
            <w:r w:rsidRPr="0067590F">
              <w:rPr>
                <w:rFonts w:ascii="GHEA Grapalat" w:hAnsi="GHEA Grapalat"/>
                <w:b/>
                <w:bCs/>
              </w:rPr>
              <w:t>08</w:t>
            </w:r>
            <w:r w:rsidRPr="0067590F">
              <w:rPr>
                <w:rFonts w:ascii="MS Gothic" w:eastAsia="MS Gothic" w:hAnsi="MS Gothic" w:cs="MS Gothic" w:hint="eastAsia"/>
                <w:b/>
                <w:bCs/>
              </w:rPr>
              <w:t>․</w:t>
            </w:r>
            <w:r w:rsidRPr="0067590F">
              <w:rPr>
                <w:rFonts w:ascii="GHEA Grapalat" w:hAnsi="GHEA Grapalat"/>
                <w:b/>
                <w:bCs/>
              </w:rPr>
              <w:t>2026թ</w:t>
            </w:r>
            <w:r w:rsidR="00000DB7" w:rsidRPr="0067590F">
              <w:rPr>
                <w:rFonts w:ascii="MS Gothic" w:eastAsia="MS Gothic" w:hAnsi="MS Gothic" w:cs="MS Gothic" w:hint="eastAsia"/>
                <w:b/>
                <w:bCs/>
                <w:lang w:val="hy-AM"/>
              </w:rPr>
              <w:t>․</w:t>
            </w:r>
            <w:r w:rsidR="00000DB7" w:rsidRPr="0067590F">
              <w:rPr>
                <w:rFonts w:ascii="GHEA Grapalat" w:eastAsia="MS Mincho" w:hAnsi="GHEA Grapalat" w:cs="MS Mincho"/>
              </w:rPr>
              <w:t>/</w:t>
            </w:r>
          </w:p>
        </w:tc>
        <w:tc>
          <w:tcPr>
            <w:tcW w:w="4320" w:type="dxa"/>
            <w:tcBorders>
              <w:top w:val="single" w:sz="4" w:space="0" w:color="auto"/>
              <w:left w:val="outset" w:sz="6" w:space="0" w:color="auto"/>
              <w:bottom w:val="single" w:sz="4" w:space="0" w:color="auto"/>
              <w:right w:val="outset" w:sz="6" w:space="0" w:color="auto"/>
            </w:tcBorders>
            <w:shd w:val="clear" w:color="auto" w:fill="D9D9D9" w:themeFill="background1" w:themeFillShade="D9"/>
          </w:tcPr>
          <w:p w14:paraId="08539441" w14:textId="77777777" w:rsidR="00BB5212" w:rsidRPr="0067590F" w:rsidRDefault="00BB5212" w:rsidP="00015AEA">
            <w:pPr>
              <w:spacing w:line="276" w:lineRule="auto"/>
              <w:ind w:left="57" w:right="57"/>
              <w:jc w:val="center"/>
              <w:rPr>
                <w:rFonts w:ascii="GHEA Grapalat" w:hAnsi="GHEA Grapalat"/>
                <w:sz w:val="22"/>
                <w:szCs w:val="22"/>
                <w:lang w:val="hy-AM"/>
              </w:rPr>
            </w:pPr>
          </w:p>
        </w:tc>
      </w:tr>
      <w:tr w:rsidR="00BB5212" w:rsidRPr="0067590F" w14:paraId="079D5D7A" w14:textId="77777777" w:rsidTr="00DF30BF">
        <w:trPr>
          <w:trHeight w:val="612"/>
          <w:jc w:val="center"/>
        </w:trPr>
        <w:tc>
          <w:tcPr>
            <w:tcW w:w="10882" w:type="dxa"/>
            <w:vMerge/>
            <w:tcBorders>
              <w:left w:val="outset" w:sz="6" w:space="0" w:color="auto"/>
              <w:bottom w:val="single" w:sz="4" w:space="0" w:color="auto"/>
              <w:right w:val="outset" w:sz="6" w:space="0" w:color="auto"/>
            </w:tcBorders>
            <w:shd w:val="clear" w:color="auto" w:fill="D9D9D9" w:themeFill="background1" w:themeFillShade="D9"/>
          </w:tcPr>
          <w:p w14:paraId="665DA95C" w14:textId="77777777" w:rsidR="00BB5212" w:rsidRPr="0067590F" w:rsidRDefault="00BB5212" w:rsidP="00BB5212">
            <w:pPr>
              <w:spacing w:line="360" w:lineRule="auto"/>
              <w:jc w:val="both"/>
              <w:rPr>
                <w:rStyle w:val="Strong"/>
                <w:rFonts w:ascii="GHEA Grapalat" w:hAnsi="GHEA Grapalat"/>
                <w:color w:val="000000"/>
                <w:sz w:val="22"/>
                <w:szCs w:val="22"/>
                <w:shd w:val="clear" w:color="auto" w:fill="FFFFFF"/>
                <w:lang w:val="hy-AM"/>
              </w:rPr>
            </w:pPr>
          </w:p>
        </w:tc>
        <w:tc>
          <w:tcPr>
            <w:tcW w:w="4320" w:type="dxa"/>
            <w:tcBorders>
              <w:top w:val="single" w:sz="4" w:space="0" w:color="auto"/>
              <w:left w:val="outset" w:sz="6" w:space="0" w:color="auto"/>
              <w:bottom w:val="single" w:sz="4" w:space="0" w:color="auto"/>
              <w:right w:val="outset" w:sz="6" w:space="0" w:color="auto"/>
            </w:tcBorders>
            <w:shd w:val="clear" w:color="auto" w:fill="D9D9D9" w:themeFill="background1" w:themeFillShade="D9"/>
          </w:tcPr>
          <w:p w14:paraId="32371E97" w14:textId="77777777" w:rsidR="00BB5212" w:rsidRPr="0067590F" w:rsidRDefault="00BB5212" w:rsidP="00015AEA">
            <w:pPr>
              <w:spacing w:line="276" w:lineRule="auto"/>
              <w:ind w:left="57" w:right="57"/>
              <w:jc w:val="center"/>
              <w:rPr>
                <w:rFonts w:ascii="GHEA Grapalat" w:hAnsi="GHEA Grapalat"/>
                <w:sz w:val="22"/>
                <w:szCs w:val="22"/>
                <w:lang w:val="hy-AM"/>
              </w:rPr>
            </w:pPr>
          </w:p>
        </w:tc>
      </w:tr>
      <w:tr w:rsidR="00BB5212" w:rsidRPr="0067590F" w14:paraId="73B67E62" w14:textId="77777777" w:rsidTr="00F53B1B">
        <w:trPr>
          <w:trHeight w:val="752"/>
          <w:jc w:val="center"/>
        </w:trPr>
        <w:tc>
          <w:tcPr>
            <w:tcW w:w="10882" w:type="dxa"/>
            <w:tcBorders>
              <w:top w:val="single" w:sz="4" w:space="0" w:color="auto"/>
              <w:left w:val="outset" w:sz="6" w:space="0" w:color="auto"/>
              <w:bottom w:val="single" w:sz="4" w:space="0" w:color="auto"/>
              <w:right w:val="outset" w:sz="6" w:space="0" w:color="auto"/>
            </w:tcBorders>
            <w:shd w:val="clear" w:color="auto" w:fill="auto"/>
          </w:tcPr>
          <w:p w14:paraId="38F7668C" w14:textId="2557E9EF" w:rsidR="00BB5212" w:rsidRPr="0067590F" w:rsidRDefault="00EE25E6" w:rsidP="00015AEA">
            <w:pPr>
              <w:spacing w:line="360" w:lineRule="auto"/>
              <w:ind w:left="-446" w:firstLine="450"/>
              <w:jc w:val="both"/>
              <w:rPr>
                <w:rStyle w:val="Strong"/>
                <w:rFonts w:ascii="GHEA Grapalat" w:hAnsi="GHEA Grapalat"/>
                <w:b w:val="0"/>
                <w:bCs w:val="0"/>
                <w:color w:val="000000"/>
                <w:sz w:val="22"/>
                <w:szCs w:val="22"/>
                <w:shd w:val="clear" w:color="auto" w:fill="FFFFFF"/>
                <w:lang w:val="hy-AM"/>
              </w:rPr>
            </w:pPr>
            <w:r w:rsidRPr="0067590F">
              <w:rPr>
                <w:rStyle w:val="Strong"/>
                <w:rFonts w:ascii="GHEA Grapalat" w:hAnsi="GHEA Grapalat"/>
                <w:b w:val="0"/>
                <w:bCs w:val="0"/>
                <w:color w:val="000000"/>
                <w:sz w:val="22"/>
                <w:szCs w:val="22"/>
                <w:shd w:val="clear" w:color="auto" w:fill="FFFFFF"/>
                <w:lang w:val="hy-AM"/>
              </w:rPr>
              <w:t xml:space="preserve">  </w:t>
            </w:r>
            <w:r w:rsidR="00BB5212" w:rsidRPr="0067590F">
              <w:rPr>
                <w:rStyle w:val="Strong"/>
                <w:rFonts w:ascii="GHEA Grapalat" w:hAnsi="GHEA Grapalat"/>
                <w:b w:val="0"/>
                <w:bCs w:val="0"/>
                <w:color w:val="000000"/>
                <w:sz w:val="22"/>
                <w:szCs w:val="22"/>
                <w:shd w:val="clear" w:color="auto" w:fill="FFFFFF"/>
                <w:lang w:val="hy-AM"/>
              </w:rPr>
              <w:t>Առաջարկություններ չկան։</w:t>
            </w:r>
          </w:p>
        </w:tc>
        <w:tc>
          <w:tcPr>
            <w:tcW w:w="4320" w:type="dxa"/>
            <w:tcBorders>
              <w:top w:val="single" w:sz="4" w:space="0" w:color="auto"/>
              <w:left w:val="outset" w:sz="6" w:space="0" w:color="auto"/>
              <w:bottom w:val="single" w:sz="4" w:space="0" w:color="auto"/>
              <w:right w:val="outset" w:sz="6" w:space="0" w:color="auto"/>
            </w:tcBorders>
            <w:shd w:val="clear" w:color="auto" w:fill="auto"/>
          </w:tcPr>
          <w:p w14:paraId="0625D058" w14:textId="03383BFE" w:rsidR="00BB5212" w:rsidRPr="0067590F" w:rsidRDefault="00BB5212" w:rsidP="00015AEA">
            <w:pPr>
              <w:spacing w:line="276" w:lineRule="auto"/>
              <w:ind w:left="57" w:right="57"/>
              <w:jc w:val="center"/>
              <w:rPr>
                <w:rFonts w:ascii="GHEA Grapalat" w:hAnsi="GHEA Grapalat"/>
                <w:b/>
                <w:bCs/>
                <w:sz w:val="22"/>
                <w:szCs w:val="22"/>
                <w:lang w:val="hy-AM"/>
              </w:rPr>
            </w:pPr>
            <w:r w:rsidRPr="0067590F">
              <w:rPr>
                <w:rStyle w:val="Strong"/>
                <w:rFonts w:ascii="GHEA Grapalat" w:hAnsi="GHEA Grapalat"/>
                <w:b w:val="0"/>
                <w:bCs w:val="0"/>
                <w:color w:val="000000"/>
                <w:shd w:val="clear" w:color="auto" w:fill="FFFFFF"/>
              </w:rPr>
              <w:t>Ը</w:t>
            </w:r>
            <w:r w:rsidRPr="0067590F">
              <w:rPr>
                <w:rStyle w:val="Strong"/>
                <w:rFonts w:ascii="GHEA Grapalat" w:hAnsi="GHEA Grapalat"/>
                <w:b w:val="0"/>
                <w:bCs w:val="0"/>
                <w:color w:val="000000"/>
                <w:sz w:val="22"/>
                <w:szCs w:val="22"/>
                <w:shd w:val="clear" w:color="auto" w:fill="FFFFFF"/>
                <w:lang w:val="hy-AM"/>
              </w:rPr>
              <w:t>ն</w:t>
            </w:r>
            <w:r w:rsidRPr="0067590F">
              <w:rPr>
                <w:rStyle w:val="Strong"/>
                <w:rFonts w:ascii="GHEA Grapalat" w:hAnsi="GHEA Grapalat"/>
                <w:b w:val="0"/>
                <w:bCs w:val="0"/>
                <w:color w:val="000000"/>
                <w:sz w:val="22"/>
                <w:szCs w:val="22"/>
                <w:shd w:val="clear" w:color="auto" w:fill="FFFFFF"/>
              </w:rPr>
              <w:t>դ</w:t>
            </w:r>
            <w:r w:rsidRPr="0067590F">
              <w:rPr>
                <w:rStyle w:val="Strong"/>
                <w:rFonts w:ascii="GHEA Grapalat" w:hAnsi="GHEA Grapalat"/>
                <w:b w:val="0"/>
                <w:bCs w:val="0"/>
                <w:color w:val="000000"/>
                <w:sz w:val="22"/>
                <w:szCs w:val="22"/>
                <w:shd w:val="clear" w:color="auto" w:fill="FFFFFF"/>
                <w:lang w:val="hy-AM"/>
              </w:rPr>
              <w:t>ունվել է ի գիտություն։</w:t>
            </w:r>
          </w:p>
        </w:tc>
      </w:tr>
    </w:tbl>
    <w:p w14:paraId="3A1CCDA1" w14:textId="77777777" w:rsidR="00995087" w:rsidRPr="0067590F" w:rsidRDefault="00995087" w:rsidP="00F53B1B">
      <w:pPr>
        <w:spacing w:line="276" w:lineRule="auto"/>
        <w:ind w:left="57" w:right="57"/>
        <w:rPr>
          <w:rFonts w:ascii="GHEA Grapalat" w:hAnsi="GHEA Grapalat" w:cs="Sylfaen"/>
          <w:sz w:val="22"/>
          <w:szCs w:val="22"/>
          <w:lang w:val="hy-AM"/>
        </w:rPr>
      </w:pPr>
    </w:p>
    <w:sectPr w:rsidR="00995087" w:rsidRPr="0067590F" w:rsidSect="0067590F">
      <w:pgSz w:w="16838" w:h="11906" w:orient="landscape"/>
      <w:pgMar w:top="576" w:right="1138" w:bottom="576" w:left="1138"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Baltica">
    <w:panose1 w:val="00000000000000000000"/>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Times Armenian">
    <w:panose1 w:val="02020603050405020304"/>
    <w:charset w:val="00"/>
    <w:family w:val="roman"/>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763BF7"/>
    <w:multiLevelType w:val="hybridMultilevel"/>
    <w:tmpl w:val="114AB790"/>
    <w:lvl w:ilvl="0" w:tplc="1938E10C">
      <w:start w:val="1"/>
      <w:numFmt w:val="decimal"/>
      <w:lvlText w:val="%1."/>
      <w:lvlJc w:val="left"/>
      <w:pPr>
        <w:ind w:left="1800" w:hanging="360"/>
      </w:pPr>
      <w:rPr>
        <w:rFonts w:hint="default"/>
        <w:color w:val="auto"/>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0CC16949"/>
    <w:multiLevelType w:val="hybridMultilevel"/>
    <w:tmpl w:val="8E360E9A"/>
    <w:lvl w:ilvl="0" w:tplc="FB6019BC">
      <w:start w:val="1"/>
      <w:numFmt w:val="decimal"/>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2" w15:restartNumberingAfterBreak="0">
    <w:nsid w:val="0DDD0D4B"/>
    <w:multiLevelType w:val="hybridMultilevel"/>
    <w:tmpl w:val="9F74C9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DE9569B"/>
    <w:multiLevelType w:val="hybridMultilevel"/>
    <w:tmpl w:val="A8CAF5E0"/>
    <w:lvl w:ilvl="0" w:tplc="A3CA2A00">
      <w:start w:val="1"/>
      <w:numFmt w:val="decimal"/>
      <w:lvlText w:val="%1."/>
      <w:lvlJc w:val="left"/>
      <w:pPr>
        <w:ind w:left="720" w:hanging="360"/>
      </w:pPr>
      <w:rPr>
        <w:rFonts w:asciiTheme="minorHAnsi" w:hAnsiTheme="minorHAns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3E5423F"/>
    <w:multiLevelType w:val="hybridMultilevel"/>
    <w:tmpl w:val="1ADAA2BE"/>
    <w:lvl w:ilvl="0" w:tplc="BA04A18C">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4D835AF"/>
    <w:multiLevelType w:val="hybridMultilevel"/>
    <w:tmpl w:val="88E2C6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A90210F"/>
    <w:multiLevelType w:val="hybridMultilevel"/>
    <w:tmpl w:val="39FA7674"/>
    <w:lvl w:ilvl="0" w:tplc="09428F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F4368D5"/>
    <w:multiLevelType w:val="hybridMultilevel"/>
    <w:tmpl w:val="81B21D50"/>
    <w:lvl w:ilvl="0" w:tplc="04090011">
      <w:start w:val="1"/>
      <w:numFmt w:val="decimal"/>
      <w:lvlText w:val="%1)"/>
      <w:lvlJc w:val="left"/>
      <w:pPr>
        <w:ind w:left="1287" w:hanging="360"/>
      </w:pPr>
    </w:lvl>
    <w:lvl w:ilvl="1" w:tplc="042B0019">
      <w:start w:val="1"/>
      <w:numFmt w:val="lowerLetter"/>
      <w:lvlText w:val="%2."/>
      <w:lvlJc w:val="left"/>
      <w:pPr>
        <w:ind w:left="2007" w:hanging="360"/>
      </w:pPr>
    </w:lvl>
    <w:lvl w:ilvl="2" w:tplc="042B001B">
      <w:start w:val="1"/>
      <w:numFmt w:val="lowerRoman"/>
      <w:lvlText w:val="%3."/>
      <w:lvlJc w:val="right"/>
      <w:pPr>
        <w:ind w:left="2727" w:hanging="180"/>
      </w:pPr>
    </w:lvl>
    <w:lvl w:ilvl="3" w:tplc="042B000F">
      <w:start w:val="1"/>
      <w:numFmt w:val="decimal"/>
      <w:lvlText w:val="%4."/>
      <w:lvlJc w:val="left"/>
      <w:pPr>
        <w:ind w:left="3447" w:hanging="360"/>
      </w:pPr>
    </w:lvl>
    <w:lvl w:ilvl="4" w:tplc="042B0019">
      <w:start w:val="1"/>
      <w:numFmt w:val="lowerLetter"/>
      <w:lvlText w:val="%5."/>
      <w:lvlJc w:val="left"/>
      <w:pPr>
        <w:ind w:left="4167" w:hanging="360"/>
      </w:pPr>
    </w:lvl>
    <w:lvl w:ilvl="5" w:tplc="042B001B">
      <w:start w:val="1"/>
      <w:numFmt w:val="lowerRoman"/>
      <w:lvlText w:val="%6."/>
      <w:lvlJc w:val="right"/>
      <w:pPr>
        <w:ind w:left="4887" w:hanging="180"/>
      </w:pPr>
    </w:lvl>
    <w:lvl w:ilvl="6" w:tplc="042B000F">
      <w:start w:val="1"/>
      <w:numFmt w:val="decimal"/>
      <w:lvlText w:val="%7."/>
      <w:lvlJc w:val="left"/>
      <w:pPr>
        <w:ind w:left="5607" w:hanging="360"/>
      </w:pPr>
    </w:lvl>
    <w:lvl w:ilvl="7" w:tplc="042B0019">
      <w:start w:val="1"/>
      <w:numFmt w:val="lowerLetter"/>
      <w:lvlText w:val="%8."/>
      <w:lvlJc w:val="left"/>
      <w:pPr>
        <w:ind w:left="6327" w:hanging="360"/>
      </w:pPr>
    </w:lvl>
    <w:lvl w:ilvl="8" w:tplc="042B001B">
      <w:start w:val="1"/>
      <w:numFmt w:val="lowerRoman"/>
      <w:lvlText w:val="%9."/>
      <w:lvlJc w:val="right"/>
      <w:pPr>
        <w:ind w:left="7047" w:hanging="180"/>
      </w:pPr>
    </w:lvl>
  </w:abstractNum>
  <w:abstractNum w:abstractNumId="8" w15:restartNumberingAfterBreak="0">
    <w:nsid w:val="3493272D"/>
    <w:multiLevelType w:val="hybridMultilevel"/>
    <w:tmpl w:val="4BE4E56A"/>
    <w:lvl w:ilvl="0" w:tplc="9A58B5F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B1B2DE8"/>
    <w:multiLevelType w:val="hybridMultilevel"/>
    <w:tmpl w:val="580AE3A0"/>
    <w:lvl w:ilvl="0" w:tplc="E37A4812">
      <w:start w:val="1"/>
      <w:numFmt w:val="decimal"/>
      <w:lvlText w:val="%1."/>
      <w:lvlJc w:val="left"/>
      <w:pPr>
        <w:ind w:left="2160" w:hanging="360"/>
      </w:pPr>
      <w:rPr>
        <w:rFonts w:hint="default"/>
        <w:color w:val="auto"/>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 w15:restartNumberingAfterBreak="0">
    <w:nsid w:val="3B961B2B"/>
    <w:multiLevelType w:val="hybridMultilevel"/>
    <w:tmpl w:val="A0FE985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0B50E33"/>
    <w:multiLevelType w:val="hybridMultilevel"/>
    <w:tmpl w:val="2F1E0764"/>
    <w:lvl w:ilvl="0" w:tplc="0419000F">
      <w:start w:val="1"/>
      <w:numFmt w:val="decimal"/>
      <w:lvlText w:val="%1."/>
      <w:lvlJc w:val="left"/>
      <w:pPr>
        <w:ind w:left="720" w:hanging="360"/>
      </w:pPr>
      <w:rPr>
        <w:rFonts w:ascii="Times New Roman" w:hAnsi="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4D26BE5"/>
    <w:multiLevelType w:val="hybridMultilevel"/>
    <w:tmpl w:val="AB740108"/>
    <w:lvl w:ilvl="0" w:tplc="7556CBE6">
      <w:start w:val="1"/>
      <w:numFmt w:val="decimal"/>
      <w:lvlText w:val="%1."/>
      <w:lvlJc w:val="left"/>
      <w:pPr>
        <w:ind w:left="1215" w:hanging="360"/>
      </w:pPr>
      <w:rPr>
        <w:rFonts w:hint="default"/>
      </w:rPr>
    </w:lvl>
    <w:lvl w:ilvl="1" w:tplc="04090019" w:tentative="1">
      <w:start w:val="1"/>
      <w:numFmt w:val="lowerLetter"/>
      <w:lvlText w:val="%2."/>
      <w:lvlJc w:val="left"/>
      <w:pPr>
        <w:ind w:left="1935" w:hanging="360"/>
      </w:pPr>
    </w:lvl>
    <w:lvl w:ilvl="2" w:tplc="0409001B" w:tentative="1">
      <w:start w:val="1"/>
      <w:numFmt w:val="lowerRoman"/>
      <w:lvlText w:val="%3."/>
      <w:lvlJc w:val="right"/>
      <w:pPr>
        <w:ind w:left="2655" w:hanging="180"/>
      </w:pPr>
    </w:lvl>
    <w:lvl w:ilvl="3" w:tplc="0409000F" w:tentative="1">
      <w:start w:val="1"/>
      <w:numFmt w:val="decimal"/>
      <w:lvlText w:val="%4."/>
      <w:lvlJc w:val="left"/>
      <w:pPr>
        <w:ind w:left="3375" w:hanging="360"/>
      </w:pPr>
    </w:lvl>
    <w:lvl w:ilvl="4" w:tplc="04090019" w:tentative="1">
      <w:start w:val="1"/>
      <w:numFmt w:val="lowerLetter"/>
      <w:lvlText w:val="%5."/>
      <w:lvlJc w:val="left"/>
      <w:pPr>
        <w:ind w:left="4095" w:hanging="360"/>
      </w:pPr>
    </w:lvl>
    <w:lvl w:ilvl="5" w:tplc="0409001B" w:tentative="1">
      <w:start w:val="1"/>
      <w:numFmt w:val="lowerRoman"/>
      <w:lvlText w:val="%6."/>
      <w:lvlJc w:val="right"/>
      <w:pPr>
        <w:ind w:left="4815" w:hanging="180"/>
      </w:pPr>
    </w:lvl>
    <w:lvl w:ilvl="6" w:tplc="0409000F" w:tentative="1">
      <w:start w:val="1"/>
      <w:numFmt w:val="decimal"/>
      <w:lvlText w:val="%7."/>
      <w:lvlJc w:val="left"/>
      <w:pPr>
        <w:ind w:left="5535" w:hanging="360"/>
      </w:pPr>
    </w:lvl>
    <w:lvl w:ilvl="7" w:tplc="04090019" w:tentative="1">
      <w:start w:val="1"/>
      <w:numFmt w:val="lowerLetter"/>
      <w:lvlText w:val="%8."/>
      <w:lvlJc w:val="left"/>
      <w:pPr>
        <w:ind w:left="6255" w:hanging="360"/>
      </w:pPr>
    </w:lvl>
    <w:lvl w:ilvl="8" w:tplc="0409001B" w:tentative="1">
      <w:start w:val="1"/>
      <w:numFmt w:val="lowerRoman"/>
      <w:lvlText w:val="%9."/>
      <w:lvlJc w:val="right"/>
      <w:pPr>
        <w:ind w:left="6975" w:hanging="180"/>
      </w:pPr>
    </w:lvl>
  </w:abstractNum>
  <w:abstractNum w:abstractNumId="13" w15:restartNumberingAfterBreak="0">
    <w:nsid w:val="4CC44AFF"/>
    <w:multiLevelType w:val="hybridMultilevel"/>
    <w:tmpl w:val="2C4CED38"/>
    <w:lvl w:ilvl="0" w:tplc="FFFFFFFF">
      <w:start w:val="1"/>
      <w:numFmt w:val="decimal"/>
      <w:lvlText w:val="%1."/>
      <w:lvlJc w:val="left"/>
      <w:pPr>
        <w:ind w:left="644" w:hanging="360"/>
      </w:pPr>
      <w:rPr>
        <w:rFonts w:ascii="GHEA Grapalat" w:hAnsi="GHEA Grapalat" w:cs="Times New Roman" w:hint="default"/>
        <w:b w:val="0"/>
        <w:i w:val="0"/>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4EA83741"/>
    <w:multiLevelType w:val="hybridMultilevel"/>
    <w:tmpl w:val="7624E5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6774FFB"/>
    <w:multiLevelType w:val="hybridMultilevel"/>
    <w:tmpl w:val="A8D43E14"/>
    <w:lvl w:ilvl="0" w:tplc="C2467038">
      <w:start w:val="1"/>
      <w:numFmt w:val="decimal"/>
      <w:lvlText w:val="%1."/>
      <w:lvlJc w:val="left"/>
      <w:pPr>
        <w:ind w:left="1440" w:hanging="360"/>
      </w:pPr>
      <w:rPr>
        <w:rFonts w:hint="default"/>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60003B8D"/>
    <w:multiLevelType w:val="hybridMultilevel"/>
    <w:tmpl w:val="2C4CED38"/>
    <w:lvl w:ilvl="0" w:tplc="3D728874">
      <w:start w:val="1"/>
      <w:numFmt w:val="decimal"/>
      <w:lvlText w:val="%1."/>
      <w:lvlJc w:val="left"/>
      <w:pPr>
        <w:ind w:left="644" w:hanging="360"/>
      </w:pPr>
      <w:rPr>
        <w:rFonts w:ascii="GHEA Grapalat" w:hAnsi="GHEA Grapalat"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60B53929"/>
    <w:multiLevelType w:val="hybridMultilevel"/>
    <w:tmpl w:val="E0AE12F8"/>
    <w:lvl w:ilvl="0" w:tplc="9E0A6EF4">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658A249C"/>
    <w:multiLevelType w:val="hybridMultilevel"/>
    <w:tmpl w:val="9F74C9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64E157A"/>
    <w:multiLevelType w:val="hybridMultilevel"/>
    <w:tmpl w:val="B84CAF2E"/>
    <w:lvl w:ilvl="0" w:tplc="0419000F">
      <w:start w:val="1"/>
      <w:numFmt w:val="decimal"/>
      <w:lvlText w:val="%1."/>
      <w:lvlJc w:val="left"/>
      <w:pPr>
        <w:ind w:left="720" w:hanging="360"/>
      </w:pPr>
      <w:rPr>
        <w:rFonts w:ascii="Times New Roman" w:hAnsi="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num>
  <w:num w:numId="3">
    <w:abstractNumId w:val="11"/>
  </w:num>
  <w:num w:numId="4">
    <w:abstractNumId w:val="5"/>
  </w:num>
  <w:num w:numId="5">
    <w:abstractNumId w:val="3"/>
  </w:num>
  <w:num w:numId="6">
    <w:abstractNumId w:val="1"/>
  </w:num>
  <w:num w:numId="7">
    <w:abstractNumId w:val="14"/>
  </w:num>
  <w:num w:numId="8">
    <w:abstractNumId w:val="10"/>
  </w:num>
  <w:num w:numId="9">
    <w:abstractNumId w:val="7"/>
  </w:num>
  <w:num w:numId="10">
    <w:abstractNumId w:val="4"/>
  </w:num>
  <w:num w:numId="11">
    <w:abstractNumId w:val="15"/>
  </w:num>
  <w:num w:numId="12">
    <w:abstractNumId w:val="0"/>
  </w:num>
  <w:num w:numId="13">
    <w:abstractNumId w:val="9"/>
  </w:num>
  <w:num w:numId="14">
    <w:abstractNumId w:val="17"/>
  </w:num>
  <w:num w:numId="15">
    <w:abstractNumId w:val="6"/>
  </w:num>
  <w:num w:numId="16">
    <w:abstractNumId w:val="8"/>
  </w:num>
  <w:num w:numId="17">
    <w:abstractNumId w:val="18"/>
  </w:num>
  <w:num w:numId="18">
    <w:abstractNumId w:val="2"/>
  </w:num>
  <w:num w:numId="19">
    <w:abstractNumId w:val="12"/>
  </w:num>
  <w:num w:numId="20">
    <w:abstractNumId w:val="16"/>
  </w:num>
  <w:num w:numId="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3"/>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3F7F"/>
    <w:rsid w:val="00000DB7"/>
    <w:rsid w:val="0001155C"/>
    <w:rsid w:val="00015AEA"/>
    <w:rsid w:val="00015C36"/>
    <w:rsid w:val="00015F16"/>
    <w:rsid w:val="00022778"/>
    <w:rsid w:val="000239C3"/>
    <w:rsid w:val="00024D11"/>
    <w:rsid w:val="000306A1"/>
    <w:rsid w:val="00043CBE"/>
    <w:rsid w:val="00046776"/>
    <w:rsid w:val="000470CD"/>
    <w:rsid w:val="0005051E"/>
    <w:rsid w:val="000513A7"/>
    <w:rsid w:val="0005373D"/>
    <w:rsid w:val="00054424"/>
    <w:rsid w:val="0005792C"/>
    <w:rsid w:val="00065349"/>
    <w:rsid w:val="000677BD"/>
    <w:rsid w:val="00071319"/>
    <w:rsid w:val="000746A5"/>
    <w:rsid w:val="00075A75"/>
    <w:rsid w:val="00085DE4"/>
    <w:rsid w:val="000A320C"/>
    <w:rsid w:val="000B023F"/>
    <w:rsid w:val="000B0776"/>
    <w:rsid w:val="000B4A61"/>
    <w:rsid w:val="000B4CBC"/>
    <w:rsid w:val="000B571D"/>
    <w:rsid w:val="000C3AE8"/>
    <w:rsid w:val="000D03C1"/>
    <w:rsid w:val="000D3526"/>
    <w:rsid w:val="000D3E3B"/>
    <w:rsid w:val="000D5C13"/>
    <w:rsid w:val="000D5DB4"/>
    <w:rsid w:val="000D6564"/>
    <w:rsid w:val="000E49E5"/>
    <w:rsid w:val="000F6942"/>
    <w:rsid w:val="0011022B"/>
    <w:rsid w:val="00112956"/>
    <w:rsid w:val="00116EDB"/>
    <w:rsid w:val="00121A44"/>
    <w:rsid w:val="001238D0"/>
    <w:rsid w:val="001257B2"/>
    <w:rsid w:val="00126194"/>
    <w:rsid w:val="00131E9D"/>
    <w:rsid w:val="001332ED"/>
    <w:rsid w:val="00142144"/>
    <w:rsid w:val="00142CBB"/>
    <w:rsid w:val="00145AF5"/>
    <w:rsid w:val="00146834"/>
    <w:rsid w:val="001540F9"/>
    <w:rsid w:val="00155472"/>
    <w:rsid w:val="00160BB4"/>
    <w:rsid w:val="00172809"/>
    <w:rsid w:val="0017533A"/>
    <w:rsid w:val="00175E01"/>
    <w:rsid w:val="001801C9"/>
    <w:rsid w:val="00180AE3"/>
    <w:rsid w:val="001826E5"/>
    <w:rsid w:val="001A14E2"/>
    <w:rsid w:val="001A5455"/>
    <w:rsid w:val="001B405F"/>
    <w:rsid w:val="001C46F8"/>
    <w:rsid w:val="001C689E"/>
    <w:rsid w:val="001C69F7"/>
    <w:rsid w:val="001C6A54"/>
    <w:rsid w:val="001C72AD"/>
    <w:rsid w:val="001D0FCB"/>
    <w:rsid w:val="001D51DF"/>
    <w:rsid w:val="00204305"/>
    <w:rsid w:val="0020673B"/>
    <w:rsid w:val="002126D4"/>
    <w:rsid w:val="00213D48"/>
    <w:rsid w:val="0021485B"/>
    <w:rsid w:val="00217B50"/>
    <w:rsid w:val="00224DE1"/>
    <w:rsid w:val="00224FC6"/>
    <w:rsid w:val="00231B75"/>
    <w:rsid w:val="0023267E"/>
    <w:rsid w:val="0024206B"/>
    <w:rsid w:val="002442F6"/>
    <w:rsid w:val="00244DAD"/>
    <w:rsid w:val="00245AAE"/>
    <w:rsid w:val="00267CA3"/>
    <w:rsid w:val="00271AFC"/>
    <w:rsid w:val="002803EC"/>
    <w:rsid w:val="002841A6"/>
    <w:rsid w:val="00284558"/>
    <w:rsid w:val="002855E7"/>
    <w:rsid w:val="00291220"/>
    <w:rsid w:val="00291C0C"/>
    <w:rsid w:val="00293A1C"/>
    <w:rsid w:val="002A31FA"/>
    <w:rsid w:val="002A57C1"/>
    <w:rsid w:val="002A5853"/>
    <w:rsid w:val="002A5E3A"/>
    <w:rsid w:val="002B2B15"/>
    <w:rsid w:val="002B3843"/>
    <w:rsid w:val="002B4D25"/>
    <w:rsid w:val="002C0F56"/>
    <w:rsid w:val="002D0A82"/>
    <w:rsid w:val="002D2960"/>
    <w:rsid w:val="002D7020"/>
    <w:rsid w:val="002E1DAB"/>
    <w:rsid w:val="002E73FD"/>
    <w:rsid w:val="002F2F12"/>
    <w:rsid w:val="002F6F97"/>
    <w:rsid w:val="00300902"/>
    <w:rsid w:val="0030444F"/>
    <w:rsid w:val="003151AA"/>
    <w:rsid w:val="00322820"/>
    <w:rsid w:val="003379EA"/>
    <w:rsid w:val="00341C3D"/>
    <w:rsid w:val="00364C4B"/>
    <w:rsid w:val="00373D43"/>
    <w:rsid w:val="0037644F"/>
    <w:rsid w:val="0038720D"/>
    <w:rsid w:val="0038723B"/>
    <w:rsid w:val="00395CBD"/>
    <w:rsid w:val="003A1781"/>
    <w:rsid w:val="003B449B"/>
    <w:rsid w:val="003C55CA"/>
    <w:rsid w:val="003C6AA8"/>
    <w:rsid w:val="003D6F9E"/>
    <w:rsid w:val="003D73E3"/>
    <w:rsid w:val="003D7416"/>
    <w:rsid w:val="003E2101"/>
    <w:rsid w:val="003E500F"/>
    <w:rsid w:val="00401C11"/>
    <w:rsid w:val="004062B4"/>
    <w:rsid w:val="00407A64"/>
    <w:rsid w:val="0041057B"/>
    <w:rsid w:val="0041134E"/>
    <w:rsid w:val="00413F17"/>
    <w:rsid w:val="00424BEF"/>
    <w:rsid w:val="00430902"/>
    <w:rsid w:val="00431EBD"/>
    <w:rsid w:val="00433EF1"/>
    <w:rsid w:val="00435227"/>
    <w:rsid w:val="00443133"/>
    <w:rsid w:val="00443B3F"/>
    <w:rsid w:val="00445E3E"/>
    <w:rsid w:val="004808F0"/>
    <w:rsid w:val="00486322"/>
    <w:rsid w:val="004A60F8"/>
    <w:rsid w:val="004B0172"/>
    <w:rsid w:val="004B1235"/>
    <w:rsid w:val="004B4BED"/>
    <w:rsid w:val="004B515A"/>
    <w:rsid w:val="004C0CEE"/>
    <w:rsid w:val="004D4A45"/>
    <w:rsid w:val="004D4E0A"/>
    <w:rsid w:val="004D776D"/>
    <w:rsid w:val="004E09B3"/>
    <w:rsid w:val="004E7B28"/>
    <w:rsid w:val="005118A9"/>
    <w:rsid w:val="00511D92"/>
    <w:rsid w:val="00517807"/>
    <w:rsid w:val="00521756"/>
    <w:rsid w:val="00532A93"/>
    <w:rsid w:val="0053493C"/>
    <w:rsid w:val="00536706"/>
    <w:rsid w:val="00540EEE"/>
    <w:rsid w:val="005431C7"/>
    <w:rsid w:val="00551CF4"/>
    <w:rsid w:val="00555252"/>
    <w:rsid w:val="00555BF7"/>
    <w:rsid w:val="00557195"/>
    <w:rsid w:val="0056235F"/>
    <w:rsid w:val="00564A30"/>
    <w:rsid w:val="005702AE"/>
    <w:rsid w:val="005705CC"/>
    <w:rsid w:val="00570C19"/>
    <w:rsid w:val="00577CB7"/>
    <w:rsid w:val="00581377"/>
    <w:rsid w:val="005830A0"/>
    <w:rsid w:val="00584D38"/>
    <w:rsid w:val="00596E77"/>
    <w:rsid w:val="005A1E5D"/>
    <w:rsid w:val="005B51F6"/>
    <w:rsid w:val="005B76C7"/>
    <w:rsid w:val="005C301E"/>
    <w:rsid w:val="005D2259"/>
    <w:rsid w:val="005D781D"/>
    <w:rsid w:val="005D7A4C"/>
    <w:rsid w:val="005E0CAA"/>
    <w:rsid w:val="005E3C33"/>
    <w:rsid w:val="005E49DF"/>
    <w:rsid w:val="005E4C17"/>
    <w:rsid w:val="005E518D"/>
    <w:rsid w:val="005F4C1A"/>
    <w:rsid w:val="005F6CE8"/>
    <w:rsid w:val="00612087"/>
    <w:rsid w:val="00617BF6"/>
    <w:rsid w:val="00623D68"/>
    <w:rsid w:val="00623FF8"/>
    <w:rsid w:val="00627E12"/>
    <w:rsid w:val="00631451"/>
    <w:rsid w:val="0063352B"/>
    <w:rsid w:val="00635154"/>
    <w:rsid w:val="00635345"/>
    <w:rsid w:val="00637F7D"/>
    <w:rsid w:val="00650B76"/>
    <w:rsid w:val="0066441D"/>
    <w:rsid w:val="006710F2"/>
    <w:rsid w:val="00671369"/>
    <w:rsid w:val="0067590F"/>
    <w:rsid w:val="00676B87"/>
    <w:rsid w:val="00683C66"/>
    <w:rsid w:val="00683F7F"/>
    <w:rsid w:val="0069576E"/>
    <w:rsid w:val="006A1942"/>
    <w:rsid w:val="006A2953"/>
    <w:rsid w:val="006B606F"/>
    <w:rsid w:val="006C714C"/>
    <w:rsid w:val="006C7DB5"/>
    <w:rsid w:val="006D1D6D"/>
    <w:rsid w:val="006D6BB0"/>
    <w:rsid w:val="006E2719"/>
    <w:rsid w:val="006F1ABE"/>
    <w:rsid w:val="006F2F10"/>
    <w:rsid w:val="006F6482"/>
    <w:rsid w:val="006F698E"/>
    <w:rsid w:val="006F6C15"/>
    <w:rsid w:val="00710C8B"/>
    <w:rsid w:val="007146D7"/>
    <w:rsid w:val="00715649"/>
    <w:rsid w:val="00715C9D"/>
    <w:rsid w:val="00732EDC"/>
    <w:rsid w:val="00733376"/>
    <w:rsid w:val="00735FE0"/>
    <w:rsid w:val="00737DC1"/>
    <w:rsid w:val="00746DCC"/>
    <w:rsid w:val="007570BB"/>
    <w:rsid w:val="00767310"/>
    <w:rsid w:val="00783019"/>
    <w:rsid w:val="00785307"/>
    <w:rsid w:val="007853AA"/>
    <w:rsid w:val="007A56F8"/>
    <w:rsid w:val="007A6507"/>
    <w:rsid w:val="007A754A"/>
    <w:rsid w:val="007A79C9"/>
    <w:rsid w:val="007A7FA7"/>
    <w:rsid w:val="007B39E5"/>
    <w:rsid w:val="007C00BB"/>
    <w:rsid w:val="007C32A5"/>
    <w:rsid w:val="007C53B2"/>
    <w:rsid w:val="007D11D0"/>
    <w:rsid w:val="007D7736"/>
    <w:rsid w:val="007E5E63"/>
    <w:rsid w:val="007E6534"/>
    <w:rsid w:val="007E719B"/>
    <w:rsid w:val="00804459"/>
    <w:rsid w:val="0081233B"/>
    <w:rsid w:val="00817C80"/>
    <w:rsid w:val="00820F00"/>
    <w:rsid w:val="00827C70"/>
    <w:rsid w:val="00832041"/>
    <w:rsid w:val="008337B2"/>
    <w:rsid w:val="00850722"/>
    <w:rsid w:val="0085454B"/>
    <w:rsid w:val="008560D4"/>
    <w:rsid w:val="0085615C"/>
    <w:rsid w:val="00876341"/>
    <w:rsid w:val="00880DC7"/>
    <w:rsid w:val="00881614"/>
    <w:rsid w:val="0088683A"/>
    <w:rsid w:val="00890222"/>
    <w:rsid w:val="00894307"/>
    <w:rsid w:val="00894434"/>
    <w:rsid w:val="00894547"/>
    <w:rsid w:val="00894676"/>
    <w:rsid w:val="008A587B"/>
    <w:rsid w:val="008A7C49"/>
    <w:rsid w:val="008B07BB"/>
    <w:rsid w:val="008B1FCC"/>
    <w:rsid w:val="008B227B"/>
    <w:rsid w:val="008B2F41"/>
    <w:rsid w:val="008B3779"/>
    <w:rsid w:val="008B4540"/>
    <w:rsid w:val="008C4EC9"/>
    <w:rsid w:val="008C6B88"/>
    <w:rsid w:val="008D4030"/>
    <w:rsid w:val="008D68E6"/>
    <w:rsid w:val="008D6E9E"/>
    <w:rsid w:val="008E37AA"/>
    <w:rsid w:val="008E5C3F"/>
    <w:rsid w:val="008E5DAE"/>
    <w:rsid w:val="008F287D"/>
    <w:rsid w:val="00904F9D"/>
    <w:rsid w:val="009060B3"/>
    <w:rsid w:val="00913447"/>
    <w:rsid w:val="009156A1"/>
    <w:rsid w:val="00921D3C"/>
    <w:rsid w:val="00922409"/>
    <w:rsid w:val="00926516"/>
    <w:rsid w:val="00936F88"/>
    <w:rsid w:val="00937717"/>
    <w:rsid w:val="009377E3"/>
    <w:rsid w:val="00944D04"/>
    <w:rsid w:val="00954409"/>
    <w:rsid w:val="0095589E"/>
    <w:rsid w:val="009623B8"/>
    <w:rsid w:val="009655A7"/>
    <w:rsid w:val="009815C3"/>
    <w:rsid w:val="00981E1B"/>
    <w:rsid w:val="00985AB7"/>
    <w:rsid w:val="0099208F"/>
    <w:rsid w:val="00994685"/>
    <w:rsid w:val="00995087"/>
    <w:rsid w:val="009973BE"/>
    <w:rsid w:val="009B7911"/>
    <w:rsid w:val="009E3215"/>
    <w:rsid w:val="009E48EF"/>
    <w:rsid w:val="009F463E"/>
    <w:rsid w:val="009F6577"/>
    <w:rsid w:val="00A01398"/>
    <w:rsid w:val="00A02ED3"/>
    <w:rsid w:val="00A033FD"/>
    <w:rsid w:val="00A04DE2"/>
    <w:rsid w:val="00A050C2"/>
    <w:rsid w:val="00A05E51"/>
    <w:rsid w:val="00A12B07"/>
    <w:rsid w:val="00A14EB9"/>
    <w:rsid w:val="00A15288"/>
    <w:rsid w:val="00A17672"/>
    <w:rsid w:val="00A23904"/>
    <w:rsid w:val="00A25433"/>
    <w:rsid w:val="00A258A9"/>
    <w:rsid w:val="00A26614"/>
    <w:rsid w:val="00A310DB"/>
    <w:rsid w:val="00A31301"/>
    <w:rsid w:val="00A33150"/>
    <w:rsid w:val="00A414EB"/>
    <w:rsid w:val="00A4664F"/>
    <w:rsid w:val="00A52C74"/>
    <w:rsid w:val="00A52E74"/>
    <w:rsid w:val="00A63F48"/>
    <w:rsid w:val="00A64691"/>
    <w:rsid w:val="00A66578"/>
    <w:rsid w:val="00A7259E"/>
    <w:rsid w:val="00A7417D"/>
    <w:rsid w:val="00A86EBB"/>
    <w:rsid w:val="00A9591C"/>
    <w:rsid w:val="00AB5AA2"/>
    <w:rsid w:val="00AB67D0"/>
    <w:rsid w:val="00AC6B42"/>
    <w:rsid w:val="00AC7DCA"/>
    <w:rsid w:val="00AD4E66"/>
    <w:rsid w:val="00AD7DAE"/>
    <w:rsid w:val="00AE04A5"/>
    <w:rsid w:val="00AE1D07"/>
    <w:rsid w:val="00B01E3F"/>
    <w:rsid w:val="00B03D5A"/>
    <w:rsid w:val="00B05224"/>
    <w:rsid w:val="00B14055"/>
    <w:rsid w:val="00B1436F"/>
    <w:rsid w:val="00B1657B"/>
    <w:rsid w:val="00B1754C"/>
    <w:rsid w:val="00B2524B"/>
    <w:rsid w:val="00B300BE"/>
    <w:rsid w:val="00B30583"/>
    <w:rsid w:val="00B33226"/>
    <w:rsid w:val="00B36EF2"/>
    <w:rsid w:val="00B42390"/>
    <w:rsid w:val="00B4303A"/>
    <w:rsid w:val="00B4385E"/>
    <w:rsid w:val="00B44BF3"/>
    <w:rsid w:val="00B45ED3"/>
    <w:rsid w:val="00B54B2E"/>
    <w:rsid w:val="00B56349"/>
    <w:rsid w:val="00B6013E"/>
    <w:rsid w:val="00B61365"/>
    <w:rsid w:val="00B638D5"/>
    <w:rsid w:val="00B81425"/>
    <w:rsid w:val="00B85094"/>
    <w:rsid w:val="00B902EE"/>
    <w:rsid w:val="00B92077"/>
    <w:rsid w:val="00B970BC"/>
    <w:rsid w:val="00BB5212"/>
    <w:rsid w:val="00BB739F"/>
    <w:rsid w:val="00BC31F8"/>
    <w:rsid w:val="00BC3D64"/>
    <w:rsid w:val="00BC479A"/>
    <w:rsid w:val="00BE28F4"/>
    <w:rsid w:val="00BE2D57"/>
    <w:rsid w:val="00BE73A1"/>
    <w:rsid w:val="00BE77BF"/>
    <w:rsid w:val="00BF3106"/>
    <w:rsid w:val="00BF7978"/>
    <w:rsid w:val="00C06C0D"/>
    <w:rsid w:val="00C0764D"/>
    <w:rsid w:val="00C07FCA"/>
    <w:rsid w:val="00C174F4"/>
    <w:rsid w:val="00C17DC9"/>
    <w:rsid w:val="00C23E77"/>
    <w:rsid w:val="00C314CD"/>
    <w:rsid w:val="00C347E6"/>
    <w:rsid w:val="00C377E4"/>
    <w:rsid w:val="00C457B1"/>
    <w:rsid w:val="00C46FA3"/>
    <w:rsid w:val="00C47658"/>
    <w:rsid w:val="00C54074"/>
    <w:rsid w:val="00C544E0"/>
    <w:rsid w:val="00C5542B"/>
    <w:rsid w:val="00C64C15"/>
    <w:rsid w:val="00C776CB"/>
    <w:rsid w:val="00C81505"/>
    <w:rsid w:val="00C82E95"/>
    <w:rsid w:val="00C853EB"/>
    <w:rsid w:val="00C860E8"/>
    <w:rsid w:val="00C92F98"/>
    <w:rsid w:val="00C953B5"/>
    <w:rsid w:val="00C95D83"/>
    <w:rsid w:val="00C95EE4"/>
    <w:rsid w:val="00CB1FF9"/>
    <w:rsid w:val="00CC2DAC"/>
    <w:rsid w:val="00CD4636"/>
    <w:rsid w:val="00CD7641"/>
    <w:rsid w:val="00CE16E3"/>
    <w:rsid w:val="00CE2DF8"/>
    <w:rsid w:val="00CE4F72"/>
    <w:rsid w:val="00CF3E1C"/>
    <w:rsid w:val="00CF4FE6"/>
    <w:rsid w:val="00CF556A"/>
    <w:rsid w:val="00CF56B1"/>
    <w:rsid w:val="00CF6880"/>
    <w:rsid w:val="00D03318"/>
    <w:rsid w:val="00D03E03"/>
    <w:rsid w:val="00D05319"/>
    <w:rsid w:val="00D12E16"/>
    <w:rsid w:val="00D13E04"/>
    <w:rsid w:val="00D147AB"/>
    <w:rsid w:val="00D21DC6"/>
    <w:rsid w:val="00D232A7"/>
    <w:rsid w:val="00D2535A"/>
    <w:rsid w:val="00D31ECE"/>
    <w:rsid w:val="00D347A4"/>
    <w:rsid w:val="00D353B2"/>
    <w:rsid w:val="00D41085"/>
    <w:rsid w:val="00D4469A"/>
    <w:rsid w:val="00D4512E"/>
    <w:rsid w:val="00D5713D"/>
    <w:rsid w:val="00D62198"/>
    <w:rsid w:val="00D70CB5"/>
    <w:rsid w:val="00D7195C"/>
    <w:rsid w:val="00D808EA"/>
    <w:rsid w:val="00D8417D"/>
    <w:rsid w:val="00D854C9"/>
    <w:rsid w:val="00D9013F"/>
    <w:rsid w:val="00D94AB0"/>
    <w:rsid w:val="00DA041A"/>
    <w:rsid w:val="00DA1C70"/>
    <w:rsid w:val="00DA2679"/>
    <w:rsid w:val="00DA29D8"/>
    <w:rsid w:val="00DA37B4"/>
    <w:rsid w:val="00DA6BCF"/>
    <w:rsid w:val="00DB0F05"/>
    <w:rsid w:val="00DB26C3"/>
    <w:rsid w:val="00DC1029"/>
    <w:rsid w:val="00DC31B2"/>
    <w:rsid w:val="00DC72CB"/>
    <w:rsid w:val="00DD635C"/>
    <w:rsid w:val="00DE4C78"/>
    <w:rsid w:val="00DF7CFF"/>
    <w:rsid w:val="00E0339F"/>
    <w:rsid w:val="00E0455E"/>
    <w:rsid w:val="00E04E18"/>
    <w:rsid w:val="00E10A54"/>
    <w:rsid w:val="00E1602F"/>
    <w:rsid w:val="00E22CD9"/>
    <w:rsid w:val="00E3098C"/>
    <w:rsid w:val="00E35E07"/>
    <w:rsid w:val="00E37DE0"/>
    <w:rsid w:val="00E40897"/>
    <w:rsid w:val="00E51031"/>
    <w:rsid w:val="00E52CA6"/>
    <w:rsid w:val="00E55EDC"/>
    <w:rsid w:val="00E638E2"/>
    <w:rsid w:val="00E66C83"/>
    <w:rsid w:val="00E76D13"/>
    <w:rsid w:val="00E77E9D"/>
    <w:rsid w:val="00E912C4"/>
    <w:rsid w:val="00EA4C50"/>
    <w:rsid w:val="00EB07DA"/>
    <w:rsid w:val="00EB0B64"/>
    <w:rsid w:val="00EB1B9E"/>
    <w:rsid w:val="00EB31BF"/>
    <w:rsid w:val="00EB5EBA"/>
    <w:rsid w:val="00EC25C2"/>
    <w:rsid w:val="00EC6495"/>
    <w:rsid w:val="00EE25E6"/>
    <w:rsid w:val="00EE3010"/>
    <w:rsid w:val="00EF6A6D"/>
    <w:rsid w:val="00F05066"/>
    <w:rsid w:val="00F070C3"/>
    <w:rsid w:val="00F0711C"/>
    <w:rsid w:val="00F15E64"/>
    <w:rsid w:val="00F17E9E"/>
    <w:rsid w:val="00F21873"/>
    <w:rsid w:val="00F3184E"/>
    <w:rsid w:val="00F363AD"/>
    <w:rsid w:val="00F3711C"/>
    <w:rsid w:val="00F45EE1"/>
    <w:rsid w:val="00F53B1B"/>
    <w:rsid w:val="00F60D93"/>
    <w:rsid w:val="00F6208F"/>
    <w:rsid w:val="00F63295"/>
    <w:rsid w:val="00F66E17"/>
    <w:rsid w:val="00F7193B"/>
    <w:rsid w:val="00F82680"/>
    <w:rsid w:val="00F86D67"/>
    <w:rsid w:val="00F878A7"/>
    <w:rsid w:val="00FA6785"/>
    <w:rsid w:val="00FB032B"/>
    <w:rsid w:val="00FB3186"/>
    <w:rsid w:val="00FD057F"/>
    <w:rsid w:val="00FD063A"/>
    <w:rsid w:val="00FD3056"/>
    <w:rsid w:val="00FF0D7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9EA476"/>
  <w15:docId w15:val="{D25D2E4C-F042-45B6-90F9-E418F670F2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83F7F"/>
    <w:pPr>
      <w:spacing w:after="0" w:line="240" w:lineRule="auto"/>
    </w:pPr>
    <w:rPr>
      <w:rFonts w:ascii="Times New Roman" w:eastAsia="Times New Roman" w:hAnsi="Times New Roman" w:cs="Times New Roman"/>
      <w:sz w:val="24"/>
      <w:szCs w:val="24"/>
      <w:lang w:eastAsia="ru-RU"/>
    </w:rPr>
  </w:style>
  <w:style w:type="paragraph" w:styleId="Heading1">
    <w:name w:val="heading 1"/>
    <w:basedOn w:val="Normal"/>
    <w:next w:val="Normal"/>
    <w:link w:val="Heading1Char"/>
    <w:qFormat/>
    <w:rsid w:val="00564A30"/>
    <w:pPr>
      <w:keepNext/>
      <w:ind w:left="284"/>
      <w:outlineLvl w:val="0"/>
    </w:pPr>
    <w:rPr>
      <w:rFonts w:ascii="Baltica" w:hAnsi="Baltica"/>
      <w:szCs w:val="2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Ha"/>
    <w:basedOn w:val="Normal"/>
    <w:link w:val="ListParagraphChar"/>
    <w:uiPriority w:val="34"/>
    <w:qFormat/>
    <w:rsid w:val="00683F7F"/>
    <w:pPr>
      <w:ind w:left="720"/>
      <w:contextualSpacing/>
    </w:pPr>
    <w:rPr>
      <w:rFonts w:eastAsia="SimSun"/>
      <w:sz w:val="20"/>
      <w:szCs w:val="20"/>
      <w:lang w:val="en-AU" w:eastAsia="en-US"/>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Ha Char"/>
    <w:link w:val="ListParagraph"/>
    <w:uiPriority w:val="34"/>
    <w:qFormat/>
    <w:locked/>
    <w:rsid w:val="00683F7F"/>
    <w:rPr>
      <w:rFonts w:ascii="Times New Roman" w:eastAsia="SimSun" w:hAnsi="Times New Roman" w:cs="Times New Roman"/>
      <w:sz w:val="20"/>
      <w:szCs w:val="20"/>
      <w:lang w:val="en-AU"/>
    </w:rPr>
  </w:style>
  <w:style w:type="paragraph" w:styleId="BodyText">
    <w:name w:val="Body Text"/>
    <w:basedOn w:val="Normal"/>
    <w:link w:val="BodyTextChar"/>
    <w:rsid w:val="000513A7"/>
    <w:pPr>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0513A7"/>
    <w:rPr>
      <w:rFonts w:ascii="Calibri" w:eastAsia="Calibri" w:hAnsi="Calibri"/>
      <w:color w:val="00000A"/>
      <w:lang w:val="en-US"/>
    </w:rPr>
  </w:style>
  <w:style w:type="character" w:styleId="Strong">
    <w:name w:val="Strong"/>
    <w:uiPriority w:val="22"/>
    <w:qFormat/>
    <w:rsid w:val="00676B87"/>
    <w:rPr>
      <w:b/>
      <w:bCs/>
    </w:rPr>
  </w:style>
  <w:style w:type="character" w:customStyle="1" w:styleId="mechtexChar">
    <w:name w:val="mechtex Char"/>
    <w:link w:val="mechtex"/>
    <w:locked/>
    <w:rsid w:val="0053493C"/>
    <w:rPr>
      <w:rFonts w:ascii="Arial Armenian" w:hAnsi="Arial Armenian"/>
      <w:lang w:eastAsia="ru-RU"/>
    </w:rPr>
  </w:style>
  <w:style w:type="paragraph" w:customStyle="1" w:styleId="mechtex">
    <w:name w:val="mechtex"/>
    <w:basedOn w:val="Normal"/>
    <w:link w:val="mechtexChar"/>
    <w:rsid w:val="0053493C"/>
    <w:pPr>
      <w:jc w:val="center"/>
    </w:pPr>
    <w:rPr>
      <w:rFonts w:ascii="Arial Armenian" w:eastAsiaTheme="minorHAnsi" w:hAnsi="Arial Armenian" w:cstheme="minorBidi"/>
      <w:sz w:val="22"/>
      <w:szCs w:val="22"/>
    </w:rPr>
  </w:style>
  <w:style w:type="character" w:styleId="Emphasis">
    <w:name w:val="Emphasis"/>
    <w:basedOn w:val="DefaultParagraphFont"/>
    <w:uiPriority w:val="20"/>
    <w:qFormat/>
    <w:rsid w:val="00126194"/>
    <w:rPr>
      <w:i/>
      <w:iCs/>
    </w:rPr>
  </w:style>
  <w:style w:type="character" w:customStyle="1" w:styleId="Heading1Char">
    <w:name w:val="Heading 1 Char"/>
    <w:basedOn w:val="DefaultParagraphFont"/>
    <w:link w:val="Heading1"/>
    <w:rsid w:val="00564A30"/>
    <w:rPr>
      <w:rFonts w:ascii="Baltica" w:eastAsia="Times New Roman" w:hAnsi="Baltica" w:cs="Times New Roman"/>
      <w:sz w:val="24"/>
      <w:szCs w:val="20"/>
      <w:lang w:val="en-US"/>
    </w:rPr>
  </w:style>
  <w:style w:type="character" w:styleId="Hyperlink">
    <w:name w:val="Hyperlink"/>
    <w:rsid w:val="00BE28F4"/>
    <w:rPr>
      <w:color w:val="0000FF"/>
      <w:u w:val="single"/>
    </w:rPr>
  </w:style>
  <w:style w:type="paragraph" w:customStyle="1" w:styleId="norm">
    <w:name w:val="norm"/>
    <w:basedOn w:val="Normal"/>
    <w:link w:val="normChar"/>
    <w:rsid w:val="006A1942"/>
    <w:pPr>
      <w:spacing w:line="480" w:lineRule="auto"/>
      <w:ind w:firstLine="709"/>
      <w:jc w:val="both"/>
    </w:pPr>
    <w:rPr>
      <w:rFonts w:ascii="Arial Armenian" w:hAnsi="Arial Armenian"/>
      <w:sz w:val="22"/>
      <w:szCs w:val="22"/>
      <w:lang w:val="en-US"/>
    </w:rPr>
  </w:style>
  <w:style w:type="character" w:customStyle="1" w:styleId="normChar">
    <w:name w:val="norm Char"/>
    <w:basedOn w:val="DefaultParagraphFont"/>
    <w:link w:val="norm"/>
    <w:locked/>
    <w:rsid w:val="006A1942"/>
    <w:rPr>
      <w:rFonts w:ascii="Arial Armenian" w:eastAsia="Times New Roman" w:hAnsi="Arial Armenian" w:cs="Times New Roman"/>
      <w:lang w:val="en-US" w:eastAsia="ru-RU"/>
    </w:rPr>
  </w:style>
  <w:style w:type="character" w:customStyle="1" w:styleId="Bodytext2">
    <w:name w:val="Body text (2)"/>
    <w:basedOn w:val="DefaultParagraphFont"/>
    <w:rsid w:val="00F86D67"/>
    <w:rPr>
      <w:rFonts w:ascii="Tahoma" w:eastAsia="Tahoma" w:hAnsi="Tahoma" w:cs="Tahoma"/>
      <w:b w:val="0"/>
      <w:bCs w:val="0"/>
      <w:i w:val="0"/>
      <w:iCs w:val="0"/>
      <w:smallCaps w:val="0"/>
      <w:strike w:val="0"/>
      <w:color w:val="000000"/>
      <w:spacing w:val="0"/>
      <w:w w:val="100"/>
      <w:position w:val="0"/>
      <w:sz w:val="22"/>
      <w:szCs w:val="22"/>
      <w:u w:val="none"/>
      <w:lang w:val="hy-AM" w:eastAsia="hy-AM" w:bidi="hy-AM"/>
    </w:rPr>
  </w:style>
  <w:style w:type="character" w:customStyle="1" w:styleId="Bodytext2Bold">
    <w:name w:val="Body text (2) + Bold"/>
    <w:basedOn w:val="DefaultParagraphFont"/>
    <w:rsid w:val="00435227"/>
    <w:rPr>
      <w:rFonts w:ascii="Tahoma" w:eastAsia="Tahoma" w:hAnsi="Tahoma" w:cs="Tahoma"/>
      <w:b/>
      <w:bCs/>
      <w:i w:val="0"/>
      <w:iCs w:val="0"/>
      <w:smallCaps w:val="0"/>
      <w:strike w:val="0"/>
      <w:color w:val="000000"/>
      <w:spacing w:val="0"/>
      <w:w w:val="100"/>
      <w:position w:val="0"/>
      <w:sz w:val="22"/>
      <w:szCs w:val="22"/>
      <w:u w:val="none"/>
      <w:lang w:val="hy-AM" w:eastAsia="hy-AM" w:bidi="hy-AM"/>
    </w:rPr>
  </w:style>
  <w:style w:type="paragraph" w:styleId="BalloonText">
    <w:name w:val="Balloon Text"/>
    <w:basedOn w:val="Normal"/>
    <w:link w:val="BalloonTextChar"/>
    <w:uiPriority w:val="99"/>
    <w:semiHidden/>
    <w:unhideWhenUsed/>
    <w:rsid w:val="0099208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9208F"/>
    <w:rPr>
      <w:rFonts w:ascii="Segoe UI" w:eastAsia="Times New Roman" w:hAnsi="Segoe UI" w:cs="Segoe UI"/>
      <w:sz w:val="18"/>
      <w:szCs w:val="18"/>
      <w:lang w:eastAsia="ru-RU"/>
    </w:rPr>
  </w:style>
  <w:style w:type="paragraph" w:customStyle="1" w:styleId="yiv7100665856msonormal">
    <w:name w:val="yiv7100665856msonormal"/>
    <w:basedOn w:val="Normal"/>
    <w:rsid w:val="00145AF5"/>
    <w:pPr>
      <w:spacing w:before="100" w:beforeAutospacing="1" w:after="100" w:afterAutospacing="1"/>
    </w:pPr>
    <w:rPr>
      <w:lang w:val="en-US"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Char, webb"/>
    <w:basedOn w:val="Normal"/>
    <w:link w:val="NormalWebChar"/>
    <w:uiPriority w:val="99"/>
    <w:unhideWhenUsed/>
    <w:qFormat/>
    <w:rsid w:val="006F6C15"/>
    <w:pPr>
      <w:spacing w:before="100" w:beforeAutospacing="1" w:after="100" w:afterAutospacing="1"/>
    </w:pPr>
    <w:rPr>
      <w:lang w:val="en-US" w:eastAsia="en-US"/>
    </w:rPr>
  </w:style>
  <w:style w:type="paragraph" w:styleId="CommentText">
    <w:name w:val="annotation text"/>
    <w:basedOn w:val="Normal"/>
    <w:link w:val="CommentTextChar"/>
    <w:uiPriority w:val="99"/>
    <w:unhideWhenUsed/>
    <w:rsid w:val="006F6C15"/>
    <w:rPr>
      <w:sz w:val="20"/>
      <w:szCs w:val="20"/>
    </w:rPr>
  </w:style>
  <w:style w:type="character" w:customStyle="1" w:styleId="CommentTextChar">
    <w:name w:val="Comment Text Char"/>
    <w:basedOn w:val="DefaultParagraphFont"/>
    <w:link w:val="CommentText"/>
    <w:uiPriority w:val="99"/>
    <w:rsid w:val="006F6C15"/>
    <w:rPr>
      <w:rFonts w:ascii="Times New Roman" w:eastAsia="Times New Roman" w:hAnsi="Times New Roman" w:cs="Times New Roman"/>
      <w:sz w:val="20"/>
      <w:szCs w:val="20"/>
      <w:lang w:eastAsia="ru-RU"/>
    </w:rPr>
  </w:style>
  <w:style w:type="character" w:customStyle="1" w:styleId="Bodytext0">
    <w:name w:val="Body text_"/>
    <w:link w:val="Bodytext1"/>
    <w:locked/>
    <w:rsid w:val="006F6C15"/>
    <w:rPr>
      <w:rFonts w:ascii="Times New Roman" w:hAnsi="Times New Roman" w:cs="Times New Roman"/>
      <w:sz w:val="28"/>
      <w:szCs w:val="28"/>
      <w:shd w:val="clear" w:color="auto" w:fill="FFFFFF"/>
    </w:rPr>
  </w:style>
  <w:style w:type="paragraph" w:customStyle="1" w:styleId="Bodytext1">
    <w:name w:val="Body text1"/>
    <w:basedOn w:val="Normal"/>
    <w:link w:val="Bodytext0"/>
    <w:rsid w:val="006F6C15"/>
    <w:pPr>
      <w:widowControl w:val="0"/>
      <w:shd w:val="clear" w:color="auto" w:fill="FFFFFF"/>
      <w:spacing w:before="420" w:after="420" w:line="240" w:lineRule="atLeast"/>
      <w:ind w:hanging="700"/>
      <w:jc w:val="both"/>
    </w:pPr>
    <w:rPr>
      <w:rFonts w:eastAsiaTheme="minorHAnsi"/>
      <w:sz w:val="28"/>
      <w:szCs w:val="28"/>
      <w:lang w:eastAsia="en-US"/>
    </w:rPr>
  </w:style>
  <w:style w:type="character" w:styleId="CommentReference">
    <w:name w:val="annotation reference"/>
    <w:basedOn w:val="DefaultParagraphFont"/>
    <w:uiPriority w:val="99"/>
    <w:semiHidden/>
    <w:unhideWhenUsed/>
    <w:rsid w:val="00D05319"/>
    <w:rPr>
      <w:sz w:val="16"/>
      <w:szCs w:val="16"/>
    </w:rPr>
  </w:style>
  <w:style w:type="paragraph" w:styleId="CommentSubject">
    <w:name w:val="annotation subject"/>
    <w:basedOn w:val="CommentText"/>
    <w:next w:val="CommentText"/>
    <w:link w:val="CommentSubjectChar"/>
    <w:uiPriority w:val="99"/>
    <w:semiHidden/>
    <w:unhideWhenUsed/>
    <w:rsid w:val="00D05319"/>
    <w:rPr>
      <w:b/>
      <w:bCs/>
    </w:rPr>
  </w:style>
  <w:style w:type="character" w:customStyle="1" w:styleId="CommentSubjectChar">
    <w:name w:val="Comment Subject Char"/>
    <w:basedOn w:val="CommentTextChar"/>
    <w:link w:val="CommentSubject"/>
    <w:uiPriority w:val="99"/>
    <w:semiHidden/>
    <w:rsid w:val="00D05319"/>
    <w:rPr>
      <w:rFonts w:ascii="Times New Roman" w:eastAsia="Times New Roman" w:hAnsi="Times New Roman" w:cs="Times New Roman"/>
      <w:b/>
      <w:bCs/>
      <w:sz w:val="20"/>
      <w:szCs w:val="20"/>
      <w:lang w:eastAsia="ru-RU"/>
    </w:rPr>
  </w:style>
  <w:style w:type="character" w:customStyle="1" w:styleId="apple-converted-space">
    <w:name w:val="apple-converted-space"/>
    <w:rsid w:val="00532A93"/>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Char Char"/>
    <w:link w:val="NormalWeb"/>
    <w:uiPriority w:val="99"/>
    <w:locked/>
    <w:rsid w:val="00994685"/>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71604">
      <w:bodyDiv w:val="1"/>
      <w:marLeft w:val="0"/>
      <w:marRight w:val="0"/>
      <w:marTop w:val="0"/>
      <w:marBottom w:val="0"/>
      <w:divBdr>
        <w:top w:val="none" w:sz="0" w:space="0" w:color="auto"/>
        <w:left w:val="none" w:sz="0" w:space="0" w:color="auto"/>
        <w:bottom w:val="none" w:sz="0" w:space="0" w:color="auto"/>
        <w:right w:val="none" w:sz="0" w:space="0" w:color="auto"/>
      </w:divBdr>
    </w:div>
    <w:div w:id="94444508">
      <w:bodyDiv w:val="1"/>
      <w:marLeft w:val="0"/>
      <w:marRight w:val="0"/>
      <w:marTop w:val="0"/>
      <w:marBottom w:val="0"/>
      <w:divBdr>
        <w:top w:val="none" w:sz="0" w:space="0" w:color="auto"/>
        <w:left w:val="none" w:sz="0" w:space="0" w:color="auto"/>
        <w:bottom w:val="none" w:sz="0" w:space="0" w:color="auto"/>
        <w:right w:val="none" w:sz="0" w:space="0" w:color="auto"/>
      </w:divBdr>
    </w:div>
    <w:div w:id="163395476">
      <w:bodyDiv w:val="1"/>
      <w:marLeft w:val="0"/>
      <w:marRight w:val="0"/>
      <w:marTop w:val="0"/>
      <w:marBottom w:val="0"/>
      <w:divBdr>
        <w:top w:val="none" w:sz="0" w:space="0" w:color="auto"/>
        <w:left w:val="none" w:sz="0" w:space="0" w:color="auto"/>
        <w:bottom w:val="none" w:sz="0" w:space="0" w:color="auto"/>
        <w:right w:val="none" w:sz="0" w:space="0" w:color="auto"/>
      </w:divBdr>
    </w:div>
    <w:div w:id="200019424">
      <w:bodyDiv w:val="1"/>
      <w:marLeft w:val="0"/>
      <w:marRight w:val="0"/>
      <w:marTop w:val="0"/>
      <w:marBottom w:val="0"/>
      <w:divBdr>
        <w:top w:val="none" w:sz="0" w:space="0" w:color="auto"/>
        <w:left w:val="none" w:sz="0" w:space="0" w:color="auto"/>
        <w:bottom w:val="none" w:sz="0" w:space="0" w:color="auto"/>
        <w:right w:val="none" w:sz="0" w:space="0" w:color="auto"/>
      </w:divBdr>
    </w:div>
    <w:div w:id="211770295">
      <w:bodyDiv w:val="1"/>
      <w:marLeft w:val="0"/>
      <w:marRight w:val="0"/>
      <w:marTop w:val="0"/>
      <w:marBottom w:val="0"/>
      <w:divBdr>
        <w:top w:val="none" w:sz="0" w:space="0" w:color="auto"/>
        <w:left w:val="none" w:sz="0" w:space="0" w:color="auto"/>
        <w:bottom w:val="none" w:sz="0" w:space="0" w:color="auto"/>
        <w:right w:val="none" w:sz="0" w:space="0" w:color="auto"/>
      </w:divBdr>
    </w:div>
    <w:div w:id="213394634">
      <w:bodyDiv w:val="1"/>
      <w:marLeft w:val="0"/>
      <w:marRight w:val="0"/>
      <w:marTop w:val="0"/>
      <w:marBottom w:val="0"/>
      <w:divBdr>
        <w:top w:val="none" w:sz="0" w:space="0" w:color="auto"/>
        <w:left w:val="none" w:sz="0" w:space="0" w:color="auto"/>
        <w:bottom w:val="none" w:sz="0" w:space="0" w:color="auto"/>
        <w:right w:val="none" w:sz="0" w:space="0" w:color="auto"/>
      </w:divBdr>
    </w:div>
    <w:div w:id="296641285">
      <w:bodyDiv w:val="1"/>
      <w:marLeft w:val="0"/>
      <w:marRight w:val="0"/>
      <w:marTop w:val="0"/>
      <w:marBottom w:val="0"/>
      <w:divBdr>
        <w:top w:val="none" w:sz="0" w:space="0" w:color="auto"/>
        <w:left w:val="none" w:sz="0" w:space="0" w:color="auto"/>
        <w:bottom w:val="none" w:sz="0" w:space="0" w:color="auto"/>
        <w:right w:val="none" w:sz="0" w:space="0" w:color="auto"/>
      </w:divBdr>
    </w:div>
    <w:div w:id="321934631">
      <w:bodyDiv w:val="1"/>
      <w:marLeft w:val="0"/>
      <w:marRight w:val="0"/>
      <w:marTop w:val="0"/>
      <w:marBottom w:val="0"/>
      <w:divBdr>
        <w:top w:val="none" w:sz="0" w:space="0" w:color="auto"/>
        <w:left w:val="none" w:sz="0" w:space="0" w:color="auto"/>
        <w:bottom w:val="none" w:sz="0" w:space="0" w:color="auto"/>
        <w:right w:val="none" w:sz="0" w:space="0" w:color="auto"/>
      </w:divBdr>
    </w:div>
    <w:div w:id="367029625">
      <w:bodyDiv w:val="1"/>
      <w:marLeft w:val="0"/>
      <w:marRight w:val="0"/>
      <w:marTop w:val="0"/>
      <w:marBottom w:val="0"/>
      <w:divBdr>
        <w:top w:val="none" w:sz="0" w:space="0" w:color="auto"/>
        <w:left w:val="none" w:sz="0" w:space="0" w:color="auto"/>
        <w:bottom w:val="none" w:sz="0" w:space="0" w:color="auto"/>
        <w:right w:val="none" w:sz="0" w:space="0" w:color="auto"/>
      </w:divBdr>
    </w:div>
    <w:div w:id="468018108">
      <w:bodyDiv w:val="1"/>
      <w:marLeft w:val="0"/>
      <w:marRight w:val="0"/>
      <w:marTop w:val="0"/>
      <w:marBottom w:val="0"/>
      <w:divBdr>
        <w:top w:val="none" w:sz="0" w:space="0" w:color="auto"/>
        <w:left w:val="none" w:sz="0" w:space="0" w:color="auto"/>
        <w:bottom w:val="none" w:sz="0" w:space="0" w:color="auto"/>
        <w:right w:val="none" w:sz="0" w:space="0" w:color="auto"/>
      </w:divBdr>
    </w:div>
    <w:div w:id="487746239">
      <w:bodyDiv w:val="1"/>
      <w:marLeft w:val="0"/>
      <w:marRight w:val="0"/>
      <w:marTop w:val="0"/>
      <w:marBottom w:val="0"/>
      <w:divBdr>
        <w:top w:val="none" w:sz="0" w:space="0" w:color="auto"/>
        <w:left w:val="none" w:sz="0" w:space="0" w:color="auto"/>
        <w:bottom w:val="none" w:sz="0" w:space="0" w:color="auto"/>
        <w:right w:val="none" w:sz="0" w:space="0" w:color="auto"/>
      </w:divBdr>
    </w:div>
    <w:div w:id="580453723">
      <w:bodyDiv w:val="1"/>
      <w:marLeft w:val="0"/>
      <w:marRight w:val="0"/>
      <w:marTop w:val="0"/>
      <w:marBottom w:val="0"/>
      <w:divBdr>
        <w:top w:val="none" w:sz="0" w:space="0" w:color="auto"/>
        <w:left w:val="none" w:sz="0" w:space="0" w:color="auto"/>
        <w:bottom w:val="none" w:sz="0" w:space="0" w:color="auto"/>
        <w:right w:val="none" w:sz="0" w:space="0" w:color="auto"/>
      </w:divBdr>
    </w:div>
    <w:div w:id="580725897">
      <w:bodyDiv w:val="1"/>
      <w:marLeft w:val="0"/>
      <w:marRight w:val="0"/>
      <w:marTop w:val="0"/>
      <w:marBottom w:val="0"/>
      <w:divBdr>
        <w:top w:val="none" w:sz="0" w:space="0" w:color="auto"/>
        <w:left w:val="none" w:sz="0" w:space="0" w:color="auto"/>
        <w:bottom w:val="none" w:sz="0" w:space="0" w:color="auto"/>
        <w:right w:val="none" w:sz="0" w:space="0" w:color="auto"/>
      </w:divBdr>
    </w:div>
    <w:div w:id="594896621">
      <w:bodyDiv w:val="1"/>
      <w:marLeft w:val="0"/>
      <w:marRight w:val="0"/>
      <w:marTop w:val="0"/>
      <w:marBottom w:val="0"/>
      <w:divBdr>
        <w:top w:val="none" w:sz="0" w:space="0" w:color="auto"/>
        <w:left w:val="none" w:sz="0" w:space="0" w:color="auto"/>
        <w:bottom w:val="none" w:sz="0" w:space="0" w:color="auto"/>
        <w:right w:val="none" w:sz="0" w:space="0" w:color="auto"/>
      </w:divBdr>
    </w:div>
    <w:div w:id="630748930">
      <w:bodyDiv w:val="1"/>
      <w:marLeft w:val="0"/>
      <w:marRight w:val="0"/>
      <w:marTop w:val="0"/>
      <w:marBottom w:val="0"/>
      <w:divBdr>
        <w:top w:val="none" w:sz="0" w:space="0" w:color="auto"/>
        <w:left w:val="none" w:sz="0" w:space="0" w:color="auto"/>
        <w:bottom w:val="none" w:sz="0" w:space="0" w:color="auto"/>
        <w:right w:val="none" w:sz="0" w:space="0" w:color="auto"/>
      </w:divBdr>
    </w:div>
    <w:div w:id="638848702">
      <w:bodyDiv w:val="1"/>
      <w:marLeft w:val="0"/>
      <w:marRight w:val="0"/>
      <w:marTop w:val="0"/>
      <w:marBottom w:val="0"/>
      <w:divBdr>
        <w:top w:val="none" w:sz="0" w:space="0" w:color="auto"/>
        <w:left w:val="none" w:sz="0" w:space="0" w:color="auto"/>
        <w:bottom w:val="none" w:sz="0" w:space="0" w:color="auto"/>
        <w:right w:val="none" w:sz="0" w:space="0" w:color="auto"/>
      </w:divBdr>
    </w:div>
    <w:div w:id="721831309">
      <w:bodyDiv w:val="1"/>
      <w:marLeft w:val="0"/>
      <w:marRight w:val="0"/>
      <w:marTop w:val="0"/>
      <w:marBottom w:val="0"/>
      <w:divBdr>
        <w:top w:val="none" w:sz="0" w:space="0" w:color="auto"/>
        <w:left w:val="none" w:sz="0" w:space="0" w:color="auto"/>
        <w:bottom w:val="none" w:sz="0" w:space="0" w:color="auto"/>
        <w:right w:val="none" w:sz="0" w:space="0" w:color="auto"/>
      </w:divBdr>
    </w:div>
    <w:div w:id="732043363">
      <w:bodyDiv w:val="1"/>
      <w:marLeft w:val="0"/>
      <w:marRight w:val="0"/>
      <w:marTop w:val="0"/>
      <w:marBottom w:val="0"/>
      <w:divBdr>
        <w:top w:val="none" w:sz="0" w:space="0" w:color="auto"/>
        <w:left w:val="none" w:sz="0" w:space="0" w:color="auto"/>
        <w:bottom w:val="none" w:sz="0" w:space="0" w:color="auto"/>
        <w:right w:val="none" w:sz="0" w:space="0" w:color="auto"/>
      </w:divBdr>
    </w:div>
    <w:div w:id="744228980">
      <w:bodyDiv w:val="1"/>
      <w:marLeft w:val="0"/>
      <w:marRight w:val="0"/>
      <w:marTop w:val="0"/>
      <w:marBottom w:val="0"/>
      <w:divBdr>
        <w:top w:val="none" w:sz="0" w:space="0" w:color="auto"/>
        <w:left w:val="none" w:sz="0" w:space="0" w:color="auto"/>
        <w:bottom w:val="none" w:sz="0" w:space="0" w:color="auto"/>
        <w:right w:val="none" w:sz="0" w:space="0" w:color="auto"/>
      </w:divBdr>
    </w:div>
    <w:div w:id="868496918">
      <w:bodyDiv w:val="1"/>
      <w:marLeft w:val="0"/>
      <w:marRight w:val="0"/>
      <w:marTop w:val="0"/>
      <w:marBottom w:val="0"/>
      <w:divBdr>
        <w:top w:val="none" w:sz="0" w:space="0" w:color="auto"/>
        <w:left w:val="none" w:sz="0" w:space="0" w:color="auto"/>
        <w:bottom w:val="none" w:sz="0" w:space="0" w:color="auto"/>
        <w:right w:val="none" w:sz="0" w:space="0" w:color="auto"/>
      </w:divBdr>
    </w:div>
    <w:div w:id="869223266">
      <w:bodyDiv w:val="1"/>
      <w:marLeft w:val="0"/>
      <w:marRight w:val="0"/>
      <w:marTop w:val="0"/>
      <w:marBottom w:val="0"/>
      <w:divBdr>
        <w:top w:val="none" w:sz="0" w:space="0" w:color="auto"/>
        <w:left w:val="none" w:sz="0" w:space="0" w:color="auto"/>
        <w:bottom w:val="none" w:sz="0" w:space="0" w:color="auto"/>
        <w:right w:val="none" w:sz="0" w:space="0" w:color="auto"/>
      </w:divBdr>
    </w:div>
    <w:div w:id="870923514">
      <w:bodyDiv w:val="1"/>
      <w:marLeft w:val="0"/>
      <w:marRight w:val="0"/>
      <w:marTop w:val="0"/>
      <w:marBottom w:val="0"/>
      <w:divBdr>
        <w:top w:val="none" w:sz="0" w:space="0" w:color="auto"/>
        <w:left w:val="none" w:sz="0" w:space="0" w:color="auto"/>
        <w:bottom w:val="none" w:sz="0" w:space="0" w:color="auto"/>
        <w:right w:val="none" w:sz="0" w:space="0" w:color="auto"/>
      </w:divBdr>
    </w:div>
    <w:div w:id="961689665">
      <w:bodyDiv w:val="1"/>
      <w:marLeft w:val="0"/>
      <w:marRight w:val="0"/>
      <w:marTop w:val="0"/>
      <w:marBottom w:val="0"/>
      <w:divBdr>
        <w:top w:val="none" w:sz="0" w:space="0" w:color="auto"/>
        <w:left w:val="none" w:sz="0" w:space="0" w:color="auto"/>
        <w:bottom w:val="none" w:sz="0" w:space="0" w:color="auto"/>
        <w:right w:val="none" w:sz="0" w:space="0" w:color="auto"/>
      </w:divBdr>
    </w:div>
    <w:div w:id="979001493">
      <w:bodyDiv w:val="1"/>
      <w:marLeft w:val="0"/>
      <w:marRight w:val="0"/>
      <w:marTop w:val="0"/>
      <w:marBottom w:val="0"/>
      <w:divBdr>
        <w:top w:val="none" w:sz="0" w:space="0" w:color="auto"/>
        <w:left w:val="none" w:sz="0" w:space="0" w:color="auto"/>
        <w:bottom w:val="none" w:sz="0" w:space="0" w:color="auto"/>
        <w:right w:val="none" w:sz="0" w:space="0" w:color="auto"/>
      </w:divBdr>
    </w:div>
    <w:div w:id="981807269">
      <w:bodyDiv w:val="1"/>
      <w:marLeft w:val="0"/>
      <w:marRight w:val="0"/>
      <w:marTop w:val="0"/>
      <w:marBottom w:val="0"/>
      <w:divBdr>
        <w:top w:val="none" w:sz="0" w:space="0" w:color="auto"/>
        <w:left w:val="none" w:sz="0" w:space="0" w:color="auto"/>
        <w:bottom w:val="none" w:sz="0" w:space="0" w:color="auto"/>
        <w:right w:val="none" w:sz="0" w:space="0" w:color="auto"/>
      </w:divBdr>
    </w:div>
    <w:div w:id="1012797890">
      <w:bodyDiv w:val="1"/>
      <w:marLeft w:val="0"/>
      <w:marRight w:val="0"/>
      <w:marTop w:val="0"/>
      <w:marBottom w:val="0"/>
      <w:divBdr>
        <w:top w:val="none" w:sz="0" w:space="0" w:color="auto"/>
        <w:left w:val="none" w:sz="0" w:space="0" w:color="auto"/>
        <w:bottom w:val="none" w:sz="0" w:space="0" w:color="auto"/>
        <w:right w:val="none" w:sz="0" w:space="0" w:color="auto"/>
      </w:divBdr>
    </w:div>
    <w:div w:id="1021249891">
      <w:bodyDiv w:val="1"/>
      <w:marLeft w:val="0"/>
      <w:marRight w:val="0"/>
      <w:marTop w:val="0"/>
      <w:marBottom w:val="0"/>
      <w:divBdr>
        <w:top w:val="none" w:sz="0" w:space="0" w:color="auto"/>
        <w:left w:val="none" w:sz="0" w:space="0" w:color="auto"/>
        <w:bottom w:val="none" w:sz="0" w:space="0" w:color="auto"/>
        <w:right w:val="none" w:sz="0" w:space="0" w:color="auto"/>
      </w:divBdr>
    </w:div>
    <w:div w:id="1125807479">
      <w:bodyDiv w:val="1"/>
      <w:marLeft w:val="0"/>
      <w:marRight w:val="0"/>
      <w:marTop w:val="0"/>
      <w:marBottom w:val="0"/>
      <w:divBdr>
        <w:top w:val="none" w:sz="0" w:space="0" w:color="auto"/>
        <w:left w:val="none" w:sz="0" w:space="0" w:color="auto"/>
        <w:bottom w:val="none" w:sz="0" w:space="0" w:color="auto"/>
        <w:right w:val="none" w:sz="0" w:space="0" w:color="auto"/>
      </w:divBdr>
    </w:div>
    <w:div w:id="1496649914">
      <w:bodyDiv w:val="1"/>
      <w:marLeft w:val="0"/>
      <w:marRight w:val="0"/>
      <w:marTop w:val="0"/>
      <w:marBottom w:val="0"/>
      <w:divBdr>
        <w:top w:val="none" w:sz="0" w:space="0" w:color="auto"/>
        <w:left w:val="none" w:sz="0" w:space="0" w:color="auto"/>
        <w:bottom w:val="none" w:sz="0" w:space="0" w:color="auto"/>
        <w:right w:val="none" w:sz="0" w:space="0" w:color="auto"/>
      </w:divBdr>
    </w:div>
    <w:div w:id="1752003047">
      <w:bodyDiv w:val="1"/>
      <w:marLeft w:val="0"/>
      <w:marRight w:val="0"/>
      <w:marTop w:val="0"/>
      <w:marBottom w:val="0"/>
      <w:divBdr>
        <w:top w:val="none" w:sz="0" w:space="0" w:color="auto"/>
        <w:left w:val="none" w:sz="0" w:space="0" w:color="auto"/>
        <w:bottom w:val="none" w:sz="0" w:space="0" w:color="auto"/>
        <w:right w:val="none" w:sz="0" w:space="0" w:color="auto"/>
      </w:divBdr>
    </w:div>
    <w:div w:id="1844541775">
      <w:bodyDiv w:val="1"/>
      <w:marLeft w:val="0"/>
      <w:marRight w:val="0"/>
      <w:marTop w:val="0"/>
      <w:marBottom w:val="0"/>
      <w:divBdr>
        <w:top w:val="none" w:sz="0" w:space="0" w:color="auto"/>
        <w:left w:val="none" w:sz="0" w:space="0" w:color="auto"/>
        <w:bottom w:val="none" w:sz="0" w:space="0" w:color="auto"/>
        <w:right w:val="none" w:sz="0" w:space="0" w:color="auto"/>
      </w:divBdr>
    </w:div>
    <w:div w:id="1981421406">
      <w:bodyDiv w:val="1"/>
      <w:marLeft w:val="0"/>
      <w:marRight w:val="0"/>
      <w:marTop w:val="0"/>
      <w:marBottom w:val="0"/>
      <w:divBdr>
        <w:top w:val="none" w:sz="0" w:space="0" w:color="auto"/>
        <w:left w:val="none" w:sz="0" w:space="0" w:color="auto"/>
        <w:bottom w:val="none" w:sz="0" w:space="0" w:color="auto"/>
        <w:right w:val="none" w:sz="0" w:space="0" w:color="auto"/>
      </w:divBdr>
    </w:div>
    <w:div w:id="2055999110">
      <w:bodyDiv w:val="1"/>
      <w:marLeft w:val="0"/>
      <w:marRight w:val="0"/>
      <w:marTop w:val="0"/>
      <w:marBottom w:val="0"/>
      <w:divBdr>
        <w:top w:val="none" w:sz="0" w:space="0" w:color="auto"/>
        <w:left w:val="none" w:sz="0" w:space="0" w:color="auto"/>
        <w:bottom w:val="none" w:sz="0" w:space="0" w:color="auto"/>
        <w:right w:val="none" w:sz="0" w:space="0" w:color="auto"/>
      </w:divBdr>
    </w:div>
    <w:div w:id="2090692521">
      <w:bodyDiv w:val="1"/>
      <w:marLeft w:val="0"/>
      <w:marRight w:val="0"/>
      <w:marTop w:val="0"/>
      <w:marBottom w:val="0"/>
      <w:divBdr>
        <w:top w:val="none" w:sz="0" w:space="0" w:color="auto"/>
        <w:left w:val="none" w:sz="0" w:space="0" w:color="auto"/>
        <w:bottom w:val="none" w:sz="0" w:space="0" w:color="auto"/>
        <w:right w:val="none" w:sz="0" w:space="0" w:color="auto"/>
      </w:divBdr>
    </w:div>
    <w:div w:id="2130853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6086D4-E8AE-459B-BC97-747A018FA4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3</Pages>
  <Words>737</Words>
  <Characters>4201</Characters>
  <Application>Microsoft Office Word</Application>
  <DocSecurity>0</DocSecurity>
  <Lines>35</Lines>
  <Paragraphs>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Arevik</dc:creator>
  <cp:keywords>https://mul2.gov.am/tasks/1376859/oneclick?token=79b88d835b94a836baab6528a7ab1aa8</cp:keywords>
  <dc:description/>
  <cp:lastModifiedBy>Margarita Margaryan</cp:lastModifiedBy>
  <cp:revision>15</cp:revision>
  <cp:lastPrinted>2021-03-17T13:05:00Z</cp:lastPrinted>
  <dcterms:created xsi:type="dcterms:W3CDTF">2026-08-04T09:07:00Z</dcterms:created>
  <dcterms:modified xsi:type="dcterms:W3CDTF">2026-08-28T10:14:00Z</dcterms:modified>
</cp:coreProperties>
</file>