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75BA1" w14:textId="77777777" w:rsidR="00F42EE8" w:rsidRPr="002A3535" w:rsidRDefault="00F42EE8" w:rsidP="005D0D15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2A3535">
        <w:rPr>
          <w:rFonts w:ascii="GHEA Grapalat" w:hAnsi="GHEA Grapalat" w:cs="Sylfaen"/>
          <w:b/>
          <w:lang w:val="hy-AM"/>
        </w:rPr>
        <w:t>ՀԻՄՆԱՎՈՐՈՒՄ</w:t>
      </w:r>
    </w:p>
    <w:p w14:paraId="1CC3013D" w14:textId="756E4653" w:rsidR="00F42EE8" w:rsidRPr="0048193F" w:rsidRDefault="0048193F" w:rsidP="0048193F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8193F">
        <w:rPr>
          <w:rFonts w:ascii="GHEA Grapalat" w:hAnsi="GHEA Grapalat" w:cs="Sylfaen"/>
          <w:b/>
          <w:bCs/>
          <w:lang w:val="hy-AM"/>
        </w:rPr>
        <w:t>«</w:t>
      </w:r>
      <w:r w:rsidR="00856E7C">
        <w:rPr>
          <w:rFonts w:ascii="GHEA Grapalat" w:hAnsi="GHEA Grapalat"/>
          <w:b/>
          <w:lang w:val="hy-AM"/>
        </w:rPr>
        <w:t>«</w:t>
      </w:r>
      <w:r w:rsidR="001110DA" w:rsidRPr="001110DA">
        <w:rPr>
          <w:rFonts w:ascii="GHEA Grapalat" w:hAnsi="GHEA Grapalat"/>
          <w:b/>
          <w:lang w:val="hy-AM"/>
        </w:rPr>
        <w:t>ՀԱՆՐԱՅԻՆ ՀԱՏՎԱԾԻ ԿԱԶՄԱԿԵՐՊՈՒԹՅՈՒՆՆԵՐԻ</w:t>
      </w:r>
      <w:r w:rsidR="001110DA" w:rsidRPr="001110DA">
        <w:rPr>
          <w:rFonts w:ascii="GHEA Grapalat" w:hAnsi="GHEA Grapalat"/>
          <w:b/>
          <w:lang w:val="pt-BR"/>
        </w:rPr>
        <w:t xml:space="preserve"> </w:t>
      </w:r>
      <w:r w:rsidR="00856E7C">
        <w:rPr>
          <w:rFonts w:ascii="GHEA Grapalat" w:hAnsi="GHEA Grapalat"/>
          <w:b/>
          <w:lang w:val="hy-AM"/>
        </w:rPr>
        <w:t>ՀԱՇՎԱՊԱՀԱԿԱՆ ՀԱՇՎԱՌՄԱՆ</w:t>
      </w:r>
      <w:r w:rsidR="00856E7C" w:rsidRPr="00D348AE">
        <w:rPr>
          <w:rFonts w:ascii="GHEA Grapalat" w:hAnsi="GHEA Grapalat"/>
          <w:b/>
          <w:lang w:val="hy-AM"/>
        </w:rPr>
        <w:t xml:space="preserve"> ՄԱՍԻՆ</w:t>
      </w:r>
      <w:r w:rsidR="00856E7C">
        <w:rPr>
          <w:rFonts w:ascii="GHEA Grapalat" w:hAnsi="GHEA Grapalat"/>
          <w:b/>
          <w:lang w:val="hy-AM"/>
        </w:rPr>
        <w:t>»</w:t>
      </w:r>
      <w:r w:rsidR="00856E7C" w:rsidRPr="009D54C6">
        <w:rPr>
          <w:rFonts w:ascii="GHEA Grapalat" w:hAnsi="GHEA Grapalat"/>
          <w:b/>
          <w:lang w:val="hy-AM"/>
        </w:rPr>
        <w:t xml:space="preserve"> ՕՐԵՆ</w:t>
      </w:r>
      <w:r w:rsidR="00856E7C">
        <w:rPr>
          <w:rFonts w:ascii="GHEA Grapalat" w:hAnsi="GHEA Grapalat"/>
          <w:b/>
          <w:lang w:val="hy-AM"/>
        </w:rPr>
        <w:t>Ք</w:t>
      </w:r>
      <w:r w:rsidR="00856E7C" w:rsidRPr="009D54C6">
        <w:rPr>
          <w:rFonts w:ascii="GHEA Grapalat" w:hAnsi="GHEA Grapalat"/>
          <w:b/>
          <w:lang w:val="hy-AM"/>
        </w:rPr>
        <w:t xml:space="preserve">ՈՒՄ </w:t>
      </w:r>
      <w:r w:rsidR="00120FF9">
        <w:rPr>
          <w:rFonts w:ascii="GHEA Grapalat" w:hAnsi="GHEA Grapalat"/>
          <w:b/>
          <w:lang w:val="hy-AM"/>
        </w:rPr>
        <w:t>ՓՈՓՈԽՈՒԹՅՈՒՆ</w:t>
      </w:r>
      <w:r w:rsidR="00F32566">
        <w:rPr>
          <w:rFonts w:ascii="GHEA Grapalat" w:hAnsi="GHEA Grapalat"/>
          <w:b/>
          <w:lang w:val="hy-AM"/>
        </w:rPr>
        <w:t>ՆԵՐ ԵՎ ԼՐԱՑՈՒՄ</w:t>
      </w:r>
      <w:r w:rsidR="00856E7C" w:rsidRPr="00D96230">
        <w:rPr>
          <w:rFonts w:ascii="GHEA Grapalat" w:hAnsi="GHEA Grapalat"/>
          <w:b/>
          <w:lang w:val="hy-AM"/>
        </w:rPr>
        <w:t xml:space="preserve"> </w:t>
      </w:r>
      <w:r w:rsidR="00856E7C" w:rsidRPr="009D54C6">
        <w:rPr>
          <w:rFonts w:ascii="GHEA Grapalat" w:hAnsi="GHEA Grapalat"/>
          <w:b/>
          <w:lang w:val="hy-AM"/>
        </w:rPr>
        <w:t>ԿԱՏԱՐԵԼՈՒ ՄԱՍԻՆ</w:t>
      </w:r>
      <w:r w:rsidR="001110DA">
        <w:rPr>
          <w:rFonts w:ascii="GHEA Grapalat" w:hAnsi="GHEA Grapalat" w:cs="Sylfaen"/>
          <w:b/>
          <w:bCs/>
          <w:lang w:val="hy-AM"/>
        </w:rPr>
        <w:t xml:space="preserve">» </w:t>
      </w:r>
      <w:r w:rsidRPr="002A3535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F42EE8" w:rsidRPr="002A3535">
        <w:rPr>
          <w:rFonts w:ascii="GHEA Grapalat" w:hAnsi="GHEA Grapalat" w:cs="Sylfaen"/>
          <w:b/>
          <w:lang w:val="hy-AM"/>
        </w:rPr>
        <w:t>ՕՐԵՆՔԻ ԸՆԴՈՒՆՄԱՆ</w:t>
      </w:r>
    </w:p>
    <w:p w14:paraId="00133B29" w14:textId="77777777" w:rsidR="00F42EE8" w:rsidRPr="002A3535" w:rsidRDefault="00F42EE8" w:rsidP="002A353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Tahoma"/>
          <w:noProof/>
          <w:lang w:val="pt-BR" w:eastAsia="zh-CN"/>
        </w:rPr>
      </w:pPr>
    </w:p>
    <w:p w14:paraId="7CD137A2" w14:textId="77777777" w:rsidR="00F42EE8" w:rsidRPr="002A3535" w:rsidRDefault="00F42EE8" w:rsidP="002A3535">
      <w:pPr>
        <w:numPr>
          <w:ilvl w:val="0"/>
          <w:numId w:val="10"/>
        </w:numPr>
        <w:tabs>
          <w:tab w:val="left" w:pos="1080"/>
        </w:tabs>
        <w:spacing w:line="360" w:lineRule="auto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r w:rsidRPr="002A3535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14:paraId="7AC2657D" w14:textId="70FAFA36" w:rsidR="001110DA" w:rsidRDefault="00867C94" w:rsidP="00867C94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lang w:val="hy-AM"/>
        </w:rPr>
      </w:pPr>
      <w:r w:rsidRPr="00867C94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Հ</w:t>
      </w:r>
      <w:r w:rsidRPr="00867C94">
        <w:rPr>
          <w:rFonts w:ascii="GHEA Grapalat" w:hAnsi="GHEA Grapalat" w:cs="Sylfaen"/>
          <w:lang w:val="hy-AM"/>
        </w:rPr>
        <w:t>անրային հատվածի կազմակերպությունների հաշվապահական հաշվառման մասին»</w:t>
      </w:r>
      <w:r>
        <w:rPr>
          <w:rFonts w:ascii="GHEA Grapalat" w:hAnsi="GHEA Grapalat" w:cs="Sylfaen"/>
          <w:lang w:val="hy-AM"/>
        </w:rPr>
        <w:t xml:space="preserve"> ՀՀ օրենքով ՀՀ ֆինանսների նախարարությունը լիազորված չէ սահմանել </w:t>
      </w:r>
      <w:r w:rsidR="00CE531D">
        <w:rPr>
          <w:rFonts w:ascii="GHEA Grapalat" w:eastAsiaTheme="minorHAnsi" w:hAnsi="GHEA Grapalat" w:cs="Sylfaen"/>
          <w:bCs/>
          <w:lang w:val="hy-AM"/>
        </w:rPr>
        <w:t>հ</w:t>
      </w:r>
      <w:r w:rsidR="00CE531D" w:rsidRPr="00CE531D">
        <w:rPr>
          <w:rFonts w:ascii="GHEA Grapalat" w:eastAsiaTheme="minorHAnsi" w:hAnsi="GHEA Grapalat" w:cs="Sylfaen"/>
          <w:bCs/>
          <w:lang w:val="hy-AM"/>
        </w:rPr>
        <w:t>անրային հատվածի կազմակերպությունների լրիվ մաշված գույքի դուրսգրման կարգը</w:t>
      </w:r>
      <w:r w:rsidR="007B6730">
        <w:rPr>
          <w:rFonts w:ascii="GHEA Grapalat" w:eastAsiaTheme="minorHAnsi" w:hAnsi="GHEA Grapalat" w:cs="Sylfaen"/>
          <w:bCs/>
          <w:lang w:val="hy-AM"/>
        </w:rPr>
        <w:t xml:space="preserve">, իսկ </w:t>
      </w:r>
      <w:r w:rsidR="007B6730" w:rsidRPr="007B6730">
        <w:rPr>
          <w:rFonts w:ascii="GHEA Grapalat" w:eastAsiaTheme="minorHAnsi" w:hAnsi="GHEA Grapalat" w:cs="Sylfaen"/>
          <w:bCs/>
          <w:lang w:val="hy-AM"/>
        </w:rPr>
        <w:t>հանրային հատվածի կազմակերպություններին հաշվապահական ծառայություններ մատուցող անձանց հաշվառման և վերջիններիս ցանկի հրապարակման կարգ</w:t>
      </w:r>
      <w:r w:rsidR="007B6730">
        <w:rPr>
          <w:rFonts w:ascii="GHEA Grapalat" w:eastAsiaTheme="minorHAnsi" w:hAnsi="GHEA Grapalat" w:cs="Sylfaen"/>
          <w:bCs/>
          <w:lang w:val="hy-AM"/>
        </w:rPr>
        <w:t xml:space="preserve"> սահմանելու լիազորող նորմը</w:t>
      </w:r>
      <w:r w:rsidR="007B6730" w:rsidRPr="007B6730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7B6730">
        <w:rPr>
          <w:rFonts w:ascii="GHEA Grapalat" w:eastAsiaTheme="minorHAnsi" w:hAnsi="GHEA Grapalat" w:cs="Sylfaen"/>
          <w:bCs/>
          <w:lang w:val="hy-AM"/>
        </w:rPr>
        <w:t>հստակ չի ձևակերպված</w:t>
      </w:r>
      <w:r>
        <w:rPr>
          <w:rFonts w:ascii="GHEA Grapalat" w:eastAsiaTheme="minorHAnsi" w:hAnsi="GHEA Grapalat" w:cs="Sylfaen"/>
          <w:bCs/>
          <w:lang w:val="hy-AM"/>
        </w:rPr>
        <w:t>։</w:t>
      </w:r>
    </w:p>
    <w:p w14:paraId="675DE2A0" w14:textId="7AE60D1E" w:rsidR="00F32566" w:rsidRPr="001110DA" w:rsidRDefault="00F32566" w:rsidP="00F3256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="Sylfaen"/>
          <w:bCs/>
          <w:lang w:val="hy-AM"/>
        </w:rPr>
        <w:t xml:space="preserve">Միաժամանակ, </w:t>
      </w:r>
      <w:r w:rsidRPr="00F32566">
        <w:rPr>
          <w:rFonts w:ascii="GHEA Grapalat" w:eastAsiaTheme="minorHAnsi" w:hAnsi="GHEA Grapalat" w:cs="Sylfaen"/>
          <w:bCs/>
          <w:lang w:val="hy-AM"/>
        </w:rPr>
        <w:t>ֆինանսական հաշվետվությունները ներկայացն</w:t>
      </w:r>
      <w:r>
        <w:rPr>
          <w:rFonts w:ascii="GHEA Grapalat" w:eastAsiaTheme="minorHAnsi" w:hAnsi="GHEA Grapalat" w:cs="Sylfaen"/>
          <w:bCs/>
          <w:lang w:val="hy-AM"/>
        </w:rPr>
        <w:t xml:space="preserve">ելու վերաբերյալ գործող նորմը թույլ չի տալիս </w:t>
      </w:r>
      <w:r w:rsidR="006505C1">
        <w:rPr>
          <w:rFonts w:ascii="GHEA Grapalat" w:eastAsiaTheme="minorHAnsi" w:hAnsi="GHEA Grapalat" w:cs="Sylfaen"/>
          <w:bCs/>
          <w:lang w:val="hy-AM"/>
        </w:rPr>
        <w:t xml:space="preserve">ՀՀ </w:t>
      </w:r>
      <w:r>
        <w:rPr>
          <w:rFonts w:ascii="GHEA Grapalat" w:eastAsiaTheme="minorHAnsi" w:hAnsi="GHEA Grapalat" w:cs="Sylfaen"/>
          <w:bCs/>
          <w:lang w:val="hy-AM"/>
        </w:rPr>
        <w:t>կառավարության</w:t>
      </w:r>
      <w:r w:rsidR="006505C1">
        <w:rPr>
          <w:rFonts w:ascii="GHEA Grapalat" w:eastAsiaTheme="minorHAnsi" w:hAnsi="GHEA Grapalat" w:cs="Sylfaen"/>
          <w:bCs/>
          <w:lang w:val="hy-AM"/>
        </w:rPr>
        <w:t>ն</w:t>
      </w:r>
      <w:r>
        <w:rPr>
          <w:rFonts w:ascii="GHEA Grapalat" w:eastAsiaTheme="minorHAnsi" w:hAnsi="GHEA Grapalat" w:cs="Sylfaen"/>
          <w:bCs/>
          <w:lang w:val="hy-AM"/>
        </w:rPr>
        <w:t xml:space="preserve"> անհրաժեշտության դեպքում հ</w:t>
      </w:r>
      <w:r w:rsidRPr="00F32566">
        <w:rPr>
          <w:rFonts w:ascii="GHEA Grapalat" w:eastAsiaTheme="minorHAnsi" w:hAnsi="GHEA Grapalat" w:cs="Sylfaen"/>
          <w:bCs/>
          <w:lang w:val="hy-AM"/>
        </w:rPr>
        <w:t>անրային հատվածի կազմակերպությունների</w:t>
      </w:r>
      <w:r>
        <w:rPr>
          <w:rFonts w:ascii="GHEA Grapalat" w:eastAsiaTheme="minorHAnsi" w:hAnsi="GHEA Grapalat" w:cs="Sylfaen"/>
          <w:bCs/>
          <w:lang w:val="hy-AM"/>
        </w:rPr>
        <w:t>ց</w:t>
      </w:r>
      <w:r w:rsidRPr="00F32566">
        <w:rPr>
          <w:rFonts w:ascii="GHEA Grapalat" w:eastAsiaTheme="minorHAnsi" w:hAnsi="GHEA Grapalat" w:cs="Sylfaen"/>
          <w:bCs/>
          <w:lang w:val="hy-AM"/>
        </w:rPr>
        <w:t xml:space="preserve"> </w:t>
      </w:r>
      <w:r>
        <w:rPr>
          <w:rFonts w:ascii="GHEA Grapalat" w:eastAsiaTheme="minorHAnsi" w:hAnsi="GHEA Grapalat" w:cs="Sylfaen"/>
          <w:bCs/>
          <w:lang w:val="hy-AM"/>
        </w:rPr>
        <w:t xml:space="preserve">պահանջել ներկայացնել </w:t>
      </w:r>
      <w:r w:rsidRPr="00F32566">
        <w:rPr>
          <w:rFonts w:ascii="GHEA Grapalat" w:eastAsiaTheme="minorHAnsi" w:hAnsi="GHEA Grapalat" w:cs="Sylfaen"/>
          <w:bCs/>
          <w:lang w:val="hy-AM"/>
        </w:rPr>
        <w:t>ֆինանսական հաշվետվությունները</w:t>
      </w:r>
      <w:r>
        <w:rPr>
          <w:rFonts w:ascii="GHEA Grapalat" w:eastAsiaTheme="minorHAnsi" w:hAnsi="GHEA Grapalat" w:cs="Sylfaen"/>
          <w:bCs/>
          <w:lang w:val="hy-AM"/>
        </w:rPr>
        <w:t>։</w:t>
      </w:r>
    </w:p>
    <w:p w14:paraId="57E7B8C8" w14:textId="77777777" w:rsidR="001110DA" w:rsidRPr="001C057F" w:rsidRDefault="001110DA" w:rsidP="002A353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CF4EA35" w14:textId="77777777" w:rsidR="00B812E1" w:rsidRPr="002A3535" w:rsidRDefault="00124E86" w:rsidP="002A3535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color w:val="000000"/>
          <w:lang w:val="hy-AM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2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14:paraId="2C491ED6" w14:textId="0A83C109" w:rsidR="001110DA" w:rsidRDefault="001110DA" w:rsidP="001110D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Հանրային հատվածի որոշ կազմակերպությունների (պ</w:t>
      </w:r>
      <w:r w:rsidRPr="001110DA">
        <w:rPr>
          <w:rFonts w:ascii="GHEA Grapalat" w:hAnsi="GHEA Grapalat" w:cs="Sylfaen"/>
          <w:lang w:val="hy-AM"/>
        </w:rPr>
        <w:t>ետական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կառավարչական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հիմնարկների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և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պետական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ոչ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առևտրային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կազմակերպությունների</w:t>
      </w:r>
      <w:r>
        <w:rPr>
          <w:rFonts w:ascii="GHEA Grapalat" w:hAnsi="GHEA Grapalat" w:cs="Sylfaen"/>
          <w:lang w:val="hy-AM"/>
        </w:rPr>
        <w:t>)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լրիվ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մաշված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գույքի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դուրսգրման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կարգը</w:t>
      </w:r>
      <w:r w:rsidRPr="001110DA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ներկայումս </w:t>
      </w:r>
      <w:r w:rsidRPr="001110DA">
        <w:rPr>
          <w:rFonts w:ascii="GHEA Grapalat" w:hAnsi="GHEA Grapalat" w:cs="Sylfaen"/>
          <w:lang w:val="hy-AM"/>
        </w:rPr>
        <w:t>հաստատվ</w:t>
      </w:r>
      <w:r>
        <w:rPr>
          <w:rFonts w:ascii="GHEA Grapalat" w:hAnsi="GHEA Grapalat" w:cs="Sylfaen"/>
          <w:lang w:val="hy-AM"/>
        </w:rPr>
        <w:t xml:space="preserve">ած է </w:t>
      </w:r>
      <w:r w:rsidRPr="001110DA">
        <w:rPr>
          <w:rFonts w:ascii="GHEA Grapalat" w:hAnsi="GHEA Grapalat" w:cs="Sylfaen"/>
          <w:lang w:val="hy-AM"/>
        </w:rPr>
        <w:t>Հայաստանի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Հանրապետության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ֆինանսների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և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էկոնոմիկայի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նախարարի</w:t>
      </w:r>
      <w:r w:rsidRPr="001110DA">
        <w:rPr>
          <w:rFonts w:ascii="GHEA Grapalat" w:hAnsi="GHEA Grapalat" w:cs="Sylfaen"/>
          <w:lang w:val="fr-FR"/>
        </w:rPr>
        <w:t xml:space="preserve"> 2007 </w:t>
      </w:r>
      <w:r w:rsidRPr="001110DA">
        <w:rPr>
          <w:rFonts w:ascii="GHEA Grapalat" w:hAnsi="GHEA Grapalat" w:cs="Sylfaen"/>
          <w:lang w:val="hy-AM"/>
        </w:rPr>
        <w:t>թվականի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հոկտեմբերի</w:t>
      </w:r>
      <w:r w:rsidRPr="001110DA">
        <w:rPr>
          <w:rFonts w:ascii="GHEA Grapalat" w:hAnsi="GHEA Grapalat" w:cs="Sylfaen"/>
          <w:lang w:val="fr-FR"/>
        </w:rPr>
        <w:t xml:space="preserve"> 31-</w:t>
      </w:r>
      <w:r w:rsidRPr="001110DA">
        <w:rPr>
          <w:rFonts w:ascii="GHEA Grapalat" w:hAnsi="GHEA Grapalat" w:cs="Sylfaen"/>
          <w:lang w:val="hy-AM"/>
        </w:rPr>
        <w:t>ի</w:t>
      </w:r>
      <w:r w:rsidRPr="001110DA">
        <w:rPr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թիվ</w:t>
      </w:r>
      <w:r w:rsidRPr="001110DA">
        <w:rPr>
          <w:rFonts w:ascii="GHEA Grapalat" w:hAnsi="GHEA Grapalat" w:cs="Sylfaen"/>
          <w:lang w:val="fr-FR"/>
        </w:rPr>
        <w:t xml:space="preserve"> 787-</w:t>
      </w:r>
      <w:r w:rsidRPr="001110DA">
        <w:rPr>
          <w:rFonts w:ascii="GHEA Grapalat" w:hAnsi="GHEA Grapalat" w:cs="Sylfaen"/>
          <w:lang w:val="hy-AM"/>
        </w:rPr>
        <w:t>Ն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հրամանով</w:t>
      </w:r>
      <w:r w:rsidRPr="001110DA">
        <w:rPr>
          <w:rFonts w:ascii="GHEA Grapalat" w:hAnsi="GHEA Grapalat" w:cs="Sylfaen"/>
          <w:lang w:val="fr-FR"/>
        </w:rPr>
        <w:t xml:space="preserve"> (</w:t>
      </w:r>
      <w:r w:rsidRPr="001110DA">
        <w:rPr>
          <w:rFonts w:ascii="GHEA Grapalat" w:hAnsi="GHEA Grapalat" w:cs="Sylfaen"/>
          <w:lang w:val="hy-AM"/>
        </w:rPr>
        <w:t>այսուհետ՝</w:t>
      </w:r>
      <w:r w:rsidRPr="001110DA">
        <w:rPr>
          <w:rFonts w:ascii="GHEA Grapalat" w:hAnsi="GHEA Grapalat" w:cs="Sylfaen"/>
          <w:lang w:val="fr-FR"/>
        </w:rPr>
        <w:t xml:space="preserve"> </w:t>
      </w:r>
      <w:r w:rsidRPr="001110DA">
        <w:rPr>
          <w:rFonts w:ascii="GHEA Grapalat" w:hAnsi="GHEA Grapalat" w:cs="Sylfaen"/>
          <w:lang w:val="hy-AM"/>
        </w:rPr>
        <w:t>Հրաման</w:t>
      </w:r>
      <w:r w:rsidRPr="001110DA">
        <w:rPr>
          <w:rFonts w:ascii="GHEA Grapalat" w:hAnsi="GHEA Grapalat" w:cs="Sylfaen"/>
          <w:lang w:val="fr-FR"/>
        </w:rPr>
        <w:t>)</w:t>
      </w:r>
      <w:r>
        <w:rPr>
          <w:rFonts w:ascii="GHEA Grapalat" w:hAnsi="GHEA Grapalat" w:cs="Sylfaen"/>
          <w:lang w:val="hy-AM"/>
        </w:rPr>
        <w:t>, իսկ որոշ կազմակերպությունների (համայնքներ և համայնքային</w:t>
      </w:r>
      <w:r w:rsidRPr="001110DA">
        <w:rPr>
          <w:rFonts w:ascii="GHEA Grapalat" w:hAnsi="GHEA Grapalat" w:cs="Sylfaen"/>
          <w:lang w:val="hy-AM"/>
        </w:rPr>
        <w:t xml:space="preserve"> ոչ առևտրային կազմակերպություններ</w:t>
      </w:r>
      <w:r>
        <w:rPr>
          <w:rFonts w:ascii="GHEA Grapalat" w:hAnsi="GHEA Grapalat" w:cs="Sylfaen"/>
          <w:lang w:val="hy-AM"/>
        </w:rPr>
        <w:t xml:space="preserve">) համար նման կարգ հաստատված չէ։ Ընդ որում, Հրամանը չի բավարարում ՀՀ Սահմանադրության և «Նորմատիվ իրավական ակտերի մասին» ՀՀ օրենքի գործող պահանջներին, մասնավորապես, Հրամանն ունի </w:t>
      </w:r>
      <w:r>
        <w:rPr>
          <w:rFonts w:ascii="GHEA Grapalat" w:hAnsi="GHEA Grapalat" w:cs="Sylfaen"/>
          <w:lang w:val="hy-AM"/>
        </w:rPr>
        <w:lastRenderedPageBreak/>
        <w:t>նորմատիվ բնույթ, սակայն վերջինիս լիազորող նորմը սահմանված է ՀՀ կառավարության որոշմամբ</w:t>
      </w:r>
      <w:r w:rsidR="00CE531D">
        <w:rPr>
          <w:rFonts w:ascii="GHEA Grapalat" w:hAnsi="GHEA Grapalat" w:cs="Sylfaen"/>
          <w:lang w:val="hy-AM"/>
        </w:rPr>
        <w:t>, ինչն անհնարին է դարձնում Հրամանում փոփոխությունների կատարումը</w:t>
      </w:r>
      <w:r>
        <w:rPr>
          <w:rFonts w:ascii="GHEA Grapalat" w:hAnsi="GHEA Grapalat" w:cs="Sylfaen"/>
          <w:lang w:val="hy-AM"/>
        </w:rPr>
        <w:t>։</w:t>
      </w:r>
    </w:p>
    <w:p w14:paraId="7B912399" w14:textId="1E808141" w:rsidR="007B6730" w:rsidRDefault="007B6730" w:rsidP="001110DA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lang w:val="hy-AM"/>
        </w:rPr>
      </w:pPr>
      <w:r w:rsidRPr="007B6730">
        <w:rPr>
          <w:rFonts w:ascii="GHEA Grapalat" w:hAnsi="GHEA Grapalat"/>
          <w:lang w:val="hy-AM"/>
        </w:rPr>
        <w:t>Հայաստանի Հանրապետության հանրային հատվածի կազմակերպություններին հաշվապահական ծառայություններ մատուցող անձանց ներկայացվող չափանիշները, հանրային հատվածի հաշվապահի որակավորում ունեցող հաշվապահների, ինչպես նաև հանրային հատվածի կազմակերպություններին հաշվապահական ծառայություններ մատուցող անձանց հաշվառման կարգը սահմանվել է ՀՀ ֆինանսների նախարարի 2015 թվականի դեկտեմբերի 10-ի թիվ 844-Ն հրամանով</w:t>
      </w:r>
      <w:r>
        <w:rPr>
          <w:rFonts w:ascii="GHEA Grapalat" w:hAnsi="GHEA Grapalat"/>
          <w:lang w:val="hy-AM"/>
        </w:rPr>
        <w:t xml:space="preserve">, որի համար օրենքով սահմանված լիազորող նորմը չի համապատասխանում 2018 թվականից ուժի մեջ մտած </w:t>
      </w:r>
      <w:r w:rsidRPr="00CE531D">
        <w:rPr>
          <w:rFonts w:ascii="GHEA Grapalat" w:eastAsiaTheme="minorHAnsi" w:hAnsi="GHEA Grapalat" w:cs="Sylfaen"/>
          <w:bCs/>
          <w:lang w:val="hy-AM"/>
        </w:rPr>
        <w:t>«Նորմատիվ իրավական ակտերի մասին» ՀՀ օրենքի պահանջներին</w:t>
      </w:r>
      <w:r>
        <w:rPr>
          <w:rFonts w:ascii="GHEA Grapalat" w:eastAsiaTheme="minorHAnsi" w:hAnsi="GHEA Grapalat" w:cs="Sylfaen"/>
          <w:bCs/>
          <w:lang w:val="hy-AM"/>
        </w:rPr>
        <w:t>։</w:t>
      </w:r>
    </w:p>
    <w:p w14:paraId="42EB702E" w14:textId="321E5508" w:rsidR="00F32566" w:rsidRPr="001110DA" w:rsidRDefault="00F3256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="Sylfaen"/>
          <w:bCs/>
          <w:lang w:val="hy-AM"/>
        </w:rPr>
        <w:t>Ֆ</w:t>
      </w:r>
      <w:r w:rsidRPr="00F32566">
        <w:rPr>
          <w:rFonts w:ascii="GHEA Grapalat" w:eastAsiaTheme="minorHAnsi" w:hAnsi="GHEA Grapalat" w:cs="Sylfaen"/>
          <w:bCs/>
          <w:lang w:val="hy-AM"/>
        </w:rPr>
        <w:t>ինանսական հաշվետվությունները ներկայացն</w:t>
      </w:r>
      <w:r>
        <w:rPr>
          <w:rFonts w:ascii="GHEA Grapalat" w:eastAsiaTheme="minorHAnsi" w:hAnsi="GHEA Grapalat" w:cs="Sylfaen"/>
          <w:bCs/>
          <w:lang w:val="hy-AM"/>
        </w:rPr>
        <w:t xml:space="preserve">ելու վերաբերյալ գործող նորմը թույլ չի տալիս </w:t>
      </w:r>
      <w:r w:rsidR="006505C1">
        <w:rPr>
          <w:rFonts w:ascii="GHEA Grapalat" w:eastAsiaTheme="minorHAnsi" w:hAnsi="GHEA Grapalat" w:cs="Sylfaen"/>
          <w:bCs/>
          <w:lang w:val="hy-AM"/>
        </w:rPr>
        <w:t xml:space="preserve">ՀՀ </w:t>
      </w:r>
      <w:r>
        <w:rPr>
          <w:rFonts w:ascii="GHEA Grapalat" w:eastAsiaTheme="minorHAnsi" w:hAnsi="GHEA Grapalat" w:cs="Sylfaen"/>
          <w:bCs/>
          <w:lang w:val="hy-AM"/>
        </w:rPr>
        <w:t>կառավարության</w:t>
      </w:r>
      <w:r w:rsidR="006505C1">
        <w:rPr>
          <w:rFonts w:ascii="GHEA Grapalat" w:eastAsiaTheme="minorHAnsi" w:hAnsi="GHEA Grapalat" w:cs="Sylfaen"/>
          <w:bCs/>
          <w:lang w:val="hy-AM"/>
        </w:rPr>
        <w:t>ն</w:t>
      </w:r>
      <w:r>
        <w:rPr>
          <w:rFonts w:ascii="GHEA Grapalat" w:eastAsiaTheme="minorHAnsi" w:hAnsi="GHEA Grapalat" w:cs="Sylfaen"/>
          <w:bCs/>
          <w:lang w:val="hy-AM"/>
        </w:rPr>
        <w:t xml:space="preserve"> անհրաժեշտության դեպքում հ</w:t>
      </w:r>
      <w:r w:rsidRPr="00F32566">
        <w:rPr>
          <w:rFonts w:ascii="GHEA Grapalat" w:eastAsiaTheme="minorHAnsi" w:hAnsi="GHEA Grapalat" w:cs="Sylfaen"/>
          <w:bCs/>
          <w:lang w:val="hy-AM"/>
        </w:rPr>
        <w:t>անրային հատվածի կազմակերպությունների</w:t>
      </w:r>
      <w:r>
        <w:rPr>
          <w:rFonts w:ascii="GHEA Grapalat" w:eastAsiaTheme="minorHAnsi" w:hAnsi="GHEA Grapalat" w:cs="Sylfaen"/>
          <w:bCs/>
          <w:lang w:val="hy-AM"/>
        </w:rPr>
        <w:t>ց</w:t>
      </w:r>
      <w:r w:rsidRPr="00F32566">
        <w:rPr>
          <w:rFonts w:ascii="GHEA Grapalat" w:eastAsiaTheme="minorHAnsi" w:hAnsi="GHEA Grapalat" w:cs="Sylfaen"/>
          <w:bCs/>
          <w:lang w:val="hy-AM"/>
        </w:rPr>
        <w:t xml:space="preserve"> </w:t>
      </w:r>
      <w:r>
        <w:rPr>
          <w:rFonts w:ascii="GHEA Grapalat" w:eastAsiaTheme="minorHAnsi" w:hAnsi="GHEA Grapalat" w:cs="Sylfaen"/>
          <w:bCs/>
          <w:lang w:val="hy-AM"/>
        </w:rPr>
        <w:t xml:space="preserve">պահանջել ներկայացնել </w:t>
      </w:r>
      <w:r w:rsidRPr="00F32566">
        <w:rPr>
          <w:rFonts w:ascii="GHEA Grapalat" w:eastAsiaTheme="minorHAnsi" w:hAnsi="GHEA Grapalat" w:cs="Sylfaen"/>
          <w:bCs/>
          <w:lang w:val="hy-AM"/>
        </w:rPr>
        <w:t>ֆինանսական հաշվետվությունները</w:t>
      </w:r>
      <w:r>
        <w:rPr>
          <w:rFonts w:ascii="GHEA Grapalat" w:eastAsiaTheme="minorHAnsi" w:hAnsi="GHEA Grapalat" w:cs="Sylfaen"/>
          <w:bCs/>
          <w:lang w:val="hy-AM"/>
        </w:rPr>
        <w:t>։</w:t>
      </w:r>
    </w:p>
    <w:p w14:paraId="53F61A2B" w14:textId="77777777" w:rsidR="001110DA" w:rsidRDefault="001110DA" w:rsidP="002A3535">
      <w:pPr>
        <w:pStyle w:val="ListParagraph"/>
        <w:tabs>
          <w:tab w:val="left" w:pos="0"/>
        </w:tabs>
        <w:spacing w:line="360" w:lineRule="auto"/>
        <w:ind w:left="927" w:hanging="207"/>
        <w:jc w:val="both"/>
        <w:rPr>
          <w:rFonts w:ascii="GHEA Grapalat" w:hAnsi="GHEA Grapalat" w:cs="Arial Unicode"/>
          <w:b/>
          <w:bCs/>
          <w:color w:val="000000"/>
          <w:lang w:val="hy-AM"/>
        </w:rPr>
      </w:pPr>
    </w:p>
    <w:p w14:paraId="6D3F4792" w14:textId="58AF30F5" w:rsidR="00F42EE8" w:rsidRPr="002A3535" w:rsidRDefault="00124E86" w:rsidP="002A3535">
      <w:pPr>
        <w:pStyle w:val="ListParagraph"/>
        <w:tabs>
          <w:tab w:val="left" w:pos="0"/>
        </w:tabs>
        <w:spacing w:line="360" w:lineRule="auto"/>
        <w:ind w:left="927" w:hanging="207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3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Առաջարկվող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կարգավորման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բնույթը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14:paraId="2FA9AD11" w14:textId="0C30B569" w:rsidR="00F42EE8" w:rsidRDefault="00F42EE8" w:rsidP="002A353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A3535">
        <w:rPr>
          <w:rFonts w:ascii="GHEA Grapalat" w:hAnsi="GHEA Grapalat" w:cs="Sylfaen"/>
          <w:lang w:val="af-ZA"/>
        </w:rPr>
        <w:t xml:space="preserve">Հաշվի առնելով </w:t>
      </w:r>
      <w:r w:rsidRPr="002A3535">
        <w:rPr>
          <w:rFonts w:ascii="GHEA Grapalat" w:hAnsi="GHEA Grapalat"/>
          <w:lang w:val="hy-AM"/>
        </w:rPr>
        <w:t>«Նորմատիվ իրավական ակտերի մասին» ՀՀ օրենքի 34-րդ հոդվածի 2-րդ մասը, այն է՝ ն</w:t>
      </w:r>
      <w:r w:rsidRPr="002A3535">
        <w:rPr>
          <w:rFonts w:ascii="GHEA Grapalat" w:hAnsi="GHEA Grapalat" w:cs="Sylfaen"/>
          <w:lang w:val="hy-AM"/>
        </w:rPr>
        <w:t>որմատիվ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իրավական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ակտում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փոփոխություն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լրացում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կարող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է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կատարվել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միայն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նույն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տեսակի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և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բնույթի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նորմատիվ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իրավական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ակտով</w:t>
      </w:r>
      <w:r w:rsidRPr="002A3535">
        <w:rPr>
          <w:rFonts w:ascii="GHEA Grapalat" w:hAnsi="GHEA Grapalat"/>
          <w:lang w:val="pt-BR"/>
        </w:rPr>
        <w:t xml:space="preserve">, </w:t>
      </w:r>
      <w:r w:rsidRPr="002A3535">
        <w:rPr>
          <w:rFonts w:ascii="GHEA Grapalat" w:hAnsi="GHEA Grapalat"/>
          <w:lang w:val="hy-AM"/>
        </w:rPr>
        <w:t>մշակվել</w:t>
      </w:r>
      <w:r w:rsidRPr="002A3535">
        <w:rPr>
          <w:rFonts w:ascii="GHEA Grapalat" w:hAnsi="GHEA Grapalat"/>
          <w:lang w:val="pt-BR"/>
        </w:rPr>
        <w:t xml:space="preserve"> </w:t>
      </w:r>
      <w:r w:rsidRPr="002A3535">
        <w:rPr>
          <w:rFonts w:ascii="GHEA Grapalat" w:hAnsi="GHEA Grapalat"/>
          <w:lang w:val="hy-AM"/>
        </w:rPr>
        <w:t>է</w:t>
      </w:r>
      <w:r w:rsidRPr="002A3535">
        <w:rPr>
          <w:rFonts w:ascii="GHEA Grapalat" w:hAnsi="GHEA Grapalat"/>
          <w:lang w:val="pt-BR"/>
        </w:rPr>
        <w:t xml:space="preserve"> </w:t>
      </w:r>
      <w:r w:rsidR="0048322B">
        <w:rPr>
          <w:rFonts w:ascii="GHEA Grapalat" w:hAnsi="GHEA Grapalat" w:cs="Sylfaen"/>
          <w:lang w:val="hy-AM"/>
        </w:rPr>
        <w:t>Ն</w:t>
      </w:r>
      <w:r w:rsidRPr="002A3535">
        <w:rPr>
          <w:rFonts w:ascii="GHEA Grapalat" w:hAnsi="GHEA Grapalat" w:cs="Sylfaen"/>
          <w:lang w:val="af-ZA"/>
        </w:rPr>
        <w:t>ախագիծը:</w:t>
      </w:r>
    </w:p>
    <w:p w14:paraId="43AC436D" w14:textId="77777777" w:rsidR="001110DA" w:rsidRPr="002A3535" w:rsidRDefault="001110DA" w:rsidP="002A353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1B6136ED" w14:textId="77777777" w:rsidR="00F42EE8" w:rsidRPr="002A3535" w:rsidRDefault="00124E86" w:rsidP="002A3535">
      <w:pPr>
        <w:tabs>
          <w:tab w:val="left" w:pos="0"/>
          <w:tab w:val="left" w:pos="180"/>
          <w:tab w:val="left" w:pos="450"/>
          <w:tab w:val="left" w:pos="540"/>
        </w:tabs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 xml:space="preserve">       4</w:t>
      </w:r>
      <w:r w:rsidRPr="002A3535">
        <w:rPr>
          <w:rFonts w:ascii="Cambria Math" w:hAnsi="Cambria Math" w:cs="Cambria Math"/>
          <w:b/>
          <w:lang w:val="hy-AM"/>
        </w:rPr>
        <w:t>․</w:t>
      </w:r>
      <w:r w:rsidRPr="002A3535">
        <w:rPr>
          <w:rFonts w:ascii="GHEA Grapalat" w:hAnsi="GHEA Grapalat"/>
          <w:b/>
          <w:lang w:val="hy-AM"/>
        </w:rPr>
        <w:t xml:space="preserve"> </w:t>
      </w:r>
      <w:r w:rsidR="00F42EE8" w:rsidRPr="002A353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14:paraId="7B84DC17" w14:textId="42A394F9" w:rsidR="00F42EE8" w:rsidRDefault="00F42EE8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 xml:space="preserve">Նախագիծը մշակվել է </w:t>
      </w:r>
      <w:r w:rsidR="00DB24B2" w:rsidRPr="00A71410">
        <w:rPr>
          <w:rFonts w:ascii="GHEA Grapalat" w:hAnsi="GHEA Grapalat"/>
          <w:lang w:val="hy-AM"/>
        </w:rPr>
        <w:t xml:space="preserve">ՀՀ ֆինանսների նախարարության </w:t>
      </w:r>
      <w:r w:rsidRPr="002A3535">
        <w:rPr>
          <w:rFonts w:ascii="GHEA Grapalat" w:hAnsi="GHEA Grapalat"/>
          <w:lang w:val="hy-AM"/>
        </w:rPr>
        <w:t>կողմից:</w:t>
      </w:r>
    </w:p>
    <w:p w14:paraId="1896EF46" w14:textId="77777777" w:rsidR="001110DA" w:rsidRPr="002A3535" w:rsidRDefault="001110DA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</w:p>
    <w:p w14:paraId="32FC4ED3" w14:textId="05E315B7" w:rsidR="00124E86" w:rsidRPr="002A3535" w:rsidRDefault="00124E86" w:rsidP="002A3535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>5. Կապը ռազմավարական փաստաթղթերի հ</w:t>
      </w:r>
      <w:bookmarkStart w:id="0" w:name="_GoBack"/>
      <w:bookmarkEnd w:id="0"/>
      <w:r w:rsidRPr="002A3535">
        <w:rPr>
          <w:rFonts w:ascii="GHEA Grapalat" w:hAnsi="GHEA Grapalat"/>
          <w:b/>
          <w:lang w:val="hy-AM"/>
        </w:rPr>
        <w:t xml:space="preserve">ետ. Հայաստանի վերափոխման ռազմավարություն 2050, </w:t>
      </w:r>
      <w:r w:rsidR="006505C1">
        <w:rPr>
          <w:rFonts w:ascii="GHEA Grapalat" w:hAnsi="GHEA Grapalat"/>
          <w:b/>
          <w:lang w:val="hy-AM"/>
        </w:rPr>
        <w:t>ՀՀ կ</w:t>
      </w:r>
      <w:r w:rsidRPr="002A3535">
        <w:rPr>
          <w:rFonts w:ascii="GHEA Grapalat" w:hAnsi="GHEA Grapalat"/>
          <w:b/>
          <w:lang w:val="hy-AM"/>
        </w:rPr>
        <w:t>առավարության 2021-2026թթ. ծրագիր, ոլորտային և/կամ այլ ռազմավարություններ</w:t>
      </w:r>
    </w:p>
    <w:p w14:paraId="2C5D3501" w14:textId="70B35897" w:rsidR="00CE531D" w:rsidRDefault="00124E86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2A3535">
        <w:rPr>
          <w:rFonts w:ascii="GHEA Grapalat" w:eastAsiaTheme="minorHAnsi" w:hAnsi="GHEA Grapalat" w:cs="Sylfaen"/>
          <w:bCs/>
          <w:lang w:val="hy-AM"/>
        </w:rPr>
        <w:t>Նախագ</w:t>
      </w:r>
      <w:r w:rsidR="0048322B">
        <w:rPr>
          <w:rFonts w:ascii="GHEA Grapalat" w:eastAsiaTheme="minorHAnsi" w:hAnsi="GHEA Grapalat" w:cs="Sylfaen"/>
          <w:bCs/>
          <w:lang w:val="hy-AM"/>
        </w:rPr>
        <w:t>իծ</w:t>
      </w:r>
      <w:r w:rsidRPr="002A3535">
        <w:rPr>
          <w:rFonts w:ascii="GHEA Grapalat" w:eastAsiaTheme="minorHAnsi" w:hAnsi="GHEA Grapalat" w:cs="Sylfaen"/>
          <w:bCs/>
          <w:lang w:val="hy-AM"/>
        </w:rPr>
        <w:t>ը բխում</w:t>
      </w:r>
      <w:r w:rsidR="0048322B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F50ED5">
        <w:rPr>
          <w:rFonts w:ascii="GHEA Grapalat" w:eastAsiaTheme="minorHAnsi" w:hAnsi="GHEA Grapalat" w:cs="Sylfaen"/>
          <w:bCs/>
          <w:lang w:val="hy-AM"/>
        </w:rPr>
        <w:t xml:space="preserve">է </w:t>
      </w:r>
      <w:r w:rsidR="00CE531D">
        <w:rPr>
          <w:rFonts w:ascii="GHEA Grapalat" w:eastAsiaTheme="minorHAnsi" w:hAnsi="GHEA Grapalat" w:cs="Sylfaen"/>
          <w:bCs/>
          <w:lang w:val="hy-AM"/>
        </w:rPr>
        <w:t xml:space="preserve">ՀՀ կառավարության 2021-2026թթ. ծրագիր «6. Ինստիտուցիոնալ զարգացում» բաժնի «6.10 Պետական ծախսեր» և «2. Տնտեսություն» բաժնի 6.4. </w:t>
      </w:r>
      <w:r w:rsidR="00CE531D">
        <w:rPr>
          <w:rFonts w:ascii="GHEA Grapalat" w:eastAsiaTheme="minorHAnsi" w:hAnsi="GHEA Grapalat" w:cs="Sylfaen"/>
          <w:bCs/>
          <w:lang w:val="hy-AM"/>
        </w:rPr>
        <w:lastRenderedPageBreak/>
        <w:t>«</w:t>
      </w:r>
      <w:r w:rsidR="00CE531D" w:rsidRPr="00B269DB">
        <w:rPr>
          <w:rFonts w:ascii="GHEA Grapalat" w:eastAsiaTheme="minorHAnsi" w:hAnsi="GHEA Grapalat" w:cs="Sylfaen"/>
          <w:bCs/>
          <w:lang w:val="hy-AM"/>
        </w:rPr>
        <w:t xml:space="preserve">Ինստիտուտների </w:t>
      </w:r>
      <w:r w:rsidR="00CE531D">
        <w:rPr>
          <w:rFonts w:ascii="GHEA Grapalat" w:eastAsiaTheme="minorHAnsi" w:hAnsi="GHEA Grapalat" w:cs="Sylfaen"/>
          <w:bCs/>
          <w:lang w:val="hy-AM"/>
        </w:rPr>
        <w:t>և</w:t>
      </w:r>
      <w:r w:rsidR="00CE531D" w:rsidRPr="00B269DB">
        <w:rPr>
          <w:rFonts w:ascii="GHEA Grapalat" w:eastAsiaTheme="minorHAnsi" w:hAnsi="GHEA Grapalat" w:cs="Sylfaen"/>
          <w:bCs/>
          <w:lang w:val="hy-AM"/>
        </w:rPr>
        <w:t xml:space="preserve"> գործառույթների արդիականացում</w:t>
      </w:r>
      <w:r w:rsidR="00CE531D">
        <w:rPr>
          <w:rFonts w:ascii="GHEA Grapalat" w:eastAsiaTheme="minorHAnsi" w:hAnsi="GHEA Grapalat" w:cs="Sylfaen"/>
          <w:bCs/>
          <w:lang w:val="hy-AM"/>
        </w:rPr>
        <w:t>» ենթաբաժիններով սահմանված նպատակներից</w:t>
      </w:r>
      <w:r w:rsidR="00CE531D" w:rsidRPr="002A3535">
        <w:rPr>
          <w:rFonts w:ascii="GHEA Grapalat" w:eastAsiaTheme="minorHAnsi" w:hAnsi="GHEA Grapalat" w:cs="Sylfaen"/>
          <w:bCs/>
          <w:lang w:val="hy-AM"/>
        </w:rPr>
        <w:t>:</w:t>
      </w:r>
    </w:p>
    <w:p w14:paraId="4696D9F9" w14:textId="77777777" w:rsidR="00CE531D" w:rsidRDefault="00CE531D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</w:p>
    <w:p w14:paraId="11BB60FC" w14:textId="77777777" w:rsidR="00DC0258" w:rsidRPr="00DC0258" w:rsidRDefault="00DC0258" w:rsidP="00DC0258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/>
          <w:bCs/>
          <w:lang w:val="hy-AM"/>
        </w:rPr>
      </w:pPr>
      <w:r w:rsidRPr="00DC0258">
        <w:rPr>
          <w:rFonts w:ascii="GHEA Grapalat" w:eastAsiaTheme="minorHAnsi" w:hAnsi="GHEA Grapalat" w:cs="Sylfaen"/>
          <w:b/>
          <w:bCs/>
          <w:lang w:val="hy-AM"/>
        </w:rPr>
        <w:t>6</w:t>
      </w:r>
      <w:r w:rsidRPr="00DC0258">
        <w:rPr>
          <w:rFonts w:ascii="Cambria Math" w:eastAsiaTheme="minorHAnsi" w:hAnsi="Cambria Math" w:cs="Cambria Math"/>
          <w:b/>
          <w:bCs/>
          <w:lang w:val="hy-AM"/>
        </w:rPr>
        <w:t>․</w:t>
      </w:r>
      <w:r w:rsidRPr="00DC0258">
        <w:rPr>
          <w:rFonts w:ascii="GHEA Grapalat" w:eastAsiaTheme="minorHAnsi" w:hAnsi="GHEA Grapalat" w:cs="Sylfaen"/>
          <w:b/>
          <w:bCs/>
          <w:lang w:val="hy-AM"/>
        </w:rPr>
        <w:t xml:space="preserve"> Նպատակը և ակնկալվող արդյունքը.</w:t>
      </w:r>
    </w:p>
    <w:p w14:paraId="5C846BB4" w14:textId="318195F9" w:rsidR="00DC0258" w:rsidRDefault="00DC0258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DC0258">
        <w:rPr>
          <w:rFonts w:ascii="GHEA Grapalat" w:eastAsiaTheme="minorHAnsi" w:hAnsi="GHEA Grapalat" w:cs="Sylfaen"/>
          <w:bCs/>
          <w:lang w:val="hy-AM"/>
        </w:rPr>
        <w:t xml:space="preserve">Նախագծի ընդունմամբ </w:t>
      </w:r>
      <w:r w:rsidR="00867C94" w:rsidRPr="00867C94">
        <w:rPr>
          <w:rFonts w:ascii="GHEA Grapalat" w:eastAsiaTheme="minorHAnsi" w:hAnsi="GHEA Grapalat" w:cs="Sylfaen"/>
          <w:bCs/>
          <w:lang w:val="hy-AM"/>
        </w:rPr>
        <w:t xml:space="preserve">ՀՀ ֆինանսների նախարարությունը </w:t>
      </w:r>
      <w:r w:rsidR="00867C94">
        <w:rPr>
          <w:rFonts w:ascii="GHEA Grapalat" w:eastAsiaTheme="minorHAnsi" w:hAnsi="GHEA Grapalat" w:cs="Sylfaen"/>
          <w:bCs/>
          <w:lang w:val="hy-AM"/>
        </w:rPr>
        <w:t xml:space="preserve">կստանա </w:t>
      </w:r>
      <w:r w:rsidR="00867C94" w:rsidRPr="00867C94">
        <w:rPr>
          <w:rFonts w:ascii="GHEA Grapalat" w:eastAsiaTheme="minorHAnsi" w:hAnsi="GHEA Grapalat" w:cs="Sylfaen"/>
          <w:bCs/>
          <w:lang w:val="hy-AM"/>
        </w:rPr>
        <w:t>լիազոր</w:t>
      </w:r>
      <w:r w:rsidR="00867C94">
        <w:rPr>
          <w:rFonts w:ascii="GHEA Grapalat" w:eastAsiaTheme="minorHAnsi" w:hAnsi="GHEA Grapalat" w:cs="Sylfaen"/>
          <w:bCs/>
          <w:lang w:val="hy-AM"/>
        </w:rPr>
        <w:t xml:space="preserve">ություն </w:t>
      </w:r>
      <w:r w:rsidR="00867C94" w:rsidRPr="00867C94">
        <w:rPr>
          <w:rFonts w:ascii="GHEA Grapalat" w:eastAsiaTheme="minorHAnsi" w:hAnsi="GHEA Grapalat" w:cs="Sylfaen"/>
          <w:bCs/>
          <w:lang w:val="hy-AM"/>
        </w:rPr>
        <w:t>սահմանել հանրային հատվածի կազմակերպությունների լրիվ մաշված գույքի դուրսգրման</w:t>
      </w:r>
      <w:r w:rsidR="006505C1">
        <w:rPr>
          <w:rFonts w:ascii="GHEA Grapalat" w:eastAsiaTheme="minorHAnsi" w:hAnsi="GHEA Grapalat" w:cs="Sylfaen"/>
          <w:bCs/>
          <w:lang w:val="hy-AM"/>
        </w:rPr>
        <w:t xml:space="preserve"> և հետագա տնօրինման</w:t>
      </w:r>
      <w:r w:rsidR="00867C94" w:rsidRPr="00867C94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867C94">
        <w:rPr>
          <w:rFonts w:ascii="GHEA Grapalat" w:eastAsiaTheme="minorHAnsi" w:hAnsi="GHEA Grapalat" w:cs="Sylfaen"/>
          <w:bCs/>
          <w:lang w:val="hy-AM"/>
        </w:rPr>
        <w:t>կարգը</w:t>
      </w:r>
      <w:r w:rsidR="007B6730">
        <w:rPr>
          <w:rFonts w:ascii="GHEA Grapalat" w:eastAsiaTheme="minorHAnsi" w:hAnsi="GHEA Grapalat" w:cs="Sylfaen"/>
          <w:bCs/>
          <w:lang w:val="hy-AM"/>
        </w:rPr>
        <w:t>,</w:t>
      </w:r>
      <w:r w:rsidR="00F32566">
        <w:rPr>
          <w:rFonts w:ascii="GHEA Grapalat" w:eastAsiaTheme="minorHAnsi" w:hAnsi="GHEA Grapalat" w:cs="Sylfaen"/>
          <w:bCs/>
          <w:lang w:val="hy-AM"/>
        </w:rPr>
        <w:t xml:space="preserve"> իսկ </w:t>
      </w:r>
      <w:r w:rsidR="006505C1">
        <w:rPr>
          <w:rFonts w:ascii="GHEA Grapalat" w:eastAsiaTheme="minorHAnsi" w:hAnsi="GHEA Grapalat" w:cs="Sylfaen"/>
          <w:bCs/>
          <w:lang w:val="hy-AM"/>
        </w:rPr>
        <w:t>ՀՀ կ</w:t>
      </w:r>
      <w:r w:rsidR="00F32566" w:rsidRPr="00F32566">
        <w:rPr>
          <w:rFonts w:ascii="GHEA Grapalat" w:eastAsiaTheme="minorHAnsi" w:hAnsi="GHEA Grapalat" w:cs="Sylfaen"/>
          <w:bCs/>
          <w:lang w:val="hy-AM"/>
        </w:rPr>
        <w:t>առավարությ</w:t>
      </w:r>
      <w:r w:rsidR="00F32566">
        <w:rPr>
          <w:rFonts w:ascii="GHEA Grapalat" w:eastAsiaTheme="minorHAnsi" w:hAnsi="GHEA Grapalat" w:cs="Sylfaen"/>
          <w:bCs/>
          <w:lang w:val="hy-AM"/>
        </w:rPr>
        <w:t>ունը կստանա լիազորություն</w:t>
      </w:r>
      <w:r w:rsidR="00F32566" w:rsidRPr="00F32566">
        <w:rPr>
          <w:rFonts w:ascii="GHEA Grapalat" w:eastAsiaTheme="minorHAnsi" w:hAnsi="GHEA Grapalat" w:cs="Sylfaen"/>
          <w:bCs/>
          <w:lang w:val="hy-AM"/>
        </w:rPr>
        <w:t xml:space="preserve"> անհրաժեշտության դեպքում հանրային հատվածի կազմակերպություններից պահանջել ներկայացնել ֆինանսական հաշվետվությունները</w:t>
      </w:r>
      <w:r w:rsidR="00F32566">
        <w:rPr>
          <w:rFonts w:ascii="GHEA Grapalat" w:eastAsiaTheme="minorHAnsi" w:hAnsi="GHEA Grapalat" w:cs="Sylfaen"/>
          <w:bCs/>
          <w:lang w:val="hy-AM"/>
        </w:rPr>
        <w:t>,</w:t>
      </w:r>
      <w:r w:rsidR="007B6730">
        <w:rPr>
          <w:rFonts w:ascii="GHEA Grapalat" w:eastAsiaTheme="minorHAnsi" w:hAnsi="GHEA Grapalat" w:cs="Sylfaen"/>
          <w:bCs/>
          <w:lang w:val="hy-AM"/>
        </w:rPr>
        <w:t xml:space="preserve"> ինչպես նաև</w:t>
      </w:r>
      <w:r w:rsidR="00CE531D">
        <w:rPr>
          <w:rFonts w:ascii="GHEA Grapalat" w:eastAsiaTheme="minorHAnsi" w:hAnsi="GHEA Grapalat" w:cs="Sylfaen"/>
          <w:bCs/>
          <w:lang w:val="hy-AM"/>
        </w:rPr>
        <w:t xml:space="preserve"> գործող կարգավորումները </w:t>
      </w:r>
      <w:r w:rsidR="00F32566">
        <w:rPr>
          <w:rFonts w:ascii="GHEA Grapalat" w:eastAsiaTheme="minorHAnsi" w:hAnsi="GHEA Grapalat" w:cs="Sylfaen"/>
          <w:bCs/>
          <w:lang w:val="hy-AM"/>
        </w:rPr>
        <w:t xml:space="preserve">կհամապատասխանեցվեն </w:t>
      </w:r>
      <w:r w:rsidR="00CE531D" w:rsidRPr="00CE531D">
        <w:rPr>
          <w:rFonts w:ascii="GHEA Grapalat" w:eastAsiaTheme="minorHAnsi" w:hAnsi="GHEA Grapalat" w:cs="Sylfaen"/>
          <w:bCs/>
          <w:lang w:val="hy-AM"/>
        </w:rPr>
        <w:t>ՀՀ Սահմանադրության և «Նորմատիվ իրավական ակտերի մասին» ՀՀ օրենքի պահանջներին</w:t>
      </w:r>
      <w:r w:rsidRPr="00DC0258">
        <w:rPr>
          <w:rFonts w:ascii="GHEA Grapalat" w:eastAsiaTheme="minorHAnsi" w:hAnsi="GHEA Grapalat" w:cs="Sylfaen"/>
          <w:bCs/>
          <w:lang w:val="hy-AM"/>
        </w:rPr>
        <w:t>:</w:t>
      </w:r>
    </w:p>
    <w:p w14:paraId="1E97CAC7" w14:textId="77777777" w:rsidR="00CE531D" w:rsidRDefault="00CE531D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</w:p>
    <w:p w14:paraId="5F24AF28" w14:textId="77777777" w:rsidR="00C324FF" w:rsidRPr="00C324FF" w:rsidRDefault="00C324FF" w:rsidP="00C324F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C324FF">
        <w:rPr>
          <w:rFonts w:ascii="GHEA Grapalat" w:hAnsi="GHEA Grapalat" w:cs="Sylfaen"/>
          <w:b/>
          <w:lang w:val="hy-AM"/>
        </w:rPr>
        <w:t>7. Պետական բյուջեի եկամուտներում և ծախսերում սպասվելիք փոփոխությունների վերաբերյալ.</w:t>
      </w:r>
    </w:p>
    <w:p w14:paraId="1D607869" w14:textId="77777777" w:rsidR="00E6135E" w:rsidRPr="002A3535" w:rsidRDefault="00C324FF" w:rsidP="008C4B8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pt-BR"/>
        </w:rPr>
      </w:pPr>
      <w:r w:rsidRPr="00C324FF">
        <w:rPr>
          <w:rFonts w:ascii="GHEA Grapalat" w:hAnsi="GHEA Grapalat" w:cs="Sylfaen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124E86" w:rsidRPr="002A3535">
        <w:rPr>
          <w:rFonts w:ascii="GHEA Grapalat" w:hAnsi="GHEA Grapalat"/>
          <w:b/>
          <w:lang w:val="hy-AM"/>
        </w:rPr>
        <w:t xml:space="preserve">     </w:t>
      </w:r>
    </w:p>
    <w:sectPr w:rsidR="00E6135E" w:rsidRPr="002A3535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930230"/>
    <w:multiLevelType w:val="hybridMultilevel"/>
    <w:tmpl w:val="5942A2F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3DF3B44"/>
    <w:multiLevelType w:val="hybridMultilevel"/>
    <w:tmpl w:val="C15455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4B6580"/>
    <w:multiLevelType w:val="hybridMultilevel"/>
    <w:tmpl w:val="406038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B46487"/>
    <w:multiLevelType w:val="hybridMultilevel"/>
    <w:tmpl w:val="5942A2F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4"/>
  </w:num>
  <w:num w:numId="5">
    <w:abstractNumId w:val="16"/>
  </w:num>
  <w:num w:numId="6">
    <w:abstractNumId w:val="13"/>
  </w:num>
  <w:num w:numId="7">
    <w:abstractNumId w:val="8"/>
  </w:num>
  <w:num w:numId="8">
    <w:abstractNumId w:val="0"/>
  </w:num>
  <w:num w:numId="9">
    <w:abstractNumId w:val="5"/>
  </w:num>
  <w:num w:numId="10">
    <w:abstractNumId w:val="9"/>
  </w:num>
  <w:num w:numId="11">
    <w:abstractNumId w:val="2"/>
  </w:num>
  <w:num w:numId="12">
    <w:abstractNumId w:val="1"/>
  </w:num>
  <w:num w:numId="13">
    <w:abstractNumId w:val="10"/>
  </w:num>
  <w:num w:numId="14">
    <w:abstractNumId w:val="12"/>
  </w:num>
  <w:num w:numId="15">
    <w:abstractNumId w:val="14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2EC8"/>
    <w:rsid w:val="00014FDD"/>
    <w:rsid w:val="00026C9E"/>
    <w:rsid w:val="00030DDC"/>
    <w:rsid w:val="00030DFB"/>
    <w:rsid w:val="00031DCE"/>
    <w:rsid w:val="00032BCA"/>
    <w:rsid w:val="00032C88"/>
    <w:rsid w:val="00041836"/>
    <w:rsid w:val="000419FC"/>
    <w:rsid w:val="00043030"/>
    <w:rsid w:val="00044C45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576B"/>
    <w:rsid w:val="00081021"/>
    <w:rsid w:val="00090469"/>
    <w:rsid w:val="0009225C"/>
    <w:rsid w:val="00095FE2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611B"/>
    <w:rsid w:val="000B70C5"/>
    <w:rsid w:val="000C0DF5"/>
    <w:rsid w:val="000C218B"/>
    <w:rsid w:val="000D437D"/>
    <w:rsid w:val="000D486A"/>
    <w:rsid w:val="000D4AE6"/>
    <w:rsid w:val="000E00F3"/>
    <w:rsid w:val="000E0533"/>
    <w:rsid w:val="000E2A71"/>
    <w:rsid w:val="000E5689"/>
    <w:rsid w:val="000E5965"/>
    <w:rsid w:val="000E718A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10EAF"/>
    <w:rsid w:val="001110DA"/>
    <w:rsid w:val="00113B32"/>
    <w:rsid w:val="00120FF9"/>
    <w:rsid w:val="0012119E"/>
    <w:rsid w:val="00123CD9"/>
    <w:rsid w:val="00124E86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29B2"/>
    <w:rsid w:val="0017698B"/>
    <w:rsid w:val="0017736D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057F"/>
    <w:rsid w:val="001C31CE"/>
    <w:rsid w:val="001C33B8"/>
    <w:rsid w:val="001C3DFC"/>
    <w:rsid w:val="001C50F1"/>
    <w:rsid w:val="001C63E3"/>
    <w:rsid w:val="001D0F26"/>
    <w:rsid w:val="001D39B9"/>
    <w:rsid w:val="001D739D"/>
    <w:rsid w:val="001E7389"/>
    <w:rsid w:val="001F286C"/>
    <w:rsid w:val="001F3DC1"/>
    <w:rsid w:val="001F4B8D"/>
    <w:rsid w:val="001F7670"/>
    <w:rsid w:val="001F7730"/>
    <w:rsid w:val="00200ACD"/>
    <w:rsid w:val="0020469F"/>
    <w:rsid w:val="00204A43"/>
    <w:rsid w:val="00206F87"/>
    <w:rsid w:val="00212A9E"/>
    <w:rsid w:val="002161FB"/>
    <w:rsid w:val="00216896"/>
    <w:rsid w:val="00224B9C"/>
    <w:rsid w:val="00225890"/>
    <w:rsid w:val="00225CFE"/>
    <w:rsid w:val="0022726C"/>
    <w:rsid w:val="0023007D"/>
    <w:rsid w:val="00231FDE"/>
    <w:rsid w:val="00232275"/>
    <w:rsid w:val="00235D62"/>
    <w:rsid w:val="00241A4B"/>
    <w:rsid w:val="00244C22"/>
    <w:rsid w:val="00245A88"/>
    <w:rsid w:val="002460E8"/>
    <w:rsid w:val="00250401"/>
    <w:rsid w:val="0025698A"/>
    <w:rsid w:val="0026106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123"/>
    <w:rsid w:val="00292416"/>
    <w:rsid w:val="00294592"/>
    <w:rsid w:val="002975A0"/>
    <w:rsid w:val="002A3535"/>
    <w:rsid w:val="002A6223"/>
    <w:rsid w:val="002B668E"/>
    <w:rsid w:val="002B6AD9"/>
    <w:rsid w:val="002B777A"/>
    <w:rsid w:val="002C403A"/>
    <w:rsid w:val="002C61AC"/>
    <w:rsid w:val="002C7A11"/>
    <w:rsid w:val="002D1C21"/>
    <w:rsid w:val="002D7EDB"/>
    <w:rsid w:val="002E2254"/>
    <w:rsid w:val="002E6E55"/>
    <w:rsid w:val="002F16B7"/>
    <w:rsid w:val="002F3E72"/>
    <w:rsid w:val="002F5090"/>
    <w:rsid w:val="002F6F6A"/>
    <w:rsid w:val="00301917"/>
    <w:rsid w:val="0030528D"/>
    <w:rsid w:val="00316E07"/>
    <w:rsid w:val="00317B70"/>
    <w:rsid w:val="00322A8C"/>
    <w:rsid w:val="00324DD1"/>
    <w:rsid w:val="00326F3E"/>
    <w:rsid w:val="00333725"/>
    <w:rsid w:val="00340CBC"/>
    <w:rsid w:val="00340CD2"/>
    <w:rsid w:val="00340E77"/>
    <w:rsid w:val="00351CED"/>
    <w:rsid w:val="0035233F"/>
    <w:rsid w:val="00356426"/>
    <w:rsid w:val="00363622"/>
    <w:rsid w:val="00365B5F"/>
    <w:rsid w:val="00366BBB"/>
    <w:rsid w:val="003719C0"/>
    <w:rsid w:val="00374277"/>
    <w:rsid w:val="003768C0"/>
    <w:rsid w:val="00377CA2"/>
    <w:rsid w:val="003806C2"/>
    <w:rsid w:val="003835C0"/>
    <w:rsid w:val="00383848"/>
    <w:rsid w:val="003878FE"/>
    <w:rsid w:val="00387C84"/>
    <w:rsid w:val="00392A27"/>
    <w:rsid w:val="00395BFB"/>
    <w:rsid w:val="003B5851"/>
    <w:rsid w:val="003C744B"/>
    <w:rsid w:val="003D0898"/>
    <w:rsid w:val="003D1C42"/>
    <w:rsid w:val="003D31D9"/>
    <w:rsid w:val="003E7662"/>
    <w:rsid w:val="003E7831"/>
    <w:rsid w:val="003F116C"/>
    <w:rsid w:val="00400015"/>
    <w:rsid w:val="00400A79"/>
    <w:rsid w:val="00401C97"/>
    <w:rsid w:val="00404DDA"/>
    <w:rsid w:val="00410EF8"/>
    <w:rsid w:val="00411DFF"/>
    <w:rsid w:val="00423051"/>
    <w:rsid w:val="00425BBA"/>
    <w:rsid w:val="00425D11"/>
    <w:rsid w:val="004261E0"/>
    <w:rsid w:val="00426FAF"/>
    <w:rsid w:val="00427617"/>
    <w:rsid w:val="0043193D"/>
    <w:rsid w:val="00432040"/>
    <w:rsid w:val="00432478"/>
    <w:rsid w:val="0043662E"/>
    <w:rsid w:val="0044077A"/>
    <w:rsid w:val="00441375"/>
    <w:rsid w:val="0044356D"/>
    <w:rsid w:val="00451EBD"/>
    <w:rsid w:val="00453925"/>
    <w:rsid w:val="00457122"/>
    <w:rsid w:val="00470B4A"/>
    <w:rsid w:val="00471D7A"/>
    <w:rsid w:val="00476886"/>
    <w:rsid w:val="004772C6"/>
    <w:rsid w:val="00481034"/>
    <w:rsid w:val="0048193F"/>
    <w:rsid w:val="0048322B"/>
    <w:rsid w:val="00483438"/>
    <w:rsid w:val="004839A7"/>
    <w:rsid w:val="004948D6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F83"/>
    <w:rsid w:val="004D374D"/>
    <w:rsid w:val="004E17A4"/>
    <w:rsid w:val="004E1C5B"/>
    <w:rsid w:val="004E4BDC"/>
    <w:rsid w:val="004F0E58"/>
    <w:rsid w:val="004F613C"/>
    <w:rsid w:val="004F6FE7"/>
    <w:rsid w:val="00500FBB"/>
    <w:rsid w:val="00505FE9"/>
    <w:rsid w:val="00506A54"/>
    <w:rsid w:val="00511190"/>
    <w:rsid w:val="0052148F"/>
    <w:rsid w:val="00527E25"/>
    <w:rsid w:val="00531924"/>
    <w:rsid w:val="00534633"/>
    <w:rsid w:val="005354BB"/>
    <w:rsid w:val="00537F4E"/>
    <w:rsid w:val="00541AB1"/>
    <w:rsid w:val="00543F52"/>
    <w:rsid w:val="00553F44"/>
    <w:rsid w:val="00555BE0"/>
    <w:rsid w:val="0056098B"/>
    <w:rsid w:val="0056309D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B2DDA"/>
    <w:rsid w:val="005C0A60"/>
    <w:rsid w:val="005C1F64"/>
    <w:rsid w:val="005D0D15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600FFC"/>
    <w:rsid w:val="0060185D"/>
    <w:rsid w:val="00605D00"/>
    <w:rsid w:val="0061200F"/>
    <w:rsid w:val="006121BE"/>
    <w:rsid w:val="0061326E"/>
    <w:rsid w:val="006146C4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05C1"/>
    <w:rsid w:val="00651C2A"/>
    <w:rsid w:val="0065315D"/>
    <w:rsid w:val="006548E8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4A6"/>
    <w:rsid w:val="00687D21"/>
    <w:rsid w:val="006900AF"/>
    <w:rsid w:val="00695A70"/>
    <w:rsid w:val="006A1A56"/>
    <w:rsid w:val="006B0163"/>
    <w:rsid w:val="006B4DC2"/>
    <w:rsid w:val="006B7107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243CE"/>
    <w:rsid w:val="00725ACA"/>
    <w:rsid w:val="00727E47"/>
    <w:rsid w:val="007308D4"/>
    <w:rsid w:val="007311CF"/>
    <w:rsid w:val="00731EF8"/>
    <w:rsid w:val="00733B50"/>
    <w:rsid w:val="007372CF"/>
    <w:rsid w:val="00743B9E"/>
    <w:rsid w:val="00746F75"/>
    <w:rsid w:val="00747112"/>
    <w:rsid w:val="00751190"/>
    <w:rsid w:val="007571E2"/>
    <w:rsid w:val="007615CF"/>
    <w:rsid w:val="00766D98"/>
    <w:rsid w:val="00770B78"/>
    <w:rsid w:val="00781CA7"/>
    <w:rsid w:val="007A0031"/>
    <w:rsid w:val="007A1BAA"/>
    <w:rsid w:val="007A2432"/>
    <w:rsid w:val="007B0143"/>
    <w:rsid w:val="007B2063"/>
    <w:rsid w:val="007B5478"/>
    <w:rsid w:val="007B549E"/>
    <w:rsid w:val="007B6730"/>
    <w:rsid w:val="007C19E5"/>
    <w:rsid w:val="007C280D"/>
    <w:rsid w:val="007C45F6"/>
    <w:rsid w:val="007D09E3"/>
    <w:rsid w:val="007D16BB"/>
    <w:rsid w:val="007D28C4"/>
    <w:rsid w:val="007D478E"/>
    <w:rsid w:val="007E11A3"/>
    <w:rsid w:val="007E1878"/>
    <w:rsid w:val="007E18EF"/>
    <w:rsid w:val="007E6C74"/>
    <w:rsid w:val="007E71E7"/>
    <w:rsid w:val="007E7638"/>
    <w:rsid w:val="007F1BE9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5F58"/>
    <w:rsid w:val="008402CD"/>
    <w:rsid w:val="00846F4C"/>
    <w:rsid w:val="0085075A"/>
    <w:rsid w:val="0085551B"/>
    <w:rsid w:val="00856E7C"/>
    <w:rsid w:val="00862783"/>
    <w:rsid w:val="00867C94"/>
    <w:rsid w:val="00871891"/>
    <w:rsid w:val="008721EA"/>
    <w:rsid w:val="00874BCA"/>
    <w:rsid w:val="00874C98"/>
    <w:rsid w:val="008757AD"/>
    <w:rsid w:val="00876DDE"/>
    <w:rsid w:val="00882952"/>
    <w:rsid w:val="00883C6C"/>
    <w:rsid w:val="00885E65"/>
    <w:rsid w:val="00890CD5"/>
    <w:rsid w:val="00893B40"/>
    <w:rsid w:val="008A5637"/>
    <w:rsid w:val="008A5722"/>
    <w:rsid w:val="008A7A9E"/>
    <w:rsid w:val="008B03B5"/>
    <w:rsid w:val="008B1EE6"/>
    <w:rsid w:val="008C25E7"/>
    <w:rsid w:val="008C38E5"/>
    <w:rsid w:val="008C45B6"/>
    <w:rsid w:val="008C4B8F"/>
    <w:rsid w:val="008C6D53"/>
    <w:rsid w:val="008D1A00"/>
    <w:rsid w:val="008D5F46"/>
    <w:rsid w:val="008D73F6"/>
    <w:rsid w:val="008E0852"/>
    <w:rsid w:val="008E65F5"/>
    <w:rsid w:val="008F5518"/>
    <w:rsid w:val="0090397A"/>
    <w:rsid w:val="00903B8E"/>
    <w:rsid w:val="00905627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55091"/>
    <w:rsid w:val="009559F5"/>
    <w:rsid w:val="00957026"/>
    <w:rsid w:val="00957D58"/>
    <w:rsid w:val="009648DF"/>
    <w:rsid w:val="00966D15"/>
    <w:rsid w:val="00980F6A"/>
    <w:rsid w:val="00982021"/>
    <w:rsid w:val="00990128"/>
    <w:rsid w:val="00990ED9"/>
    <w:rsid w:val="00996082"/>
    <w:rsid w:val="009A1C3B"/>
    <w:rsid w:val="009A3643"/>
    <w:rsid w:val="009A3B4E"/>
    <w:rsid w:val="009B0C73"/>
    <w:rsid w:val="009B5971"/>
    <w:rsid w:val="009B7F19"/>
    <w:rsid w:val="009C37E9"/>
    <w:rsid w:val="009D4E63"/>
    <w:rsid w:val="009D54C6"/>
    <w:rsid w:val="009E0E83"/>
    <w:rsid w:val="009F25C6"/>
    <w:rsid w:val="00A01994"/>
    <w:rsid w:val="00A035EE"/>
    <w:rsid w:val="00A0452A"/>
    <w:rsid w:val="00A070E9"/>
    <w:rsid w:val="00A124C5"/>
    <w:rsid w:val="00A1737E"/>
    <w:rsid w:val="00A22F68"/>
    <w:rsid w:val="00A24494"/>
    <w:rsid w:val="00A2598E"/>
    <w:rsid w:val="00A25CF9"/>
    <w:rsid w:val="00A274F3"/>
    <w:rsid w:val="00A32D50"/>
    <w:rsid w:val="00A46A4C"/>
    <w:rsid w:val="00A4789F"/>
    <w:rsid w:val="00A50CF4"/>
    <w:rsid w:val="00A5477A"/>
    <w:rsid w:val="00A647A5"/>
    <w:rsid w:val="00A669BF"/>
    <w:rsid w:val="00A71410"/>
    <w:rsid w:val="00A7380D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B1A08"/>
    <w:rsid w:val="00AC1429"/>
    <w:rsid w:val="00AC2302"/>
    <w:rsid w:val="00AD024E"/>
    <w:rsid w:val="00AD3897"/>
    <w:rsid w:val="00AD5027"/>
    <w:rsid w:val="00AE18FF"/>
    <w:rsid w:val="00AF1FB0"/>
    <w:rsid w:val="00B07290"/>
    <w:rsid w:val="00B12839"/>
    <w:rsid w:val="00B16EED"/>
    <w:rsid w:val="00B1700B"/>
    <w:rsid w:val="00B20090"/>
    <w:rsid w:val="00B2290E"/>
    <w:rsid w:val="00B269BD"/>
    <w:rsid w:val="00B269DB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593B"/>
    <w:rsid w:val="00B93295"/>
    <w:rsid w:val="00B96592"/>
    <w:rsid w:val="00BA12C0"/>
    <w:rsid w:val="00BA1597"/>
    <w:rsid w:val="00BA27A4"/>
    <w:rsid w:val="00BA2D31"/>
    <w:rsid w:val="00BA3C4A"/>
    <w:rsid w:val="00BA6E90"/>
    <w:rsid w:val="00BB0FD5"/>
    <w:rsid w:val="00BB1ECB"/>
    <w:rsid w:val="00BB2554"/>
    <w:rsid w:val="00BB2C9F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904"/>
    <w:rsid w:val="00C20B6B"/>
    <w:rsid w:val="00C24C67"/>
    <w:rsid w:val="00C30606"/>
    <w:rsid w:val="00C324FF"/>
    <w:rsid w:val="00C32C15"/>
    <w:rsid w:val="00C343BF"/>
    <w:rsid w:val="00C35F6A"/>
    <w:rsid w:val="00C45D56"/>
    <w:rsid w:val="00C46DA8"/>
    <w:rsid w:val="00C47909"/>
    <w:rsid w:val="00C55E90"/>
    <w:rsid w:val="00C56235"/>
    <w:rsid w:val="00C579AB"/>
    <w:rsid w:val="00C62B99"/>
    <w:rsid w:val="00C749F2"/>
    <w:rsid w:val="00C76762"/>
    <w:rsid w:val="00C81D93"/>
    <w:rsid w:val="00C841DB"/>
    <w:rsid w:val="00C86D06"/>
    <w:rsid w:val="00C93AF7"/>
    <w:rsid w:val="00C9693B"/>
    <w:rsid w:val="00CA3668"/>
    <w:rsid w:val="00CA368C"/>
    <w:rsid w:val="00CA379C"/>
    <w:rsid w:val="00CA6944"/>
    <w:rsid w:val="00CB1C7A"/>
    <w:rsid w:val="00CB1F06"/>
    <w:rsid w:val="00CB4875"/>
    <w:rsid w:val="00CC0625"/>
    <w:rsid w:val="00CC38D3"/>
    <w:rsid w:val="00CC7FC9"/>
    <w:rsid w:val="00CD1451"/>
    <w:rsid w:val="00CD7D69"/>
    <w:rsid w:val="00CE1BFA"/>
    <w:rsid w:val="00CE1CD1"/>
    <w:rsid w:val="00CE3178"/>
    <w:rsid w:val="00CE4931"/>
    <w:rsid w:val="00CE531D"/>
    <w:rsid w:val="00CE5A75"/>
    <w:rsid w:val="00CF0A4D"/>
    <w:rsid w:val="00CF30D2"/>
    <w:rsid w:val="00CF3277"/>
    <w:rsid w:val="00CF51DD"/>
    <w:rsid w:val="00CF679E"/>
    <w:rsid w:val="00D04E5C"/>
    <w:rsid w:val="00D077B8"/>
    <w:rsid w:val="00D07A74"/>
    <w:rsid w:val="00D12C85"/>
    <w:rsid w:val="00D13710"/>
    <w:rsid w:val="00D1545F"/>
    <w:rsid w:val="00D15D60"/>
    <w:rsid w:val="00D16938"/>
    <w:rsid w:val="00D17E3E"/>
    <w:rsid w:val="00D20547"/>
    <w:rsid w:val="00D26D4D"/>
    <w:rsid w:val="00D41536"/>
    <w:rsid w:val="00D41848"/>
    <w:rsid w:val="00D42FD3"/>
    <w:rsid w:val="00D43445"/>
    <w:rsid w:val="00D43C23"/>
    <w:rsid w:val="00D43C44"/>
    <w:rsid w:val="00D51A55"/>
    <w:rsid w:val="00D61B38"/>
    <w:rsid w:val="00D6295E"/>
    <w:rsid w:val="00D65C4C"/>
    <w:rsid w:val="00D708C6"/>
    <w:rsid w:val="00D71996"/>
    <w:rsid w:val="00D748BA"/>
    <w:rsid w:val="00D75063"/>
    <w:rsid w:val="00D7606D"/>
    <w:rsid w:val="00D76123"/>
    <w:rsid w:val="00D912C0"/>
    <w:rsid w:val="00D961DE"/>
    <w:rsid w:val="00DA0E7F"/>
    <w:rsid w:val="00DA2849"/>
    <w:rsid w:val="00DA597D"/>
    <w:rsid w:val="00DB1DA4"/>
    <w:rsid w:val="00DB24B2"/>
    <w:rsid w:val="00DB2978"/>
    <w:rsid w:val="00DB3B56"/>
    <w:rsid w:val="00DC0258"/>
    <w:rsid w:val="00DC10CA"/>
    <w:rsid w:val="00DC3303"/>
    <w:rsid w:val="00DC59FB"/>
    <w:rsid w:val="00DC65DE"/>
    <w:rsid w:val="00DD20B0"/>
    <w:rsid w:val="00DE1D67"/>
    <w:rsid w:val="00DE391A"/>
    <w:rsid w:val="00DF339C"/>
    <w:rsid w:val="00DF6DB3"/>
    <w:rsid w:val="00E0066A"/>
    <w:rsid w:val="00E00A61"/>
    <w:rsid w:val="00E06F99"/>
    <w:rsid w:val="00E11E43"/>
    <w:rsid w:val="00E152BA"/>
    <w:rsid w:val="00E16AB0"/>
    <w:rsid w:val="00E174EA"/>
    <w:rsid w:val="00E22970"/>
    <w:rsid w:val="00E236B1"/>
    <w:rsid w:val="00E237BB"/>
    <w:rsid w:val="00E25C4D"/>
    <w:rsid w:val="00E26E28"/>
    <w:rsid w:val="00E30FD2"/>
    <w:rsid w:val="00E32885"/>
    <w:rsid w:val="00E40641"/>
    <w:rsid w:val="00E41E76"/>
    <w:rsid w:val="00E42405"/>
    <w:rsid w:val="00E425B4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7BB8"/>
    <w:rsid w:val="00ED28AE"/>
    <w:rsid w:val="00ED7E65"/>
    <w:rsid w:val="00EE2F40"/>
    <w:rsid w:val="00EF540E"/>
    <w:rsid w:val="00F01407"/>
    <w:rsid w:val="00F049AD"/>
    <w:rsid w:val="00F1143E"/>
    <w:rsid w:val="00F16DFA"/>
    <w:rsid w:val="00F2098F"/>
    <w:rsid w:val="00F2198B"/>
    <w:rsid w:val="00F23650"/>
    <w:rsid w:val="00F23A7C"/>
    <w:rsid w:val="00F25D86"/>
    <w:rsid w:val="00F32566"/>
    <w:rsid w:val="00F326CB"/>
    <w:rsid w:val="00F33B83"/>
    <w:rsid w:val="00F371BF"/>
    <w:rsid w:val="00F40BB6"/>
    <w:rsid w:val="00F42EE8"/>
    <w:rsid w:val="00F44808"/>
    <w:rsid w:val="00F4623C"/>
    <w:rsid w:val="00F47289"/>
    <w:rsid w:val="00F50ED5"/>
    <w:rsid w:val="00F5474D"/>
    <w:rsid w:val="00F6179F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A045F"/>
    <w:rsid w:val="00FA165B"/>
    <w:rsid w:val="00FA180E"/>
    <w:rsid w:val="00FB71C6"/>
    <w:rsid w:val="00FC08D5"/>
    <w:rsid w:val="00FC7BDF"/>
    <w:rsid w:val="00FD425D"/>
    <w:rsid w:val="00FD526A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9D51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Ha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Ha Char"/>
    <w:link w:val="ListParagraph"/>
    <w:uiPriority w:val="34"/>
    <w:qFormat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D0D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D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D1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D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0D1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D513B-1A99-48A4-B407-35BB8438B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https:/mul2-taxservice.gov.am/tasks/746219/oneclick/2Naxagic Vivo.docx?token=b9b74566d137ad38c4ed5fc96a92d85c</cp:keywords>
  <cp:lastModifiedBy>Gor Kocharyan</cp:lastModifiedBy>
  <cp:revision>8</cp:revision>
  <cp:lastPrinted>2021-10-20T07:16:00Z</cp:lastPrinted>
  <dcterms:created xsi:type="dcterms:W3CDTF">2026-03-16T08:59:00Z</dcterms:created>
  <dcterms:modified xsi:type="dcterms:W3CDTF">2026-08-26T06:29:00Z</dcterms:modified>
</cp:coreProperties>
</file>