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647" w:rsidRDefault="00097647" w:rsidP="0009764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647" w:rsidRDefault="00097647" w:rsidP="00097647">
      <w:pPr>
        <w:jc w:val="center"/>
      </w:pPr>
    </w:p>
    <w:p w:rsidR="00097647" w:rsidRDefault="00097647" w:rsidP="0009764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7647" w:rsidRDefault="00097647" w:rsidP="00097647">
      <w:pPr>
        <w:pStyle w:val="mechtex"/>
        <w:rPr>
          <w:rFonts w:ascii="GHEA Mariam" w:hAnsi="GHEA Mariam"/>
          <w:b/>
        </w:rPr>
      </w:pPr>
    </w:p>
    <w:p w:rsidR="00097647" w:rsidRDefault="00097647" w:rsidP="0009764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7647" w:rsidRDefault="00097647" w:rsidP="00097647">
      <w:pPr>
        <w:rPr>
          <w:rFonts w:ascii="GHEA Mariam" w:hAnsi="GHEA Mariam"/>
          <w:sz w:val="12"/>
          <w:szCs w:val="24"/>
        </w:rPr>
      </w:pPr>
    </w:p>
    <w:p w:rsidR="00097647" w:rsidRDefault="00097647" w:rsidP="00097647">
      <w:pPr>
        <w:jc w:val="center"/>
        <w:rPr>
          <w:rFonts w:ascii="GHEA Mariam" w:hAnsi="GHEA Mariam"/>
          <w:sz w:val="10"/>
          <w:szCs w:val="18"/>
        </w:rPr>
      </w:pPr>
    </w:p>
    <w:p w:rsidR="00097647" w:rsidRDefault="00097647" w:rsidP="00097647">
      <w:pPr>
        <w:jc w:val="center"/>
        <w:rPr>
          <w:rFonts w:ascii="GHEA Mariam" w:hAnsi="GHEA Mariam"/>
          <w:sz w:val="8"/>
          <w:szCs w:val="18"/>
        </w:rPr>
      </w:pPr>
    </w:p>
    <w:p w:rsidR="00097647" w:rsidRDefault="00097647" w:rsidP="00097647">
      <w:pPr>
        <w:jc w:val="center"/>
        <w:rPr>
          <w:rFonts w:ascii="GHEA Mariam" w:hAnsi="GHEA Mariam"/>
          <w:sz w:val="2"/>
          <w:szCs w:val="18"/>
        </w:rPr>
      </w:pPr>
    </w:p>
    <w:p w:rsidR="00097647" w:rsidRDefault="00097647" w:rsidP="00097647">
      <w:pPr>
        <w:jc w:val="center"/>
        <w:rPr>
          <w:rFonts w:ascii="GHEA Mariam" w:hAnsi="GHEA Mariam"/>
          <w:sz w:val="18"/>
          <w:szCs w:val="18"/>
        </w:rPr>
      </w:pPr>
    </w:p>
    <w:p w:rsidR="00097647" w:rsidRDefault="00097647" w:rsidP="00097647">
      <w:pPr>
        <w:jc w:val="center"/>
        <w:rPr>
          <w:rFonts w:ascii="GHEA Mariam" w:hAnsi="GHEA Mariam"/>
          <w:sz w:val="18"/>
          <w:szCs w:val="18"/>
        </w:rPr>
      </w:pPr>
    </w:p>
    <w:p w:rsidR="00535ABE" w:rsidRPr="00535ABE" w:rsidRDefault="00097647" w:rsidP="00535ABE">
      <w:pPr>
        <w:spacing w:line="360" w:lineRule="auto"/>
        <w:ind w:left="-180" w:firstLine="375"/>
        <w:jc w:val="center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</w:rPr>
        <w:t>27 օգոստոսի</w:t>
      </w:r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A04507">
        <w:rPr>
          <w:rFonts w:ascii="GHEA Mariam" w:hAnsi="GHEA Mariam"/>
          <w:sz w:val="24"/>
          <w:lang w:val="hy-AM"/>
        </w:rPr>
        <w:t>1286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bookmarkStart w:id="0" w:name="_GoBack"/>
      <w:bookmarkEnd w:id="0"/>
      <w:r w:rsidR="00535ABE" w:rsidRPr="00535ABE">
        <w:rPr>
          <w:rFonts w:ascii="GHEA Mariam" w:hAnsi="GHEA Mariam" w:cs="Arial"/>
          <w:sz w:val="24"/>
          <w:szCs w:val="24"/>
          <w:lang w:val="hy-AM"/>
        </w:rPr>
        <w:t>Ա</w:t>
      </w:r>
    </w:p>
    <w:p w:rsidR="00535ABE" w:rsidRPr="00535ABE" w:rsidRDefault="00535ABE" w:rsidP="00535ABE">
      <w:pPr>
        <w:ind w:left="-180" w:firstLine="375"/>
        <w:jc w:val="center"/>
        <w:rPr>
          <w:rFonts w:ascii="GHEA Mariam" w:hAnsi="GHEA Mariam" w:cs="Arial"/>
          <w:sz w:val="32"/>
          <w:szCs w:val="24"/>
          <w:lang w:val="hy-AM"/>
        </w:rPr>
      </w:pPr>
    </w:p>
    <w:p w:rsidR="00535ABE" w:rsidRDefault="00535ABE" w:rsidP="00535ABE">
      <w:pPr>
        <w:ind w:left="-18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35ABE">
        <w:rPr>
          <w:rFonts w:ascii="GHEA Mariam" w:hAnsi="GHEA Mariam" w:cs="Sylfaen"/>
          <w:sz w:val="24"/>
          <w:szCs w:val="24"/>
          <w:lang w:val="hy-AM"/>
        </w:rPr>
        <w:t xml:space="preserve">ՀՀ ՇԻՐԱԿԻ ՄԱՐԶԻ ԱՐԹԻԿ ՀԱՄԱՅՆՔԻ ԱՐԹԻԿ ՔԱՂԱՔԻ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535ABE">
        <w:rPr>
          <w:rFonts w:ascii="GHEA Mariam" w:hAnsi="GHEA Mariam" w:cs="Sylfaen"/>
          <w:sz w:val="24"/>
          <w:szCs w:val="24"/>
          <w:lang w:val="hy-AM"/>
        </w:rPr>
        <w:t>«ՀՈՒՇԱԿՈԹՈՂ` ԵՐԿՐՈՐԴ ԱՇԽԱՐՀԱՄԱՐՏՈՒՄ ԶՈՀՎԱԾՆԵՐԻՆ» ՀԱՆՐԱՊԵՏԱԿԱՆ ՆՇԱՆԱԿՈՒԹՅԱՆ ՀՈՒՇԱՐՁԱՆԸ</w:t>
      </w:r>
      <w:r w:rsidRPr="00535ABE">
        <w:rPr>
          <w:rFonts w:ascii="GHEA Mariam" w:hAnsi="GHEA Mariam"/>
          <w:sz w:val="24"/>
          <w:szCs w:val="24"/>
          <w:lang w:val="hy-AM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ՏԵՂԱՓՈԽԵԼՈՒ ՄԱՍԻՆ</w:t>
      </w:r>
    </w:p>
    <w:p w:rsidR="00535ABE" w:rsidRPr="00535ABE" w:rsidRDefault="00535ABE" w:rsidP="00535ABE">
      <w:pPr>
        <w:ind w:left="-180"/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535ABE" w:rsidRPr="00535ABE" w:rsidRDefault="00535ABE" w:rsidP="00535ABE">
      <w:pPr>
        <w:spacing w:line="360" w:lineRule="auto"/>
        <w:ind w:right="90"/>
        <w:jc w:val="both"/>
        <w:rPr>
          <w:rFonts w:ascii="GHEA Mariam" w:hAnsi="GHEA Mariam"/>
          <w:sz w:val="16"/>
          <w:szCs w:val="24"/>
          <w:lang w:val="fr-FR"/>
        </w:rPr>
      </w:pPr>
    </w:p>
    <w:p w:rsidR="00535ABE" w:rsidRPr="00535ABE" w:rsidRDefault="00535ABE" w:rsidP="00535AB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5ABE">
        <w:rPr>
          <w:rFonts w:ascii="GHEA Mariam" w:hAnsi="GHEA Mariam"/>
          <w:sz w:val="24"/>
          <w:szCs w:val="24"/>
          <w:lang w:val="fr-FR"/>
        </w:rPr>
        <w:t>«</w:t>
      </w:r>
      <w:r w:rsidRPr="00535ABE">
        <w:rPr>
          <w:rFonts w:ascii="GHEA Mariam" w:hAnsi="GHEA Mariam" w:cs="Sylfaen"/>
          <w:sz w:val="24"/>
          <w:szCs w:val="24"/>
          <w:lang w:val="hy-AM"/>
        </w:rPr>
        <w:t>Պատմության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և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մշակույթի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անշարժ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հուշարձանների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ու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պատմական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միջավայրի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պահպանության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և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օգտագործման</w:t>
      </w:r>
      <w:r w:rsidRPr="00535ABE">
        <w:rPr>
          <w:rFonts w:ascii="GHEA Mariam" w:hAnsi="GHEA Mariam"/>
          <w:sz w:val="24"/>
          <w:szCs w:val="24"/>
          <w:lang w:val="fr-FR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 xml:space="preserve">մասին» օրենքի 21-րդ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535ABE">
        <w:rPr>
          <w:rFonts w:ascii="GHEA Mariam" w:hAnsi="GHEA Mariam" w:cs="Sylfaen"/>
          <w:sz w:val="24"/>
          <w:szCs w:val="24"/>
          <w:lang w:val="hy-AM"/>
        </w:rPr>
        <w:t xml:space="preserve">հոդվածի համապատասխան՝ Հայաuտանի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5ABE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35ABE">
        <w:rPr>
          <w:rFonts w:ascii="GHEA Mariam" w:hAnsi="GHEA Mariam" w:cs="Sylfaen"/>
          <w:sz w:val="24"/>
          <w:szCs w:val="24"/>
          <w:lang w:val="hy-AM"/>
        </w:rPr>
        <w:t xml:space="preserve"> է.</w:t>
      </w:r>
    </w:p>
    <w:p w:rsidR="00097647" w:rsidRPr="00535ABE" w:rsidRDefault="00535ABE" w:rsidP="00535AB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5ABE">
        <w:rPr>
          <w:rFonts w:ascii="GHEA Mariam" w:hAnsi="GHEA Mariam" w:cs="Sylfaen"/>
          <w:sz w:val="24"/>
          <w:szCs w:val="24"/>
          <w:lang w:val="hy-AM"/>
        </w:rPr>
        <w:t>Թույլատրել ՀՀ Շիրակի մարզի Արթիկ համայնքի Արթիկ քաղաքի Ազատության հրապարակում գտնվող «Հուշակոթող` երկրորդ աշխարհամարտում զոհվածներին» հանրապետական նշանակության հուշարձանի (պետական ցուցիչ՝ 7</w:t>
      </w:r>
      <w:r w:rsidRPr="00535A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5ABE">
        <w:rPr>
          <w:rFonts w:ascii="GHEA Mariam" w:hAnsi="GHEA Mariam" w:cs="Sylfaen"/>
          <w:sz w:val="24"/>
          <w:szCs w:val="24"/>
          <w:lang w:val="hy-AM"/>
        </w:rPr>
        <w:t>2</w:t>
      </w:r>
      <w:r w:rsidRPr="00535A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5ABE">
        <w:rPr>
          <w:rFonts w:ascii="GHEA Mariam" w:hAnsi="GHEA Mariam" w:cs="Sylfaen"/>
          <w:sz w:val="24"/>
          <w:szCs w:val="24"/>
          <w:lang w:val="hy-AM"/>
        </w:rPr>
        <w:t>11) ՀՀ Շիրակի մարզի Արթիկ համայնքի Արթիկ քաղաքի Սասունցի Դավթի 27 հասցե տեղափոխումը:</w:t>
      </w:r>
    </w:p>
    <w:p w:rsidR="00097647" w:rsidRDefault="00097647" w:rsidP="00097647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097647" w:rsidRDefault="00097647" w:rsidP="00097647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097647" w:rsidRDefault="00097647" w:rsidP="00097647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7647" w:rsidRDefault="00097647" w:rsidP="0009764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097647" w:rsidRDefault="00097647" w:rsidP="00097647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097647" w:rsidRDefault="00097647" w:rsidP="00097647">
      <w:pPr>
        <w:pStyle w:val="mechtex"/>
        <w:rPr>
          <w:lang w:val="hy-AM"/>
        </w:rPr>
      </w:pPr>
    </w:p>
    <w:p w:rsidR="00097647" w:rsidRDefault="00097647" w:rsidP="00097647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433" w:rsidRDefault="00853433">
      <w:r>
        <w:separator/>
      </w:r>
    </w:p>
  </w:endnote>
  <w:endnote w:type="continuationSeparator" w:id="0">
    <w:p w:rsidR="00853433" w:rsidRDefault="00853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5928">
      <w:rPr>
        <w:noProof/>
        <w:sz w:val="18"/>
      </w:rPr>
      <w:t>145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5928">
      <w:rPr>
        <w:noProof/>
        <w:sz w:val="18"/>
      </w:rPr>
      <w:t>145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433" w:rsidRDefault="00853433">
      <w:r>
        <w:separator/>
      </w:r>
    </w:p>
  </w:footnote>
  <w:footnote w:type="continuationSeparator" w:id="0">
    <w:p w:rsidR="00853433" w:rsidRDefault="00853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5AB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1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647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928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ABE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6F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433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507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1F8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822DF"/>
  <w15:chartTrackingRefBased/>
  <w15:docId w15:val="{D061442C-1729-4067-93D7-F4574CD7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7647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9764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97647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09764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259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59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2026-08-27T10:54:00Z</cp:lastPrinted>
  <dcterms:created xsi:type="dcterms:W3CDTF">2026-08-25T07:11:00Z</dcterms:created>
  <dcterms:modified xsi:type="dcterms:W3CDTF">2026-08-27T10:55:00Z</dcterms:modified>
</cp:coreProperties>
</file>