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26A26" w14:textId="77777777"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14:paraId="357F06E7" w14:textId="77777777"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14:paraId="1A6141AF" w14:textId="2021A207" w:rsidR="007457A1" w:rsidRDefault="00206915" w:rsidP="007457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8E278D">
        <w:rPr>
          <w:rFonts w:ascii="GHEA Grapalat" w:hAnsi="GHEA Grapalat"/>
          <w:b/>
          <w:bCs/>
          <w:lang w:val="hy-AM"/>
        </w:rPr>
        <w:t>«</w:t>
      </w:r>
      <w:r w:rsidR="00AF57DB" w:rsidRPr="00CA73D4">
        <w:rPr>
          <w:rStyle w:val="Strong"/>
          <w:rFonts w:ascii="GHEA Grapalat" w:eastAsia="Batang" w:hAnsi="GHEA Grapalat"/>
          <w:lang w:val="hy-AM"/>
        </w:rPr>
        <w:t xml:space="preserve">«ՀԱՅԱՍՏԱՆԻ ՀԱՆՐԱՊԵՏՈՒԹՅԱՆ 2026 ԹՎԱԿԱՆԻ ՊԵՏԱԿԱՆ ԲՅՈՒՋԵԻ ՄԱՍԻՆ» ՕՐԵՆՔՈՒՄ </w:t>
      </w:r>
      <w:r w:rsidR="00AF57DB" w:rsidRPr="00B15FE3">
        <w:rPr>
          <w:rStyle w:val="Strong"/>
          <w:rFonts w:ascii="GHEA Grapalat" w:eastAsia="Batang" w:hAnsi="GHEA Grapalat"/>
          <w:lang w:val="hy-AM"/>
        </w:rPr>
        <w:t xml:space="preserve">ՎԵՐԱԲԱՇԽՈՒՄ, </w:t>
      </w:r>
      <w:r w:rsidR="00AF57DB" w:rsidRPr="00CA73D4">
        <w:rPr>
          <w:rStyle w:val="Strong"/>
          <w:rFonts w:ascii="GHEA Grapalat" w:eastAsia="Batang" w:hAnsi="GHEA Grapalat"/>
          <w:lang w:val="hy-AM"/>
        </w:rPr>
        <w:t>ՓՈՓՈԽՈՒԹՅՈՒՆՆԵՐ ՈՒ ԼՐԱՑՈՒՄՆԵՐ ԵՎ ՀԱՅԱՍՏԱՆԻ ՀԱՆՐԱՊԵՏՈՒԹՅԱՆ ԿԱՌԱՎԱՐՈՒԹՅԱՆ 2025 ԹՎԱԿԱՆԻ ԴԵԿՏԵՄԲԵՐԻ 25-Ի N 1910-Ն ՈՐՈՇՄԱՆ ՄԵՋ ՓՈՓՈԽՈՒԹՅՈՒՆՆԵՐ</w:t>
      </w:r>
      <w:r w:rsidR="00AF57DB">
        <w:rPr>
          <w:rStyle w:val="Strong"/>
          <w:rFonts w:ascii="GHEA Grapalat" w:eastAsia="Batang" w:hAnsi="GHEA Grapalat"/>
          <w:lang w:val="hy-AM"/>
        </w:rPr>
        <w:t xml:space="preserve"> </w:t>
      </w:r>
      <w:r w:rsidR="00AF57DB" w:rsidRPr="00CA73D4">
        <w:rPr>
          <w:rStyle w:val="Strong"/>
          <w:rFonts w:ascii="GHEA Grapalat" w:eastAsia="Batang" w:hAnsi="GHEA Grapalat"/>
          <w:lang w:val="hy-AM"/>
        </w:rPr>
        <w:t>ՈՒ</w:t>
      </w:r>
      <w:r w:rsidR="00AF57DB" w:rsidRPr="00B15FE3">
        <w:rPr>
          <w:rStyle w:val="Strong"/>
          <w:rFonts w:ascii="GHEA Grapalat" w:eastAsia="Batang" w:hAnsi="GHEA Grapalat"/>
          <w:lang w:val="hy-AM"/>
        </w:rPr>
        <w:t xml:space="preserve"> ԼՐԱՑՈՒՄՆԵՐ</w:t>
      </w:r>
      <w:r w:rsidR="007457A1" w:rsidRPr="00123F78">
        <w:rPr>
          <w:rStyle w:val="Strong"/>
          <w:rFonts w:ascii="GHEA Grapalat" w:eastAsia="Batang" w:hAnsi="GHEA Grapalat"/>
          <w:lang w:val="hy-AM"/>
        </w:rPr>
        <w:t>, ԻՆՉՊԵՍ ՆԱԵՎ ՀԱՅԱՍՏԱՆԻ ՀԱՆՐԱՊԵՏՈՒԹՅԱՆ ՊԵՏԱԿԱՆ ԵԿԱՄՈՒՏՆԵՐԻ ԿՈՄԻՏԵԻՆ ԳՈՒՄԱՐ ՀԱՏԿԱՑՆԵԼՈՒ</w:t>
      </w:r>
      <w:r w:rsidR="007457A1" w:rsidRPr="00CA73D4">
        <w:rPr>
          <w:rStyle w:val="Strong"/>
          <w:rFonts w:ascii="GHEA Grapalat" w:eastAsia="Batang" w:hAnsi="GHEA Grapalat"/>
          <w:lang w:val="hy-AM"/>
        </w:rPr>
        <w:t xml:space="preserve"> ՄԱՍԻՆ</w:t>
      </w:r>
      <w:r w:rsidR="007457A1" w:rsidRPr="00467A10">
        <w:rPr>
          <w:rFonts w:ascii="GHEA Grapalat" w:hAnsi="GHEA Grapalat"/>
          <w:b/>
          <w:bCs/>
          <w:lang w:val="hy-AM"/>
        </w:rPr>
        <w:t>»</w:t>
      </w:r>
      <w:r w:rsidR="007457A1" w:rsidRPr="00D239E3">
        <w:rPr>
          <w:rFonts w:ascii="GHEA Grapalat" w:hAnsi="GHEA Grapalat" w:cs="Arial"/>
          <w:b/>
          <w:lang w:val="hy-AM"/>
        </w:rPr>
        <w:t xml:space="preserve"> ՈՐՈՇՄԱՆ ՆԱԽԱԳԾԻ</w:t>
      </w:r>
    </w:p>
    <w:p w14:paraId="4602DA44" w14:textId="7C81CB4D" w:rsidR="00206915" w:rsidRPr="008E0290" w:rsidRDefault="00206915" w:rsidP="007457A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14:paraId="69333D40" w14:textId="77777777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C3592" w14:textId="77777777" w:rsidR="004A6EED" w:rsidRPr="008E0290" w:rsidRDefault="005C5449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33" w14:textId="75C6FC01" w:rsidR="004A6EED" w:rsidRPr="00461179" w:rsidRDefault="00091F20" w:rsidP="00091F20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24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 w:rsidR="003453A2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7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AF57DB">
              <w:rPr>
                <w:rFonts w:ascii="GHEA Grapalat" w:hAnsi="GHEA Grapalat"/>
                <w:b/>
                <w:lang w:val="en-US"/>
              </w:rPr>
              <w:t>6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14:paraId="727617AA" w14:textId="77777777" w:rsidTr="00AF57DB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1BF53" w14:textId="77777777"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D5C1" w14:textId="6753635A" w:rsidR="004A6EED" w:rsidRPr="00091F20" w:rsidRDefault="00091F20" w:rsidP="00C174C1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091F20">
              <w:rPr>
                <w:rFonts w:ascii="GHEA Grapalat" w:hAnsi="GHEA Grapalat"/>
                <w:b/>
                <w:lang w:val="en-US"/>
              </w:rPr>
              <w:t>01/9-2/19957-2026</w:t>
            </w:r>
          </w:p>
        </w:tc>
      </w:tr>
      <w:tr w:rsidR="00AF57DB" w:rsidRPr="00894809" w14:paraId="69577C68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3776CAB2" w14:textId="6B181FB3" w:rsidR="00AF57DB" w:rsidRPr="00091F20" w:rsidRDefault="00091F20" w:rsidP="00091F2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091F20">
              <w:rPr>
                <w:rFonts w:ascii="GHEA Grapalat" w:hAnsi="GHEA Grapalat"/>
                <w:lang w:val="hy-AM"/>
              </w:rPr>
              <w:t>Պետական մարմնի տեխնիկական հագեցվածության 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րիք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ները հաստատվում են տվյալ տարվա պետական բյուջեով, իսկ հրատապության/անկանխատեսելիության հիմքով պահանջ 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ջանալու դեպքում բյուջետային տարվա ընթացքում ֆինան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սական միջոցներ տրամադրվում են նաև պետական բյուջեով 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տեսված այլ ծրագրերի/միջոցառումների գծով նախատեսված բյուջետային հատկացումներից վերաբաշխման կամ ՀՀ կառա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վա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րության պահուստային ֆոնդի միջոցներից հատկացման միջո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 xml:space="preserve">ցով: Մինչդեռ Նախագծի հիմնավորման շրջանակներում բացահայտված չէ բյուջետային գործընթացից դուրս՝ առանց </w:t>
            </w:r>
            <w:r w:rsidRPr="00091F20">
              <w:rPr>
                <w:rFonts w:ascii="GHEA Grapalat" w:hAnsi="GHEA Grapalat"/>
                <w:lang w:val="hy-AM"/>
              </w:rPr>
              <w:lastRenderedPageBreak/>
              <w:t>հրա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տապությունը/անկանխատեսելիությունը հիմնավորող գնա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հա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տա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softHyphen/>
              <w:t>կան</w:t>
            </w:r>
            <w:r w:rsidRPr="00091F20">
              <w:rPr>
                <w:rFonts w:ascii="GHEA Grapalat" w:hAnsi="GHEA Grapalat"/>
                <w:lang w:val="hy-AM"/>
              </w:rPr>
              <w:softHyphen/>
              <w:t>ների վերաբաշխման անհրաժեշտությունը: Նման պարագայում տվյալների կենտ</w:t>
            </w:r>
            <w:r w:rsidRPr="00091F20">
              <w:rPr>
                <w:rFonts w:ascii="GHEA Grapalat" w:hAnsi="GHEA Grapalat"/>
                <w:lang w:val="hy-AM"/>
              </w:rPr>
              <w:softHyphen/>
              <w:t>րոն</w:t>
            </w:r>
            <w:r w:rsidRPr="00091F20">
              <w:rPr>
                <w:rFonts w:ascii="GHEA Grapalat" w:hAnsi="GHEA Grapalat"/>
                <w:lang w:val="hy-AM"/>
              </w:rPr>
              <w:softHyphen/>
              <w:t>նե</w:t>
            </w:r>
            <w:r w:rsidRPr="00091F20">
              <w:rPr>
                <w:rFonts w:ascii="GHEA Grapalat" w:hAnsi="GHEA Grapalat"/>
                <w:lang w:val="hy-AM"/>
              </w:rPr>
              <w:softHyphen/>
              <w:t>րի արդիականացման հար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ցին հնարավոր է անդրադառնալ առաջիկա բյուջետային գործ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ըն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թա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ցի շրջանակներում: Ընդ որում Կոմիտեին պատկանող տվյալ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րի կենտ</w:t>
            </w:r>
            <w:r w:rsidRPr="00091F20">
              <w:rPr>
                <w:rFonts w:ascii="GHEA Grapalat" w:hAnsi="GHEA Grapalat"/>
                <w:lang w:val="hy-AM"/>
              </w:rPr>
              <w:softHyphen/>
              <w:t>րոն</w:t>
            </w:r>
            <w:r w:rsidRPr="00091F20">
              <w:rPr>
                <w:rFonts w:ascii="GHEA Grapalat" w:hAnsi="GHEA Grapalat"/>
                <w:lang w:val="hy-AM"/>
              </w:rPr>
              <w:softHyphen/>
              <w:t>նե</w:t>
            </w:r>
            <w:r w:rsidRPr="00091F20">
              <w:rPr>
                <w:rFonts w:ascii="GHEA Grapalat" w:hAnsi="GHEA Grapalat"/>
                <w:lang w:val="hy-AM"/>
              </w:rPr>
              <w:softHyphen/>
              <w:t>րի արդիականացման նպատակով գումարի տրա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մադրման համար սահմանված կարգով հայտեր չեն ներկա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յաց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վել 2026թ. բյուջետային գործընթացի շրջանակներում: Բացի այդ, վերոնշյալ աշխատանքները որպես առաջնահերթություններ նե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րառ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ված չեն նաև 2026թ. պետական բյուջեի լրացուցիչ ծախ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091F20">
              <w:rPr>
                <w:rFonts w:ascii="GHEA Grapalat" w:hAnsi="GHEA Grapalat"/>
                <w:lang w:val="hy-AM"/>
              </w:rPr>
              <w:t>սերի առաջնահերթությունների N 6 հավելվածում: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9330" w14:textId="709DA4FD" w:rsidR="007457A1" w:rsidRPr="000472E9" w:rsidRDefault="007457A1" w:rsidP="007457A1">
            <w:pPr>
              <w:spacing w:line="360" w:lineRule="auto"/>
              <w:ind w:firstLine="360"/>
              <w:jc w:val="center"/>
              <w:rPr>
                <w:rFonts w:ascii="GHEA Grapalat" w:hAnsi="GHEA Grapalat"/>
                <w:lang w:val="hy-AM"/>
              </w:rPr>
            </w:pPr>
            <w:r w:rsidRPr="000472E9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0472E9" w:rsidRPr="000472E9">
              <w:rPr>
                <w:rFonts w:ascii="GHEA Grapalat" w:hAnsi="GHEA Grapalat"/>
                <w:lang w:val="hy-AM"/>
              </w:rPr>
              <w:t>:</w:t>
            </w:r>
          </w:p>
          <w:p w14:paraId="63A2373B" w14:textId="1C048C48" w:rsidR="00CA73D4" w:rsidRDefault="007457A1" w:rsidP="007457A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B7DE2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 w:rsidRPr="005325B9">
              <w:rPr>
                <w:rFonts w:ascii="GHEA Grapalat" w:hAnsi="GHEA Grapalat"/>
                <w:lang w:val="hy-AM"/>
              </w:rPr>
              <w:t>են</w:t>
            </w:r>
            <w:r w:rsidRPr="006B7DE2">
              <w:rPr>
                <w:rFonts w:ascii="GHEA Grapalat" w:hAnsi="GHEA Grapalat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6B7DE2">
              <w:rPr>
                <w:rFonts w:ascii="GHEA Grapalat" w:hAnsi="GHEA Grapalat"/>
                <w:lang w:val="hy-AM"/>
              </w:rPr>
              <w:t>ները</w:t>
            </w:r>
            <w:r w:rsidR="00711C31" w:rsidRPr="00711C31">
              <w:rPr>
                <w:rFonts w:ascii="GHEA Grapalat" w:hAnsi="GHEA Grapalat"/>
                <w:lang w:val="hy-AM"/>
              </w:rPr>
              <w:t xml:space="preserve">, </w:t>
            </w:r>
            <w:r w:rsidR="00711C31">
              <w:rPr>
                <w:rFonts w:ascii="GHEA Grapalat" w:hAnsi="GHEA Grapalat"/>
                <w:lang w:val="hy-AM"/>
              </w:rPr>
              <w:t>ֆինանսական միջոցների հատկացում</w:t>
            </w:r>
            <w:r w:rsidR="00894809">
              <w:rPr>
                <w:rFonts w:ascii="GHEA Grapalat" w:hAnsi="GHEA Grapalat"/>
                <w:lang w:val="hy-AM"/>
              </w:rPr>
              <w:t>ը</w:t>
            </w:r>
            <w:r w:rsidR="00711C31">
              <w:rPr>
                <w:rFonts w:ascii="GHEA Grapalat" w:hAnsi="GHEA Grapalat"/>
                <w:lang w:val="hy-AM"/>
              </w:rPr>
              <w:t xml:space="preserve"> (վերաբաշխումը) իրականացվել է ՀՀ կառավարության պահուստային ֆոնդ</w:t>
            </w:r>
            <w:r w:rsidR="00FF1FE7">
              <w:rPr>
                <w:rFonts w:ascii="GHEA Grapalat" w:hAnsi="GHEA Grapalat"/>
                <w:lang w:val="hy-AM"/>
              </w:rPr>
              <w:t>ի միջոց</w:t>
            </w:r>
            <w:bookmarkStart w:id="0" w:name="_GoBack"/>
            <w:bookmarkEnd w:id="0"/>
            <w:r w:rsidR="00711C31">
              <w:rPr>
                <w:rFonts w:ascii="GHEA Grapalat" w:hAnsi="GHEA Grapalat"/>
                <w:lang w:val="hy-AM"/>
              </w:rPr>
              <w:t>ով</w:t>
            </w:r>
            <w:r w:rsidRPr="006B7DE2">
              <w:rPr>
                <w:rFonts w:ascii="GHEA Grapalat" w:hAnsi="GHEA Grapalat"/>
                <w:lang w:val="hy-AM"/>
              </w:rPr>
              <w:t>:</w:t>
            </w:r>
          </w:p>
          <w:p w14:paraId="4F419CA7" w14:textId="1C972746" w:rsidR="00F042B3" w:rsidRDefault="00711C31" w:rsidP="00F042B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Ինչ վերաբերում է վերաբաշխման հրատապության վերաբերյալ հիմնավորումներին, ապա դրանք նկարագրված են Նախագծի հիմնավորման մեջ և առկա է վերջինիս վերաբերյալ փորձա</w:t>
            </w:r>
            <w:r>
              <w:rPr>
                <w:rFonts w:ascii="GHEA Grapalat" w:hAnsi="GHEA Grapalat"/>
                <w:lang w:val="hy-AM"/>
              </w:rPr>
              <w:softHyphen/>
              <w:t>գիտական (մասնագիտական) եզրակացություն:</w:t>
            </w:r>
          </w:p>
          <w:p w14:paraId="1D69C7C8" w14:textId="77777777" w:rsidR="00F042B3" w:rsidRDefault="00F042B3" w:rsidP="00F042B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172BA4E" w14:textId="6F663A95" w:rsidR="00711C31" w:rsidRPr="00F042B3" w:rsidRDefault="00F042B3" w:rsidP="00544DA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Կոմիտեի կողմից 2026թ. բյուջետային գործընթացի շրջա</w:t>
            </w:r>
            <w:r>
              <w:rPr>
                <w:rFonts w:ascii="GHEA Grapalat" w:hAnsi="GHEA Grapalat"/>
                <w:lang w:val="hy-AM"/>
              </w:rPr>
              <w:softHyphen/>
              <w:t>նակ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րում բյուջետային հայտի չներկայացնելը պայմա</w:t>
            </w:r>
            <w:r>
              <w:rPr>
                <w:rFonts w:ascii="GHEA Grapalat" w:hAnsi="GHEA Grapalat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lang w:val="hy-AM"/>
              </w:rPr>
              <w:softHyphen/>
              <w:t>վորված է եղել այն հանգամանքով, որ տվյալ ժամանակա</w:t>
            </w:r>
            <w:r>
              <w:rPr>
                <w:rFonts w:ascii="GHEA Grapalat" w:hAnsi="GHEA Grapalat"/>
                <w:lang w:val="hy-AM"/>
              </w:rPr>
              <w:softHyphen/>
              <w:t>հատ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վածում սեր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վե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րային ենթակառուցվածքները կապիտալ հիմ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նորոգման կամ փոխարինման կարիք չեն ունեցել, իսկ ընթացիկ խնդիր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ները կարգավորվել են տարեկան սպասար</w:t>
            </w:r>
            <w:r>
              <w:rPr>
                <w:rFonts w:ascii="GHEA Grapalat" w:hAnsi="GHEA Grapalat"/>
                <w:lang w:val="hy-AM"/>
              </w:rPr>
              <w:softHyphen/>
              <w:t>կման ծառայու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թյուն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նե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րի մատուցման միջոցով:</w:t>
            </w:r>
          </w:p>
        </w:tc>
      </w:tr>
      <w:tr w:rsidR="00EB774B" w:rsidRPr="00894809" w14:paraId="5D8CD290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700B96F8" w14:textId="7C3FF4E9" w:rsidR="00EB774B" w:rsidRPr="00091F20" w:rsidRDefault="00EB774B" w:rsidP="00EB774B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EB774B">
              <w:rPr>
                <w:rFonts w:ascii="GHEA Grapalat" w:hAnsi="GHEA Grapalat"/>
                <w:lang w:val="hy-AM"/>
              </w:rPr>
              <w:lastRenderedPageBreak/>
              <w:t>Նախագծով առաջարկվում են նաև 2026թ. պետական բյուջեում նախա</w:t>
            </w:r>
            <w:r w:rsidRPr="00EB774B">
              <w:rPr>
                <w:rFonts w:ascii="GHEA Grapalat" w:hAnsi="GHEA Grapalat"/>
                <w:lang w:val="hy-AM"/>
              </w:rPr>
              <w:softHyphen/>
              <w:t xml:space="preserve">տեսված համակարգիչների քանակի և միավոր գնի փոփոխություններ (կատարվել են ավելացումներ), սակայն վերջիններիս </w:t>
            </w:r>
            <w:proofErr w:type="spellStart"/>
            <w:r w:rsidRPr="00EB774B">
              <w:rPr>
                <w:rFonts w:ascii="GHEA Grapalat" w:hAnsi="GHEA Grapalat"/>
                <w:lang w:val="hy-AM"/>
              </w:rPr>
              <w:t>գնորոշման</w:t>
            </w:r>
            <w:proofErr w:type="spellEnd"/>
            <w:r w:rsidRPr="00EB774B">
              <w:rPr>
                <w:rFonts w:ascii="GHEA Grapalat" w:hAnsi="GHEA Grapalat"/>
                <w:lang w:val="hy-AM"/>
              </w:rPr>
              <w:t xml:space="preserve"> աղբյուրներին որևէ անդրադարձ 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տար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ված չէ: Հետևաբար, առաջարկում ենք Նախագծի հիմ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վոր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 xml:space="preserve">ման մեջ բացահայտել </w:t>
            </w:r>
            <w:proofErr w:type="spellStart"/>
            <w:r w:rsidRPr="00EB774B">
              <w:rPr>
                <w:rFonts w:ascii="GHEA Grapalat" w:hAnsi="GHEA Grapalat"/>
                <w:lang w:val="hy-AM"/>
              </w:rPr>
              <w:t>գնորոշման</w:t>
            </w:r>
            <w:proofErr w:type="spellEnd"/>
            <w:r w:rsidRPr="00EB774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B774B">
              <w:rPr>
                <w:rFonts w:ascii="GHEA Grapalat" w:hAnsi="GHEA Grapalat"/>
                <w:lang w:val="hy-AM"/>
              </w:rPr>
              <w:t>աղբյուները</w:t>
            </w:r>
            <w:proofErr w:type="spellEnd"/>
            <w:r w:rsidRPr="00EB774B">
              <w:rPr>
                <w:rFonts w:ascii="GHEA Grapalat" w:hAnsi="GHEA Grapalat"/>
                <w:lang w:val="hy-AM"/>
              </w:rPr>
              <w:t xml:space="preserve"> կամ հաշ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վարկ հիմ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նա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EB774B">
              <w:rPr>
                <w:rFonts w:ascii="GHEA Grapalat" w:hAnsi="GHEA Grapalat"/>
                <w:lang w:val="hy-AM"/>
              </w:rPr>
              <w:t>վորումները: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220E" w14:textId="77777777" w:rsidR="000472E9" w:rsidRPr="000472E9" w:rsidRDefault="000472E9" w:rsidP="000472E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472E9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07AB9C03" w14:textId="79FC18F4" w:rsidR="000472E9" w:rsidRPr="00C20284" w:rsidRDefault="000472E9" w:rsidP="000472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472E9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Նախագծից հանվել է վերաբաշխման նպատակով  նախատեսված միջոցները:  </w:t>
            </w:r>
          </w:p>
        </w:tc>
      </w:tr>
      <w:tr w:rsidR="00EB774B" w:rsidRPr="00894809" w14:paraId="4131CB22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03022050" w14:textId="045DF259" w:rsidR="00FA5AF3" w:rsidRPr="00FA5AF3" w:rsidRDefault="00FA5AF3" w:rsidP="00FA5AF3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FA5AF3">
              <w:rPr>
                <w:rFonts w:ascii="GHEA Grapalat" w:hAnsi="GHEA Grapalat"/>
                <w:lang w:val="hy-AM"/>
              </w:rPr>
              <w:t>Նախագծով առաջարկվում է Կոմիտեին պատկանող տվյալների կենտ</w:t>
            </w:r>
            <w:r w:rsidRPr="00FA5AF3">
              <w:rPr>
                <w:rFonts w:ascii="GHEA Grapalat" w:hAnsi="GHEA Grapalat"/>
                <w:lang w:val="hy-AM"/>
              </w:rPr>
              <w:softHyphen/>
              <w:t>րոն</w:t>
            </w:r>
            <w:r w:rsidRPr="00FA5AF3">
              <w:rPr>
                <w:rFonts w:ascii="GHEA Grapalat" w:hAnsi="GHEA Grapalat"/>
                <w:lang w:val="hy-AM"/>
              </w:rPr>
              <w:softHyphen/>
              <w:t>նե</w:t>
            </w:r>
            <w:r w:rsidRPr="00FA5AF3">
              <w:rPr>
                <w:rFonts w:ascii="GHEA Grapalat" w:hAnsi="GHEA Grapalat"/>
                <w:lang w:val="hy-AM"/>
              </w:rPr>
              <w:softHyphen/>
              <w:t>րի արդիականացման նպատակով պա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հանջ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 xml:space="preserve">վելիք 446.9 մլն դրամի մեծ մասը (400.0 մլն դրամը) </w:t>
            </w:r>
            <w:r w:rsidRPr="00FA5AF3">
              <w:rPr>
                <w:rFonts w:ascii="GHEA Grapalat" w:hAnsi="GHEA Grapalat"/>
                <w:lang w:val="hy-AM"/>
              </w:rPr>
              <w:lastRenderedPageBreak/>
              <w:t>հատկացնել մաքսային մարմնի հանրային ծառայողի համազգես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տի գծով նախատեսված միջոցների խնայողու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թյուն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նե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րից, որը ներ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կայացված հիմնավորման համաձայն՝ պայմա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նա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վոր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ված է ամառային համազգեստի ձեռքբերման պահանջի դա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դա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րեց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մամբ, նկատի ունենալով, որ 2026թ. դրա ձեռքբերումը և տվյալ տա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րում հատկացումը դիտարկվում է ժամանակավրեպ:</w:t>
            </w:r>
          </w:p>
          <w:p w14:paraId="07F1A083" w14:textId="6A401ACB" w:rsidR="00EB774B" w:rsidRPr="00091F20" w:rsidRDefault="00FA5AF3" w:rsidP="00FA5AF3">
            <w:pPr>
              <w:spacing w:line="360" w:lineRule="auto"/>
              <w:ind w:left="31"/>
              <w:jc w:val="both"/>
              <w:rPr>
                <w:rFonts w:ascii="GHEA Grapalat" w:hAnsi="GHEA Grapalat"/>
                <w:lang w:val="hy-AM"/>
              </w:rPr>
            </w:pPr>
            <w:r w:rsidRPr="00FA5AF3">
              <w:rPr>
                <w:rFonts w:ascii="GHEA Grapalat" w:hAnsi="GHEA Grapalat"/>
                <w:lang w:val="hy-AM"/>
              </w:rPr>
              <w:t>Այդ կապակցությամբ հայտնում ենք, որ բյուջեի պլանավորման տեսանկյունից, պարզաբանված չէ բյուջեի գործընթացի շրջա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>նակ</w:t>
            </w:r>
            <w:r w:rsidR="007D7526">
              <w:rPr>
                <w:rFonts w:ascii="GHEA Grapalat" w:hAnsi="GHEA Grapalat"/>
                <w:lang w:val="hy-AM"/>
              </w:rPr>
              <w:softHyphen/>
            </w:r>
            <w:r w:rsidRPr="00FA5AF3">
              <w:rPr>
                <w:rFonts w:ascii="GHEA Grapalat" w:hAnsi="GHEA Grapalat"/>
                <w:lang w:val="hy-AM"/>
              </w:rPr>
              <w:t xml:space="preserve">ներում վերջիններիս ձեռքբերման պահանջ ներկայացնելը և հուլիս ամսին ամառային համազգեստի ձեռքբերման պահանջը ժամանակավրեպ համարելու հանգամանքը՝ նկատի ունենալով նաև այն, որ վերոնշյալ հագուստի </w:t>
            </w:r>
            <w:proofErr w:type="spellStart"/>
            <w:r w:rsidRPr="00FA5AF3">
              <w:rPr>
                <w:rFonts w:ascii="GHEA Grapalat" w:hAnsi="GHEA Grapalat"/>
                <w:lang w:val="hy-AM"/>
              </w:rPr>
              <w:t>սեզոնայնությունը</w:t>
            </w:r>
            <w:proofErr w:type="spellEnd"/>
            <w:r w:rsidRPr="00FA5AF3">
              <w:rPr>
                <w:rFonts w:ascii="GHEA Grapalat" w:hAnsi="GHEA Grapalat"/>
                <w:lang w:val="hy-AM"/>
              </w:rPr>
              <w:t xml:space="preserve"> դեռևս ավարտված չէ: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9FD7" w14:textId="77777777" w:rsidR="000472E9" w:rsidRPr="005325B9" w:rsidRDefault="000472E9" w:rsidP="000472E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25B9">
              <w:rPr>
                <w:rFonts w:ascii="GHEA Grapalat" w:hAnsi="GHEA Grapalat"/>
                <w:lang w:val="hy-AM"/>
              </w:rPr>
              <w:lastRenderedPageBreak/>
              <w:t>Չի ընդունվել։</w:t>
            </w:r>
          </w:p>
          <w:p w14:paraId="4B3FBB20" w14:textId="73B567B2" w:rsidR="00F35054" w:rsidRDefault="009E41B4" w:rsidP="00F3505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Բյուջետային գործընթացի շրջանակում </w:t>
            </w:r>
            <w:r w:rsidR="001149BF">
              <w:rPr>
                <w:rFonts w:ascii="GHEA Grapalat" w:hAnsi="GHEA Grapalat"/>
                <w:lang w:val="hy-AM"/>
              </w:rPr>
              <w:t xml:space="preserve">մաքսային ծառայողի համազգեստի ձեռքբերման ծախսերը նախատեսված են եղել </w:t>
            </w:r>
            <w:r w:rsidR="001149BF">
              <w:rPr>
                <w:rFonts w:ascii="GHEA Grapalat" w:hAnsi="GHEA Grapalat"/>
                <w:lang w:val="hy-AM"/>
              </w:rPr>
              <w:lastRenderedPageBreak/>
              <w:t>լրակազմով (</w:t>
            </w:r>
            <w:r w:rsidR="00261D82">
              <w:rPr>
                <w:rFonts w:ascii="GHEA Grapalat" w:hAnsi="GHEA Grapalat"/>
                <w:lang w:val="hy-AM"/>
              </w:rPr>
              <w:t>ամառ - ձմեռ</w:t>
            </w:r>
            <w:r w:rsidR="001149BF">
              <w:rPr>
                <w:rFonts w:ascii="GHEA Grapalat" w:hAnsi="GHEA Grapalat"/>
                <w:lang w:val="hy-AM"/>
              </w:rPr>
              <w:t>)</w:t>
            </w:r>
            <w:r w:rsidR="00261D82">
              <w:rPr>
                <w:rFonts w:ascii="GHEA Grapalat" w:hAnsi="GHEA Grapalat"/>
                <w:lang w:val="hy-AM"/>
              </w:rPr>
              <w:t>: Գործնականում լրակազմով ձեռքբեր</w:t>
            </w:r>
            <w:r w:rsidR="00F35054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>ված համազգեստի տրամադրումը առաջացրել է որոշակի խնդիր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>ներ: Մասնավորապես, լրակազմով համազգեստի հատ</w:t>
            </w:r>
            <w:r w:rsidR="001006D7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>կացնելու դեպքում մինչ կրման ժամկետի ավարտը մաքսային ծառայողը կարող է ազատվել աշխատանքից կամ փոխել զբա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>ղեցրած պաշտոնը</w:t>
            </w:r>
            <w:r w:rsidR="00544DA1">
              <w:rPr>
                <w:rFonts w:ascii="GHEA Grapalat" w:hAnsi="GHEA Grapalat"/>
                <w:lang w:val="hy-AM"/>
              </w:rPr>
              <w:t>՝</w:t>
            </w:r>
            <w:r w:rsidR="00261D82">
              <w:rPr>
                <w:rFonts w:ascii="GHEA Grapalat" w:hAnsi="GHEA Grapalat"/>
                <w:lang w:val="hy-AM"/>
              </w:rPr>
              <w:t xml:space="preserve"> </w:t>
            </w:r>
            <w:r w:rsidR="00544DA1" w:rsidRPr="00894809">
              <w:rPr>
                <w:rFonts w:ascii="GHEA Grapalat" w:hAnsi="GHEA Grapalat"/>
                <w:lang w:val="hy-AM"/>
              </w:rPr>
              <w:t>հ</w:t>
            </w:r>
            <w:r w:rsidR="00261D82">
              <w:rPr>
                <w:rFonts w:ascii="GHEA Grapalat" w:hAnsi="GHEA Grapalat"/>
                <w:lang w:val="hy-AM"/>
              </w:rPr>
              <w:t>ամաձայն որի տրված համազգեստը վերա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>դարձ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 xml:space="preserve">ման ենթակա չէ կամ </w:t>
            </w:r>
            <w:r w:rsidR="00350FF5">
              <w:rPr>
                <w:rFonts w:ascii="GHEA Grapalat" w:hAnsi="GHEA Grapalat"/>
                <w:lang w:val="hy-AM"/>
              </w:rPr>
              <w:t>պետք է հատկացնել նոր լրակազմով</w:t>
            </w:r>
            <w:r w:rsidR="00261D82">
              <w:rPr>
                <w:rFonts w:ascii="GHEA Grapalat" w:hAnsi="GHEA Grapalat"/>
                <w:lang w:val="hy-AM"/>
              </w:rPr>
              <w:t>:</w:t>
            </w:r>
          </w:p>
          <w:p w14:paraId="23114C3A" w14:textId="3EF27381" w:rsidR="009E41B4" w:rsidRDefault="00F35054" w:rsidP="00F3505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Արդյունքում լրակազմով համազգեստի տրամադրումը դիտարկ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 xml:space="preserve">վել է ոչ արդյունավետ, այդ թվում նաև </w:t>
            </w:r>
            <w:r w:rsidR="00261D82">
              <w:rPr>
                <w:rFonts w:ascii="GHEA Grapalat" w:hAnsi="GHEA Grapalat"/>
                <w:lang w:val="hy-AM"/>
              </w:rPr>
              <w:t>ֆինանսական միջոց</w:t>
            </w:r>
            <w:r w:rsidR="001006D7">
              <w:rPr>
                <w:rFonts w:ascii="GHEA Grapalat" w:hAnsi="GHEA Grapalat"/>
                <w:lang w:val="hy-AM"/>
              </w:rPr>
              <w:softHyphen/>
            </w:r>
            <w:r w:rsidR="00261D82">
              <w:rPr>
                <w:rFonts w:ascii="GHEA Grapalat" w:hAnsi="GHEA Grapalat"/>
                <w:lang w:val="hy-AM"/>
              </w:rPr>
              <w:t xml:space="preserve">ների </w:t>
            </w:r>
            <w:r>
              <w:rPr>
                <w:rFonts w:ascii="GHEA Grapalat" w:hAnsi="GHEA Grapalat"/>
                <w:lang w:val="hy-AM"/>
              </w:rPr>
              <w:t>օգտագործման տեսանկյունից և որոշում է կայացվել մաքսային ծառայողի համազգեստի լրակազմի տրամադրումը տրոհել բաղ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ցու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ցիչ մասերի և ծառայողներին հատկացնել ըստ սեզոն</w:t>
            </w:r>
            <w:r w:rsidR="001006D7">
              <w:rPr>
                <w:rFonts w:ascii="GHEA Grapalat" w:hAnsi="GHEA Grapalat"/>
                <w:lang w:val="hy-AM"/>
              </w:rPr>
              <w:t>այ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1006D7">
              <w:rPr>
                <w:rFonts w:ascii="GHEA Grapalat" w:hAnsi="GHEA Grapalat"/>
                <w:lang w:val="hy-AM"/>
              </w:rPr>
              <w:t>նու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1006D7">
              <w:rPr>
                <w:rFonts w:ascii="GHEA Grapalat" w:hAnsi="GHEA Grapalat"/>
                <w:lang w:val="hy-AM"/>
              </w:rPr>
              <w:t xml:space="preserve">թյան </w:t>
            </w:r>
            <w:r>
              <w:rPr>
                <w:rFonts w:ascii="GHEA Grapalat" w:hAnsi="GHEA Grapalat"/>
                <w:lang w:val="hy-AM"/>
              </w:rPr>
              <w:t>և կրման ժամկետների:</w:t>
            </w:r>
          </w:p>
          <w:p w14:paraId="20502DF5" w14:textId="60118FB0" w:rsidR="00F35054" w:rsidRDefault="001006D7" w:rsidP="00F3505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Ներկայումս ամառային համազգեստի ձեռքբերման դեպքում ապրանքների մատակարարումը հնարավոր կլինի իրակա</w:t>
            </w:r>
            <w:r w:rsidR="002544CE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նացնել 3-4 ամիսների ընթացքում (2026թ. հոկտեմբեր - նոյեմբեր), ինչով պայմանավորված ամառային համազգեստի գծով նախատեսված ծախսերը ուղղվում են Կոմիտեի ավելի հրա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տապ խնդիրների լուծմանը</w:t>
            </w:r>
            <w:r w:rsidR="009A133B">
              <w:rPr>
                <w:rFonts w:ascii="GHEA Grapalat" w:hAnsi="GHEA Grapalat"/>
                <w:lang w:val="hy-AM"/>
              </w:rPr>
              <w:t>` սերվերային համակարգերի ենթա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9A133B">
              <w:rPr>
                <w:rFonts w:ascii="GHEA Grapalat" w:hAnsi="GHEA Grapalat"/>
                <w:lang w:val="hy-AM"/>
              </w:rPr>
              <w:t>կա</w:t>
            </w:r>
            <w:r w:rsidR="00544DA1">
              <w:rPr>
                <w:rFonts w:ascii="GHEA Grapalat" w:hAnsi="GHEA Grapalat"/>
                <w:lang w:val="hy-AM"/>
              </w:rPr>
              <w:softHyphen/>
            </w:r>
            <w:r w:rsidR="009A133B">
              <w:rPr>
                <w:rFonts w:ascii="GHEA Grapalat" w:hAnsi="GHEA Grapalat"/>
                <w:lang w:val="hy-AM"/>
              </w:rPr>
              <w:t>ռուցվածքների արդիականացմանը:</w:t>
            </w:r>
          </w:p>
          <w:p w14:paraId="5BA76DF2" w14:textId="47304D46" w:rsidR="00F35054" w:rsidRPr="006B7DE2" w:rsidRDefault="00F35054" w:rsidP="00F3505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B774B" w:rsidRPr="00894809" w14:paraId="5F6CF83B" w14:textId="77777777" w:rsidTr="00AF57DB">
        <w:trPr>
          <w:trHeight w:val="361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14:paraId="5D051AC6" w14:textId="69A5FFB8" w:rsidR="00FA5AF3" w:rsidRPr="00F64CAA" w:rsidRDefault="00FA5AF3" w:rsidP="00FA5AF3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F64CAA">
              <w:rPr>
                <w:rFonts w:ascii="GHEA Grapalat" w:hAnsi="GHEA Grapalat" w:cs="Sylfaen"/>
                <w:noProof/>
                <w:lang w:val="hy-AM"/>
              </w:rPr>
              <w:lastRenderedPageBreak/>
              <w:t>4. Նախագծի հավելված 8-ի գնումների պլանի համաձայն նախատեսվում է՝</w:t>
            </w:r>
          </w:p>
          <w:p w14:paraId="27E110A6" w14:textId="65FA1864" w:rsidR="00FA5AF3" w:rsidRPr="00F64CAA" w:rsidRDefault="00FA5AF3" w:rsidP="00FA5AF3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F64CAA">
              <w:rPr>
                <w:rFonts w:ascii="GHEA Grapalat" w:hAnsi="GHEA Grapalat" w:cs="Sylfaen"/>
                <w:noProof/>
                <w:lang w:val="hy-AM"/>
              </w:rPr>
              <w:t>- 35811170-3 «համազգեստ» ԳՄԱ կոդով գնման առարկայի տողից 400,000,000 դրամի նվազեցում, սակայն նկատի ունենա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լով, որ տվյալ գնման առարկայի ձեռքբերման համար սահման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ված է «լրակազմ» չափի միավորը՝ հնարավոր չէ կատարել գնման առար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կայի գումարի մասնակի նվազեցում՝ առանց քանակի նվազեցման, ինչով պայմանավորված՝ հայտնում ենք, որ հիշյալ նվազեցումը հնարավոր չէ իրականացնել.</w:t>
            </w:r>
          </w:p>
          <w:p w14:paraId="0048674E" w14:textId="51F76482" w:rsidR="00FA5AF3" w:rsidRPr="00F64CAA" w:rsidRDefault="00FA5AF3" w:rsidP="00FA5AF3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F64CAA">
              <w:rPr>
                <w:rFonts w:ascii="GHEA Grapalat" w:hAnsi="GHEA Grapalat" w:cs="Sylfaen"/>
                <w:noProof/>
                <w:lang w:val="hy-AM"/>
              </w:rPr>
              <w:t>- 48821610-501 «սերվերային համակարգի ենթակառուց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վածք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ներ» ԳՄԱ կոդով գնման առարկայի ձեռքբերման համար հատկացնել 461,950,700 դրամ, ինչով պայմանավորված՝ հայտ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նում ենք, որ նշյալ առարկայի մասով դիրքրորոշում կարող ենք հայտ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նել վերջինիս ձեռքբերման նպատակով «Գնումների մասին» օրենքի 15-րդ հոդվածի 6-րդ մասի հիմքով կազմակերպված ընթացակարգերի կամ դրանց արդյունքում կնքված պայմա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նագ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րի մասին տեղեկատվությունը նախագծի ընդունումը հիմնավո</w:t>
            </w:r>
            <w:r w:rsidRPr="00F64CAA">
              <w:rPr>
                <w:rFonts w:ascii="GHEA Grapalat" w:hAnsi="GHEA Grapalat" w:cs="Sylfaen"/>
                <w:noProof/>
                <w:lang w:val="hy-AM"/>
              </w:rPr>
              <w:softHyphen/>
              <w:t>րող փաստաթղթում բացահայտելու պարագայում.</w:t>
            </w:r>
          </w:p>
          <w:p w14:paraId="74AFDB3F" w14:textId="5E0AC805" w:rsidR="00FA5AF3" w:rsidRPr="003D6218" w:rsidRDefault="00FA5AF3" w:rsidP="00FA5AF3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F64CAA">
              <w:rPr>
                <w:rFonts w:ascii="GHEA Grapalat" w:hAnsi="GHEA Grapalat" w:cs="Sylfaen"/>
                <w:noProof/>
                <w:lang w:val="hy-AM"/>
              </w:rPr>
              <w:t>- 30211280 «համակարգիչ ամբողջը մեկում»</w:t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 xml:space="preserve"> և 30211200 «դյուրակիր համակարգիչներ» ԳՄԱ կոդերով գնման առար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կա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ների տողերով հատկացնել համապատասխանաբար 32,308,800 և 57,682,800 դրամ:</w:t>
            </w:r>
          </w:p>
          <w:p w14:paraId="197AFDC5" w14:textId="76C45EAD" w:rsidR="00FA5AF3" w:rsidRPr="003D6218" w:rsidRDefault="00FA5AF3" w:rsidP="00FA5AF3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D6218">
              <w:rPr>
                <w:rFonts w:ascii="GHEA Grapalat" w:hAnsi="GHEA Grapalat" w:cs="Sylfaen"/>
                <w:noProof/>
                <w:lang w:val="hy-AM"/>
              </w:rPr>
              <w:lastRenderedPageBreak/>
              <w:t>Նախագծի ընդունումը հիմնավորող փաստաթղթի հա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մա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 xml:space="preserve">ձայն՝ </w:t>
            </w:r>
            <w:r>
              <w:rPr>
                <w:rFonts w:ascii="GHEA Grapalat" w:hAnsi="GHEA Grapalat" w:cs="Sylfaen"/>
                <w:noProof/>
                <w:lang w:val="hy-AM"/>
              </w:rPr>
              <w:t>վերոնշյալ գնման առարկաների ձեռք</w:t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բերման համար հայ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տա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րարված</w:t>
            </w:r>
            <w:r>
              <w:rPr>
                <w:rFonts w:ascii="GHEA Grapalat" w:hAnsi="GHEA Grapalat" w:cs="Sylfaen"/>
                <w:noProof/>
                <w:lang w:val="hy-AM"/>
              </w:rPr>
              <w:t>՝</w:t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 xml:space="preserve"> ՊԵԿ-ԷԱՃԱՊՁԲ-26/1, ՊԵԿ-ԷԱՃԱՊՁԲ-26/3 և ՀՀ ՊԵԿ-ԷԱՃԱՊՁԲ-2026/2 մրցույթները չեն կայացել՝ գործող շու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կա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յա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կան բարձր արժեքով պայմանավորված:</w:t>
            </w:r>
          </w:p>
          <w:p w14:paraId="1E66366D" w14:textId="663EE5FD" w:rsidR="00FA5AF3" w:rsidRPr="003D6218" w:rsidRDefault="00FA5AF3" w:rsidP="00FA5AF3">
            <w:pPr>
              <w:spacing w:line="336" w:lineRule="auto"/>
              <w:ind w:firstLine="567"/>
              <w:contextualSpacing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D6218">
              <w:rPr>
                <w:rFonts w:ascii="GHEA Grapalat" w:hAnsi="GHEA Grapalat" w:cs="Sylfaen"/>
                <w:noProof/>
                <w:lang w:val="hy-AM"/>
              </w:rPr>
              <w:t>Այս կապակցությամբ հայտն</w:t>
            </w:r>
            <w:r>
              <w:rPr>
                <w:rFonts w:ascii="GHEA Grapalat" w:hAnsi="GHEA Grapalat" w:cs="Sylfaen"/>
                <w:noProof/>
                <w:lang w:val="hy-AM"/>
              </w:rPr>
              <w:t>ում ենք, որ ՀՀ կառավա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  <w:t>թյան 04</w:t>
            </w:r>
            <w:r w:rsidRPr="00AA3A9B">
              <w:rPr>
                <w:rFonts w:ascii="GHEA Grapalat" w:hAnsi="GHEA Grapalat" w:cs="Sylfaen"/>
                <w:noProof/>
                <w:lang w:val="hy-AM"/>
              </w:rPr>
              <w:t>.</w:t>
            </w:r>
            <w:r>
              <w:rPr>
                <w:rFonts w:ascii="GHEA Grapalat" w:hAnsi="GHEA Grapalat" w:cs="Sylfaen"/>
                <w:noProof/>
                <w:lang w:val="hy-AM"/>
              </w:rPr>
              <w:t>05</w:t>
            </w:r>
            <w:r w:rsidRPr="00AA3A9B">
              <w:rPr>
                <w:rFonts w:ascii="GHEA Grapalat" w:hAnsi="GHEA Grapalat" w:cs="Sylfaen"/>
                <w:noProof/>
                <w:lang w:val="hy-AM"/>
              </w:rPr>
              <w:t>.</w:t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17թ. թիվ 526-Ն որոշմամբ հաստատված կարգի 40-րդ կետի 6-րդ ենթակետի համաձայն՝ եթե հրավերի պա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հանջ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նե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րի նկատմամբ բավարար գնահատված հայտեր ներկայացրած մասնակիցների գները գերազանցում են գնման գինը, ապա գնա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հա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տող հանձնաժողովը կարող է ցածր գնային առաջարկ ներ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կա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յաց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րած մասնակցին հայտարարել ընտրված մասնակից՝ պայմա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նով, որ վերջինիս հետ կնքվող պայմանագրով նախատեսված կող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մերի իրավունքներն ու պարտականություններն ուժի մեջ են մտնում գնման գինը գերազանցող չափով լրացուցիչ ֆինանսա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կան միջոցներ նախատեսվելու և դրա հիման վրա կողմերի միջև համաձայնագիր կնքելու դեպքում: Ընդ որում, համաձայնագիրը կնքվում է լրացուցիչ ֆինանսական միջոցները նախատեսվելուն հաջորդող տասնհինգ աշխատանքային օրվա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 xml:space="preserve"> ընթացքում՝ ապրանքի մատակարարման, աշխատանքի կատարման կամ ծառայության մատուցման ժամկետները երկարաձգելով պայ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մա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նագ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 xml:space="preserve">րի կնքման օրվանից մինչև համաձայնագրի կնքման օրն </w:t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lastRenderedPageBreak/>
              <w:t>ընկած ժամանակահատվածով: Սույն պարբերության համաձայն՝ կնքված պայմանագիրը լուծվում է, եթե կնքելուն հաջորդող վաթ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սուն օրացուցային օրվա ընթացքում լրացուցիչ ֆինանսական միջոց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ներ չեն նախատեսվում: Սույն պարբերության պահանջ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նե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րը չեն կիրառվում էլեկտրոնային աճուրդով գնում կատարելու ընթա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ցակարգի դեպքում, ինչպես նաև այն դեպքում, երբ հրա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վե</w:t>
            </w:r>
            <w:r>
              <w:rPr>
                <w:rFonts w:ascii="GHEA Grapalat" w:hAnsi="GHEA Grapalat" w:cs="Sylfaen"/>
                <w:noProof/>
                <w:lang w:val="hy-AM"/>
              </w:rPr>
              <w:softHyphen/>
            </w:r>
            <w:r w:rsidRPr="003D6218">
              <w:rPr>
                <w:rFonts w:ascii="GHEA Grapalat" w:hAnsi="GHEA Grapalat" w:cs="Sylfaen"/>
                <w:noProof/>
                <w:lang w:val="hy-AM"/>
              </w:rPr>
              <w:t>րի պահանջներին բավարար է գնահատվել միայն մեկ մասնակցի հայտ:</w:t>
            </w:r>
          </w:p>
          <w:p w14:paraId="2114CC86" w14:textId="018115D3" w:rsidR="00FA5AF3" w:rsidRPr="00091F20" w:rsidRDefault="00FA5AF3" w:rsidP="00FA5AF3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3D6218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>Ելնելով վերոգրյալից և հաշվի առնելով հիշյալ կարգի 11-րդ կետի 5-րդ ենթակետի պահանջները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>՝</w:t>
            </w:r>
            <w:r w:rsidRPr="003D6218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 xml:space="preserve"> առաջարկու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>մ ենք վերոնշյալ ապրանքների ձեռք</w:t>
            </w:r>
            <w:r w:rsidRPr="003D6218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>բերման մասով հատկացումը հանել նախագծից, կազմակերպել մրցակցային այլ ընթացակարգ և եթե դրա արդյունքում կստացվի պլանավորված գնից բարձր գին, ապա պատվիրատուն առաջնորդվելով կարգի 40-րդ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 xml:space="preserve"> կետի 6-րդ ենթակետի պահանջներով՝</w:t>
            </w:r>
            <w:r w:rsidRPr="003D6218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/>
              </w:rPr>
              <w:t xml:space="preserve"> ՀՀ կառավարություն կներկայացնի համապատասխան առաջարկություն: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F57E" w14:textId="77777777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B4E7820" w14:textId="77777777" w:rsidR="005325B9" w:rsidRDefault="005325B9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C632E2E" w14:textId="77777777" w:rsidR="005325B9" w:rsidRDefault="005325B9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ABBCE91" w14:textId="77777777" w:rsidR="009417B9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25B9">
              <w:rPr>
                <w:rFonts w:ascii="GHEA Grapalat" w:hAnsi="GHEA Grapalat"/>
                <w:lang w:val="hy-AM"/>
              </w:rPr>
              <w:t>Ընդունվել է</w:t>
            </w:r>
            <w:r w:rsidR="009417B9" w:rsidRPr="005325B9">
              <w:rPr>
                <w:rFonts w:ascii="GHEA Grapalat" w:hAnsi="GHEA Grapalat"/>
                <w:lang w:val="hy-AM"/>
              </w:rPr>
              <w:t>։</w:t>
            </w:r>
          </w:p>
          <w:p w14:paraId="404315CC" w14:textId="479DBA6C" w:rsidR="003F12A0" w:rsidRPr="005325B9" w:rsidRDefault="00197371" w:rsidP="0019150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325B9">
              <w:rPr>
                <w:rFonts w:ascii="GHEA Grapalat" w:hAnsi="GHEA Grapalat"/>
                <w:lang w:val="hy-AM"/>
              </w:rPr>
              <w:t>Նախագծի հավելվածում</w:t>
            </w:r>
            <w:r w:rsidR="009417B9" w:rsidRPr="005325B9">
              <w:rPr>
                <w:rFonts w:ascii="GHEA Grapalat" w:hAnsi="GHEA Grapalat"/>
                <w:lang w:val="hy-AM"/>
              </w:rPr>
              <w:t xml:space="preserve"> կատարվել է համապատասխան փոփոխություն։</w:t>
            </w:r>
            <w:r w:rsidR="003F12A0" w:rsidRPr="005325B9">
              <w:rPr>
                <w:rFonts w:ascii="GHEA Grapalat" w:hAnsi="GHEA Grapalat"/>
                <w:lang w:val="hy-AM"/>
              </w:rPr>
              <w:t xml:space="preserve">         </w:t>
            </w:r>
          </w:p>
          <w:p w14:paraId="0F033A9D" w14:textId="77777777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BCF32F3" w14:textId="68206432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2F3BF24" w14:textId="77777777" w:rsidR="00197371" w:rsidRPr="005325B9" w:rsidRDefault="00197371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3EF6A4A" w14:textId="77777777" w:rsidR="005325B9" w:rsidRDefault="005325B9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9D9915D" w14:textId="77777777" w:rsidR="009417B9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25B9">
              <w:rPr>
                <w:rFonts w:ascii="GHEA Grapalat" w:hAnsi="GHEA Grapalat"/>
                <w:lang w:val="hy-AM"/>
              </w:rPr>
              <w:t>Ընդունվել է</w:t>
            </w:r>
            <w:r w:rsidR="009417B9" w:rsidRPr="005325B9">
              <w:rPr>
                <w:rFonts w:ascii="GHEA Grapalat" w:hAnsi="GHEA Grapalat"/>
                <w:lang w:val="hy-AM"/>
              </w:rPr>
              <w:t>։</w:t>
            </w:r>
          </w:p>
          <w:p w14:paraId="6AAF724B" w14:textId="7F6DEBB3" w:rsidR="003F12A0" w:rsidRPr="005325B9" w:rsidRDefault="009417B9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25B9">
              <w:rPr>
                <w:rFonts w:ascii="GHEA Grapalat" w:hAnsi="GHEA Grapalat"/>
                <w:lang w:val="hy-AM"/>
              </w:rPr>
              <w:t>Նախագծի հիմնավորման մեջ</w:t>
            </w:r>
            <w:r w:rsidR="003F12A0" w:rsidRPr="005325B9">
              <w:rPr>
                <w:rFonts w:ascii="GHEA Grapalat" w:hAnsi="GHEA Grapalat"/>
                <w:lang w:val="hy-AM"/>
              </w:rPr>
              <w:t xml:space="preserve"> կատարվել է </w:t>
            </w:r>
            <w:r w:rsidRPr="005325B9">
              <w:rPr>
                <w:rFonts w:ascii="GHEA Grapalat" w:hAnsi="GHEA Grapalat"/>
                <w:lang w:val="hy-AM"/>
              </w:rPr>
              <w:t>համապատասխան լրացումը</w:t>
            </w:r>
            <w:r w:rsidR="003F12A0" w:rsidRPr="005325B9">
              <w:rPr>
                <w:rFonts w:ascii="GHEA Grapalat" w:hAnsi="GHEA Grapalat"/>
                <w:lang w:val="hy-AM"/>
              </w:rPr>
              <w:t>։</w:t>
            </w:r>
          </w:p>
          <w:p w14:paraId="32F32A30" w14:textId="77777777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7D773C5" w14:textId="77777777" w:rsidR="009417B9" w:rsidRPr="005325B9" w:rsidRDefault="009417B9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A0CC58C" w14:textId="77777777" w:rsidR="009417B9" w:rsidRPr="005325B9" w:rsidRDefault="009417B9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E81B24B" w14:textId="77777777" w:rsidR="00544DA1" w:rsidRDefault="00544DA1" w:rsidP="00544DA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50052922" w14:textId="77777777" w:rsidR="00544DA1" w:rsidRPr="000472E9" w:rsidRDefault="00544DA1" w:rsidP="00544DA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472E9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4DB0B610" w14:textId="7107DD2F" w:rsidR="003F12A0" w:rsidRPr="005325B9" w:rsidRDefault="00544DA1" w:rsidP="00544DA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472E9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Նախագծից հանվել է վերաբաշխման նպատակով  նախատեսված միջոցները:  </w:t>
            </w:r>
          </w:p>
          <w:p w14:paraId="76B8B836" w14:textId="77777777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123286A" w14:textId="77777777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D29D2E6" w14:textId="77777777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5F6FDA2" w14:textId="6CD25C3F" w:rsidR="003F12A0" w:rsidRPr="005325B9" w:rsidRDefault="003F12A0" w:rsidP="003F12A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25B9">
              <w:rPr>
                <w:rFonts w:ascii="GHEA Grapalat" w:hAnsi="GHEA Grapalat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7A68D7A1" w14:textId="54F11D9E" w:rsidR="00E07C63" w:rsidRPr="004141DB" w:rsidRDefault="00E07C63" w:rsidP="000B1A4A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F65F0" w14:textId="77777777" w:rsidR="004B5FE3" w:rsidRDefault="004B5FE3" w:rsidP="00C96D23">
      <w:r>
        <w:separator/>
      </w:r>
    </w:p>
  </w:endnote>
  <w:endnote w:type="continuationSeparator" w:id="0">
    <w:p w14:paraId="708478A8" w14:textId="77777777" w:rsidR="004B5FE3" w:rsidRDefault="004B5FE3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8135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6D401D" w14:textId="552F6B57" w:rsidR="00FA5AF3" w:rsidRDefault="00FA5A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1FE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98E53D6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A0734" w14:textId="77777777" w:rsidR="004B5FE3" w:rsidRDefault="004B5FE3" w:rsidP="00C96D23">
      <w:r>
        <w:separator/>
      </w:r>
    </w:p>
  </w:footnote>
  <w:footnote w:type="continuationSeparator" w:id="0">
    <w:p w14:paraId="2204D3D9" w14:textId="77777777" w:rsidR="004B5FE3" w:rsidRDefault="004B5FE3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22991"/>
    <w:multiLevelType w:val="hybridMultilevel"/>
    <w:tmpl w:val="A1CE0BB8"/>
    <w:lvl w:ilvl="0" w:tplc="C1A08974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AE03A4B"/>
    <w:multiLevelType w:val="hybridMultilevel"/>
    <w:tmpl w:val="FDFC76CA"/>
    <w:lvl w:ilvl="0" w:tplc="3FA042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7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A65183"/>
    <w:multiLevelType w:val="hybridMultilevel"/>
    <w:tmpl w:val="48741770"/>
    <w:lvl w:ilvl="0" w:tplc="3FA04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A82D66"/>
    <w:multiLevelType w:val="hybridMultilevel"/>
    <w:tmpl w:val="8F3EAE00"/>
    <w:lvl w:ilvl="0" w:tplc="224E84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6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8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0">
    <w:nsid w:val="5E006CAF"/>
    <w:multiLevelType w:val="hybridMultilevel"/>
    <w:tmpl w:val="A0B0E89E"/>
    <w:lvl w:ilvl="0" w:tplc="B5146896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4C3514"/>
    <w:multiLevelType w:val="hybridMultilevel"/>
    <w:tmpl w:val="25349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16"/>
  </w:num>
  <w:num w:numId="5">
    <w:abstractNumId w:val="11"/>
  </w:num>
  <w:num w:numId="6">
    <w:abstractNumId w:val="2"/>
  </w:num>
  <w:num w:numId="7">
    <w:abstractNumId w:val="27"/>
  </w:num>
  <w:num w:numId="8">
    <w:abstractNumId w:val="9"/>
  </w:num>
  <w:num w:numId="9">
    <w:abstractNumId w:val="3"/>
  </w:num>
  <w:num w:numId="10">
    <w:abstractNumId w:val="14"/>
  </w:num>
  <w:num w:numId="11">
    <w:abstractNumId w:val="19"/>
  </w:num>
  <w:num w:numId="12">
    <w:abstractNumId w:val="6"/>
  </w:num>
  <w:num w:numId="13">
    <w:abstractNumId w:val="23"/>
  </w:num>
  <w:num w:numId="14">
    <w:abstractNumId w:val="17"/>
  </w:num>
  <w:num w:numId="15">
    <w:abstractNumId w:val="4"/>
  </w:num>
  <w:num w:numId="16">
    <w:abstractNumId w:val="13"/>
  </w:num>
  <w:num w:numId="17">
    <w:abstractNumId w:val="18"/>
  </w:num>
  <w:num w:numId="18">
    <w:abstractNumId w:val="10"/>
  </w:num>
  <w:num w:numId="19">
    <w:abstractNumId w:val="24"/>
  </w:num>
  <w:num w:numId="20">
    <w:abstractNumId w:val="15"/>
  </w:num>
  <w:num w:numId="21">
    <w:abstractNumId w:val="22"/>
  </w:num>
  <w:num w:numId="22">
    <w:abstractNumId w:val="1"/>
  </w:num>
  <w:num w:numId="23">
    <w:abstractNumId w:val="0"/>
  </w:num>
  <w:num w:numId="24">
    <w:abstractNumId w:val="25"/>
  </w:num>
  <w:num w:numId="25">
    <w:abstractNumId w:val="8"/>
  </w:num>
  <w:num w:numId="26">
    <w:abstractNumId w:val="5"/>
  </w:num>
  <w:num w:numId="27">
    <w:abstractNumId w:val="20"/>
  </w:num>
  <w:num w:numId="28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0CE8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472E9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1F20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1A4A"/>
    <w:rsid w:val="000B4826"/>
    <w:rsid w:val="000B6199"/>
    <w:rsid w:val="000B66DB"/>
    <w:rsid w:val="000B6C61"/>
    <w:rsid w:val="000B6F52"/>
    <w:rsid w:val="000C0B10"/>
    <w:rsid w:val="000C1606"/>
    <w:rsid w:val="000C1ACD"/>
    <w:rsid w:val="000C597C"/>
    <w:rsid w:val="000C7E60"/>
    <w:rsid w:val="000D1AD8"/>
    <w:rsid w:val="000D56FB"/>
    <w:rsid w:val="000E0393"/>
    <w:rsid w:val="000E43C0"/>
    <w:rsid w:val="000E6853"/>
    <w:rsid w:val="000E7E5F"/>
    <w:rsid w:val="000F19BF"/>
    <w:rsid w:val="000F222D"/>
    <w:rsid w:val="000F25C2"/>
    <w:rsid w:val="000F28B8"/>
    <w:rsid w:val="000F4B48"/>
    <w:rsid w:val="001006D7"/>
    <w:rsid w:val="001011A0"/>
    <w:rsid w:val="001026D8"/>
    <w:rsid w:val="00105273"/>
    <w:rsid w:val="001058AA"/>
    <w:rsid w:val="001105E3"/>
    <w:rsid w:val="001116E9"/>
    <w:rsid w:val="00112007"/>
    <w:rsid w:val="001149BF"/>
    <w:rsid w:val="0011698A"/>
    <w:rsid w:val="00116D1E"/>
    <w:rsid w:val="00120F1F"/>
    <w:rsid w:val="00123F78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150E"/>
    <w:rsid w:val="0019278F"/>
    <w:rsid w:val="0019340A"/>
    <w:rsid w:val="00193A28"/>
    <w:rsid w:val="001972D7"/>
    <w:rsid w:val="00197371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2A27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4C17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544CE"/>
    <w:rsid w:val="00260A6C"/>
    <w:rsid w:val="00261D82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5E02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D789F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1508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46A6F"/>
    <w:rsid w:val="00350FF5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26E"/>
    <w:rsid w:val="003E5DC8"/>
    <w:rsid w:val="003E685F"/>
    <w:rsid w:val="003E6BC6"/>
    <w:rsid w:val="003F12A0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04AA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16B0"/>
    <w:rsid w:val="00475F1B"/>
    <w:rsid w:val="00481053"/>
    <w:rsid w:val="00484C81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A73FF"/>
    <w:rsid w:val="004B100F"/>
    <w:rsid w:val="004B2ACD"/>
    <w:rsid w:val="004B3993"/>
    <w:rsid w:val="004B4A47"/>
    <w:rsid w:val="004B5954"/>
    <w:rsid w:val="004B5FE3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6DB"/>
    <w:rsid w:val="00520A5D"/>
    <w:rsid w:val="005238F5"/>
    <w:rsid w:val="005245A7"/>
    <w:rsid w:val="00526001"/>
    <w:rsid w:val="005309C6"/>
    <w:rsid w:val="0053225C"/>
    <w:rsid w:val="005325B9"/>
    <w:rsid w:val="005369BF"/>
    <w:rsid w:val="00544DA1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85BA6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449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2934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0BA9"/>
    <w:rsid w:val="00644995"/>
    <w:rsid w:val="00645DE3"/>
    <w:rsid w:val="00646E2C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B7DE2"/>
    <w:rsid w:val="006C04BC"/>
    <w:rsid w:val="006C176E"/>
    <w:rsid w:val="006C29B3"/>
    <w:rsid w:val="006C67C1"/>
    <w:rsid w:val="006D2245"/>
    <w:rsid w:val="006D2476"/>
    <w:rsid w:val="006E1307"/>
    <w:rsid w:val="006E544F"/>
    <w:rsid w:val="006E627B"/>
    <w:rsid w:val="006F14E9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C31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457A1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062D"/>
    <w:rsid w:val="007C468F"/>
    <w:rsid w:val="007C6F11"/>
    <w:rsid w:val="007C72D7"/>
    <w:rsid w:val="007C7376"/>
    <w:rsid w:val="007D34E2"/>
    <w:rsid w:val="007D7526"/>
    <w:rsid w:val="007E798D"/>
    <w:rsid w:val="007F4FB7"/>
    <w:rsid w:val="007F5849"/>
    <w:rsid w:val="007F5A87"/>
    <w:rsid w:val="007F60AA"/>
    <w:rsid w:val="0080051F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5B6"/>
    <w:rsid w:val="0083463E"/>
    <w:rsid w:val="00835149"/>
    <w:rsid w:val="00835EDA"/>
    <w:rsid w:val="008373C1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94809"/>
    <w:rsid w:val="00896D17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278D"/>
    <w:rsid w:val="008E35A7"/>
    <w:rsid w:val="008E4E6C"/>
    <w:rsid w:val="008E5785"/>
    <w:rsid w:val="008E7B87"/>
    <w:rsid w:val="008F0694"/>
    <w:rsid w:val="008F2610"/>
    <w:rsid w:val="008F447B"/>
    <w:rsid w:val="008F545B"/>
    <w:rsid w:val="008F7D35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17B9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33B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1B4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57DB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2A4"/>
    <w:rsid w:val="00B77E4C"/>
    <w:rsid w:val="00B80A42"/>
    <w:rsid w:val="00B80A91"/>
    <w:rsid w:val="00B80FF0"/>
    <w:rsid w:val="00B814E1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3EB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655B"/>
    <w:rsid w:val="00C07D7A"/>
    <w:rsid w:val="00C158DC"/>
    <w:rsid w:val="00C16F88"/>
    <w:rsid w:val="00C1716F"/>
    <w:rsid w:val="00C174C1"/>
    <w:rsid w:val="00C20284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26F8"/>
    <w:rsid w:val="00C95A35"/>
    <w:rsid w:val="00C96D23"/>
    <w:rsid w:val="00C97A98"/>
    <w:rsid w:val="00CA3929"/>
    <w:rsid w:val="00CA4067"/>
    <w:rsid w:val="00CA6990"/>
    <w:rsid w:val="00CA73D4"/>
    <w:rsid w:val="00CB2B9F"/>
    <w:rsid w:val="00CB3BAA"/>
    <w:rsid w:val="00CB3D33"/>
    <w:rsid w:val="00CB3DA7"/>
    <w:rsid w:val="00CB3FC7"/>
    <w:rsid w:val="00CB44ED"/>
    <w:rsid w:val="00CB5458"/>
    <w:rsid w:val="00CB6AA0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2925"/>
    <w:rsid w:val="00D04DE6"/>
    <w:rsid w:val="00D05D28"/>
    <w:rsid w:val="00D11D32"/>
    <w:rsid w:val="00D12D04"/>
    <w:rsid w:val="00D12D40"/>
    <w:rsid w:val="00D13283"/>
    <w:rsid w:val="00D1348A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A7EC6"/>
    <w:rsid w:val="00DB0D8B"/>
    <w:rsid w:val="00DB21D1"/>
    <w:rsid w:val="00DB24F5"/>
    <w:rsid w:val="00DB34E1"/>
    <w:rsid w:val="00DB3E9C"/>
    <w:rsid w:val="00DC0B8C"/>
    <w:rsid w:val="00DC0BBB"/>
    <w:rsid w:val="00DC299C"/>
    <w:rsid w:val="00DD0CB9"/>
    <w:rsid w:val="00DD3612"/>
    <w:rsid w:val="00DD4A37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B774B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042B3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054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4CAA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AF3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1FE7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7B549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2E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AF57D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57DB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57DB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7F007-3CE9-4510-8BE1-2F75AA380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Hetum Hamamchyan</cp:lastModifiedBy>
  <cp:revision>17</cp:revision>
  <cp:lastPrinted>2026-08-03T07:41:00Z</cp:lastPrinted>
  <dcterms:created xsi:type="dcterms:W3CDTF">2026-07-27T12:19:00Z</dcterms:created>
  <dcterms:modified xsi:type="dcterms:W3CDTF">2026-08-03T07:41:00Z</dcterms:modified>
</cp:coreProperties>
</file>