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54621" w14:textId="77777777" w:rsidR="00771A9E" w:rsidRPr="003969FA" w:rsidRDefault="00771A9E" w:rsidP="00BA6A56">
      <w:pPr>
        <w:shd w:val="clear" w:color="auto" w:fill="FFFFFF"/>
        <w:spacing w:line="276" w:lineRule="auto"/>
        <w:ind w:left="180" w:firstLine="375"/>
        <w:jc w:val="center"/>
        <w:rPr>
          <w:rFonts w:ascii="GHEA Grapalat" w:hAnsi="GHEA Grapalat"/>
          <w:b/>
          <w:bCs/>
          <w:color w:val="000000"/>
          <w:sz w:val="24"/>
          <w:szCs w:val="24"/>
        </w:rPr>
      </w:pPr>
    </w:p>
    <w:p w14:paraId="2AAD68F2" w14:textId="5E388578" w:rsidR="003C505F" w:rsidRPr="003969FA" w:rsidRDefault="003C505F" w:rsidP="00BA6A56">
      <w:pPr>
        <w:shd w:val="clear" w:color="auto" w:fill="FFFFFF"/>
        <w:spacing w:line="276" w:lineRule="auto"/>
        <w:ind w:left="180" w:firstLine="375"/>
        <w:jc w:val="center"/>
        <w:rPr>
          <w:rFonts w:ascii="GHEA Grapalat" w:hAnsi="GHEA Grapalat"/>
          <w:b/>
          <w:color w:val="000000"/>
          <w:sz w:val="24"/>
          <w:szCs w:val="24"/>
          <w:lang w:val="af-ZA"/>
        </w:rPr>
      </w:pPr>
      <w:r w:rsidRPr="003969FA">
        <w:rPr>
          <w:rFonts w:ascii="GHEA Grapalat" w:hAnsi="GHEA Grapalat"/>
          <w:b/>
          <w:bCs/>
          <w:color w:val="000000"/>
          <w:sz w:val="24"/>
          <w:szCs w:val="24"/>
        </w:rPr>
        <w:t>ԱՄՓՈՓԱԹԵՐԹ</w:t>
      </w:r>
    </w:p>
    <w:p w14:paraId="4021012C" w14:textId="77777777" w:rsidR="00A61D8A" w:rsidRPr="003969FA" w:rsidRDefault="00A61D8A" w:rsidP="00BA6A56">
      <w:pPr>
        <w:spacing w:line="276" w:lineRule="auto"/>
        <w:ind w:right="-1"/>
        <w:jc w:val="center"/>
        <w:rPr>
          <w:rStyle w:val="Strong"/>
          <w:rFonts w:ascii="GHEA Grapalat" w:hAnsi="GHEA Grapalat" w:cs="Arial"/>
          <w:noProof/>
          <w:color w:val="333333"/>
          <w:sz w:val="24"/>
          <w:szCs w:val="24"/>
          <w:lang w:val="hy-AM"/>
        </w:rPr>
      </w:pPr>
      <w:r w:rsidRPr="003969FA">
        <w:rPr>
          <w:rFonts w:ascii="GHEA Grapalat" w:hAnsi="GHEA Grapalat" w:cstheme="minorBidi"/>
          <w:sz w:val="24"/>
          <w:szCs w:val="24"/>
          <w:lang w:val="hy-AM"/>
        </w:rPr>
        <w:t>«</w:t>
      </w:r>
      <w:r w:rsidRPr="003969FA">
        <w:rPr>
          <w:rStyle w:val="Strong"/>
          <w:rFonts w:ascii="GHEA Grapalat" w:hAnsi="GHEA Grapalat" w:cs="Arial"/>
          <w:noProof/>
          <w:color w:val="333333"/>
          <w:sz w:val="24"/>
          <w:szCs w:val="24"/>
          <w:lang w:val="hy-AM"/>
        </w:rPr>
        <w:t>ԳՆՄԱՆ ՊԱՅՄԱՆԱԳՐԵՐՈՒՄ ՓՈՓՈԽՈՒԹՅՈՒՆ ԿԱՏԱՐԵԼՈՒ ԹՈՒՅԼՏՎՈՒԹՅՈՒՆ</w:t>
      </w:r>
    </w:p>
    <w:p w14:paraId="2E33B938" w14:textId="342C8F54" w:rsidR="001E7420" w:rsidRPr="003969FA" w:rsidRDefault="00A61D8A" w:rsidP="00BA6A56">
      <w:pPr>
        <w:spacing w:line="276" w:lineRule="auto"/>
        <w:ind w:right="-1"/>
        <w:jc w:val="center"/>
        <w:rPr>
          <w:rFonts w:ascii="GHEA Grapalat" w:hAnsi="GHEA Grapalat"/>
          <w:b/>
          <w:sz w:val="24"/>
          <w:szCs w:val="24"/>
          <w:lang w:val="hy-AM"/>
        </w:rPr>
      </w:pPr>
      <w:r w:rsidRPr="003969FA">
        <w:rPr>
          <w:rStyle w:val="Strong"/>
          <w:rFonts w:ascii="GHEA Grapalat" w:hAnsi="GHEA Grapalat" w:cs="Arial"/>
          <w:noProof/>
          <w:color w:val="333333"/>
          <w:sz w:val="24"/>
          <w:szCs w:val="24"/>
          <w:lang w:val="hy-AM"/>
        </w:rPr>
        <w:t xml:space="preserve"> ՏԱԼՈՒ ՄԱՍԻՆ</w:t>
      </w:r>
      <w:r w:rsidRPr="003969FA">
        <w:rPr>
          <w:rFonts w:ascii="GHEA Grapalat" w:hAnsi="GHEA Grapalat" w:cstheme="minorBidi"/>
          <w:sz w:val="24"/>
          <w:szCs w:val="24"/>
          <w:lang w:val="hy-AM"/>
        </w:rPr>
        <w:t>»</w:t>
      </w:r>
      <w:r w:rsidRPr="003969FA">
        <w:rPr>
          <w:rFonts w:ascii="GHEA Grapalat" w:hAnsi="GHEA Grapalat" w:cstheme="minorBidi"/>
          <w:lang w:val="hy-AM"/>
        </w:rPr>
        <w:t xml:space="preserve"> </w:t>
      </w:r>
      <w:r w:rsidR="00C123DD" w:rsidRPr="003969FA">
        <w:rPr>
          <w:rFonts w:ascii="GHEA Grapalat" w:hAnsi="GHEA Grapalat"/>
          <w:b/>
          <w:sz w:val="24"/>
          <w:szCs w:val="24"/>
          <w:lang w:val="hy-AM"/>
        </w:rPr>
        <w:t xml:space="preserve">ՀՀ ԿԱՌԱՎԱՐՈՒԹՅԱՆ ՈՐՈՇՄԱՆ ՆԱԽԱԳԾԻ </w:t>
      </w:r>
    </w:p>
    <w:p w14:paraId="2CD8C5C9" w14:textId="77777777" w:rsidR="00C22FB4" w:rsidRPr="003969FA" w:rsidRDefault="00C22FB4" w:rsidP="00BA6A56">
      <w:pPr>
        <w:spacing w:line="276" w:lineRule="auto"/>
        <w:ind w:left="180"/>
        <w:jc w:val="center"/>
        <w:rPr>
          <w:rFonts w:ascii="GHEA Grapalat" w:hAnsi="GHEA Grapalat"/>
          <w:b/>
          <w:bCs/>
          <w:color w:val="000000"/>
          <w:sz w:val="24"/>
          <w:szCs w:val="24"/>
          <w:lang w:val="af-ZA"/>
        </w:rPr>
      </w:pPr>
    </w:p>
    <w:tbl>
      <w:tblPr>
        <w:tblW w:w="14947"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30"/>
        <w:gridCol w:w="7"/>
        <w:gridCol w:w="7103"/>
        <w:gridCol w:w="7"/>
      </w:tblGrid>
      <w:tr w:rsidR="00221852" w:rsidRPr="003969FA" w14:paraId="20670744" w14:textId="77777777" w:rsidTr="007D3C89">
        <w:trPr>
          <w:gridAfter w:val="1"/>
          <w:wAfter w:w="7" w:type="dxa"/>
          <w:trHeight w:val="285"/>
        </w:trPr>
        <w:tc>
          <w:tcPr>
            <w:tcW w:w="7830" w:type="dxa"/>
            <w:vMerge w:val="restart"/>
            <w:tcBorders>
              <w:top w:val="single" w:sz="4" w:space="0" w:color="auto"/>
              <w:left w:val="single" w:sz="4" w:space="0" w:color="auto"/>
              <w:right w:val="single" w:sz="4" w:space="0" w:color="auto"/>
            </w:tcBorders>
            <w:shd w:val="clear" w:color="auto" w:fill="D9D9D9"/>
          </w:tcPr>
          <w:p w14:paraId="730E4F13" w14:textId="2560B113" w:rsidR="00221852" w:rsidRPr="003969FA" w:rsidRDefault="005843B4" w:rsidP="00BA6A56">
            <w:pPr>
              <w:spacing w:line="276" w:lineRule="auto"/>
              <w:ind w:right="-39"/>
              <w:jc w:val="center"/>
              <w:rPr>
                <w:rFonts w:ascii="GHEA Grapalat" w:hAnsi="GHEA Grapalat"/>
                <w:b/>
                <w:sz w:val="24"/>
                <w:szCs w:val="24"/>
                <w:lang w:val="hy-AM"/>
              </w:rPr>
            </w:pPr>
            <w:r w:rsidRPr="003969FA">
              <w:rPr>
                <w:rFonts w:ascii="GHEA Grapalat" w:hAnsi="GHEA Grapalat"/>
                <w:b/>
                <w:sz w:val="24"/>
                <w:szCs w:val="24"/>
                <w:lang w:val="hy-AM"/>
              </w:rPr>
              <w:t>1</w:t>
            </w:r>
            <w:r w:rsidR="00A61D8A" w:rsidRPr="003969FA">
              <w:rPr>
                <w:rFonts w:ascii="GHEA Grapalat" w:hAnsi="GHEA Grapalat"/>
                <w:b/>
                <w:sz w:val="24"/>
                <w:szCs w:val="24"/>
                <w:lang w:val="en-US"/>
              </w:rPr>
              <w:t>.</w:t>
            </w:r>
            <w:r w:rsidRPr="003969FA">
              <w:rPr>
                <w:rFonts w:ascii="GHEA Grapalat" w:hAnsi="GHEA Grapalat"/>
                <w:b/>
                <w:sz w:val="24"/>
                <w:szCs w:val="24"/>
                <w:lang w:val="es-ES"/>
              </w:rPr>
              <w:t xml:space="preserve"> </w:t>
            </w:r>
            <w:r w:rsidR="00A61D8A" w:rsidRPr="003969FA">
              <w:rPr>
                <w:rFonts w:ascii="GHEA Grapalat" w:hAnsi="GHEA Grapalat" w:cs="Arial"/>
                <w:b/>
                <w:bCs/>
                <w:sz w:val="24"/>
                <w:szCs w:val="24"/>
                <w:lang w:val="hy-AM"/>
              </w:rPr>
              <w:t>ՀՀ ներքին գործերի նախարար</w:t>
            </w:r>
            <w:r w:rsidR="000D7784" w:rsidRPr="003969FA">
              <w:rPr>
                <w:rFonts w:ascii="GHEA Grapalat" w:hAnsi="GHEA Grapalat"/>
                <w:b/>
                <w:sz w:val="24"/>
                <w:szCs w:val="24"/>
                <w:lang w:val="hy-AM"/>
              </w:rPr>
              <w:t>ություն</w:t>
            </w: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06FC842B" w14:textId="75554760" w:rsidR="00221852" w:rsidRPr="003969FA" w:rsidRDefault="003914C7"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0</w:t>
            </w:r>
            <w:r w:rsidR="00A61D8A" w:rsidRPr="003969FA">
              <w:rPr>
                <w:rFonts w:ascii="GHEA Grapalat" w:hAnsi="GHEA Grapalat"/>
                <w:b/>
                <w:sz w:val="24"/>
                <w:szCs w:val="24"/>
                <w:lang w:val="hy-AM"/>
              </w:rPr>
              <w:t>6</w:t>
            </w:r>
            <w:r w:rsidRPr="003969FA">
              <w:rPr>
                <w:rFonts w:ascii="GHEA Grapalat" w:hAnsi="GHEA Grapalat"/>
                <w:b/>
                <w:sz w:val="24"/>
                <w:szCs w:val="24"/>
                <w:lang w:val="hy-AM"/>
              </w:rPr>
              <w:t>.0</w:t>
            </w:r>
            <w:r w:rsidR="00A61D8A" w:rsidRPr="003969FA">
              <w:rPr>
                <w:rFonts w:ascii="GHEA Grapalat" w:hAnsi="GHEA Grapalat"/>
                <w:b/>
                <w:sz w:val="24"/>
                <w:szCs w:val="24"/>
                <w:lang w:val="hy-AM"/>
              </w:rPr>
              <w:t>7</w:t>
            </w:r>
            <w:r w:rsidRPr="003969FA">
              <w:rPr>
                <w:rFonts w:ascii="GHEA Grapalat" w:hAnsi="GHEA Grapalat"/>
                <w:b/>
                <w:sz w:val="24"/>
                <w:szCs w:val="24"/>
                <w:lang w:val="hy-AM"/>
              </w:rPr>
              <w:t>.2026թ.</w:t>
            </w:r>
          </w:p>
        </w:tc>
      </w:tr>
      <w:tr w:rsidR="00221852" w:rsidRPr="003969FA" w14:paraId="4E74B0D4" w14:textId="77777777" w:rsidTr="007D3C89">
        <w:trPr>
          <w:gridAfter w:val="1"/>
          <w:wAfter w:w="7" w:type="dxa"/>
          <w:trHeight w:val="285"/>
        </w:trPr>
        <w:tc>
          <w:tcPr>
            <w:tcW w:w="7830" w:type="dxa"/>
            <w:vMerge/>
            <w:tcBorders>
              <w:left w:val="single" w:sz="4" w:space="0" w:color="auto"/>
              <w:bottom w:val="single" w:sz="4" w:space="0" w:color="auto"/>
              <w:right w:val="single" w:sz="4" w:space="0" w:color="auto"/>
            </w:tcBorders>
            <w:shd w:val="clear" w:color="auto" w:fill="D9D9D9"/>
          </w:tcPr>
          <w:p w14:paraId="2B8E8489" w14:textId="77777777" w:rsidR="00221852" w:rsidRPr="003969FA" w:rsidRDefault="00221852" w:rsidP="00BA6A56">
            <w:pPr>
              <w:pStyle w:val="ListParagraph"/>
              <w:tabs>
                <w:tab w:val="left" w:pos="993"/>
              </w:tabs>
              <w:spacing w:after="0"/>
              <w:ind w:left="0"/>
              <w:jc w:val="center"/>
              <w:rPr>
                <w:rFonts w:ascii="GHEA Grapalat" w:eastAsia="Times New Roman" w:hAnsi="GHEA Grapalat"/>
                <w:b/>
                <w:sz w:val="24"/>
                <w:szCs w:val="24"/>
                <w:lang w:val="hy-AM" w:eastAsia="ru-RU"/>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157F4487" w14:textId="0D8B7F18" w:rsidR="00221852" w:rsidRPr="003969FA" w:rsidRDefault="00221852"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N</w:t>
            </w:r>
            <w:r w:rsidR="00434D96" w:rsidRPr="003969FA">
              <w:rPr>
                <w:rFonts w:ascii="GHEA Grapalat" w:hAnsi="GHEA Grapalat"/>
                <w:b/>
                <w:sz w:val="24"/>
                <w:szCs w:val="24"/>
                <w:lang w:val="hy-AM"/>
              </w:rPr>
              <w:t xml:space="preserve"> </w:t>
            </w:r>
            <w:r w:rsidR="00A61D8A" w:rsidRPr="003969FA">
              <w:rPr>
                <w:rFonts w:ascii="GHEA Grapalat" w:hAnsi="GHEA Grapalat"/>
                <w:b/>
                <w:sz w:val="24"/>
                <w:szCs w:val="24"/>
                <w:lang w:val="hy-AM"/>
              </w:rPr>
              <w:t>43</w:t>
            </w:r>
            <w:r w:rsidR="003914C7" w:rsidRPr="003969FA">
              <w:rPr>
                <w:rFonts w:ascii="GHEA Grapalat" w:hAnsi="GHEA Grapalat"/>
                <w:b/>
                <w:sz w:val="24"/>
                <w:szCs w:val="24"/>
              </w:rPr>
              <w:t>/</w:t>
            </w:r>
            <w:r w:rsidR="00A61D8A" w:rsidRPr="003969FA">
              <w:rPr>
                <w:rFonts w:ascii="GHEA Grapalat" w:hAnsi="GHEA Grapalat"/>
                <w:b/>
                <w:sz w:val="24"/>
                <w:szCs w:val="24"/>
                <w:lang w:val="hy-AM"/>
              </w:rPr>
              <w:t>6/208817-</w:t>
            </w:r>
            <w:r w:rsidR="003914C7" w:rsidRPr="003969FA">
              <w:rPr>
                <w:rFonts w:ascii="GHEA Grapalat" w:hAnsi="GHEA Grapalat"/>
                <w:b/>
                <w:sz w:val="24"/>
                <w:szCs w:val="24"/>
              </w:rPr>
              <w:t>26</w:t>
            </w:r>
          </w:p>
        </w:tc>
      </w:tr>
      <w:tr w:rsidR="00171879" w:rsidRPr="003969FA" w14:paraId="722C9BAE" w14:textId="77777777" w:rsidTr="007D3C89">
        <w:trPr>
          <w:gridAfter w:val="1"/>
          <w:wAfter w:w="7" w:type="dxa"/>
          <w:trHeight w:val="345"/>
        </w:trPr>
        <w:tc>
          <w:tcPr>
            <w:tcW w:w="7830" w:type="dxa"/>
            <w:tcBorders>
              <w:top w:val="single" w:sz="4" w:space="0" w:color="auto"/>
              <w:left w:val="single" w:sz="4" w:space="0" w:color="auto"/>
              <w:bottom w:val="single" w:sz="4" w:space="0" w:color="auto"/>
              <w:right w:val="single" w:sz="4" w:space="0" w:color="auto"/>
            </w:tcBorders>
          </w:tcPr>
          <w:p w14:paraId="57DA91A1" w14:textId="555D658A" w:rsidR="00171879" w:rsidRPr="003969FA" w:rsidRDefault="00A61D8A" w:rsidP="00BA6A56">
            <w:pPr>
              <w:tabs>
                <w:tab w:val="left" w:pos="3705"/>
                <w:tab w:val="left" w:pos="9072"/>
              </w:tabs>
              <w:spacing w:line="276" w:lineRule="auto"/>
              <w:ind w:left="165" w:right="165" w:firstLine="450"/>
              <w:contextualSpacing/>
              <w:jc w:val="both"/>
              <w:rPr>
                <w:rFonts w:ascii="GHEA Grapalat" w:hAnsi="GHEA Grapalat"/>
                <w:color w:val="000000"/>
                <w:sz w:val="24"/>
                <w:szCs w:val="24"/>
                <w:lang w:val="hy-AM" w:eastAsia="en-US"/>
              </w:rPr>
            </w:pPr>
            <w:r w:rsidRPr="003969FA">
              <w:rPr>
                <w:rFonts w:ascii="GHEA Grapalat" w:hAnsi="GHEA Grapalat" w:cs="Sylfaen"/>
                <w:bCs/>
                <w:iCs/>
                <w:color w:val="000000" w:themeColor="text1"/>
                <w:sz w:val="24"/>
                <w:szCs w:val="24"/>
                <w:lang w:val="hy-AM"/>
              </w:rPr>
              <w:t>Ի պատասխան Ձեր՝ 01</w:t>
            </w:r>
            <w:r w:rsidRPr="003969FA">
              <w:rPr>
                <w:rFonts w:ascii="Cambria Math" w:hAnsi="Cambria Math" w:cs="Cambria Math"/>
                <w:bCs/>
                <w:iCs/>
                <w:color w:val="000000" w:themeColor="text1"/>
                <w:sz w:val="24"/>
                <w:szCs w:val="24"/>
                <w:lang w:val="hy-AM"/>
              </w:rPr>
              <w:t>․</w:t>
            </w:r>
            <w:r w:rsidRPr="003969FA">
              <w:rPr>
                <w:rFonts w:ascii="GHEA Grapalat" w:hAnsi="GHEA Grapalat" w:cs="Sylfaen"/>
                <w:bCs/>
                <w:iCs/>
                <w:color w:val="000000" w:themeColor="text1"/>
                <w:sz w:val="24"/>
                <w:szCs w:val="24"/>
                <w:lang w:val="hy-AM"/>
              </w:rPr>
              <w:t>07</w:t>
            </w:r>
            <w:r w:rsidRPr="003969FA">
              <w:rPr>
                <w:rFonts w:ascii="Cambria Math" w:hAnsi="Cambria Math" w:cs="Cambria Math"/>
                <w:bCs/>
                <w:iCs/>
                <w:color w:val="000000" w:themeColor="text1"/>
                <w:sz w:val="24"/>
                <w:szCs w:val="24"/>
                <w:lang w:val="hy-AM"/>
              </w:rPr>
              <w:t>․</w:t>
            </w:r>
            <w:r w:rsidRPr="003969FA">
              <w:rPr>
                <w:rFonts w:ascii="GHEA Grapalat" w:hAnsi="GHEA Grapalat" w:cs="Sylfaen"/>
                <w:bCs/>
                <w:iCs/>
                <w:color w:val="000000" w:themeColor="text1"/>
                <w:sz w:val="24"/>
                <w:szCs w:val="24"/>
                <w:lang w:val="hy-AM"/>
              </w:rPr>
              <w:t>2026թ</w:t>
            </w:r>
            <w:r w:rsidRPr="003969FA">
              <w:rPr>
                <w:rFonts w:ascii="Cambria Math" w:hAnsi="Cambria Math" w:cs="Cambria Math"/>
                <w:bCs/>
                <w:iCs/>
                <w:color w:val="000000" w:themeColor="text1"/>
                <w:sz w:val="24"/>
                <w:szCs w:val="24"/>
                <w:lang w:val="hy-AM"/>
              </w:rPr>
              <w:t>․</w:t>
            </w:r>
            <w:r w:rsidRPr="003969FA">
              <w:rPr>
                <w:rFonts w:ascii="GHEA Grapalat" w:hAnsi="GHEA Grapalat" w:cs="Sylfaen"/>
                <w:bCs/>
                <w:iCs/>
                <w:color w:val="000000" w:themeColor="text1"/>
                <w:sz w:val="24"/>
                <w:szCs w:val="24"/>
                <w:lang w:val="hy-AM"/>
              </w:rPr>
              <w:t xml:space="preserve"> թիվ </w:t>
            </w:r>
            <w:r w:rsidRPr="003969FA">
              <w:rPr>
                <w:rFonts w:ascii="GHEA Grapalat" w:hAnsi="GHEA Grapalat"/>
                <w:sz w:val="24"/>
                <w:szCs w:val="24"/>
                <w:shd w:val="clear" w:color="auto" w:fill="FFFFFF"/>
                <w:lang w:val="hy-AM"/>
              </w:rPr>
              <w:t>01/11.2/4665-2026 գրության՝</w:t>
            </w:r>
            <w:r w:rsidRPr="003969FA">
              <w:rPr>
                <w:rFonts w:ascii="GHEA Grapalat" w:hAnsi="GHEA Grapalat" w:cs="Sylfaen"/>
                <w:bCs/>
                <w:iCs/>
                <w:color w:val="000000" w:themeColor="text1"/>
                <w:sz w:val="24"/>
                <w:szCs w:val="24"/>
                <w:lang w:val="hy-AM"/>
              </w:rPr>
              <w:t xml:space="preserve"> ՀՀ ներքին գործերի նախարարությունում ուսումնասիրվել է </w:t>
            </w:r>
            <w:r w:rsidRPr="003969FA">
              <w:rPr>
                <w:rFonts w:ascii="GHEA Grapalat" w:hAnsi="GHEA Grapalat"/>
                <w:bCs/>
                <w:iCs/>
                <w:sz w:val="24"/>
                <w:szCs w:val="24"/>
                <w:lang w:val="hy-AM"/>
              </w:rPr>
              <w:t>«Գնման պայմանագրերում փոփոխություն կատարելու թույլտվություն տալու մասին» ՀՀ կառավարության որոշման նախագիծը</w:t>
            </w:r>
            <w:r w:rsidRPr="003969FA">
              <w:rPr>
                <w:rFonts w:ascii="GHEA Grapalat" w:hAnsi="GHEA Grapalat" w:cs="Sylfaen"/>
                <w:bCs/>
                <w:iCs/>
                <w:color w:val="000000" w:themeColor="text1"/>
                <w:sz w:val="24"/>
                <w:szCs w:val="24"/>
                <w:lang w:val="hy-AM"/>
              </w:rPr>
              <w:t>, որի վերաբերյալ առաջարկություններ և առարկություններ չկան։</w:t>
            </w:r>
          </w:p>
        </w:tc>
        <w:tc>
          <w:tcPr>
            <w:tcW w:w="7110" w:type="dxa"/>
            <w:gridSpan w:val="2"/>
            <w:tcBorders>
              <w:top w:val="single" w:sz="4" w:space="0" w:color="auto"/>
              <w:left w:val="single" w:sz="4" w:space="0" w:color="auto"/>
              <w:bottom w:val="single" w:sz="4" w:space="0" w:color="auto"/>
              <w:right w:val="single" w:sz="4" w:space="0" w:color="auto"/>
            </w:tcBorders>
          </w:tcPr>
          <w:p w14:paraId="50364B47" w14:textId="6CF3772D" w:rsidR="00911916" w:rsidRPr="003969FA" w:rsidRDefault="00A61D8A" w:rsidP="00BA6A56">
            <w:pPr>
              <w:spacing w:line="276" w:lineRule="auto"/>
              <w:jc w:val="center"/>
              <w:rPr>
                <w:rFonts w:ascii="GHEA Grapalat" w:hAnsi="GHEA Grapalat"/>
                <w:sz w:val="24"/>
                <w:szCs w:val="24"/>
                <w:lang w:val="hy-AM"/>
              </w:rPr>
            </w:pPr>
            <w:r w:rsidRPr="003969FA">
              <w:rPr>
                <w:rFonts w:ascii="GHEA Grapalat" w:hAnsi="GHEA Grapalat"/>
                <w:b/>
                <w:sz w:val="24"/>
                <w:szCs w:val="24"/>
                <w:lang w:val="hy-AM"/>
              </w:rPr>
              <w:t>Ընդունվել է ի գիտություն:</w:t>
            </w:r>
          </w:p>
          <w:p w14:paraId="76ED457B" w14:textId="77777777" w:rsidR="00911916" w:rsidRPr="003969FA" w:rsidRDefault="00911916" w:rsidP="00BA6A56">
            <w:pPr>
              <w:spacing w:line="276" w:lineRule="auto"/>
              <w:jc w:val="center"/>
              <w:rPr>
                <w:rFonts w:ascii="GHEA Grapalat" w:hAnsi="GHEA Grapalat"/>
                <w:sz w:val="24"/>
                <w:szCs w:val="24"/>
                <w:lang w:val="hy-AM"/>
              </w:rPr>
            </w:pPr>
          </w:p>
          <w:p w14:paraId="6FDCB26A" w14:textId="77777777" w:rsidR="00911916" w:rsidRPr="003969FA" w:rsidRDefault="00911916" w:rsidP="00BA6A56">
            <w:pPr>
              <w:spacing w:line="276" w:lineRule="auto"/>
              <w:jc w:val="center"/>
              <w:rPr>
                <w:rFonts w:ascii="GHEA Grapalat" w:hAnsi="GHEA Grapalat"/>
                <w:sz w:val="24"/>
                <w:szCs w:val="24"/>
                <w:lang w:val="hy-AM"/>
              </w:rPr>
            </w:pPr>
          </w:p>
          <w:p w14:paraId="4F6299C2" w14:textId="77777777" w:rsidR="00911916" w:rsidRPr="003969FA" w:rsidRDefault="00911916" w:rsidP="00BA6A56">
            <w:pPr>
              <w:spacing w:line="276" w:lineRule="auto"/>
              <w:jc w:val="center"/>
              <w:rPr>
                <w:rFonts w:ascii="GHEA Grapalat" w:hAnsi="GHEA Grapalat"/>
                <w:sz w:val="24"/>
                <w:szCs w:val="24"/>
                <w:lang w:val="hy-AM"/>
              </w:rPr>
            </w:pPr>
          </w:p>
          <w:p w14:paraId="79CBF146" w14:textId="77777777" w:rsidR="00911916" w:rsidRPr="003969FA" w:rsidRDefault="00911916" w:rsidP="00BA6A56">
            <w:pPr>
              <w:spacing w:line="276" w:lineRule="auto"/>
              <w:jc w:val="center"/>
              <w:rPr>
                <w:rFonts w:ascii="GHEA Grapalat" w:hAnsi="GHEA Grapalat"/>
                <w:sz w:val="24"/>
                <w:szCs w:val="24"/>
                <w:lang w:val="hy-AM"/>
              </w:rPr>
            </w:pPr>
          </w:p>
          <w:p w14:paraId="0195FD8C" w14:textId="7B0D37B2" w:rsidR="00911916" w:rsidRPr="003969FA" w:rsidRDefault="00911916" w:rsidP="00BA6A56">
            <w:pPr>
              <w:spacing w:line="276" w:lineRule="auto"/>
              <w:jc w:val="center"/>
              <w:rPr>
                <w:rFonts w:ascii="GHEA Grapalat" w:hAnsi="GHEA Grapalat"/>
                <w:b/>
                <w:bCs/>
                <w:sz w:val="24"/>
                <w:szCs w:val="24"/>
                <w:lang w:val="hy-AM"/>
              </w:rPr>
            </w:pPr>
          </w:p>
        </w:tc>
      </w:tr>
      <w:tr w:rsidR="00CA0EF7" w:rsidRPr="003969FA" w14:paraId="48B04A18" w14:textId="77777777" w:rsidTr="007D3C89">
        <w:trPr>
          <w:gridAfter w:val="1"/>
          <w:wAfter w:w="7" w:type="dxa"/>
          <w:trHeight w:val="285"/>
        </w:trPr>
        <w:tc>
          <w:tcPr>
            <w:tcW w:w="7830" w:type="dxa"/>
            <w:vMerge w:val="restart"/>
            <w:tcBorders>
              <w:top w:val="single" w:sz="4" w:space="0" w:color="auto"/>
              <w:left w:val="single" w:sz="4" w:space="0" w:color="auto"/>
              <w:right w:val="single" w:sz="4" w:space="0" w:color="auto"/>
            </w:tcBorders>
            <w:shd w:val="clear" w:color="auto" w:fill="D9D9D9"/>
          </w:tcPr>
          <w:p w14:paraId="42FB26CC" w14:textId="224342E2" w:rsidR="00CA0EF7" w:rsidRPr="003969FA" w:rsidRDefault="00797F43" w:rsidP="00BA6A56">
            <w:pPr>
              <w:pStyle w:val="ListParagraph"/>
              <w:tabs>
                <w:tab w:val="left" w:pos="993"/>
              </w:tabs>
              <w:spacing w:after="0"/>
              <w:ind w:left="0"/>
              <w:jc w:val="center"/>
              <w:rPr>
                <w:rFonts w:ascii="GHEA Grapalat" w:eastAsia="Times New Roman" w:hAnsi="GHEA Grapalat"/>
                <w:b/>
                <w:sz w:val="24"/>
                <w:szCs w:val="24"/>
                <w:lang w:val="hy-AM" w:eastAsia="ru-RU"/>
              </w:rPr>
            </w:pPr>
            <w:r w:rsidRPr="003969FA">
              <w:rPr>
                <w:rFonts w:ascii="GHEA Grapalat" w:eastAsia="Times New Roman" w:hAnsi="GHEA Grapalat"/>
                <w:b/>
                <w:sz w:val="24"/>
                <w:szCs w:val="24"/>
                <w:lang w:val="hy-AM" w:eastAsia="ru-RU"/>
              </w:rPr>
              <w:t>2</w:t>
            </w:r>
            <w:r w:rsidR="00CA0EF7" w:rsidRPr="003969FA">
              <w:rPr>
                <w:rFonts w:ascii="GHEA Grapalat" w:eastAsia="Times New Roman" w:hAnsi="GHEA Grapalat"/>
                <w:b/>
                <w:sz w:val="24"/>
                <w:szCs w:val="24"/>
                <w:lang w:val="hy-AM" w:eastAsia="ru-RU"/>
              </w:rPr>
              <w:t xml:space="preserve">. </w:t>
            </w:r>
            <w:r w:rsidR="00CA0EF7" w:rsidRPr="003969FA">
              <w:rPr>
                <w:rFonts w:ascii="GHEA Grapalat" w:hAnsi="GHEA Grapalat"/>
                <w:b/>
                <w:sz w:val="24"/>
                <w:szCs w:val="24"/>
                <w:lang w:val="es-ES"/>
              </w:rPr>
              <w:t>ՀՀ ֆինանսների նախարարություն</w:t>
            </w: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380C3DEC" w14:textId="6C00E8F7" w:rsidR="00CA0EF7" w:rsidRPr="003969FA" w:rsidRDefault="007D3C89" w:rsidP="00BA6A56">
            <w:pPr>
              <w:spacing w:line="276" w:lineRule="auto"/>
              <w:ind w:firstLine="252"/>
              <w:jc w:val="center"/>
              <w:rPr>
                <w:rFonts w:ascii="GHEA Grapalat" w:hAnsi="GHEA Grapalat"/>
                <w:b/>
                <w:sz w:val="24"/>
                <w:szCs w:val="24"/>
                <w:lang w:val="hy-AM"/>
              </w:rPr>
            </w:pPr>
            <w:r>
              <w:rPr>
                <w:rFonts w:ascii="GHEA Grapalat" w:hAnsi="GHEA Grapalat"/>
                <w:b/>
                <w:sz w:val="24"/>
                <w:szCs w:val="24"/>
                <w:lang w:val="hy-AM"/>
              </w:rPr>
              <w:t>17</w:t>
            </w:r>
            <w:r w:rsidR="00FA79A2" w:rsidRPr="003969FA">
              <w:rPr>
                <w:rFonts w:ascii="GHEA Grapalat" w:hAnsi="GHEA Grapalat"/>
                <w:b/>
                <w:sz w:val="24"/>
                <w:szCs w:val="24"/>
                <w:lang w:val="en-US"/>
              </w:rPr>
              <w:t>.0</w:t>
            </w:r>
            <w:r>
              <w:rPr>
                <w:rFonts w:ascii="GHEA Grapalat" w:hAnsi="GHEA Grapalat"/>
                <w:b/>
                <w:sz w:val="24"/>
                <w:szCs w:val="24"/>
                <w:lang w:val="hy-AM"/>
              </w:rPr>
              <w:t>7</w:t>
            </w:r>
            <w:r w:rsidR="00CA0EF7" w:rsidRPr="003969FA">
              <w:rPr>
                <w:rFonts w:ascii="GHEA Grapalat" w:hAnsi="GHEA Grapalat"/>
                <w:b/>
                <w:sz w:val="24"/>
                <w:szCs w:val="24"/>
                <w:lang w:val="hy-AM"/>
              </w:rPr>
              <w:t>.202</w:t>
            </w:r>
            <w:r w:rsidR="000F2697" w:rsidRPr="003969FA">
              <w:rPr>
                <w:rFonts w:ascii="GHEA Grapalat" w:hAnsi="GHEA Grapalat"/>
                <w:b/>
                <w:sz w:val="24"/>
                <w:szCs w:val="24"/>
                <w:lang w:val="hy-AM"/>
              </w:rPr>
              <w:t>6</w:t>
            </w:r>
            <w:r w:rsidR="00CA0EF7" w:rsidRPr="003969FA">
              <w:rPr>
                <w:rFonts w:ascii="GHEA Grapalat" w:hAnsi="GHEA Grapalat"/>
                <w:b/>
                <w:sz w:val="24"/>
                <w:szCs w:val="24"/>
                <w:lang w:val="hy-AM"/>
              </w:rPr>
              <w:t>թ.</w:t>
            </w:r>
          </w:p>
        </w:tc>
      </w:tr>
      <w:tr w:rsidR="00CA0EF7" w:rsidRPr="003969FA" w14:paraId="2CCCF9A5" w14:textId="77777777" w:rsidTr="007D3C89">
        <w:trPr>
          <w:gridAfter w:val="1"/>
          <w:wAfter w:w="7" w:type="dxa"/>
          <w:trHeight w:val="285"/>
        </w:trPr>
        <w:tc>
          <w:tcPr>
            <w:tcW w:w="7830" w:type="dxa"/>
            <w:vMerge/>
            <w:tcBorders>
              <w:left w:val="single" w:sz="4" w:space="0" w:color="auto"/>
              <w:bottom w:val="single" w:sz="4" w:space="0" w:color="auto"/>
              <w:right w:val="single" w:sz="4" w:space="0" w:color="auto"/>
            </w:tcBorders>
            <w:shd w:val="clear" w:color="auto" w:fill="D9D9D9"/>
          </w:tcPr>
          <w:p w14:paraId="2E175FE0" w14:textId="77777777" w:rsidR="00CA0EF7" w:rsidRPr="003969FA" w:rsidRDefault="00CA0EF7" w:rsidP="00BA6A56">
            <w:pPr>
              <w:pStyle w:val="ListParagraph"/>
              <w:tabs>
                <w:tab w:val="left" w:pos="993"/>
              </w:tabs>
              <w:spacing w:after="0"/>
              <w:ind w:left="0"/>
              <w:jc w:val="center"/>
              <w:rPr>
                <w:rFonts w:ascii="GHEA Grapalat" w:eastAsia="Times New Roman" w:hAnsi="GHEA Grapalat"/>
                <w:b/>
                <w:sz w:val="24"/>
                <w:szCs w:val="24"/>
                <w:lang w:val="hy-AM" w:eastAsia="ru-RU"/>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51C5D018" w14:textId="3566638D" w:rsidR="00CA0EF7" w:rsidRPr="003969FA" w:rsidRDefault="00CA0EF7"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N</w:t>
            </w:r>
            <w:r w:rsidR="007D3C89">
              <w:rPr>
                <w:rFonts w:ascii="GHEA Grapalat" w:hAnsi="GHEA Grapalat"/>
                <w:b/>
                <w:sz w:val="24"/>
                <w:szCs w:val="24"/>
                <w:lang w:val="hy-AM"/>
              </w:rPr>
              <w:t xml:space="preserve"> 03/26-1/18935-2026</w:t>
            </w:r>
          </w:p>
        </w:tc>
      </w:tr>
      <w:tr w:rsidR="00CA0EF7" w:rsidRPr="00F408C0" w14:paraId="2791B844" w14:textId="77777777" w:rsidTr="00A47029">
        <w:trPr>
          <w:gridAfter w:val="1"/>
          <w:wAfter w:w="7" w:type="dxa"/>
          <w:trHeight w:val="1250"/>
        </w:trPr>
        <w:tc>
          <w:tcPr>
            <w:tcW w:w="7830" w:type="dxa"/>
            <w:tcBorders>
              <w:top w:val="single" w:sz="4" w:space="0" w:color="auto"/>
              <w:left w:val="single" w:sz="4" w:space="0" w:color="auto"/>
              <w:bottom w:val="single" w:sz="4" w:space="0" w:color="auto"/>
              <w:right w:val="single" w:sz="4" w:space="0" w:color="auto"/>
            </w:tcBorders>
          </w:tcPr>
          <w:p w14:paraId="79278404" w14:textId="77777777" w:rsidR="007D3C89" w:rsidRDefault="007D3C89" w:rsidP="00BA6A56">
            <w:pPr>
              <w:pStyle w:val="NormalWeb"/>
              <w:shd w:val="clear" w:color="auto" w:fill="FFFFFF"/>
              <w:spacing w:before="0" w:beforeAutospacing="0" w:after="0" w:afterAutospacing="0" w:line="276" w:lineRule="auto"/>
              <w:ind w:firstLine="448"/>
              <w:contextualSpacing/>
              <w:jc w:val="both"/>
              <w:rPr>
                <w:rFonts w:ascii="GHEA Grapalat" w:eastAsia="Calibri" w:hAnsi="GHEA Grapalat" w:cstheme="minorBidi"/>
                <w:color w:val="00000A"/>
                <w:lang w:val="hy-AM"/>
              </w:rPr>
            </w:pPr>
            <w:r>
              <w:rPr>
                <w:rFonts w:ascii="GHEA Grapalat" w:eastAsia="Calibri" w:hAnsi="GHEA Grapalat" w:cstheme="minorBidi"/>
                <w:color w:val="00000A"/>
                <w:lang w:val="hy-AM"/>
              </w:rPr>
              <w:t>Ուսումնասիրելով Բարձր տեխնոլոգիական արդյունաբերության նախարարության սույն թվականի հուլիսի 1-ի N 01/11.2/4665-2026 գրությամբ ներկայացված ՀՀ կառավարության որոշման նախագիծը՝ հայտնում ենք հետևյալը.</w:t>
            </w:r>
          </w:p>
          <w:p w14:paraId="7C0083B0" w14:textId="77777777" w:rsidR="007D3C89" w:rsidRDefault="007D3C89" w:rsidP="00BA6A56">
            <w:pPr>
              <w:pStyle w:val="NormalWeb"/>
              <w:shd w:val="clear" w:color="auto" w:fill="FFFFFF"/>
              <w:spacing w:before="0" w:beforeAutospacing="0" w:after="0" w:afterAutospacing="0" w:line="276" w:lineRule="auto"/>
              <w:ind w:firstLine="448"/>
              <w:contextualSpacing/>
              <w:jc w:val="both"/>
              <w:rPr>
                <w:rFonts w:ascii="GHEA Grapalat" w:hAnsi="GHEA Grapalat"/>
                <w:lang w:val="hy-AM"/>
              </w:rPr>
            </w:pPr>
            <w:r>
              <w:rPr>
                <w:rFonts w:ascii="GHEA Grapalat" w:eastAsia="Calibri" w:hAnsi="GHEA Grapalat" w:cstheme="minorBidi"/>
                <w:color w:val="00000A"/>
                <w:lang w:val="hy-AM"/>
              </w:rPr>
              <w:t>նախագծով առաջարկվում է ՀՀ կառավարությանը թույլտվություն</w:t>
            </w:r>
            <w:r>
              <w:rPr>
                <w:rFonts w:ascii="GHEA Grapalat" w:hAnsi="GHEA Grapalat"/>
                <w:lang w:val="hy-AM"/>
              </w:rPr>
              <w:t xml:space="preserve"> տալ «Հայփոստ» ՓԲԸ-ի և նախագծով ներկայացված մարմինների միջև կնքված գնման պայմանագրերում հիբրիդ փոստային ծառայության սակագներում կատարել ծառայության գնի ավելացում՝ չկիրառելով ՀՀ կառավարության 04.05.2017թ. N 526-Ն որոշման N1 հավելվածի 56-րդ կետի պահանջները:</w:t>
            </w:r>
          </w:p>
          <w:p w14:paraId="3AC8E90E" w14:textId="77777777" w:rsidR="007D3C89" w:rsidRDefault="007D3C89" w:rsidP="00BA6A56">
            <w:pPr>
              <w:pStyle w:val="NormalWeb"/>
              <w:shd w:val="clear" w:color="auto" w:fill="FFFFFF"/>
              <w:spacing w:before="0" w:beforeAutospacing="0" w:after="0" w:afterAutospacing="0" w:line="276" w:lineRule="auto"/>
              <w:ind w:firstLine="448"/>
              <w:contextualSpacing/>
              <w:jc w:val="both"/>
              <w:rPr>
                <w:rFonts w:ascii="GHEA Grapalat" w:hAnsi="GHEA Grapalat"/>
                <w:lang w:val="hy-AM"/>
              </w:rPr>
            </w:pPr>
            <w:r>
              <w:rPr>
                <w:rFonts w:ascii="GHEA Grapalat" w:hAnsi="GHEA Grapalat"/>
                <w:lang w:val="hy-AM"/>
              </w:rPr>
              <w:t xml:space="preserve">Հիմնավորման համաձայն նախատեսվող փոփոխության արդյունքում նախկինում հաշվարկված հիբրիդ փոստային ծառայության միջին սակագինը մեկ նամակի համար 121 ՀՀ դրամի փոխարեն սահմանվելու է 200 ՀՀ դրամ (շուրջ 65% աճ), իսկ </w:t>
            </w:r>
            <w:r>
              <w:rPr>
                <w:rFonts w:ascii="GHEA Grapalat" w:hAnsi="GHEA Grapalat"/>
                <w:lang w:val="hy-AM"/>
              </w:rPr>
              <w:lastRenderedPageBreak/>
              <w:t>պահանջվող լրացուցիչ միջոցները կհատկացվեն ՀՀ 2026 թվականի պետական բյուջեով ՀՀ ԲՏԱ նախարարության ընդհանուր հատկացումներում առաջացած տնտեսումներից, որի նպատակով կշրջանառվի համապատասխան իրավական ակտի նախագիծ:</w:t>
            </w:r>
          </w:p>
          <w:p w14:paraId="48A18A23" w14:textId="77777777" w:rsidR="007D3C89" w:rsidRDefault="007D3C89" w:rsidP="00BA6A56">
            <w:pPr>
              <w:pStyle w:val="NormalWeb"/>
              <w:shd w:val="clear" w:color="auto" w:fill="FFFFFF"/>
              <w:spacing w:before="0" w:beforeAutospacing="0" w:after="0" w:afterAutospacing="0" w:line="276" w:lineRule="auto"/>
              <w:ind w:firstLine="448"/>
              <w:contextualSpacing/>
              <w:jc w:val="both"/>
              <w:rPr>
                <w:rFonts w:ascii="GHEA Grapalat" w:hAnsi="GHEA Grapalat"/>
                <w:lang w:val="hy-AM"/>
              </w:rPr>
            </w:pPr>
            <w:r>
              <w:rPr>
                <w:rFonts w:ascii="GHEA Grapalat" w:hAnsi="GHEA Grapalat"/>
                <w:lang w:val="hy-AM"/>
              </w:rPr>
              <w:t>Այս կապակցությամբ հայտնում ենք, որ՝</w:t>
            </w:r>
          </w:p>
          <w:p w14:paraId="783D4890" w14:textId="77777777" w:rsidR="007D3C89" w:rsidRDefault="007D3C89" w:rsidP="00BA6A56">
            <w:pPr>
              <w:pStyle w:val="NormalWeb"/>
              <w:shd w:val="clear" w:color="auto" w:fill="FFFFFF"/>
              <w:spacing w:before="0" w:beforeAutospacing="0" w:after="0" w:afterAutospacing="0" w:line="276" w:lineRule="auto"/>
              <w:ind w:firstLine="448"/>
              <w:contextualSpacing/>
              <w:jc w:val="both"/>
              <w:rPr>
                <w:rFonts w:ascii="GHEA Grapalat" w:hAnsi="GHEA Grapalat"/>
                <w:lang w:val="hy-AM"/>
              </w:rPr>
            </w:pPr>
            <w:r>
              <w:rPr>
                <w:rFonts w:ascii="GHEA Grapalat" w:hAnsi="GHEA Grapalat"/>
                <w:lang w:val="hy-AM"/>
              </w:rPr>
              <w:t>- նախագծի հիմնավորումներում անդրադարձ չի կատարվել այն հարցին, թե արդյոք քննարկվել են «Հայփոստ» ՓԲԸ-ի գործառնական և ֆինանսական ծախսերի աճի ֆինանսավորման բացը լրացնելու հետ կապված այլընտրանքային այլ տարբերակներ ևս, որոնց բացառման արդյունքում նախընտրելի տարբերակ է համարվել հիբրիդ փոստային ծառայության սակագների բարձրացումը,</w:t>
            </w:r>
          </w:p>
          <w:p w14:paraId="6215B312" w14:textId="77777777" w:rsidR="007D3C89" w:rsidRDefault="007D3C89" w:rsidP="00BA6A56">
            <w:pPr>
              <w:pStyle w:val="NormalWeb"/>
              <w:shd w:val="clear" w:color="auto" w:fill="FFFFFF"/>
              <w:spacing w:before="0" w:beforeAutospacing="0" w:after="0" w:afterAutospacing="0" w:line="276" w:lineRule="auto"/>
              <w:contextualSpacing/>
              <w:jc w:val="both"/>
              <w:rPr>
                <w:rFonts w:ascii="GHEA Grapalat" w:hAnsi="GHEA Grapalat"/>
                <w:lang w:val="hy-AM"/>
              </w:rPr>
            </w:pPr>
            <w:r>
              <w:rPr>
                <w:rFonts w:ascii="GHEA Grapalat" w:hAnsi="GHEA Grapalat"/>
                <w:lang w:val="hy-AM"/>
              </w:rPr>
              <w:t xml:space="preserve">       - հաշվի առնելով, որ առաջարկվում է հիբրիդ փոստային ծառայության միջին սակագնի շուրջ 65 տոկոս աճ, անհրաժեշտ է ներկայացնել այդ աճը հիմնավորող հաշվարկներն ու համապատասխան տնտեսական հիմնավորումները,</w:t>
            </w:r>
          </w:p>
          <w:p w14:paraId="7583B5FE" w14:textId="77777777" w:rsidR="007D3C89" w:rsidRDefault="007D3C89" w:rsidP="00BA6A56">
            <w:pPr>
              <w:pStyle w:val="NormalWeb"/>
              <w:shd w:val="clear" w:color="auto" w:fill="FFFFFF"/>
              <w:spacing w:before="0" w:beforeAutospacing="0" w:after="0" w:afterAutospacing="0" w:line="276" w:lineRule="auto"/>
              <w:ind w:firstLine="448"/>
              <w:contextualSpacing/>
              <w:jc w:val="both"/>
              <w:rPr>
                <w:rFonts w:ascii="GHEA Grapalat" w:hAnsi="GHEA Grapalat"/>
                <w:lang w:val="hy-AM"/>
              </w:rPr>
            </w:pPr>
            <w:r>
              <w:rPr>
                <w:rFonts w:ascii="GHEA Grapalat" w:hAnsi="GHEA Grapalat"/>
                <w:lang w:val="hy-AM"/>
              </w:rPr>
              <w:t>- չնայած հիմնավորմամբ նշվել է, որ սակագների փոփոխությամբ պայմանավորված լրացուցիչ միջոցների պահանջը կֆինանսավորվի 2026թ. պետական բյուջեով ԲՏԱ նախարարության ընդհանուր հատկացումներում առաջացած տնտեսումներից, այնուամենայնիվ կարևորում ենք լրացուցիչ ծախսերի համար անհրաժեշտ գումարի չափի վերաբերյալ տեղեկատվությունը,</w:t>
            </w:r>
          </w:p>
          <w:p w14:paraId="58E9C629" w14:textId="77777777" w:rsidR="007D3C89" w:rsidRDefault="007D3C89" w:rsidP="00BA6A56">
            <w:pPr>
              <w:pStyle w:val="NormalWeb"/>
              <w:shd w:val="clear" w:color="auto" w:fill="FFFFFF"/>
              <w:spacing w:before="0" w:beforeAutospacing="0" w:after="0" w:afterAutospacing="0" w:line="276" w:lineRule="auto"/>
              <w:ind w:firstLine="448"/>
              <w:contextualSpacing/>
              <w:jc w:val="both"/>
              <w:rPr>
                <w:rFonts w:ascii="GHEA Grapalat" w:hAnsi="GHEA Grapalat"/>
                <w:lang w:val="hy-AM"/>
              </w:rPr>
            </w:pPr>
            <w:r>
              <w:rPr>
                <w:rFonts w:ascii="GHEA Grapalat" w:hAnsi="GHEA Grapalat"/>
                <w:lang w:val="hy-AM"/>
              </w:rPr>
              <w:t>- ինչպես 2027 թվականի, այնպես էլ յուրաքանչյուր հաջորդ բյուջետային տարվա համար Նախագծով առաջարկվող փոփոխությունը կհանգեցնի պետական բյուջեից լրացուցիչ միջոցների հատկացման անհրաժեշտության, ինչը ներկա ֆիսկալ սահմանափակումների պարագայում խնդրահարույց է:</w:t>
            </w:r>
          </w:p>
          <w:p w14:paraId="4E91E903" w14:textId="3ECC161A" w:rsidR="00A47029" w:rsidRPr="003969FA" w:rsidRDefault="007D3C89" w:rsidP="00A47029">
            <w:pPr>
              <w:pStyle w:val="NormalWeb"/>
              <w:shd w:val="clear" w:color="auto" w:fill="FFFFFF"/>
              <w:spacing w:before="0" w:beforeAutospacing="0" w:after="0" w:afterAutospacing="0" w:line="276" w:lineRule="auto"/>
              <w:ind w:firstLine="448"/>
              <w:contextualSpacing/>
              <w:jc w:val="both"/>
              <w:rPr>
                <w:rFonts w:ascii="GHEA Grapalat" w:hAnsi="GHEA Grapalat"/>
                <w:color w:val="000000"/>
                <w:lang w:val="hy-AM"/>
              </w:rPr>
            </w:pPr>
            <w:r>
              <w:rPr>
                <w:rFonts w:ascii="GHEA Grapalat" w:hAnsi="GHEA Grapalat"/>
                <w:lang w:val="hy-AM"/>
              </w:rPr>
              <w:t>Միաժամանակ առաջարկում ենք նախագծի 1-ին կետում «կարգի 56-րդ կետի» բառերը փոխարինել «կարգի 56-րդ կետի 5-րդ ենթակետի» բառերով:</w:t>
            </w:r>
          </w:p>
        </w:tc>
        <w:tc>
          <w:tcPr>
            <w:tcW w:w="7110" w:type="dxa"/>
            <w:gridSpan w:val="2"/>
            <w:tcBorders>
              <w:top w:val="single" w:sz="4" w:space="0" w:color="auto"/>
              <w:left w:val="single" w:sz="4" w:space="0" w:color="auto"/>
              <w:bottom w:val="single" w:sz="4" w:space="0" w:color="auto"/>
              <w:right w:val="single" w:sz="4" w:space="0" w:color="auto"/>
            </w:tcBorders>
          </w:tcPr>
          <w:p w14:paraId="4011453A" w14:textId="77777777" w:rsidR="000C4B6F" w:rsidRDefault="000C4B6F" w:rsidP="00BA6A56">
            <w:pPr>
              <w:spacing w:line="276" w:lineRule="auto"/>
              <w:jc w:val="center"/>
              <w:rPr>
                <w:rFonts w:ascii="GHEA Grapalat" w:hAnsi="GHEA Grapalat"/>
                <w:b/>
                <w:sz w:val="24"/>
                <w:szCs w:val="24"/>
                <w:lang w:val="hy-AM"/>
              </w:rPr>
            </w:pPr>
          </w:p>
          <w:p w14:paraId="1FB03F53" w14:textId="77777777" w:rsidR="000C4B6F" w:rsidRDefault="000C4B6F" w:rsidP="00BA6A56">
            <w:pPr>
              <w:spacing w:line="276" w:lineRule="auto"/>
              <w:jc w:val="center"/>
              <w:rPr>
                <w:rFonts w:ascii="GHEA Grapalat" w:hAnsi="GHEA Grapalat"/>
                <w:b/>
                <w:sz w:val="24"/>
                <w:szCs w:val="24"/>
                <w:lang w:val="hy-AM"/>
              </w:rPr>
            </w:pPr>
          </w:p>
          <w:p w14:paraId="4443BB81" w14:textId="77777777" w:rsidR="00A47029" w:rsidRDefault="00A47029" w:rsidP="00A47029">
            <w:pPr>
              <w:tabs>
                <w:tab w:val="left" w:pos="2130"/>
              </w:tabs>
              <w:spacing w:line="276" w:lineRule="auto"/>
              <w:rPr>
                <w:rFonts w:ascii="GHEA Grapalat" w:hAnsi="GHEA Grapalat"/>
                <w:b/>
                <w:sz w:val="24"/>
                <w:szCs w:val="24"/>
                <w:lang w:val="hy-AM"/>
              </w:rPr>
            </w:pPr>
            <w:r>
              <w:rPr>
                <w:rFonts w:ascii="GHEA Grapalat" w:hAnsi="GHEA Grapalat"/>
                <w:b/>
                <w:sz w:val="24"/>
                <w:szCs w:val="24"/>
                <w:lang w:val="hy-AM"/>
              </w:rPr>
              <w:tab/>
            </w:r>
          </w:p>
          <w:p w14:paraId="5CACCB44" w14:textId="77777777" w:rsidR="00A47029" w:rsidRDefault="00A47029" w:rsidP="00A47029">
            <w:pPr>
              <w:tabs>
                <w:tab w:val="left" w:pos="2130"/>
              </w:tabs>
              <w:spacing w:line="276" w:lineRule="auto"/>
              <w:rPr>
                <w:rFonts w:ascii="GHEA Grapalat" w:hAnsi="GHEA Grapalat"/>
                <w:b/>
                <w:sz w:val="24"/>
                <w:szCs w:val="24"/>
                <w:lang w:val="hy-AM"/>
              </w:rPr>
            </w:pPr>
          </w:p>
          <w:p w14:paraId="2C7A7DA6" w14:textId="77777777" w:rsidR="00A47029" w:rsidRDefault="00A47029" w:rsidP="00A47029">
            <w:pPr>
              <w:tabs>
                <w:tab w:val="left" w:pos="2130"/>
              </w:tabs>
              <w:spacing w:line="276" w:lineRule="auto"/>
              <w:rPr>
                <w:rFonts w:ascii="GHEA Grapalat" w:hAnsi="GHEA Grapalat"/>
                <w:b/>
                <w:sz w:val="24"/>
                <w:szCs w:val="24"/>
                <w:lang w:val="hy-AM"/>
              </w:rPr>
            </w:pPr>
          </w:p>
          <w:p w14:paraId="2A20CA6F" w14:textId="77777777" w:rsidR="00A47029" w:rsidRDefault="00A47029" w:rsidP="00A47029">
            <w:pPr>
              <w:tabs>
                <w:tab w:val="left" w:pos="2130"/>
              </w:tabs>
              <w:spacing w:line="276" w:lineRule="auto"/>
              <w:rPr>
                <w:rFonts w:ascii="GHEA Grapalat" w:hAnsi="GHEA Grapalat"/>
                <w:b/>
                <w:sz w:val="24"/>
                <w:szCs w:val="24"/>
                <w:lang w:val="hy-AM"/>
              </w:rPr>
            </w:pPr>
          </w:p>
          <w:p w14:paraId="4EF2FDE7" w14:textId="77777777" w:rsidR="00A47029" w:rsidRDefault="00A47029" w:rsidP="00A47029">
            <w:pPr>
              <w:tabs>
                <w:tab w:val="left" w:pos="2130"/>
              </w:tabs>
              <w:spacing w:line="276" w:lineRule="auto"/>
              <w:rPr>
                <w:rFonts w:ascii="GHEA Grapalat" w:hAnsi="GHEA Grapalat"/>
                <w:b/>
                <w:sz w:val="24"/>
                <w:szCs w:val="24"/>
                <w:lang w:val="hy-AM"/>
              </w:rPr>
            </w:pPr>
          </w:p>
          <w:p w14:paraId="2B7B85F6" w14:textId="77777777" w:rsidR="00A47029" w:rsidRDefault="00A47029" w:rsidP="00A47029">
            <w:pPr>
              <w:tabs>
                <w:tab w:val="left" w:pos="2130"/>
              </w:tabs>
              <w:spacing w:line="276" w:lineRule="auto"/>
              <w:rPr>
                <w:rFonts w:ascii="GHEA Grapalat" w:hAnsi="GHEA Grapalat"/>
                <w:b/>
                <w:sz w:val="24"/>
                <w:szCs w:val="24"/>
                <w:lang w:val="hy-AM"/>
              </w:rPr>
            </w:pPr>
          </w:p>
          <w:p w14:paraId="6A8F4C8C" w14:textId="77777777" w:rsidR="00A47029" w:rsidRDefault="00A47029" w:rsidP="00A47029">
            <w:pPr>
              <w:tabs>
                <w:tab w:val="left" w:pos="2130"/>
              </w:tabs>
              <w:spacing w:line="276" w:lineRule="auto"/>
              <w:rPr>
                <w:rFonts w:ascii="GHEA Grapalat" w:hAnsi="GHEA Grapalat"/>
                <w:b/>
                <w:sz w:val="24"/>
                <w:szCs w:val="24"/>
                <w:lang w:val="hy-AM"/>
              </w:rPr>
            </w:pPr>
          </w:p>
          <w:p w14:paraId="2ACF57EB" w14:textId="77777777" w:rsidR="00A47029" w:rsidRDefault="00A47029" w:rsidP="00A47029">
            <w:pPr>
              <w:tabs>
                <w:tab w:val="left" w:pos="2130"/>
              </w:tabs>
              <w:spacing w:line="276" w:lineRule="auto"/>
              <w:rPr>
                <w:rFonts w:ascii="GHEA Grapalat" w:hAnsi="GHEA Grapalat"/>
                <w:b/>
                <w:sz w:val="24"/>
                <w:szCs w:val="24"/>
                <w:lang w:val="hy-AM"/>
              </w:rPr>
            </w:pPr>
          </w:p>
          <w:p w14:paraId="345686DF" w14:textId="167893EB" w:rsidR="000C4B6F" w:rsidRDefault="00A47029" w:rsidP="00A47029">
            <w:pPr>
              <w:tabs>
                <w:tab w:val="left" w:pos="2130"/>
              </w:tabs>
              <w:spacing w:line="276" w:lineRule="auto"/>
              <w:jc w:val="center"/>
              <w:rPr>
                <w:rFonts w:ascii="GHEA Grapalat" w:hAnsi="GHEA Grapalat"/>
                <w:b/>
                <w:sz w:val="24"/>
                <w:szCs w:val="24"/>
                <w:lang w:val="hy-AM"/>
              </w:rPr>
            </w:pPr>
            <w:r w:rsidRPr="003969FA">
              <w:rPr>
                <w:rFonts w:ascii="GHEA Grapalat" w:hAnsi="GHEA Grapalat"/>
                <w:b/>
                <w:sz w:val="24"/>
                <w:szCs w:val="24"/>
                <w:lang w:val="hy-AM"/>
              </w:rPr>
              <w:t>Ընդունվել է ի գիտություն:</w:t>
            </w:r>
          </w:p>
          <w:p w14:paraId="487EEE92" w14:textId="77777777" w:rsidR="000C4B6F" w:rsidRDefault="000C4B6F" w:rsidP="00BA6A56">
            <w:pPr>
              <w:spacing w:line="276" w:lineRule="auto"/>
              <w:jc w:val="center"/>
              <w:rPr>
                <w:rFonts w:ascii="GHEA Grapalat" w:hAnsi="GHEA Grapalat"/>
                <w:b/>
                <w:sz w:val="24"/>
                <w:szCs w:val="24"/>
                <w:lang w:val="hy-AM"/>
              </w:rPr>
            </w:pPr>
          </w:p>
          <w:p w14:paraId="5198FB7B" w14:textId="77777777" w:rsidR="000C4B6F" w:rsidRDefault="000C4B6F" w:rsidP="00BA6A56">
            <w:pPr>
              <w:spacing w:line="276" w:lineRule="auto"/>
              <w:jc w:val="center"/>
              <w:rPr>
                <w:rFonts w:ascii="GHEA Grapalat" w:hAnsi="GHEA Grapalat"/>
                <w:b/>
                <w:sz w:val="24"/>
                <w:szCs w:val="24"/>
                <w:lang w:val="hy-AM"/>
              </w:rPr>
            </w:pPr>
          </w:p>
          <w:p w14:paraId="5FEAF4C0" w14:textId="77777777" w:rsidR="000C4B6F" w:rsidRDefault="000C4B6F" w:rsidP="00BA6A56">
            <w:pPr>
              <w:spacing w:line="276" w:lineRule="auto"/>
              <w:jc w:val="center"/>
              <w:rPr>
                <w:rFonts w:ascii="GHEA Grapalat" w:hAnsi="GHEA Grapalat"/>
                <w:b/>
                <w:sz w:val="24"/>
                <w:szCs w:val="24"/>
                <w:lang w:val="hy-AM"/>
              </w:rPr>
            </w:pPr>
          </w:p>
          <w:p w14:paraId="790F42CD" w14:textId="77777777" w:rsidR="000C4B6F" w:rsidRDefault="000C4B6F" w:rsidP="00BA6A56">
            <w:pPr>
              <w:spacing w:line="276" w:lineRule="auto"/>
              <w:jc w:val="center"/>
              <w:rPr>
                <w:rFonts w:ascii="GHEA Grapalat" w:hAnsi="GHEA Grapalat"/>
                <w:b/>
                <w:sz w:val="24"/>
                <w:szCs w:val="24"/>
                <w:lang w:val="hy-AM"/>
              </w:rPr>
            </w:pPr>
          </w:p>
          <w:p w14:paraId="029DD02C" w14:textId="77777777" w:rsidR="000C4B6F" w:rsidRDefault="000C4B6F" w:rsidP="00BA6A56">
            <w:pPr>
              <w:spacing w:line="276" w:lineRule="auto"/>
              <w:jc w:val="center"/>
              <w:rPr>
                <w:rFonts w:ascii="GHEA Grapalat" w:hAnsi="GHEA Grapalat"/>
                <w:b/>
                <w:sz w:val="24"/>
                <w:szCs w:val="24"/>
                <w:lang w:val="hy-AM"/>
              </w:rPr>
            </w:pPr>
          </w:p>
          <w:p w14:paraId="0EF76CD4" w14:textId="77777777" w:rsidR="000C4B6F" w:rsidRDefault="000C4B6F" w:rsidP="00BA6A56">
            <w:pPr>
              <w:spacing w:line="276" w:lineRule="auto"/>
              <w:jc w:val="center"/>
              <w:rPr>
                <w:rFonts w:ascii="GHEA Grapalat" w:hAnsi="GHEA Grapalat"/>
                <w:b/>
                <w:sz w:val="24"/>
                <w:szCs w:val="24"/>
                <w:lang w:val="hy-AM"/>
              </w:rPr>
            </w:pPr>
          </w:p>
          <w:p w14:paraId="14FFC176" w14:textId="77777777" w:rsidR="000C4B6F" w:rsidRDefault="000C4B6F" w:rsidP="00BA6A56">
            <w:pPr>
              <w:spacing w:line="276" w:lineRule="auto"/>
              <w:jc w:val="center"/>
              <w:rPr>
                <w:rFonts w:ascii="GHEA Grapalat" w:hAnsi="GHEA Grapalat"/>
                <w:b/>
                <w:sz w:val="24"/>
                <w:szCs w:val="24"/>
                <w:lang w:val="hy-AM"/>
              </w:rPr>
            </w:pPr>
          </w:p>
          <w:p w14:paraId="49287488" w14:textId="77777777" w:rsidR="000C4B6F" w:rsidRDefault="000C4B6F" w:rsidP="00BA6A56">
            <w:pPr>
              <w:spacing w:line="276" w:lineRule="auto"/>
              <w:jc w:val="center"/>
              <w:rPr>
                <w:rFonts w:ascii="GHEA Grapalat" w:hAnsi="GHEA Grapalat"/>
                <w:b/>
                <w:sz w:val="24"/>
                <w:szCs w:val="24"/>
                <w:lang w:val="hy-AM"/>
              </w:rPr>
            </w:pPr>
          </w:p>
          <w:p w14:paraId="3F7A03C0" w14:textId="77777777" w:rsidR="000C4B6F" w:rsidRDefault="000C4B6F" w:rsidP="00BA6A56">
            <w:pPr>
              <w:spacing w:line="276" w:lineRule="auto"/>
              <w:jc w:val="center"/>
              <w:rPr>
                <w:rFonts w:ascii="GHEA Grapalat" w:hAnsi="GHEA Grapalat"/>
                <w:b/>
                <w:sz w:val="24"/>
                <w:szCs w:val="24"/>
                <w:lang w:val="hy-AM"/>
              </w:rPr>
            </w:pPr>
          </w:p>
          <w:p w14:paraId="4BE8B2AB" w14:textId="77777777" w:rsidR="000C4B6F" w:rsidRDefault="000C4B6F" w:rsidP="00BA6A56">
            <w:pPr>
              <w:spacing w:line="276" w:lineRule="auto"/>
              <w:jc w:val="center"/>
              <w:rPr>
                <w:rFonts w:ascii="GHEA Grapalat" w:hAnsi="GHEA Grapalat"/>
                <w:b/>
                <w:sz w:val="24"/>
                <w:szCs w:val="24"/>
                <w:lang w:val="hy-AM"/>
              </w:rPr>
            </w:pPr>
          </w:p>
          <w:p w14:paraId="633F0F04" w14:textId="77777777" w:rsidR="000C4B6F" w:rsidRDefault="000C4B6F" w:rsidP="00BA6A56">
            <w:pPr>
              <w:spacing w:line="276" w:lineRule="auto"/>
              <w:jc w:val="center"/>
              <w:rPr>
                <w:rFonts w:ascii="GHEA Grapalat" w:hAnsi="GHEA Grapalat"/>
                <w:b/>
                <w:sz w:val="24"/>
                <w:szCs w:val="24"/>
                <w:lang w:val="hy-AM"/>
              </w:rPr>
            </w:pPr>
          </w:p>
          <w:p w14:paraId="1E9EE380" w14:textId="77777777" w:rsidR="000C4B6F" w:rsidRDefault="000C4B6F" w:rsidP="00BA6A56">
            <w:pPr>
              <w:spacing w:line="276" w:lineRule="auto"/>
              <w:jc w:val="center"/>
              <w:rPr>
                <w:rFonts w:ascii="GHEA Grapalat" w:hAnsi="GHEA Grapalat"/>
                <w:b/>
                <w:sz w:val="24"/>
                <w:szCs w:val="24"/>
                <w:lang w:val="hy-AM"/>
              </w:rPr>
            </w:pPr>
          </w:p>
          <w:p w14:paraId="68336D17" w14:textId="77777777" w:rsidR="000C4B6F" w:rsidRDefault="000C4B6F" w:rsidP="00BA6A56">
            <w:pPr>
              <w:spacing w:line="276" w:lineRule="auto"/>
              <w:jc w:val="center"/>
              <w:rPr>
                <w:rFonts w:ascii="GHEA Grapalat" w:hAnsi="GHEA Grapalat"/>
                <w:b/>
                <w:sz w:val="24"/>
                <w:szCs w:val="24"/>
                <w:lang w:val="hy-AM"/>
              </w:rPr>
            </w:pPr>
          </w:p>
          <w:p w14:paraId="7B2946E5" w14:textId="77777777" w:rsidR="000C4B6F" w:rsidRDefault="000C4B6F" w:rsidP="00BA6A56">
            <w:pPr>
              <w:spacing w:line="276" w:lineRule="auto"/>
              <w:jc w:val="center"/>
              <w:rPr>
                <w:rFonts w:ascii="GHEA Grapalat" w:hAnsi="GHEA Grapalat"/>
                <w:b/>
                <w:sz w:val="24"/>
                <w:szCs w:val="24"/>
                <w:lang w:val="hy-AM"/>
              </w:rPr>
            </w:pPr>
          </w:p>
          <w:p w14:paraId="669F207D" w14:textId="77777777" w:rsidR="000C4B6F" w:rsidRDefault="000C4B6F" w:rsidP="00BA6A56">
            <w:pPr>
              <w:spacing w:line="276" w:lineRule="auto"/>
              <w:jc w:val="center"/>
              <w:rPr>
                <w:rFonts w:ascii="GHEA Grapalat" w:hAnsi="GHEA Grapalat"/>
                <w:b/>
                <w:sz w:val="24"/>
                <w:szCs w:val="24"/>
                <w:lang w:val="hy-AM"/>
              </w:rPr>
            </w:pPr>
          </w:p>
          <w:p w14:paraId="17373C25" w14:textId="77777777" w:rsidR="000C4B6F" w:rsidRDefault="000C4B6F" w:rsidP="00BA6A56">
            <w:pPr>
              <w:spacing w:line="276" w:lineRule="auto"/>
              <w:jc w:val="center"/>
              <w:rPr>
                <w:rFonts w:ascii="GHEA Grapalat" w:hAnsi="GHEA Grapalat"/>
                <w:b/>
                <w:sz w:val="24"/>
                <w:szCs w:val="24"/>
                <w:lang w:val="hy-AM"/>
              </w:rPr>
            </w:pPr>
          </w:p>
          <w:p w14:paraId="6B7544A1" w14:textId="77777777" w:rsidR="000C4B6F" w:rsidRDefault="000C4B6F" w:rsidP="00BA6A56">
            <w:pPr>
              <w:spacing w:line="276" w:lineRule="auto"/>
              <w:jc w:val="center"/>
              <w:rPr>
                <w:rFonts w:ascii="GHEA Grapalat" w:hAnsi="GHEA Grapalat"/>
                <w:b/>
                <w:sz w:val="24"/>
                <w:szCs w:val="24"/>
                <w:lang w:val="hy-AM"/>
              </w:rPr>
            </w:pPr>
          </w:p>
          <w:p w14:paraId="2817C292" w14:textId="77777777" w:rsidR="000C4B6F" w:rsidRDefault="000C4B6F" w:rsidP="00BA6A56">
            <w:pPr>
              <w:spacing w:line="276" w:lineRule="auto"/>
              <w:jc w:val="center"/>
              <w:rPr>
                <w:rFonts w:ascii="GHEA Grapalat" w:hAnsi="GHEA Grapalat"/>
                <w:b/>
                <w:sz w:val="24"/>
                <w:szCs w:val="24"/>
                <w:lang w:val="hy-AM"/>
              </w:rPr>
            </w:pPr>
          </w:p>
          <w:p w14:paraId="5E38B0B7" w14:textId="77777777" w:rsidR="000C4B6F" w:rsidRDefault="000C4B6F" w:rsidP="00BA6A56">
            <w:pPr>
              <w:spacing w:line="276" w:lineRule="auto"/>
              <w:jc w:val="center"/>
              <w:rPr>
                <w:rFonts w:ascii="GHEA Grapalat" w:hAnsi="GHEA Grapalat"/>
                <w:b/>
                <w:sz w:val="24"/>
                <w:szCs w:val="24"/>
                <w:lang w:val="hy-AM"/>
              </w:rPr>
            </w:pPr>
          </w:p>
          <w:p w14:paraId="195F84A4" w14:textId="77777777" w:rsidR="000C4B6F" w:rsidRDefault="000C4B6F" w:rsidP="00BA6A56">
            <w:pPr>
              <w:spacing w:line="276" w:lineRule="auto"/>
              <w:jc w:val="center"/>
              <w:rPr>
                <w:rFonts w:ascii="GHEA Grapalat" w:hAnsi="GHEA Grapalat"/>
                <w:b/>
                <w:sz w:val="24"/>
                <w:szCs w:val="24"/>
                <w:lang w:val="hy-AM"/>
              </w:rPr>
            </w:pPr>
          </w:p>
          <w:p w14:paraId="7092CBD8" w14:textId="77777777" w:rsidR="000C4B6F" w:rsidRDefault="000C4B6F" w:rsidP="00BA6A56">
            <w:pPr>
              <w:spacing w:line="276" w:lineRule="auto"/>
              <w:jc w:val="center"/>
              <w:rPr>
                <w:rFonts w:ascii="GHEA Grapalat" w:hAnsi="GHEA Grapalat"/>
                <w:b/>
                <w:sz w:val="24"/>
                <w:szCs w:val="24"/>
                <w:lang w:val="hy-AM"/>
              </w:rPr>
            </w:pPr>
          </w:p>
          <w:p w14:paraId="6DDE9664" w14:textId="77777777" w:rsidR="000C4B6F" w:rsidRDefault="000C4B6F" w:rsidP="00BA6A56">
            <w:pPr>
              <w:spacing w:line="276" w:lineRule="auto"/>
              <w:jc w:val="center"/>
              <w:rPr>
                <w:rFonts w:ascii="GHEA Grapalat" w:hAnsi="GHEA Grapalat"/>
                <w:b/>
                <w:sz w:val="24"/>
                <w:szCs w:val="24"/>
                <w:lang w:val="hy-AM"/>
              </w:rPr>
            </w:pPr>
          </w:p>
          <w:p w14:paraId="1E4F63EB" w14:textId="77777777" w:rsidR="000C4B6F" w:rsidRDefault="000C4B6F" w:rsidP="00BA6A56">
            <w:pPr>
              <w:spacing w:line="276" w:lineRule="auto"/>
              <w:jc w:val="center"/>
              <w:rPr>
                <w:rFonts w:ascii="GHEA Grapalat" w:hAnsi="GHEA Grapalat"/>
                <w:b/>
                <w:sz w:val="24"/>
                <w:szCs w:val="24"/>
                <w:lang w:val="hy-AM"/>
              </w:rPr>
            </w:pPr>
          </w:p>
          <w:p w14:paraId="5DDCB214" w14:textId="77777777" w:rsidR="000C4B6F" w:rsidRDefault="000C4B6F" w:rsidP="00BA6A56">
            <w:pPr>
              <w:spacing w:line="276" w:lineRule="auto"/>
              <w:jc w:val="center"/>
              <w:rPr>
                <w:rFonts w:ascii="GHEA Grapalat" w:hAnsi="GHEA Grapalat"/>
                <w:b/>
                <w:sz w:val="24"/>
                <w:szCs w:val="24"/>
                <w:lang w:val="hy-AM"/>
              </w:rPr>
            </w:pPr>
          </w:p>
          <w:p w14:paraId="3E5D9F12" w14:textId="77777777" w:rsidR="000C4B6F" w:rsidRDefault="000C4B6F" w:rsidP="00BA6A56">
            <w:pPr>
              <w:spacing w:line="276" w:lineRule="auto"/>
              <w:jc w:val="center"/>
              <w:rPr>
                <w:rFonts w:ascii="GHEA Grapalat" w:hAnsi="GHEA Grapalat"/>
                <w:b/>
                <w:sz w:val="24"/>
                <w:szCs w:val="24"/>
                <w:lang w:val="hy-AM"/>
              </w:rPr>
            </w:pPr>
          </w:p>
          <w:p w14:paraId="734626BD" w14:textId="77777777" w:rsidR="000C4B6F" w:rsidRDefault="000C4B6F" w:rsidP="00BA6A56">
            <w:pPr>
              <w:spacing w:line="276" w:lineRule="auto"/>
              <w:jc w:val="center"/>
              <w:rPr>
                <w:rFonts w:ascii="GHEA Grapalat" w:hAnsi="GHEA Grapalat"/>
                <w:b/>
                <w:sz w:val="24"/>
                <w:szCs w:val="24"/>
                <w:lang w:val="hy-AM"/>
              </w:rPr>
            </w:pPr>
          </w:p>
          <w:p w14:paraId="3F4569A4" w14:textId="77777777" w:rsidR="000C4B6F" w:rsidRDefault="000C4B6F" w:rsidP="00BA6A56">
            <w:pPr>
              <w:spacing w:line="276" w:lineRule="auto"/>
              <w:jc w:val="center"/>
              <w:rPr>
                <w:rFonts w:ascii="GHEA Grapalat" w:hAnsi="GHEA Grapalat"/>
                <w:b/>
                <w:sz w:val="24"/>
                <w:szCs w:val="24"/>
                <w:lang w:val="hy-AM"/>
              </w:rPr>
            </w:pPr>
          </w:p>
          <w:p w14:paraId="45AEE9A9" w14:textId="77777777" w:rsidR="000C4B6F" w:rsidRDefault="000C4B6F" w:rsidP="00BA6A56">
            <w:pPr>
              <w:spacing w:line="276" w:lineRule="auto"/>
              <w:jc w:val="center"/>
              <w:rPr>
                <w:rFonts w:ascii="GHEA Grapalat" w:hAnsi="GHEA Grapalat"/>
                <w:b/>
                <w:sz w:val="24"/>
                <w:szCs w:val="24"/>
                <w:lang w:val="hy-AM"/>
              </w:rPr>
            </w:pPr>
          </w:p>
          <w:p w14:paraId="50F0C57F" w14:textId="77777777" w:rsidR="000C4B6F" w:rsidRDefault="000C4B6F" w:rsidP="00BA6A56">
            <w:pPr>
              <w:spacing w:line="276" w:lineRule="auto"/>
              <w:jc w:val="center"/>
              <w:rPr>
                <w:rFonts w:ascii="GHEA Grapalat" w:hAnsi="GHEA Grapalat"/>
                <w:b/>
                <w:sz w:val="24"/>
                <w:szCs w:val="24"/>
                <w:lang w:val="hy-AM"/>
              </w:rPr>
            </w:pPr>
          </w:p>
          <w:p w14:paraId="7A8913E9" w14:textId="77777777" w:rsidR="000C4B6F" w:rsidRDefault="000C4B6F" w:rsidP="00BA6A56">
            <w:pPr>
              <w:spacing w:line="276" w:lineRule="auto"/>
              <w:jc w:val="center"/>
              <w:rPr>
                <w:rFonts w:ascii="GHEA Grapalat" w:hAnsi="GHEA Grapalat"/>
                <w:b/>
                <w:sz w:val="24"/>
                <w:szCs w:val="24"/>
                <w:lang w:val="hy-AM"/>
              </w:rPr>
            </w:pPr>
          </w:p>
          <w:p w14:paraId="4EA4E929" w14:textId="34378666" w:rsidR="007D3C89" w:rsidRPr="003969FA" w:rsidRDefault="000C4B6F" w:rsidP="00A47029">
            <w:pPr>
              <w:spacing w:line="276" w:lineRule="auto"/>
              <w:jc w:val="center"/>
              <w:rPr>
                <w:rFonts w:ascii="GHEA Grapalat" w:hAnsi="GHEA Grapalat"/>
                <w:b/>
                <w:sz w:val="24"/>
                <w:szCs w:val="24"/>
                <w:lang w:val="hy-AM"/>
              </w:rPr>
            </w:pPr>
            <w:r w:rsidRPr="003969FA">
              <w:rPr>
                <w:rFonts w:ascii="GHEA Grapalat" w:hAnsi="GHEA Grapalat"/>
                <w:b/>
                <w:sz w:val="24"/>
                <w:szCs w:val="24"/>
                <w:lang w:val="hy-AM"/>
              </w:rPr>
              <w:t>Ընդունվել է</w:t>
            </w:r>
          </w:p>
        </w:tc>
      </w:tr>
      <w:tr w:rsidR="00CA0EF7" w:rsidRPr="003969FA" w14:paraId="4D953D5F" w14:textId="77777777" w:rsidTr="007D3C89">
        <w:trPr>
          <w:gridAfter w:val="1"/>
          <w:wAfter w:w="7" w:type="dxa"/>
          <w:trHeight w:val="285"/>
        </w:trPr>
        <w:tc>
          <w:tcPr>
            <w:tcW w:w="7830" w:type="dxa"/>
            <w:vMerge w:val="restart"/>
            <w:tcBorders>
              <w:top w:val="single" w:sz="4" w:space="0" w:color="auto"/>
              <w:left w:val="single" w:sz="4" w:space="0" w:color="auto"/>
              <w:right w:val="single" w:sz="4" w:space="0" w:color="auto"/>
            </w:tcBorders>
            <w:shd w:val="clear" w:color="auto" w:fill="D9D9D9"/>
          </w:tcPr>
          <w:p w14:paraId="0AAD378E" w14:textId="40876B5C" w:rsidR="00CA0EF7" w:rsidRPr="003969FA" w:rsidRDefault="00797F43" w:rsidP="00BA6A56">
            <w:pPr>
              <w:pStyle w:val="ListParagraph"/>
              <w:tabs>
                <w:tab w:val="left" w:pos="993"/>
              </w:tabs>
              <w:spacing w:after="0"/>
              <w:ind w:left="0"/>
              <w:jc w:val="center"/>
              <w:rPr>
                <w:rFonts w:ascii="GHEA Grapalat" w:eastAsia="Times New Roman" w:hAnsi="GHEA Grapalat"/>
                <w:b/>
                <w:sz w:val="24"/>
                <w:szCs w:val="24"/>
                <w:lang w:val="hy-AM" w:eastAsia="ru-RU"/>
              </w:rPr>
            </w:pPr>
            <w:r w:rsidRPr="003969FA">
              <w:rPr>
                <w:rFonts w:ascii="GHEA Grapalat" w:eastAsia="Times New Roman" w:hAnsi="GHEA Grapalat"/>
                <w:b/>
                <w:sz w:val="24"/>
                <w:szCs w:val="24"/>
                <w:lang w:val="hy-AM" w:eastAsia="ru-RU"/>
              </w:rPr>
              <w:lastRenderedPageBreak/>
              <w:t>3</w:t>
            </w:r>
            <w:r w:rsidR="00CA0EF7" w:rsidRPr="003969FA">
              <w:rPr>
                <w:rFonts w:ascii="GHEA Grapalat" w:eastAsia="Times New Roman" w:hAnsi="GHEA Grapalat"/>
                <w:b/>
                <w:sz w:val="24"/>
                <w:szCs w:val="24"/>
                <w:lang w:val="hy-AM" w:eastAsia="ru-RU"/>
              </w:rPr>
              <w:t xml:space="preserve">. </w:t>
            </w:r>
            <w:r w:rsidR="00CF3171" w:rsidRPr="003969FA">
              <w:rPr>
                <w:rFonts w:ascii="GHEA Grapalat" w:hAnsi="GHEA Grapalat" w:cs="Arial"/>
                <w:b/>
                <w:bCs/>
                <w:sz w:val="24"/>
                <w:szCs w:val="24"/>
                <w:lang w:val="hy-AM"/>
              </w:rPr>
              <w:t>ՀՀ արդարադատության նախարարության հարկադիր կատարումն ապահովող ծառայություն</w:t>
            </w: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3238F17E" w14:textId="71578F1D" w:rsidR="00CA0EF7" w:rsidRPr="003969FA" w:rsidRDefault="00CF3171"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en-US"/>
              </w:rPr>
              <w:t>07</w:t>
            </w:r>
            <w:r w:rsidR="008A38D2" w:rsidRPr="003969FA">
              <w:rPr>
                <w:rFonts w:ascii="GHEA Grapalat" w:hAnsi="GHEA Grapalat"/>
                <w:b/>
                <w:sz w:val="24"/>
                <w:szCs w:val="24"/>
                <w:lang w:val="en-US"/>
              </w:rPr>
              <w:t>.0</w:t>
            </w:r>
            <w:r w:rsidRPr="003969FA">
              <w:rPr>
                <w:rFonts w:ascii="GHEA Grapalat" w:hAnsi="GHEA Grapalat"/>
                <w:b/>
                <w:sz w:val="24"/>
                <w:szCs w:val="24"/>
                <w:lang w:val="hy-AM"/>
              </w:rPr>
              <w:t>7</w:t>
            </w:r>
            <w:r w:rsidR="00CA0EF7" w:rsidRPr="003969FA">
              <w:rPr>
                <w:rFonts w:ascii="GHEA Grapalat" w:hAnsi="GHEA Grapalat"/>
                <w:b/>
                <w:sz w:val="24"/>
                <w:szCs w:val="24"/>
                <w:lang w:val="hy-AM"/>
              </w:rPr>
              <w:t>.202</w:t>
            </w:r>
            <w:r w:rsidR="000F2697" w:rsidRPr="003969FA">
              <w:rPr>
                <w:rFonts w:ascii="GHEA Grapalat" w:hAnsi="GHEA Grapalat"/>
                <w:b/>
                <w:sz w:val="24"/>
                <w:szCs w:val="24"/>
                <w:lang w:val="hy-AM"/>
              </w:rPr>
              <w:t>6</w:t>
            </w:r>
            <w:r w:rsidR="00CA0EF7" w:rsidRPr="003969FA">
              <w:rPr>
                <w:rFonts w:ascii="GHEA Grapalat" w:hAnsi="GHEA Grapalat"/>
                <w:b/>
                <w:sz w:val="24"/>
                <w:szCs w:val="24"/>
                <w:lang w:val="hy-AM"/>
              </w:rPr>
              <w:t>թ.</w:t>
            </w:r>
          </w:p>
        </w:tc>
      </w:tr>
      <w:tr w:rsidR="00CA0EF7" w:rsidRPr="003969FA" w14:paraId="41825054" w14:textId="77777777" w:rsidTr="007D3C89">
        <w:trPr>
          <w:gridAfter w:val="1"/>
          <w:wAfter w:w="7" w:type="dxa"/>
          <w:trHeight w:val="285"/>
        </w:trPr>
        <w:tc>
          <w:tcPr>
            <w:tcW w:w="7830" w:type="dxa"/>
            <w:vMerge/>
            <w:tcBorders>
              <w:left w:val="single" w:sz="4" w:space="0" w:color="auto"/>
              <w:bottom w:val="single" w:sz="4" w:space="0" w:color="auto"/>
              <w:right w:val="single" w:sz="4" w:space="0" w:color="auto"/>
            </w:tcBorders>
            <w:shd w:val="clear" w:color="auto" w:fill="D9D9D9"/>
          </w:tcPr>
          <w:p w14:paraId="7160541A" w14:textId="77777777" w:rsidR="00CA0EF7" w:rsidRPr="003969FA" w:rsidRDefault="00CA0EF7" w:rsidP="00BA6A56">
            <w:pPr>
              <w:pStyle w:val="ListParagraph"/>
              <w:tabs>
                <w:tab w:val="left" w:pos="993"/>
              </w:tabs>
              <w:spacing w:after="0"/>
              <w:ind w:left="0"/>
              <w:jc w:val="center"/>
              <w:rPr>
                <w:rFonts w:ascii="GHEA Grapalat" w:eastAsia="Times New Roman" w:hAnsi="GHEA Grapalat"/>
                <w:b/>
                <w:sz w:val="24"/>
                <w:szCs w:val="24"/>
                <w:lang w:val="hy-AM" w:eastAsia="ru-RU"/>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17876D8C" w14:textId="481AF2CC" w:rsidR="00CA0EF7" w:rsidRPr="003969FA" w:rsidRDefault="00CF3171"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Ե-7891</w:t>
            </w:r>
            <w:r w:rsidR="008A38D2" w:rsidRPr="003969FA">
              <w:rPr>
                <w:rFonts w:ascii="GHEA Grapalat" w:hAnsi="GHEA Grapalat"/>
                <w:b/>
                <w:sz w:val="24"/>
                <w:szCs w:val="24"/>
              </w:rPr>
              <w:t>-2026</w:t>
            </w:r>
          </w:p>
        </w:tc>
      </w:tr>
      <w:tr w:rsidR="00CA0EF7" w:rsidRPr="003969FA" w14:paraId="451B689D" w14:textId="77777777" w:rsidTr="00FA79A2">
        <w:trPr>
          <w:trHeight w:val="345"/>
        </w:trPr>
        <w:tc>
          <w:tcPr>
            <w:tcW w:w="7837" w:type="dxa"/>
            <w:gridSpan w:val="2"/>
            <w:tcBorders>
              <w:top w:val="single" w:sz="4" w:space="0" w:color="auto"/>
              <w:left w:val="single" w:sz="4" w:space="0" w:color="auto"/>
              <w:bottom w:val="single" w:sz="4" w:space="0" w:color="auto"/>
              <w:right w:val="single" w:sz="4" w:space="0" w:color="auto"/>
            </w:tcBorders>
          </w:tcPr>
          <w:p w14:paraId="3F507065" w14:textId="0C32B868" w:rsidR="00CA0EF7" w:rsidRPr="003969FA" w:rsidRDefault="00CF3171" w:rsidP="00BA6A56">
            <w:pPr>
              <w:spacing w:line="276" w:lineRule="auto"/>
              <w:ind w:firstLine="720"/>
              <w:jc w:val="both"/>
              <w:rPr>
                <w:rFonts w:ascii="GHEA Grapalat" w:eastAsia="Calibri" w:hAnsi="GHEA Grapalat" w:cs="Calibri"/>
                <w:sz w:val="24"/>
                <w:szCs w:val="24"/>
                <w:lang w:val="hy-AM" w:eastAsia="en-US"/>
              </w:rPr>
            </w:pPr>
            <w:r w:rsidRPr="003969FA">
              <w:rPr>
                <w:rFonts w:ascii="GHEA Grapalat" w:hAnsi="GHEA Grapalat"/>
                <w:bCs/>
                <w:sz w:val="24"/>
                <w:szCs w:val="24"/>
                <w:lang w:val="hy-AM"/>
              </w:rPr>
              <w:t>Ի պատասխան Ձեր՝ 01</w:t>
            </w:r>
            <w:r w:rsidRPr="003969FA">
              <w:rPr>
                <w:rFonts w:ascii="Cambria Math" w:hAnsi="Cambria Math" w:cs="Cambria Math"/>
                <w:bCs/>
                <w:sz w:val="24"/>
                <w:szCs w:val="24"/>
                <w:lang w:val="hy-AM"/>
              </w:rPr>
              <w:t>․</w:t>
            </w:r>
            <w:r w:rsidRPr="003969FA">
              <w:rPr>
                <w:rFonts w:ascii="GHEA Grapalat" w:hAnsi="GHEA Grapalat"/>
                <w:bCs/>
                <w:sz w:val="24"/>
                <w:szCs w:val="24"/>
                <w:lang w:val="hy-AM"/>
              </w:rPr>
              <w:t>07</w:t>
            </w:r>
            <w:r w:rsidRPr="003969FA">
              <w:rPr>
                <w:rFonts w:ascii="Cambria Math" w:hAnsi="Cambria Math" w:cs="Cambria Math"/>
                <w:bCs/>
                <w:sz w:val="24"/>
                <w:szCs w:val="24"/>
                <w:lang w:val="hy-AM"/>
              </w:rPr>
              <w:t>․</w:t>
            </w:r>
            <w:r w:rsidRPr="003969FA">
              <w:rPr>
                <w:rFonts w:ascii="GHEA Grapalat" w:hAnsi="GHEA Grapalat"/>
                <w:bCs/>
                <w:sz w:val="24"/>
                <w:szCs w:val="24"/>
                <w:lang w:val="hy-AM"/>
              </w:rPr>
              <w:t>2026</w:t>
            </w:r>
            <w:r w:rsidRPr="003969FA">
              <w:rPr>
                <w:rFonts w:ascii="GHEA Grapalat" w:hAnsi="GHEA Grapalat" w:cs="GHEA Grapalat"/>
                <w:bCs/>
                <w:sz w:val="24"/>
                <w:szCs w:val="24"/>
                <w:lang w:val="hy-AM"/>
              </w:rPr>
              <w:t>թ</w:t>
            </w:r>
            <w:r w:rsidRPr="003969FA">
              <w:rPr>
                <w:rFonts w:ascii="Cambria Math" w:hAnsi="Cambria Math" w:cs="Cambria Math"/>
                <w:bCs/>
                <w:sz w:val="24"/>
                <w:szCs w:val="24"/>
                <w:lang w:val="hy-AM"/>
              </w:rPr>
              <w:t>․</w:t>
            </w:r>
            <w:r w:rsidRPr="003969FA">
              <w:rPr>
                <w:rFonts w:ascii="GHEA Grapalat" w:hAnsi="GHEA Grapalat"/>
                <w:bCs/>
                <w:sz w:val="24"/>
                <w:szCs w:val="24"/>
                <w:lang w:val="hy-AM"/>
              </w:rPr>
              <w:t xml:space="preserve"> 01/11.2/4665-2026 </w:t>
            </w:r>
            <w:r w:rsidRPr="003969FA">
              <w:rPr>
                <w:rFonts w:ascii="GHEA Grapalat" w:hAnsi="GHEA Grapalat" w:cs="GHEA Grapalat"/>
                <w:bCs/>
                <w:sz w:val="24"/>
                <w:szCs w:val="24"/>
                <w:lang w:val="hy-AM"/>
              </w:rPr>
              <w:t>գրության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հայտնում</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եմ</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որ</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«Գնման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պայմանագրերում</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փոփոխություն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կատարելու</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թույլտվություն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տալու</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մասին»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ՀՀ</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կառավարության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որոշման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նախագծի</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վերաբերյալ</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Հարկադիր</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կատարումն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ապահովող</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ծառայությունն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իր</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իրավասությունների</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շրջանակներում</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առաջար</w:t>
            </w:r>
            <w:r w:rsidRPr="003969FA">
              <w:rPr>
                <w:rFonts w:ascii="GHEA Grapalat" w:hAnsi="GHEA Grapalat"/>
                <w:bCs/>
                <w:sz w:val="24"/>
                <w:szCs w:val="24"/>
                <w:lang w:val="hy-AM"/>
              </w:rPr>
              <w:t>կություններ չունի:</w:t>
            </w:r>
          </w:p>
        </w:tc>
        <w:tc>
          <w:tcPr>
            <w:tcW w:w="7110" w:type="dxa"/>
            <w:gridSpan w:val="2"/>
            <w:tcBorders>
              <w:top w:val="single" w:sz="4" w:space="0" w:color="auto"/>
              <w:left w:val="single" w:sz="4" w:space="0" w:color="auto"/>
              <w:bottom w:val="single" w:sz="4" w:space="0" w:color="auto"/>
              <w:right w:val="single" w:sz="4" w:space="0" w:color="auto"/>
            </w:tcBorders>
          </w:tcPr>
          <w:p w14:paraId="0BF4B048" w14:textId="0D9B9ABC" w:rsidR="00CA0EF7" w:rsidRPr="003969FA" w:rsidRDefault="00CA0EF7" w:rsidP="00BA6A56">
            <w:pPr>
              <w:spacing w:line="276" w:lineRule="auto"/>
              <w:jc w:val="center"/>
              <w:rPr>
                <w:rFonts w:ascii="GHEA Grapalat" w:hAnsi="GHEA Grapalat"/>
                <w:b/>
                <w:sz w:val="24"/>
                <w:szCs w:val="24"/>
                <w:lang w:val="hy-AM"/>
              </w:rPr>
            </w:pPr>
            <w:r w:rsidRPr="003969FA">
              <w:rPr>
                <w:rFonts w:ascii="GHEA Grapalat" w:hAnsi="GHEA Grapalat"/>
                <w:b/>
                <w:sz w:val="24"/>
                <w:szCs w:val="24"/>
                <w:lang w:val="hy-AM"/>
              </w:rPr>
              <w:t>Ընդունվել է</w:t>
            </w:r>
            <w:r w:rsidR="00FD3E89" w:rsidRPr="003969FA">
              <w:rPr>
                <w:rFonts w:ascii="GHEA Grapalat" w:hAnsi="GHEA Grapalat"/>
                <w:b/>
                <w:sz w:val="24"/>
                <w:szCs w:val="24"/>
                <w:lang w:val="hy-AM"/>
              </w:rPr>
              <w:t xml:space="preserve"> ի գիտություն</w:t>
            </w:r>
            <w:r w:rsidRPr="003969FA">
              <w:rPr>
                <w:rFonts w:ascii="GHEA Grapalat" w:hAnsi="GHEA Grapalat"/>
                <w:b/>
                <w:sz w:val="24"/>
                <w:szCs w:val="24"/>
                <w:lang w:val="hy-AM"/>
              </w:rPr>
              <w:t>:</w:t>
            </w:r>
          </w:p>
        </w:tc>
      </w:tr>
      <w:tr w:rsidR="00CA0EF7" w:rsidRPr="003969FA" w14:paraId="2F9EC91F" w14:textId="77777777" w:rsidTr="007D3C89">
        <w:trPr>
          <w:gridAfter w:val="1"/>
          <w:wAfter w:w="7" w:type="dxa"/>
          <w:trHeight w:val="285"/>
        </w:trPr>
        <w:tc>
          <w:tcPr>
            <w:tcW w:w="7830" w:type="dxa"/>
            <w:vMerge w:val="restart"/>
            <w:tcBorders>
              <w:top w:val="single" w:sz="4" w:space="0" w:color="auto"/>
              <w:left w:val="single" w:sz="4" w:space="0" w:color="auto"/>
              <w:right w:val="single" w:sz="4" w:space="0" w:color="auto"/>
            </w:tcBorders>
            <w:shd w:val="clear" w:color="auto" w:fill="D9D9D9"/>
          </w:tcPr>
          <w:p w14:paraId="34E9F22E" w14:textId="3E54318E" w:rsidR="00CA0EF7" w:rsidRPr="003969FA" w:rsidRDefault="00797F43" w:rsidP="00BA6A56">
            <w:pPr>
              <w:pStyle w:val="ListParagraph"/>
              <w:tabs>
                <w:tab w:val="left" w:pos="993"/>
              </w:tabs>
              <w:spacing w:after="0"/>
              <w:ind w:left="0"/>
              <w:jc w:val="center"/>
              <w:rPr>
                <w:rFonts w:ascii="GHEA Grapalat" w:eastAsia="Times New Roman" w:hAnsi="GHEA Grapalat"/>
                <w:b/>
                <w:sz w:val="24"/>
                <w:szCs w:val="24"/>
                <w:lang w:val="hy-AM" w:eastAsia="ru-RU"/>
              </w:rPr>
            </w:pPr>
            <w:r w:rsidRPr="003969FA">
              <w:rPr>
                <w:rFonts w:ascii="GHEA Grapalat" w:eastAsia="Times New Roman" w:hAnsi="GHEA Grapalat"/>
                <w:b/>
                <w:sz w:val="24"/>
                <w:szCs w:val="24"/>
                <w:lang w:val="hy-AM" w:eastAsia="ru-RU"/>
              </w:rPr>
              <w:t>4.</w:t>
            </w:r>
            <w:r w:rsidR="00CA0EF7" w:rsidRPr="003969FA">
              <w:rPr>
                <w:rFonts w:ascii="GHEA Grapalat" w:hAnsi="GHEA Grapalat"/>
                <w:b/>
                <w:sz w:val="24"/>
                <w:szCs w:val="24"/>
                <w:lang w:val="es-ES"/>
              </w:rPr>
              <w:t xml:space="preserve"> </w:t>
            </w:r>
            <w:r w:rsidRPr="003969FA">
              <w:rPr>
                <w:rFonts w:ascii="GHEA Grapalat" w:hAnsi="GHEA Grapalat"/>
                <w:b/>
                <w:sz w:val="24"/>
                <w:szCs w:val="24"/>
                <w:lang w:val="es-ES"/>
              </w:rPr>
              <w:t xml:space="preserve">ՀՀ </w:t>
            </w:r>
            <w:r w:rsidR="00CF3171" w:rsidRPr="003969FA">
              <w:rPr>
                <w:rFonts w:ascii="GHEA Grapalat" w:hAnsi="GHEA Grapalat"/>
                <w:b/>
                <w:sz w:val="24"/>
                <w:szCs w:val="24"/>
                <w:lang w:val="hy-AM"/>
              </w:rPr>
              <w:t>դատական դեպարտամենտ</w:t>
            </w:r>
            <w:r w:rsidRPr="003969FA">
              <w:rPr>
                <w:rFonts w:ascii="GHEA Grapalat" w:hAnsi="GHEA Grapalat"/>
                <w:b/>
                <w:sz w:val="24"/>
                <w:szCs w:val="24"/>
                <w:lang w:val="es-ES"/>
              </w:rPr>
              <w:t xml:space="preserve"> </w:t>
            </w:r>
            <w:r w:rsidR="00CA0EF7" w:rsidRPr="003969FA">
              <w:rPr>
                <w:rFonts w:ascii="GHEA Grapalat" w:hAnsi="GHEA Grapalat"/>
                <w:b/>
                <w:sz w:val="24"/>
                <w:szCs w:val="24"/>
                <w:lang w:val="es-ES"/>
              </w:rPr>
              <w:t xml:space="preserve"> </w:t>
            </w: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0DFCA050" w14:textId="1FF5DF7E" w:rsidR="00CA0EF7" w:rsidRPr="003969FA" w:rsidRDefault="003914C7"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0</w:t>
            </w:r>
            <w:r w:rsidR="00CF3171" w:rsidRPr="003969FA">
              <w:rPr>
                <w:rFonts w:ascii="GHEA Grapalat" w:hAnsi="GHEA Grapalat"/>
                <w:b/>
                <w:sz w:val="24"/>
                <w:szCs w:val="24"/>
                <w:lang w:val="hy-AM"/>
              </w:rPr>
              <w:t>7</w:t>
            </w:r>
            <w:r w:rsidRPr="003969FA">
              <w:rPr>
                <w:rFonts w:ascii="GHEA Grapalat" w:hAnsi="GHEA Grapalat"/>
                <w:b/>
                <w:sz w:val="24"/>
                <w:szCs w:val="24"/>
                <w:lang w:val="hy-AM"/>
              </w:rPr>
              <w:t>.0</w:t>
            </w:r>
            <w:r w:rsidR="00CF3171" w:rsidRPr="003969FA">
              <w:rPr>
                <w:rFonts w:ascii="GHEA Grapalat" w:hAnsi="GHEA Grapalat"/>
                <w:b/>
                <w:sz w:val="24"/>
                <w:szCs w:val="24"/>
                <w:lang w:val="hy-AM"/>
              </w:rPr>
              <w:t>7</w:t>
            </w:r>
            <w:r w:rsidRPr="003969FA">
              <w:rPr>
                <w:rFonts w:ascii="GHEA Grapalat" w:hAnsi="GHEA Grapalat"/>
                <w:b/>
                <w:sz w:val="24"/>
                <w:szCs w:val="24"/>
                <w:lang w:val="hy-AM"/>
              </w:rPr>
              <w:t>.2026թ.</w:t>
            </w:r>
          </w:p>
        </w:tc>
      </w:tr>
      <w:tr w:rsidR="00CA0EF7" w:rsidRPr="003969FA" w14:paraId="6A6E1A5F" w14:textId="77777777" w:rsidTr="007D3C89">
        <w:trPr>
          <w:gridAfter w:val="1"/>
          <w:wAfter w:w="7" w:type="dxa"/>
          <w:trHeight w:val="285"/>
        </w:trPr>
        <w:tc>
          <w:tcPr>
            <w:tcW w:w="7830" w:type="dxa"/>
            <w:vMerge/>
            <w:tcBorders>
              <w:left w:val="single" w:sz="4" w:space="0" w:color="auto"/>
              <w:bottom w:val="single" w:sz="4" w:space="0" w:color="auto"/>
              <w:right w:val="single" w:sz="4" w:space="0" w:color="auto"/>
            </w:tcBorders>
            <w:shd w:val="clear" w:color="auto" w:fill="D9D9D9"/>
          </w:tcPr>
          <w:p w14:paraId="79967C9B" w14:textId="77777777" w:rsidR="00CA0EF7" w:rsidRPr="003969FA" w:rsidRDefault="00CA0EF7" w:rsidP="00BA6A56">
            <w:pPr>
              <w:pStyle w:val="ListParagraph"/>
              <w:tabs>
                <w:tab w:val="left" w:pos="993"/>
              </w:tabs>
              <w:spacing w:after="0"/>
              <w:ind w:left="0"/>
              <w:jc w:val="center"/>
              <w:rPr>
                <w:rFonts w:ascii="GHEA Grapalat" w:eastAsia="Times New Roman" w:hAnsi="GHEA Grapalat"/>
                <w:b/>
                <w:sz w:val="24"/>
                <w:szCs w:val="24"/>
                <w:lang w:val="hy-AM" w:eastAsia="ru-RU"/>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1D37380D" w14:textId="3D4AFD1C" w:rsidR="00CA0EF7" w:rsidRPr="003969FA" w:rsidRDefault="00CA0EF7"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 xml:space="preserve">N </w:t>
            </w:r>
            <w:r w:rsidR="00CF3171" w:rsidRPr="003969FA">
              <w:rPr>
                <w:rFonts w:ascii="GHEA Grapalat" w:hAnsi="GHEA Grapalat"/>
                <w:b/>
                <w:sz w:val="24"/>
                <w:szCs w:val="24"/>
                <w:lang w:val="hy-AM"/>
              </w:rPr>
              <w:t>ԴԴ-1 ԴԴ/2399-26 Ե-5567</w:t>
            </w:r>
          </w:p>
        </w:tc>
      </w:tr>
      <w:tr w:rsidR="00CA0EF7" w:rsidRPr="003969FA" w14:paraId="1909D6D7" w14:textId="77777777" w:rsidTr="007D3C89">
        <w:trPr>
          <w:gridAfter w:val="1"/>
          <w:wAfter w:w="7" w:type="dxa"/>
          <w:trHeight w:val="1637"/>
        </w:trPr>
        <w:tc>
          <w:tcPr>
            <w:tcW w:w="7830" w:type="dxa"/>
            <w:tcBorders>
              <w:top w:val="single" w:sz="4" w:space="0" w:color="auto"/>
              <w:left w:val="single" w:sz="4" w:space="0" w:color="auto"/>
              <w:bottom w:val="single" w:sz="4" w:space="0" w:color="auto"/>
              <w:right w:val="single" w:sz="4" w:space="0" w:color="auto"/>
            </w:tcBorders>
          </w:tcPr>
          <w:p w14:paraId="1CF68B93" w14:textId="1CF99A1F" w:rsidR="00CA0EF7" w:rsidRPr="003969FA" w:rsidRDefault="001C2176" w:rsidP="00BA6A56">
            <w:pPr>
              <w:tabs>
                <w:tab w:val="left" w:pos="567"/>
                <w:tab w:val="left" w:pos="851"/>
                <w:tab w:val="left" w:pos="993"/>
                <w:tab w:val="left" w:pos="4253"/>
              </w:tabs>
              <w:spacing w:before="600" w:line="276" w:lineRule="auto"/>
              <w:ind w:firstLine="615"/>
              <w:contextualSpacing/>
              <w:jc w:val="both"/>
              <w:rPr>
                <w:rFonts w:ascii="GHEA Grapalat" w:eastAsia="Calibri" w:hAnsi="GHEA Grapalat"/>
                <w:sz w:val="24"/>
                <w:szCs w:val="24"/>
                <w:lang w:val="hy-AM" w:eastAsia="en-US"/>
              </w:rPr>
            </w:pPr>
            <w:r w:rsidRPr="003969FA">
              <w:rPr>
                <w:rFonts w:ascii="GHEA Grapalat" w:hAnsi="GHEA Grapalat" w:cs="GHEA Grapalat"/>
                <w:bCs/>
                <w:sz w:val="24"/>
                <w:szCs w:val="24"/>
                <w:lang w:val="hy-AM"/>
              </w:rPr>
              <w:t>«Գնման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պայմանագրերում</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փոփոխություն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կատարելու</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թույլտվություն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տալու</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մասին»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ՀՀ</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կառավարության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որոշման</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նախագծի</w:t>
            </w:r>
            <w:r w:rsidRPr="003969FA">
              <w:rPr>
                <w:rFonts w:ascii="GHEA Grapalat" w:hAnsi="GHEA Grapalat"/>
                <w:bCs/>
                <w:sz w:val="24"/>
                <w:szCs w:val="24"/>
                <w:lang w:val="hy-AM"/>
              </w:rPr>
              <w:t xml:space="preserve"> </w:t>
            </w:r>
            <w:r w:rsidRPr="003969FA">
              <w:rPr>
                <w:rFonts w:ascii="GHEA Grapalat" w:hAnsi="GHEA Grapalat" w:cs="GHEA Grapalat"/>
                <w:bCs/>
                <w:sz w:val="24"/>
                <w:szCs w:val="24"/>
                <w:lang w:val="hy-AM"/>
              </w:rPr>
              <w:t>վերաբերյալ</w:t>
            </w:r>
            <w:r w:rsidRPr="003969FA">
              <w:rPr>
                <w:rFonts w:ascii="GHEA Grapalat" w:eastAsia="Calibri" w:hAnsi="GHEA Grapalat"/>
                <w:bCs/>
                <w:sz w:val="24"/>
                <w:szCs w:val="24"/>
                <w:lang w:val="hy-AM" w:eastAsia="en-US"/>
              </w:rPr>
              <w:t xml:space="preserve"> </w:t>
            </w:r>
            <w:r w:rsidR="003914C7" w:rsidRPr="003969FA">
              <w:rPr>
                <w:rFonts w:ascii="GHEA Grapalat" w:eastAsia="Calibri" w:hAnsi="GHEA Grapalat"/>
                <w:bCs/>
                <w:sz w:val="24"/>
                <w:szCs w:val="24"/>
                <w:lang w:val="hy-AM" w:eastAsia="en-US"/>
              </w:rPr>
              <w:t>առաջարկություններ</w:t>
            </w:r>
            <w:r w:rsidRPr="003969FA">
              <w:rPr>
                <w:rFonts w:ascii="GHEA Grapalat" w:eastAsia="Calibri" w:hAnsi="GHEA Grapalat"/>
                <w:bCs/>
                <w:sz w:val="24"/>
                <w:szCs w:val="24"/>
                <w:lang w:val="hy-AM" w:eastAsia="en-US"/>
              </w:rPr>
              <w:t xml:space="preserve"> առկա</w:t>
            </w:r>
            <w:r w:rsidR="003914C7" w:rsidRPr="003969FA">
              <w:rPr>
                <w:rFonts w:ascii="GHEA Grapalat" w:eastAsia="Calibri" w:hAnsi="GHEA Grapalat"/>
                <w:bCs/>
                <w:sz w:val="24"/>
                <w:szCs w:val="24"/>
                <w:lang w:val="hy-AM" w:eastAsia="en-US"/>
              </w:rPr>
              <w:t xml:space="preserve"> չ</w:t>
            </w:r>
            <w:r w:rsidRPr="003969FA">
              <w:rPr>
                <w:rFonts w:ascii="GHEA Grapalat" w:eastAsia="Calibri" w:hAnsi="GHEA Grapalat"/>
                <w:bCs/>
                <w:sz w:val="24"/>
                <w:szCs w:val="24"/>
                <w:lang w:val="hy-AM" w:eastAsia="en-US"/>
              </w:rPr>
              <w:t>են</w:t>
            </w:r>
            <w:r w:rsidR="003914C7" w:rsidRPr="003969FA">
              <w:rPr>
                <w:rFonts w:ascii="GHEA Grapalat" w:eastAsia="Calibri" w:hAnsi="GHEA Grapalat"/>
                <w:bCs/>
                <w:sz w:val="24"/>
                <w:szCs w:val="24"/>
                <w:lang w:val="hy-AM" w:eastAsia="en-US"/>
              </w:rPr>
              <w:t>:</w:t>
            </w:r>
          </w:p>
        </w:tc>
        <w:tc>
          <w:tcPr>
            <w:tcW w:w="7110" w:type="dxa"/>
            <w:gridSpan w:val="2"/>
            <w:tcBorders>
              <w:top w:val="single" w:sz="4" w:space="0" w:color="auto"/>
              <w:left w:val="single" w:sz="4" w:space="0" w:color="auto"/>
              <w:bottom w:val="single" w:sz="4" w:space="0" w:color="auto"/>
              <w:right w:val="single" w:sz="4" w:space="0" w:color="auto"/>
            </w:tcBorders>
          </w:tcPr>
          <w:p w14:paraId="395550CF" w14:textId="27CDF02B" w:rsidR="00BE095E" w:rsidRPr="003969FA" w:rsidRDefault="003914C7" w:rsidP="00BA6A56">
            <w:pPr>
              <w:spacing w:line="276" w:lineRule="auto"/>
              <w:jc w:val="center"/>
              <w:rPr>
                <w:rFonts w:ascii="GHEA Grapalat" w:hAnsi="GHEA Grapalat"/>
                <w:sz w:val="24"/>
                <w:szCs w:val="24"/>
                <w:lang w:val="hy-AM"/>
              </w:rPr>
            </w:pPr>
            <w:r w:rsidRPr="003969FA">
              <w:rPr>
                <w:rFonts w:ascii="GHEA Grapalat" w:hAnsi="GHEA Grapalat"/>
                <w:b/>
                <w:sz w:val="24"/>
                <w:szCs w:val="24"/>
                <w:lang w:val="hy-AM"/>
              </w:rPr>
              <w:t>Ընդունվել է ի գիտություն:</w:t>
            </w:r>
          </w:p>
        </w:tc>
      </w:tr>
      <w:tr w:rsidR="00797F43" w:rsidRPr="003969FA" w14:paraId="1C026027" w14:textId="77777777" w:rsidTr="007D3C89">
        <w:trPr>
          <w:gridAfter w:val="1"/>
          <w:wAfter w:w="7" w:type="dxa"/>
          <w:trHeight w:val="285"/>
        </w:trPr>
        <w:tc>
          <w:tcPr>
            <w:tcW w:w="7830" w:type="dxa"/>
            <w:vMerge w:val="restart"/>
            <w:tcBorders>
              <w:top w:val="single" w:sz="4" w:space="0" w:color="auto"/>
              <w:left w:val="single" w:sz="4" w:space="0" w:color="auto"/>
              <w:right w:val="single" w:sz="4" w:space="0" w:color="auto"/>
            </w:tcBorders>
            <w:shd w:val="clear" w:color="auto" w:fill="D9D9D9"/>
          </w:tcPr>
          <w:p w14:paraId="0432A1C8" w14:textId="0AFEF7A2" w:rsidR="00797F43" w:rsidRPr="003969FA" w:rsidRDefault="00797F43" w:rsidP="00BA6A56">
            <w:pPr>
              <w:pStyle w:val="ListParagraph"/>
              <w:tabs>
                <w:tab w:val="left" w:pos="993"/>
              </w:tabs>
              <w:spacing w:after="0"/>
              <w:ind w:left="0"/>
              <w:jc w:val="center"/>
              <w:rPr>
                <w:rFonts w:ascii="GHEA Grapalat" w:eastAsia="Times New Roman" w:hAnsi="GHEA Grapalat"/>
                <w:b/>
                <w:sz w:val="24"/>
                <w:szCs w:val="24"/>
                <w:lang w:val="hy-AM" w:eastAsia="ru-RU"/>
              </w:rPr>
            </w:pPr>
            <w:r w:rsidRPr="003969FA">
              <w:rPr>
                <w:rFonts w:ascii="GHEA Grapalat" w:eastAsia="Times New Roman" w:hAnsi="GHEA Grapalat"/>
                <w:b/>
                <w:sz w:val="24"/>
                <w:szCs w:val="24"/>
                <w:lang w:val="hy-AM" w:eastAsia="ru-RU"/>
              </w:rPr>
              <w:t>5.</w:t>
            </w:r>
            <w:r w:rsidRPr="003969FA">
              <w:rPr>
                <w:rFonts w:ascii="GHEA Grapalat" w:hAnsi="GHEA Grapalat"/>
                <w:b/>
                <w:sz w:val="24"/>
                <w:szCs w:val="24"/>
                <w:lang w:val="es-ES"/>
              </w:rPr>
              <w:t xml:space="preserve"> </w:t>
            </w:r>
            <w:r w:rsidR="007D005B" w:rsidRPr="003969FA">
              <w:rPr>
                <w:rFonts w:ascii="GHEA Grapalat" w:hAnsi="GHEA Grapalat"/>
                <w:b/>
                <w:sz w:val="24"/>
                <w:szCs w:val="24"/>
                <w:lang w:val="hy-AM"/>
              </w:rPr>
              <w:t xml:space="preserve">ՀՀ </w:t>
            </w:r>
            <w:r w:rsidR="001C2176" w:rsidRPr="003969FA">
              <w:rPr>
                <w:rFonts w:ascii="GHEA Grapalat" w:hAnsi="GHEA Grapalat"/>
                <w:b/>
                <w:sz w:val="24"/>
                <w:szCs w:val="24"/>
                <w:lang w:val="hy-AM"/>
              </w:rPr>
              <w:t>պաշտպանության նախարարություն</w:t>
            </w: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257531C0" w14:textId="78D24161" w:rsidR="00797F43" w:rsidRPr="003969FA" w:rsidRDefault="00937A26"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13</w:t>
            </w:r>
            <w:r w:rsidR="00FA79A2" w:rsidRPr="003969FA">
              <w:rPr>
                <w:rFonts w:ascii="GHEA Grapalat" w:hAnsi="GHEA Grapalat"/>
                <w:b/>
                <w:sz w:val="24"/>
                <w:szCs w:val="24"/>
                <w:lang w:val="hy-AM"/>
              </w:rPr>
              <w:t>.0</w:t>
            </w:r>
            <w:r w:rsidRPr="003969FA">
              <w:rPr>
                <w:rFonts w:ascii="GHEA Grapalat" w:hAnsi="GHEA Grapalat"/>
                <w:b/>
                <w:sz w:val="24"/>
                <w:szCs w:val="24"/>
                <w:lang w:val="hy-AM"/>
              </w:rPr>
              <w:t>7</w:t>
            </w:r>
            <w:r w:rsidR="004A420B" w:rsidRPr="003969FA">
              <w:rPr>
                <w:rFonts w:ascii="GHEA Grapalat" w:hAnsi="GHEA Grapalat"/>
                <w:b/>
                <w:sz w:val="24"/>
                <w:szCs w:val="24"/>
                <w:lang w:val="hy-AM"/>
              </w:rPr>
              <w:t>.2026թ.</w:t>
            </w:r>
          </w:p>
        </w:tc>
      </w:tr>
      <w:tr w:rsidR="00797F43" w:rsidRPr="003969FA" w14:paraId="380850E4" w14:textId="77777777" w:rsidTr="007D3C89">
        <w:trPr>
          <w:gridAfter w:val="1"/>
          <w:wAfter w:w="7" w:type="dxa"/>
          <w:trHeight w:val="285"/>
        </w:trPr>
        <w:tc>
          <w:tcPr>
            <w:tcW w:w="7830" w:type="dxa"/>
            <w:vMerge/>
            <w:tcBorders>
              <w:left w:val="single" w:sz="4" w:space="0" w:color="auto"/>
              <w:bottom w:val="single" w:sz="4" w:space="0" w:color="auto"/>
              <w:right w:val="single" w:sz="4" w:space="0" w:color="auto"/>
            </w:tcBorders>
            <w:shd w:val="clear" w:color="auto" w:fill="D9D9D9"/>
          </w:tcPr>
          <w:p w14:paraId="222F83FF" w14:textId="77777777" w:rsidR="00797F43" w:rsidRPr="003969FA" w:rsidRDefault="00797F43" w:rsidP="00BA6A56">
            <w:pPr>
              <w:pStyle w:val="ListParagraph"/>
              <w:tabs>
                <w:tab w:val="left" w:pos="993"/>
              </w:tabs>
              <w:spacing w:after="0"/>
              <w:ind w:left="0"/>
              <w:jc w:val="center"/>
              <w:rPr>
                <w:rFonts w:ascii="GHEA Grapalat" w:eastAsia="Times New Roman" w:hAnsi="GHEA Grapalat"/>
                <w:b/>
                <w:sz w:val="24"/>
                <w:szCs w:val="24"/>
                <w:lang w:val="hy-AM" w:eastAsia="ru-RU"/>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13E7A096" w14:textId="397E44DF" w:rsidR="00797F43" w:rsidRPr="003969FA" w:rsidRDefault="00937A26"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ՊՆ/01/9506-2026</w:t>
            </w:r>
          </w:p>
        </w:tc>
      </w:tr>
      <w:tr w:rsidR="00797F43" w:rsidRPr="000C4B6F" w14:paraId="4F48B95A" w14:textId="77777777" w:rsidTr="007D3C89">
        <w:trPr>
          <w:gridAfter w:val="1"/>
          <w:wAfter w:w="7" w:type="dxa"/>
          <w:trHeight w:val="5120"/>
        </w:trPr>
        <w:tc>
          <w:tcPr>
            <w:tcW w:w="7830" w:type="dxa"/>
            <w:tcBorders>
              <w:top w:val="single" w:sz="4" w:space="0" w:color="auto"/>
              <w:left w:val="single" w:sz="4" w:space="0" w:color="auto"/>
              <w:bottom w:val="single" w:sz="4" w:space="0" w:color="auto"/>
              <w:right w:val="single" w:sz="4" w:space="0" w:color="auto"/>
            </w:tcBorders>
          </w:tcPr>
          <w:p w14:paraId="32140FB9" w14:textId="345BA858" w:rsidR="00FA79A2" w:rsidRPr="003969FA" w:rsidRDefault="00F07946" w:rsidP="00BA6A56">
            <w:pPr>
              <w:spacing w:before="60" w:after="60" w:line="276" w:lineRule="auto"/>
              <w:ind w:firstLine="709"/>
              <w:jc w:val="both"/>
              <w:rPr>
                <w:rFonts w:ascii="GHEA Grapalat" w:hAnsi="GHEA Grapalat"/>
                <w:color w:val="000000"/>
                <w:sz w:val="24"/>
                <w:szCs w:val="24"/>
                <w:lang w:val="hy-AM" w:eastAsia="en-US"/>
              </w:rPr>
            </w:pPr>
            <w:r w:rsidRPr="003969FA">
              <w:rPr>
                <w:rFonts w:ascii="GHEA Grapalat" w:hAnsi="GHEA Grapalat"/>
                <w:sz w:val="24"/>
                <w:szCs w:val="24"/>
                <w:lang w:val="hy-AM"/>
              </w:rPr>
              <w:lastRenderedPageBreak/>
              <w:t>2026 թվականի հուլիսի 1-ի Ձեր N 01/11.2/4665-26 գրության առնչությամբ հայտնում եմ, որ «Գնման պայմանագրերում փոփոխություն կատարելու թույլտվություն տալու մասին» ՀՀ կառավարության որոշման նախագծի քննարկման արդյունքներով առաջարկում ենք նախագծի 2-րդ կետում կատարել փոփոխություն և դրա գործողությունը տարածել ուժի մեջ մտնելուց հետո ծագած հարաբերությունների վրա, քանի որ ՀՀ ՊՆ և «Հայփոստ» ՓԲ ընկերության միջև 29.06.2026թ. կնքված N ՄԱԾՁԲ-26-1-2 պայմանագրի Հավելված N 1-ով հիբրիդ փոստային ծառայության սակագները՝ կախված առաքանիների քանակից (6 ենթատող) տարբեր են, և որոշման նախագծով պարզ չեն նշված ենթատողերի սակագների ավելացման չափերը (նշված է միջինացված գին՝ 200 ՀՀ դրամ) ու նոր սակագների կիրառման ժամկետները (կնքված պայմանագրի գործողությունը տարածվում է 2025թ. դեկտեմբերի 20-ից հետո կողմերի միջև ծագած հարաբերությունների վրա):</w:t>
            </w:r>
          </w:p>
        </w:tc>
        <w:tc>
          <w:tcPr>
            <w:tcW w:w="7110" w:type="dxa"/>
            <w:gridSpan w:val="2"/>
            <w:tcBorders>
              <w:top w:val="single" w:sz="4" w:space="0" w:color="auto"/>
              <w:left w:val="single" w:sz="4" w:space="0" w:color="auto"/>
              <w:bottom w:val="single" w:sz="4" w:space="0" w:color="auto"/>
              <w:right w:val="single" w:sz="4" w:space="0" w:color="auto"/>
            </w:tcBorders>
          </w:tcPr>
          <w:p w14:paraId="4FB4D6BD" w14:textId="6AD946FB" w:rsidR="003E3B2F" w:rsidRPr="003969FA" w:rsidRDefault="00272B09" w:rsidP="00BA6A56">
            <w:pPr>
              <w:spacing w:line="276" w:lineRule="auto"/>
              <w:ind w:left="76"/>
              <w:contextualSpacing/>
              <w:jc w:val="center"/>
              <w:rPr>
                <w:rFonts w:ascii="GHEA Grapalat" w:hAnsi="GHEA Grapalat"/>
                <w:b/>
                <w:sz w:val="24"/>
                <w:szCs w:val="24"/>
                <w:lang w:val="hy-AM"/>
              </w:rPr>
            </w:pPr>
            <w:r>
              <w:rPr>
                <w:rFonts w:ascii="GHEA Grapalat" w:hAnsi="GHEA Grapalat"/>
                <w:b/>
                <w:sz w:val="24"/>
                <w:szCs w:val="24"/>
                <w:lang w:val="hy-AM"/>
              </w:rPr>
              <w:t>Ը</w:t>
            </w:r>
            <w:r w:rsidR="003E3B2F" w:rsidRPr="003969FA">
              <w:rPr>
                <w:rFonts w:ascii="GHEA Grapalat" w:hAnsi="GHEA Grapalat"/>
                <w:b/>
                <w:sz w:val="24"/>
                <w:szCs w:val="24"/>
                <w:lang w:val="hy-AM"/>
              </w:rPr>
              <w:t>նդունվել</w:t>
            </w:r>
            <w:r>
              <w:rPr>
                <w:rFonts w:ascii="GHEA Grapalat" w:hAnsi="GHEA Grapalat"/>
                <w:b/>
                <w:sz w:val="24"/>
                <w:szCs w:val="24"/>
                <w:lang w:val="hy-AM"/>
              </w:rPr>
              <w:t xml:space="preserve"> է</w:t>
            </w:r>
          </w:p>
          <w:p w14:paraId="6B22ACEF" w14:textId="2C84F9B4" w:rsidR="00C35D37" w:rsidRPr="003969FA" w:rsidRDefault="003E3B2F" w:rsidP="00272B09">
            <w:pPr>
              <w:spacing w:line="276" w:lineRule="auto"/>
              <w:ind w:left="76"/>
              <w:contextualSpacing/>
              <w:jc w:val="both"/>
              <w:rPr>
                <w:rFonts w:ascii="GHEA Grapalat" w:hAnsi="GHEA Grapalat"/>
                <w:sz w:val="24"/>
                <w:szCs w:val="24"/>
                <w:lang w:val="hy-AM"/>
              </w:rPr>
            </w:pPr>
            <w:r w:rsidRPr="003969FA">
              <w:rPr>
                <w:rFonts w:ascii="GHEA Grapalat" w:hAnsi="GHEA Grapalat"/>
                <w:sz w:val="24"/>
                <w:szCs w:val="24"/>
                <w:lang w:val="hy-AM"/>
              </w:rPr>
              <w:t xml:space="preserve">     </w:t>
            </w:r>
          </w:p>
          <w:p w14:paraId="46ABFE54" w14:textId="48A8D647" w:rsidR="006A2FE5" w:rsidRPr="003969FA" w:rsidRDefault="006A2FE5" w:rsidP="00BA6A56">
            <w:pPr>
              <w:spacing w:line="276" w:lineRule="auto"/>
              <w:ind w:left="76"/>
              <w:contextualSpacing/>
              <w:jc w:val="both"/>
              <w:rPr>
                <w:rFonts w:ascii="GHEA Grapalat" w:hAnsi="GHEA Grapalat"/>
                <w:b/>
                <w:sz w:val="24"/>
                <w:szCs w:val="24"/>
                <w:lang w:val="hy-AM"/>
              </w:rPr>
            </w:pPr>
          </w:p>
        </w:tc>
      </w:tr>
      <w:tr w:rsidR="00FA79A2" w:rsidRPr="003969FA" w14:paraId="489CBE27" w14:textId="77777777" w:rsidTr="007D3C89">
        <w:trPr>
          <w:gridAfter w:val="1"/>
          <w:wAfter w:w="7" w:type="dxa"/>
          <w:trHeight w:val="285"/>
        </w:trPr>
        <w:tc>
          <w:tcPr>
            <w:tcW w:w="7830" w:type="dxa"/>
            <w:vMerge w:val="restart"/>
            <w:tcBorders>
              <w:top w:val="single" w:sz="4" w:space="0" w:color="auto"/>
              <w:left w:val="single" w:sz="4" w:space="0" w:color="auto"/>
              <w:right w:val="single" w:sz="4" w:space="0" w:color="auto"/>
            </w:tcBorders>
            <w:shd w:val="clear" w:color="auto" w:fill="D9D9D9"/>
          </w:tcPr>
          <w:p w14:paraId="3FD36974" w14:textId="6BA71822" w:rsidR="00FA79A2" w:rsidRPr="003969FA" w:rsidRDefault="00FA79A2" w:rsidP="00BA6A56">
            <w:pPr>
              <w:spacing w:line="276" w:lineRule="auto"/>
              <w:jc w:val="center"/>
              <w:rPr>
                <w:rFonts w:ascii="GHEA Grapalat" w:hAnsi="GHEA Grapalat" w:cs="Arial"/>
                <w:sz w:val="24"/>
                <w:szCs w:val="24"/>
                <w:lang w:val="hy-AM"/>
              </w:rPr>
            </w:pPr>
            <w:r w:rsidRPr="003969FA">
              <w:rPr>
                <w:rFonts w:ascii="GHEA Grapalat" w:hAnsi="GHEA Grapalat"/>
                <w:b/>
                <w:sz w:val="24"/>
                <w:szCs w:val="24"/>
                <w:lang w:val="hy-AM"/>
              </w:rPr>
              <w:t>6.</w:t>
            </w:r>
            <w:r w:rsidRPr="003969FA">
              <w:rPr>
                <w:rFonts w:ascii="GHEA Grapalat" w:hAnsi="GHEA Grapalat"/>
                <w:b/>
                <w:sz w:val="24"/>
                <w:szCs w:val="24"/>
                <w:lang w:val="es-ES"/>
              </w:rPr>
              <w:t xml:space="preserve"> </w:t>
            </w:r>
            <w:r w:rsidRPr="003969FA">
              <w:rPr>
                <w:rFonts w:ascii="GHEA Grapalat" w:hAnsi="GHEA Grapalat"/>
                <w:b/>
                <w:bCs/>
                <w:color w:val="000000"/>
                <w:sz w:val="24"/>
                <w:szCs w:val="24"/>
                <w:lang w:val="hy-AM" w:eastAsia="en-US"/>
              </w:rPr>
              <w:t>ՀՀ արդարադատության նախարարություն</w:t>
            </w:r>
          </w:p>
          <w:p w14:paraId="12980F55" w14:textId="745018C6" w:rsidR="00FA79A2" w:rsidRPr="003969FA" w:rsidRDefault="00FA79A2" w:rsidP="00BA6A56">
            <w:pPr>
              <w:pStyle w:val="ListParagraph"/>
              <w:tabs>
                <w:tab w:val="left" w:pos="993"/>
              </w:tabs>
              <w:spacing w:after="0"/>
              <w:ind w:left="0"/>
              <w:jc w:val="center"/>
              <w:rPr>
                <w:rFonts w:ascii="GHEA Grapalat" w:eastAsia="Times New Roman" w:hAnsi="GHEA Grapalat"/>
                <w:b/>
                <w:sz w:val="24"/>
                <w:szCs w:val="24"/>
                <w:lang w:val="hy-AM" w:eastAsia="ru-RU"/>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6E90EB38" w14:textId="0180E10A" w:rsidR="00FA79A2" w:rsidRPr="003969FA" w:rsidRDefault="00937A26"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17.07</w:t>
            </w:r>
            <w:r w:rsidR="00FA79A2" w:rsidRPr="003969FA">
              <w:rPr>
                <w:rFonts w:ascii="GHEA Grapalat" w:hAnsi="GHEA Grapalat"/>
                <w:b/>
                <w:sz w:val="24"/>
                <w:szCs w:val="24"/>
                <w:lang w:val="hy-AM"/>
              </w:rPr>
              <w:t>.2026թ.</w:t>
            </w:r>
          </w:p>
        </w:tc>
      </w:tr>
      <w:tr w:rsidR="00FA79A2" w:rsidRPr="003969FA" w14:paraId="7736489F" w14:textId="77777777" w:rsidTr="007D3C89">
        <w:trPr>
          <w:gridAfter w:val="1"/>
          <w:wAfter w:w="7" w:type="dxa"/>
          <w:trHeight w:val="285"/>
        </w:trPr>
        <w:tc>
          <w:tcPr>
            <w:tcW w:w="7830" w:type="dxa"/>
            <w:vMerge/>
            <w:tcBorders>
              <w:left w:val="single" w:sz="4" w:space="0" w:color="auto"/>
              <w:bottom w:val="single" w:sz="4" w:space="0" w:color="auto"/>
              <w:right w:val="single" w:sz="4" w:space="0" w:color="auto"/>
            </w:tcBorders>
            <w:shd w:val="clear" w:color="auto" w:fill="D9D9D9"/>
          </w:tcPr>
          <w:p w14:paraId="4037ACEB" w14:textId="77777777" w:rsidR="00FA79A2" w:rsidRPr="003969FA" w:rsidRDefault="00FA79A2" w:rsidP="00BA6A56">
            <w:pPr>
              <w:pStyle w:val="ListParagraph"/>
              <w:tabs>
                <w:tab w:val="left" w:pos="993"/>
              </w:tabs>
              <w:spacing w:after="0"/>
              <w:ind w:left="0"/>
              <w:jc w:val="center"/>
              <w:rPr>
                <w:rFonts w:ascii="GHEA Grapalat" w:eastAsia="Times New Roman" w:hAnsi="GHEA Grapalat"/>
                <w:b/>
                <w:sz w:val="24"/>
                <w:szCs w:val="24"/>
                <w:lang w:val="hy-AM" w:eastAsia="ru-RU"/>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cPr>
          <w:p w14:paraId="32F1898A" w14:textId="74E70778" w:rsidR="00FA79A2" w:rsidRPr="003969FA" w:rsidRDefault="00937A26" w:rsidP="00BA6A56">
            <w:pPr>
              <w:spacing w:line="276" w:lineRule="auto"/>
              <w:ind w:firstLine="252"/>
              <w:jc w:val="center"/>
              <w:rPr>
                <w:rFonts w:ascii="GHEA Grapalat" w:hAnsi="GHEA Grapalat"/>
                <w:b/>
                <w:sz w:val="24"/>
                <w:szCs w:val="24"/>
                <w:lang w:val="hy-AM"/>
              </w:rPr>
            </w:pPr>
            <w:r w:rsidRPr="003969FA">
              <w:rPr>
                <w:rFonts w:ascii="GHEA Grapalat" w:hAnsi="GHEA Grapalat"/>
                <w:b/>
                <w:sz w:val="24"/>
                <w:szCs w:val="24"/>
                <w:lang w:val="hy-AM"/>
              </w:rPr>
              <w:t>N /27.1.1/36803-</w:t>
            </w:r>
            <w:r w:rsidRPr="003969FA">
              <w:rPr>
                <w:rFonts w:ascii="GHEA Grapalat" w:hAnsi="GHEA Grapalat"/>
                <w:b/>
                <w:sz w:val="24"/>
                <w:szCs w:val="24"/>
              </w:rPr>
              <w:t>2026</w:t>
            </w:r>
          </w:p>
        </w:tc>
      </w:tr>
      <w:tr w:rsidR="00FA79A2" w:rsidRPr="00654040" w14:paraId="24BB7FA6" w14:textId="77777777" w:rsidTr="007D3C89">
        <w:trPr>
          <w:gridAfter w:val="1"/>
          <w:wAfter w:w="7" w:type="dxa"/>
          <w:trHeight w:val="345"/>
        </w:trPr>
        <w:tc>
          <w:tcPr>
            <w:tcW w:w="7830" w:type="dxa"/>
            <w:tcBorders>
              <w:top w:val="single" w:sz="4" w:space="0" w:color="auto"/>
              <w:left w:val="single" w:sz="4" w:space="0" w:color="auto"/>
              <w:bottom w:val="single" w:sz="4" w:space="0" w:color="auto"/>
              <w:right w:val="single" w:sz="4" w:space="0" w:color="auto"/>
            </w:tcBorders>
          </w:tcPr>
          <w:p w14:paraId="237D8FD0" w14:textId="77777777" w:rsidR="00937A26" w:rsidRPr="003969FA" w:rsidRDefault="00937A26" w:rsidP="00BA6A56">
            <w:pPr>
              <w:tabs>
                <w:tab w:val="left" w:pos="360"/>
                <w:tab w:val="left" w:pos="540"/>
                <w:tab w:val="left" w:pos="810"/>
              </w:tabs>
              <w:spacing w:line="276" w:lineRule="auto"/>
              <w:ind w:firstLine="270"/>
              <w:jc w:val="both"/>
              <w:rPr>
                <w:rFonts w:ascii="GHEA Grapalat" w:eastAsia="Calibri" w:hAnsi="GHEA Grapalat"/>
                <w:color w:val="000000"/>
                <w:sz w:val="24"/>
                <w:szCs w:val="24"/>
                <w:lang w:val="hy-AM" w:eastAsia="en-US"/>
              </w:rPr>
            </w:pPr>
            <w:r w:rsidRPr="003969FA">
              <w:rPr>
                <w:rFonts w:ascii="GHEA Grapalat" w:eastAsia="Calibri" w:hAnsi="GHEA Grapalat" w:cs="Sylfaen"/>
                <w:color w:val="000000"/>
                <w:sz w:val="24"/>
                <w:szCs w:val="24"/>
                <w:shd w:val="clear" w:color="auto" w:fill="FFFFFF"/>
                <w:lang w:val="hy-AM" w:eastAsia="en-US"/>
              </w:rPr>
              <w:t>«Գնման պայմանագրերում փոփոխություն կատարելու թույլտվություն տալու մասին»</w:t>
            </w:r>
            <w:r w:rsidRPr="003969FA">
              <w:rPr>
                <w:rFonts w:ascii="GHEA Grapalat" w:eastAsia="Calibri" w:hAnsi="GHEA Grapalat" w:cs="Arial"/>
                <w:sz w:val="22"/>
                <w:szCs w:val="22"/>
                <w:lang w:val="hy-AM" w:eastAsia="en-US"/>
              </w:rPr>
              <w:t xml:space="preserve"> </w:t>
            </w:r>
            <w:r w:rsidRPr="003969FA">
              <w:rPr>
                <w:rFonts w:ascii="GHEA Grapalat" w:eastAsia="Calibri" w:hAnsi="GHEA Grapalat" w:cs="Sylfaen"/>
                <w:color w:val="000000"/>
                <w:sz w:val="24"/>
                <w:szCs w:val="24"/>
                <w:shd w:val="clear" w:color="auto" w:fill="FFFFFF"/>
                <w:lang w:val="hy-AM" w:eastAsia="en-US"/>
              </w:rPr>
              <w:t>Հայաստանի Հանրապետության կառավարության որոշման նախագծի</w:t>
            </w:r>
            <w:r w:rsidRPr="003969FA">
              <w:rPr>
                <w:rFonts w:ascii="GHEA Grapalat" w:eastAsia="Calibri" w:hAnsi="GHEA Grapalat"/>
                <w:b/>
                <w:sz w:val="24"/>
                <w:szCs w:val="24"/>
                <w:lang w:val="hy-AM" w:eastAsia="en-US"/>
              </w:rPr>
              <w:t xml:space="preserve"> </w:t>
            </w:r>
            <w:r w:rsidRPr="003969FA">
              <w:rPr>
                <w:rFonts w:ascii="GHEA Grapalat" w:eastAsia="Calibri" w:hAnsi="GHEA Grapalat" w:cs="Sylfaen"/>
                <w:sz w:val="24"/>
                <w:szCs w:val="24"/>
                <w:lang w:val="hy-AM" w:eastAsia="en-US"/>
              </w:rPr>
              <w:t xml:space="preserve">(այսուհետ՝ Նախագիծ) </w:t>
            </w:r>
            <w:r w:rsidRPr="003969FA">
              <w:rPr>
                <w:rFonts w:ascii="GHEA Grapalat" w:eastAsia="Calibri" w:hAnsi="GHEA Grapalat" w:cs="Sylfaen"/>
                <w:color w:val="000000"/>
                <w:sz w:val="24"/>
                <w:szCs w:val="24"/>
                <w:shd w:val="clear" w:color="auto" w:fill="FFFFFF"/>
                <w:lang w:val="hy-AM" w:eastAsia="en-US"/>
              </w:rPr>
              <w:t>վերաբերյալ</w:t>
            </w:r>
            <w:r w:rsidRPr="003969FA">
              <w:rPr>
                <w:rFonts w:ascii="GHEA Grapalat" w:eastAsia="Calibri" w:hAnsi="GHEA Grapalat"/>
                <w:color w:val="000000"/>
                <w:sz w:val="24"/>
                <w:szCs w:val="24"/>
                <w:shd w:val="clear" w:color="auto" w:fill="FFFFFF"/>
                <w:lang w:val="hy-AM" w:eastAsia="en-US"/>
              </w:rPr>
              <w:t xml:space="preserve"> </w:t>
            </w:r>
            <w:r w:rsidRPr="003969FA">
              <w:rPr>
                <w:rFonts w:ascii="GHEA Grapalat" w:eastAsia="Calibri" w:hAnsi="GHEA Grapalat" w:cs="Sylfaen"/>
                <w:color w:val="000000"/>
                <w:sz w:val="24"/>
                <w:szCs w:val="24"/>
                <w:shd w:val="clear" w:color="auto" w:fill="FFFFFF"/>
                <w:lang w:val="hy-AM" w:eastAsia="en-US"/>
              </w:rPr>
              <w:t>հայտնում ենք հետևյալը</w:t>
            </w:r>
            <w:r w:rsidRPr="003969FA">
              <w:rPr>
                <w:rFonts w:ascii="Cambria Math" w:eastAsia="Calibri" w:hAnsi="Cambria Math" w:cs="Cambria Math"/>
                <w:color w:val="000000"/>
                <w:sz w:val="24"/>
                <w:szCs w:val="24"/>
                <w:shd w:val="clear" w:color="auto" w:fill="FFFFFF"/>
                <w:lang w:val="hy-AM" w:eastAsia="en-US"/>
              </w:rPr>
              <w:t>․</w:t>
            </w:r>
            <w:r w:rsidRPr="003969FA">
              <w:rPr>
                <w:rFonts w:ascii="GHEA Grapalat" w:eastAsia="Calibri" w:hAnsi="GHEA Grapalat" w:cs="Sylfaen"/>
                <w:color w:val="000000"/>
                <w:sz w:val="24"/>
                <w:szCs w:val="24"/>
                <w:shd w:val="clear" w:color="auto" w:fill="FFFFFF"/>
                <w:lang w:val="hy-AM" w:eastAsia="en-US"/>
              </w:rPr>
              <w:t xml:space="preserve"> </w:t>
            </w:r>
          </w:p>
          <w:p w14:paraId="2302E034" w14:textId="77777777" w:rsidR="00937A26" w:rsidRPr="003969FA" w:rsidRDefault="00937A26" w:rsidP="000C4B6F">
            <w:pPr>
              <w:numPr>
                <w:ilvl w:val="0"/>
                <w:numId w:val="20"/>
              </w:numPr>
              <w:tabs>
                <w:tab w:val="left" w:pos="360"/>
                <w:tab w:val="left" w:pos="540"/>
              </w:tabs>
              <w:autoSpaceDE w:val="0"/>
              <w:autoSpaceDN w:val="0"/>
              <w:adjustRightInd w:val="0"/>
              <w:spacing w:after="200" w:line="276" w:lineRule="auto"/>
              <w:ind w:left="75" w:firstLine="270"/>
              <w:contextualSpacing/>
              <w:jc w:val="both"/>
              <w:rPr>
                <w:rFonts w:ascii="GHEA Grapalat" w:eastAsiaTheme="minorHAnsi" w:hAnsi="GHEA Grapalat" w:cs="Sylfaen"/>
                <w:bCs/>
                <w:sz w:val="24"/>
                <w:szCs w:val="24"/>
                <w:lang w:val="hy-AM" w:eastAsia="en-US"/>
              </w:rPr>
            </w:pPr>
            <w:r w:rsidRPr="003969FA">
              <w:rPr>
                <w:rFonts w:ascii="GHEA Grapalat" w:eastAsiaTheme="minorHAnsi" w:hAnsi="GHEA Grapalat" w:cs="Sylfaen"/>
                <w:bCs/>
                <w:sz w:val="24"/>
                <w:szCs w:val="24"/>
                <w:lang w:val="hy-AM" w:eastAsia="en-US"/>
              </w:rPr>
              <w:t>Նախագծի 1-ին կետով նախատեսվում է թույլատրել «Հայփոստ» փակ բաժնետիրական ընկերությանը՝ սույն կետի աղյուսակում նշված գնման պայմանագրերում հիբրիդ փոստ ծառայության սակագներում կատարել ծառայության գնի ավելացում՝ չկիրառելով Հայաստանի Հանրապետության կառավարության 2017 թվականի մայիսի 4-ի N 526-Ն որոշման N 1 հավելվածի 56-րդ կետի պահանջները։</w:t>
            </w:r>
          </w:p>
          <w:p w14:paraId="405FE2DD" w14:textId="77777777" w:rsidR="00937A26" w:rsidRPr="003969FA" w:rsidRDefault="00937A26" w:rsidP="00BA6A56">
            <w:pPr>
              <w:tabs>
                <w:tab w:val="left" w:pos="540"/>
                <w:tab w:val="left" w:pos="567"/>
                <w:tab w:val="left" w:pos="630"/>
              </w:tabs>
              <w:autoSpaceDE w:val="0"/>
              <w:autoSpaceDN w:val="0"/>
              <w:adjustRightInd w:val="0"/>
              <w:spacing w:line="276" w:lineRule="auto"/>
              <w:ind w:firstLine="270"/>
              <w:contextualSpacing/>
              <w:jc w:val="both"/>
              <w:rPr>
                <w:rFonts w:ascii="GHEA Grapalat" w:eastAsiaTheme="minorHAnsi" w:hAnsi="GHEA Grapalat" w:cs="Sylfaen"/>
                <w:bCs/>
                <w:sz w:val="24"/>
                <w:szCs w:val="24"/>
                <w:lang w:val="hy-AM" w:eastAsia="en-US"/>
              </w:rPr>
            </w:pPr>
            <w:r w:rsidRPr="003969FA">
              <w:rPr>
                <w:rFonts w:ascii="GHEA Grapalat" w:eastAsiaTheme="minorHAnsi" w:hAnsi="GHEA Grapalat" w:cs="Sylfaen"/>
                <w:bCs/>
                <w:sz w:val="24"/>
                <w:szCs w:val="24"/>
                <w:lang w:val="hy-AM" w:eastAsia="en-US"/>
              </w:rPr>
              <w:lastRenderedPageBreak/>
              <w:t xml:space="preserve">Նշված կարգավորման մեջ նախ անհրաժեշտ է նշել, թե Հայաստանի Հանրապետության կառավարության 2017 թվականի մայիսի 4-ի N 526-Ն որոշման </w:t>
            </w:r>
            <w:r w:rsidRPr="003969FA">
              <w:rPr>
                <w:rFonts w:ascii="GHEA Grapalat" w:eastAsiaTheme="minorHAnsi" w:hAnsi="GHEA Grapalat" w:cs="Sylfaen"/>
                <w:sz w:val="24"/>
                <w:szCs w:val="24"/>
                <w:lang w:val="hy-AM" w:eastAsia="en-US"/>
              </w:rPr>
              <w:t xml:space="preserve">(այսուհետ՝ Որոշում) </w:t>
            </w:r>
            <w:r w:rsidRPr="003969FA">
              <w:rPr>
                <w:rFonts w:ascii="GHEA Grapalat" w:eastAsiaTheme="minorHAnsi" w:hAnsi="GHEA Grapalat" w:cs="Sylfaen"/>
                <w:bCs/>
                <w:sz w:val="24"/>
                <w:szCs w:val="24"/>
                <w:lang w:val="hy-AM" w:eastAsia="en-US"/>
              </w:rPr>
              <w:t>N 1 հավելվածի 56-րդ կետի ո՞ր ենթակետի պահանջը չի կիրառվելու։ Բացի այդ, նկատի ունենալով, որ Որոշման N 1 հավելվածի 56-րդ կետի ենթակետերում «ծառայության գնի ավելացում» հասկացություն առկա չէ, իսկ 56-րդ կետի 5-րդ ենթակետում կիրառված է «</w:t>
            </w:r>
            <w:r w:rsidRPr="003969FA">
              <w:rPr>
                <w:rFonts w:ascii="GHEA Grapalat" w:eastAsiaTheme="minorHAnsi" w:hAnsi="GHEA Grapalat" w:cs="Sylfaen"/>
                <w:b/>
                <w:bCs/>
                <w:sz w:val="24"/>
                <w:szCs w:val="24"/>
                <w:lang w:val="hy-AM" w:eastAsia="en-US"/>
              </w:rPr>
              <w:t>պայմանագրի գնի ավելացում</w:t>
            </w:r>
            <w:r w:rsidRPr="003969FA">
              <w:rPr>
                <w:rFonts w:ascii="GHEA Grapalat" w:eastAsiaTheme="minorHAnsi" w:hAnsi="GHEA Grapalat" w:cs="Sylfaen"/>
                <w:bCs/>
                <w:sz w:val="24"/>
                <w:szCs w:val="24"/>
                <w:lang w:val="hy-AM" w:eastAsia="en-US"/>
              </w:rPr>
              <w:t>» հասկացությունը, ուստի առաջարկում ենք Նախագծի 1-ին կետը նշված դիտարկումների համատեքստում վերանայել և խմբագրել։</w:t>
            </w:r>
          </w:p>
          <w:p w14:paraId="398F0610" w14:textId="77777777" w:rsidR="00937A26" w:rsidRPr="003969FA" w:rsidRDefault="00937A26" w:rsidP="00BA6A56">
            <w:pPr>
              <w:tabs>
                <w:tab w:val="left" w:pos="540"/>
                <w:tab w:val="left" w:pos="567"/>
                <w:tab w:val="left" w:pos="630"/>
              </w:tabs>
              <w:autoSpaceDE w:val="0"/>
              <w:autoSpaceDN w:val="0"/>
              <w:adjustRightInd w:val="0"/>
              <w:spacing w:line="276" w:lineRule="auto"/>
              <w:ind w:firstLine="270"/>
              <w:contextualSpacing/>
              <w:jc w:val="both"/>
              <w:rPr>
                <w:rFonts w:ascii="GHEA Grapalat" w:eastAsiaTheme="minorHAnsi" w:hAnsi="GHEA Grapalat" w:cs="Sylfaen"/>
                <w:bCs/>
                <w:sz w:val="24"/>
                <w:szCs w:val="24"/>
                <w:lang w:val="hy-AM" w:eastAsia="en-US"/>
              </w:rPr>
            </w:pPr>
            <w:r w:rsidRPr="003969FA">
              <w:rPr>
                <w:rFonts w:ascii="GHEA Grapalat" w:eastAsiaTheme="minorHAnsi" w:hAnsi="GHEA Grapalat" w:cs="Sylfaen"/>
                <w:bCs/>
                <w:sz w:val="24"/>
                <w:szCs w:val="24"/>
                <w:lang w:val="hy-AM" w:eastAsia="en-US"/>
              </w:rPr>
              <w:t>Միաժամանակ, հարկ ենք համարում ընդգծել, որ Որոշման N 1 հավելվածի 56-րդ կետով սահմանված՝ գնվող ապրանքների, աշխատանքների և ծառայությունների ծավալների կամ ձեռք բերվող գնման առարկաների միավորի գնի կամ պայմանագրի գնի արհեստական փոփոխման վերաբերյալ արգելքներ սահմանող դրույթներն ընդհանուր կանոններ են, որոնցից շեղվել թույլատրվում է Որոշման N 1 հավելվածի 57</w:t>
            </w:r>
            <w:r w:rsidRPr="003969FA">
              <w:rPr>
                <w:rFonts w:ascii="Cambria Math" w:eastAsiaTheme="minorHAnsi" w:hAnsi="Cambria Math" w:cs="Cambria Math"/>
                <w:bCs/>
                <w:sz w:val="24"/>
                <w:szCs w:val="24"/>
                <w:lang w:val="hy-AM" w:eastAsia="en-US"/>
              </w:rPr>
              <w:t>․</w:t>
            </w:r>
            <w:r w:rsidRPr="003969FA">
              <w:rPr>
                <w:rFonts w:ascii="GHEA Grapalat" w:eastAsiaTheme="minorHAnsi" w:hAnsi="GHEA Grapalat" w:cs="Sylfaen"/>
                <w:bCs/>
                <w:sz w:val="24"/>
                <w:szCs w:val="24"/>
                <w:lang w:val="hy-AM" w:eastAsia="en-US"/>
              </w:rPr>
              <w:t xml:space="preserve">1-ին կետով, որի համաձայն՝ </w:t>
            </w:r>
            <w:r w:rsidRPr="003969FA">
              <w:rPr>
                <w:rFonts w:ascii="GHEA Grapalat" w:eastAsiaTheme="minorHAnsi" w:hAnsi="GHEA Grapalat" w:cs="Sylfaen"/>
                <w:b/>
                <w:bCs/>
                <w:sz w:val="24"/>
                <w:szCs w:val="24"/>
                <w:lang w:val="hy-AM" w:eastAsia="en-US"/>
              </w:rPr>
              <w:t>Յուրաքանչյուր առանձին դեպքում,</w:t>
            </w:r>
            <w:r w:rsidRPr="003969FA">
              <w:rPr>
                <w:rFonts w:ascii="GHEA Grapalat" w:eastAsiaTheme="minorHAnsi" w:hAnsi="GHEA Grapalat" w:cs="Sylfaen"/>
                <w:bCs/>
                <w:sz w:val="24"/>
                <w:szCs w:val="24"/>
                <w:lang w:val="hy-AM" w:eastAsia="en-US"/>
              </w:rPr>
              <w:t xml:space="preserve"> </w:t>
            </w:r>
            <w:r w:rsidRPr="003969FA">
              <w:rPr>
                <w:rFonts w:ascii="GHEA Grapalat" w:eastAsiaTheme="minorHAnsi" w:hAnsi="GHEA Grapalat" w:cs="Sylfaen"/>
                <w:b/>
                <w:bCs/>
                <w:sz w:val="24"/>
                <w:szCs w:val="24"/>
                <w:lang w:val="hy-AM" w:eastAsia="en-US"/>
              </w:rPr>
              <w:t>հիմնավորելով պայմանագրի կատարման և (կամ) կառավարման առանձնահատկությունը</w:t>
            </w:r>
            <w:r w:rsidRPr="003969FA">
              <w:rPr>
                <w:rFonts w:ascii="GHEA Grapalat" w:eastAsiaTheme="minorHAnsi" w:hAnsi="GHEA Grapalat" w:cs="Sylfaen"/>
                <w:bCs/>
                <w:sz w:val="24"/>
                <w:szCs w:val="24"/>
                <w:lang w:val="hy-AM" w:eastAsia="en-US"/>
              </w:rPr>
              <w:t>,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3EE85C1E" w14:textId="77777777" w:rsidR="00937A26" w:rsidRPr="003969FA" w:rsidRDefault="00937A26" w:rsidP="00BA6A56">
            <w:pPr>
              <w:tabs>
                <w:tab w:val="left" w:pos="540"/>
                <w:tab w:val="left" w:pos="567"/>
                <w:tab w:val="left" w:pos="630"/>
              </w:tabs>
              <w:autoSpaceDE w:val="0"/>
              <w:autoSpaceDN w:val="0"/>
              <w:adjustRightInd w:val="0"/>
              <w:spacing w:line="276" w:lineRule="auto"/>
              <w:ind w:firstLine="270"/>
              <w:contextualSpacing/>
              <w:jc w:val="both"/>
              <w:rPr>
                <w:rFonts w:ascii="GHEA Grapalat" w:eastAsiaTheme="minorHAnsi" w:hAnsi="GHEA Grapalat" w:cs="Sylfaen"/>
                <w:b/>
                <w:bCs/>
                <w:sz w:val="24"/>
                <w:szCs w:val="24"/>
                <w:lang w:val="hy-AM" w:eastAsia="en-US"/>
              </w:rPr>
            </w:pPr>
            <w:r w:rsidRPr="003969FA">
              <w:rPr>
                <w:rFonts w:ascii="GHEA Grapalat" w:eastAsiaTheme="minorHAnsi" w:hAnsi="GHEA Grapalat" w:cs="Sylfaen"/>
                <w:bCs/>
                <w:sz w:val="24"/>
                <w:szCs w:val="24"/>
                <w:lang w:val="hy-AM" w:eastAsia="en-US"/>
              </w:rPr>
              <w:lastRenderedPageBreak/>
              <w:t xml:space="preserve">Այս դեպքում, </w:t>
            </w:r>
            <w:r w:rsidRPr="003969FA">
              <w:rPr>
                <w:rFonts w:ascii="GHEA Grapalat" w:eastAsiaTheme="minorHAnsi" w:hAnsi="GHEA Grapalat" w:cs="Sylfaen"/>
                <w:b/>
                <w:bCs/>
                <w:sz w:val="24"/>
                <w:szCs w:val="24"/>
                <w:lang w:val="hy-AM" w:eastAsia="en-US"/>
              </w:rPr>
              <w:t>Հայաստանի Հանրապետության կառավարությունը, հաշվի առնելով պայմանագրի կատարման և (կամ) կառավարման առանձնահատկությունը</w:t>
            </w:r>
            <w:r w:rsidRPr="003969FA">
              <w:rPr>
                <w:rFonts w:ascii="GHEA Grapalat" w:eastAsiaTheme="minorHAnsi" w:hAnsi="GHEA Grapalat" w:cs="Sylfaen"/>
                <w:bCs/>
                <w:sz w:val="24"/>
                <w:szCs w:val="24"/>
                <w:lang w:val="hy-AM" w:eastAsia="en-US"/>
              </w:rPr>
              <w:t xml:space="preserve">, </w:t>
            </w:r>
            <w:r w:rsidRPr="003969FA">
              <w:rPr>
                <w:rFonts w:ascii="GHEA Grapalat" w:eastAsiaTheme="minorHAnsi" w:hAnsi="GHEA Grapalat" w:cs="Sylfaen"/>
                <w:b/>
                <w:bCs/>
                <w:sz w:val="24"/>
                <w:szCs w:val="24"/>
                <w:lang w:val="hy-AM" w:eastAsia="en-US"/>
              </w:rPr>
              <w:t>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7322CF99" w14:textId="77777777" w:rsidR="00937A26" w:rsidRPr="003969FA" w:rsidRDefault="00937A26" w:rsidP="00BA6A56">
            <w:pPr>
              <w:tabs>
                <w:tab w:val="left" w:pos="540"/>
                <w:tab w:val="left" w:pos="567"/>
                <w:tab w:val="left" w:pos="630"/>
              </w:tabs>
              <w:autoSpaceDE w:val="0"/>
              <w:autoSpaceDN w:val="0"/>
              <w:adjustRightInd w:val="0"/>
              <w:spacing w:line="276" w:lineRule="auto"/>
              <w:ind w:firstLine="270"/>
              <w:contextualSpacing/>
              <w:jc w:val="both"/>
              <w:rPr>
                <w:rFonts w:ascii="GHEA Grapalat" w:eastAsiaTheme="minorHAnsi" w:hAnsi="GHEA Grapalat" w:cs="Sylfaen"/>
                <w:bCs/>
                <w:sz w:val="24"/>
                <w:szCs w:val="24"/>
                <w:lang w:val="hy-AM" w:eastAsia="en-US"/>
              </w:rPr>
            </w:pPr>
            <w:r w:rsidRPr="003969FA">
              <w:rPr>
                <w:rFonts w:ascii="GHEA Grapalat" w:eastAsiaTheme="minorHAnsi" w:hAnsi="GHEA Grapalat" w:cs="Sylfaen"/>
                <w:bCs/>
                <w:sz w:val="24"/>
                <w:szCs w:val="24"/>
                <w:lang w:val="hy-AM" w:eastAsia="en-US"/>
              </w:rPr>
              <w:t xml:space="preserve">Այսպիսով, Որոշման N 1 հավելվածի 56-րդ կետով սահմանված սահմանափակումները կարող են չկիրառվել Հայաստանի Հանրապետության կառավարության որոշմամբ, </w:t>
            </w:r>
            <w:r w:rsidRPr="003969FA">
              <w:rPr>
                <w:rFonts w:ascii="GHEA Grapalat" w:eastAsiaTheme="minorHAnsi" w:hAnsi="GHEA Grapalat" w:cs="Sylfaen"/>
                <w:b/>
                <w:bCs/>
                <w:sz w:val="24"/>
                <w:szCs w:val="24"/>
                <w:lang w:val="hy-AM" w:eastAsia="en-US"/>
              </w:rPr>
              <w:t>եթե</w:t>
            </w:r>
            <w:r w:rsidRPr="003969FA">
              <w:rPr>
                <w:rFonts w:ascii="GHEA Grapalat" w:eastAsiaTheme="minorHAnsi" w:hAnsi="GHEA Grapalat" w:cs="Sylfaen"/>
                <w:bCs/>
                <w:sz w:val="24"/>
                <w:szCs w:val="24"/>
                <w:lang w:val="hy-AM" w:eastAsia="en-US"/>
              </w:rPr>
              <w:t xml:space="preserve"> յուրաքանչյուր առանձին դեպքում </w:t>
            </w:r>
            <w:r w:rsidRPr="003969FA">
              <w:rPr>
                <w:rFonts w:ascii="GHEA Grapalat" w:eastAsiaTheme="minorHAnsi" w:hAnsi="GHEA Grapalat" w:cs="Sylfaen"/>
                <w:b/>
                <w:bCs/>
                <w:sz w:val="24"/>
                <w:szCs w:val="24"/>
                <w:lang w:val="hy-AM" w:eastAsia="en-US"/>
              </w:rPr>
              <w:t>հիմնավորվում է պայմանագրի կատարման կամ կառավարման առանձնահատկությունը։</w:t>
            </w:r>
          </w:p>
          <w:p w14:paraId="19832595" w14:textId="77777777" w:rsidR="00937A26" w:rsidRPr="003969FA" w:rsidRDefault="00937A26" w:rsidP="00BA6A56">
            <w:pPr>
              <w:tabs>
                <w:tab w:val="left" w:pos="540"/>
                <w:tab w:val="left" w:pos="567"/>
                <w:tab w:val="left" w:pos="630"/>
              </w:tabs>
              <w:autoSpaceDE w:val="0"/>
              <w:autoSpaceDN w:val="0"/>
              <w:adjustRightInd w:val="0"/>
              <w:spacing w:line="276" w:lineRule="auto"/>
              <w:ind w:firstLine="270"/>
              <w:contextualSpacing/>
              <w:jc w:val="both"/>
              <w:rPr>
                <w:rFonts w:ascii="GHEA Grapalat" w:eastAsiaTheme="minorHAnsi" w:hAnsi="GHEA Grapalat" w:cstheme="minorBidi"/>
                <w:sz w:val="24"/>
                <w:szCs w:val="24"/>
                <w:lang w:val="hy-AM" w:eastAsia="en-US"/>
              </w:rPr>
            </w:pPr>
            <w:r w:rsidRPr="003969FA">
              <w:rPr>
                <w:rFonts w:ascii="GHEA Grapalat" w:eastAsiaTheme="minorHAnsi" w:hAnsi="GHEA Grapalat" w:cs="Sylfaen"/>
                <w:bCs/>
                <w:sz w:val="24"/>
                <w:szCs w:val="24"/>
                <w:lang w:val="hy-AM" w:eastAsia="en-US"/>
              </w:rPr>
              <w:t>Նշվածի համատեքստում, Նախագծին կից ներկայացված հիմնավորմամբ 1-ին կետով ներկայացվել է, որ «ն</w:t>
            </w:r>
            <w:r w:rsidRPr="003969FA">
              <w:rPr>
                <w:rFonts w:ascii="GHEA Grapalat" w:eastAsiaTheme="minorHAnsi" w:hAnsi="GHEA Grapalat" w:cstheme="minorBidi"/>
                <w:sz w:val="24"/>
                <w:szCs w:val="24"/>
                <w:lang w:val="hy-AM" w:eastAsia="en-US"/>
              </w:rPr>
              <w:t xml:space="preserve">երկայումս հիբրիդ փոստային ծառայության մատուցման ընթացքում «Հայփոստ» ՓԲԸ-ն կրում է զգալի գործառնական և ֆինանսական ծախսեր, որոնք ներառում են թղթի, տպագրական նյութերի (քարթրիջների), տպագրական և այլ տեխնիկական սարքավորումների շահագործման ու սպասարկման, ծրագրային ապահովման, տեղեկատվական համակարգերի պահպանման, ինչպես նաև ծառայության մատուցման գործընթացում ներգրավված աշխատակիցների աշխատանքի վարձատրության և հարակից ծախսեր»։ Գտնում ենք, որ նշված ծախսերն ի սկզբանե պետք է կանխատեսվեին և հաշվի առնվեին փոստային ծառայություն մատուցողի կողմից, այսինքն, փոստային ծառայություն մատուցողին հայտնի է, որ հիբրիդ փոստային ծառայություն մատուցելիս առաջանալու են հիշյալ նյութական ծախսերը։ </w:t>
            </w:r>
          </w:p>
          <w:p w14:paraId="5745887D" w14:textId="77777777" w:rsidR="00937A26" w:rsidRPr="003969FA" w:rsidRDefault="00937A26" w:rsidP="00BA6A56">
            <w:pPr>
              <w:tabs>
                <w:tab w:val="left" w:pos="540"/>
                <w:tab w:val="left" w:pos="567"/>
                <w:tab w:val="left" w:pos="630"/>
              </w:tabs>
              <w:autoSpaceDE w:val="0"/>
              <w:autoSpaceDN w:val="0"/>
              <w:adjustRightInd w:val="0"/>
              <w:spacing w:line="276" w:lineRule="auto"/>
              <w:ind w:firstLine="270"/>
              <w:contextualSpacing/>
              <w:jc w:val="both"/>
              <w:rPr>
                <w:rFonts w:ascii="GHEA Grapalat" w:eastAsiaTheme="minorHAnsi" w:hAnsi="GHEA Grapalat" w:cs="Sylfaen"/>
                <w:bCs/>
                <w:sz w:val="24"/>
                <w:szCs w:val="24"/>
                <w:lang w:val="hy-AM" w:eastAsia="en-US"/>
              </w:rPr>
            </w:pPr>
            <w:r w:rsidRPr="003969FA">
              <w:rPr>
                <w:rFonts w:ascii="GHEA Grapalat" w:eastAsiaTheme="minorHAnsi" w:hAnsi="GHEA Grapalat" w:cstheme="minorBidi"/>
                <w:sz w:val="24"/>
                <w:szCs w:val="24"/>
                <w:lang w:val="hy-AM" w:eastAsia="en-US"/>
              </w:rPr>
              <w:t xml:space="preserve">Միաժամանակ, հիմնավորմամբ նշվել է նաև, որ սակագնի վերանայման անհրաժեշտությունը պայմանավորված է նաև այն հանգամանքով, որ վերջին տարիների ընթացքում շարունակաբար </w:t>
            </w:r>
            <w:r w:rsidRPr="003969FA">
              <w:rPr>
                <w:rFonts w:ascii="GHEA Grapalat" w:eastAsiaTheme="minorHAnsi" w:hAnsi="GHEA Grapalat" w:cstheme="minorBidi"/>
                <w:sz w:val="24"/>
                <w:szCs w:val="24"/>
                <w:lang w:val="hy-AM" w:eastAsia="en-US"/>
              </w:rPr>
              <w:lastRenderedPageBreak/>
              <w:t>նվազում են նամակագրական թղթակցության ծավալները, մասնավորապես, 2026թ</w:t>
            </w:r>
            <w:r w:rsidRPr="003969FA">
              <w:rPr>
                <w:rFonts w:ascii="Cambria Math" w:eastAsiaTheme="minorHAnsi" w:hAnsi="Cambria Math" w:cs="Cambria Math"/>
                <w:sz w:val="24"/>
                <w:szCs w:val="24"/>
                <w:lang w:val="hy-AM" w:eastAsia="en-US"/>
              </w:rPr>
              <w:t>․</w:t>
            </w:r>
            <w:r w:rsidRPr="003969FA">
              <w:rPr>
                <w:rFonts w:ascii="GHEA Grapalat" w:eastAsiaTheme="minorHAnsi" w:hAnsi="GHEA Grapalat" w:cstheme="minorBidi"/>
                <w:sz w:val="24"/>
                <w:szCs w:val="24"/>
                <w:lang w:val="hy-AM" w:eastAsia="en-US"/>
              </w:rPr>
              <w:t xml:space="preserve"> նամակագրական թղթակցությունը մոտ 18%-ով անկում է ապրել 2025թ</w:t>
            </w:r>
            <w:r w:rsidRPr="003969FA">
              <w:rPr>
                <w:rFonts w:ascii="Cambria Math" w:eastAsiaTheme="minorHAnsi" w:hAnsi="Cambria Math" w:cs="Cambria Math"/>
                <w:sz w:val="24"/>
                <w:szCs w:val="24"/>
                <w:lang w:val="hy-AM" w:eastAsia="en-US"/>
              </w:rPr>
              <w:t>․</w:t>
            </w:r>
            <w:r w:rsidRPr="003969FA">
              <w:rPr>
                <w:rFonts w:ascii="GHEA Grapalat" w:eastAsiaTheme="minorHAnsi" w:hAnsi="GHEA Grapalat" w:cstheme="minorBidi"/>
                <w:sz w:val="24"/>
                <w:szCs w:val="24"/>
                <w:lang w:val="hy-AM" w:eastAsia="en-US"/>
              </w:rPr>
              <w:t xml:space="preserve"> համեմատ։ Մինչդեռ, հարկ է նշել, որ Նախագծի 1-ին կետի աղյուսակում նշված պայմանագրերը կնքվել են 2026 թվականի հունվար-հունիս</w:t>
            </w:r>
            <w:r w:rsidRPr="003969FA">
              <w:rPr>
                <w:rFonts w:ascii="GHEA Grapalat" w:eastAsiaTheme="minorHAnsi" w:hAnsi="GHEA Grapalat" w:cs="Sylfaen"/>
                <w:bCs/>
                <w:sz w:val="24"/>
                <w:szCs w:val="24"/>
                <w:lang w:val="hy-AM" w:eastAsia="en-US"/>
              </w:rPr>
              <w:t xml:space="preserve"> ամիսներին, ուստի հիմնավորմամբ նշված սակագների հաշվարկներն այդ ժամանակահատվածում ևս պետք է հաշվի առնված լինեին փոստային ծառայություն մատուցողի կողմից։ </w:t>
            </w:r>
          </w:p>
          <w:p w14:paraId="21920891" w14:textId="77777777" w:rsidR="00937A26" w:rsidRPr="003969FA" w:rsidRDefault="00937A26" w:rsidP="00BA6A56">
            <w:pPr>
              <w:tabs>
                <w:tab w:val="left" w:pos="540"/>
                <w:tab w:val="left" w:pos="567"/>
                <w:tab w:val="left" w:pos="630"/>
              </w:tabs>
              <w:autoSpaceDE w:val="0"/>
              <w:autoSpaceDN w:val="0"/>
              <w:adjustRightInd w:val="0"/>
              <w:spacing w:line="276" w:lineRule="auto"/>
              <w:ind w:firstLine="270"/>
              <w:contextualSpacing/>
              <w:jc w:val="both"/>
              <w:rPr>
                <w:rFonts w:ascii="GHEA Grapalat" w:eastAsiaTheme="minorHAnsi" w:hAnsi="GHEA Grapalat" w:cs="Sylfaen"/>
                <w:bCs/>
                <w:sz w:val="24"/>
                <w:szCs w:val="24"/>
                <w:lang w:val="hy-AM" w:eastAsia="en-US"/>
              </w:rPr>
            </w:pPr>
            <w:r w:rsidRPr="003969FA">
              <w:rPr>
                <w:rFonts w:ascii="GHEA Grapalat" w:eastAsiaTheme="minorHAnsi" w:hAnsi="GHEA Grapalat" w:cs="Sylfaen"/>
                <w:bCs/>
                <w:sz w:val="24"/>
                <w:szCs w:val="24"/>
                <w:lang w:val="hy-AM" w:eastAsia="en-US"/>
              </w:rPr>
              <w:t>Հաշվի առնելով վերը նշված դիտարկումները՝ գտնում ենք, որ բարձրացված հարցերի համատեքստում Նախագծով նախատեսվող կարգավորումները լրացուցիչ հիմնավորման կարիք ունեն։</w:t>
            </w:r>
          </w:p>
          <w:p w14:paraId="7A5F5E64" w14:textId="77777777" w:rsidR="00937A26" w:rsidRPr="003969FA" w:rsidRDefault="00937A26" w:rsidP="00A47029">
            <w:pPr>
              <w:numPr>
                <w:ilvl w:val="0"/>
                <w:numId w:val="20"/>
              </w:numPr>
              <w:shd w:val="clear" w:color="auto" w:fill="FFFFFF"/>
              <w:spacing w:after="200" w:line="276" w:lineRule="auto"/>
              <w:ind w:left="0" w:firstLine="435"/>
              <w:contextualSpacing/>
              <w:jc w:val="both"/>
              <w:rPr>
                <w:rFonts w:ascii="GHEA Grapalat" w:hAnsi="GHEA Grapalat" w:cs="Arial"/>
                <w:color w:val="000000"/>
                <w:sz w:val="24"/>
                <w:szCs w:val="24"/>
                <w:shd w:val="clear" w:color="auto" w:fill="FFFFFF"/>
                <w:lang w:val="hy-AM" w:eastAsia="en-US"/>
              </w:rPr>
            </w:pPr>
            <w:r w:rsidRPr="003969FA">
              <w:rPr>
                <w:rFonts w:ascii="GHEA Grapalat" w:eastAsiaTheme="minorHAnsi" w:hAnsi="GHEA Grapalat" w:cs="Sylfaen"/>
                <w:bCs/>
                <w:sz w:val="24"/>
                <w:szCs w:val="24"/>
                <w:lang w:val="hy-AM" w:eastAsia="en-US"/>
              </w:rPr>
              <w:t>Նախագծի 2-րդ կետով նախատեսվում է, որ «</w:t>
            </w:r>
            <w:r w:rsidRPr="003969FA">
              <w:rPr>
                <w:rFonts w:ascii="GHEA Grapalat" w:hAnsi="GHEA Grapalat" w:cs="Arial"/>
                <w:color w:val="000000"/>
                <w:sz w:val="24"/>
                <w:szCs w:val="24"/>
                <w:shd w:val="clear" w:color="auto" w:fill="FFFFFF"/>
                <w:lang w:val="hy-AM" w:eastAsia="en-US"/>
              </w:rPr>
              <w:t xml:space="preserve">Սույն որոշմամբ սահմանված կարգավորումները տարածվում են </w:t>
            </w:r>
            <w:r w:rsidRPr="003969FA">
              <w:rPr>
                <w:rFonts w:ascii="GHEA Grapalat" w:hAnsi="GHEA Grapalat" w:cs="Arial"/>
                <w:color w:val="000000"/>
                <w:sz w:val="24"/>
                <w:szCs w:val="24"/>
                <w:u w:val="single"/>
                <w:shd w:val="clear" w:color="auto" w:fill="FFFFFF"/>
                <w:lang w:val="hy-AM" w:eastAsia="en-US"/>
              </w:rPr>
              <w:t>2026 թվականի հունիսի 1-ից ծագած հարաբերությունների նկատմամբ</w:t>
            </w:r>
            <w:r w:rsidRPr="003969FA">
              <w:rPr>
                <w:rFonts w:ascii="GHEA Grapalat" w:hAnsi="GHEA Grapalat" w:cs="Arial"/>
                <w:color w:val="000000"/>
                <w:sz w:val="24"/>
                <w:szCs w:val="24"/>
                <w:shd w:val="clear" w:color="auto" w:fill="FFFFFF"/>
                <w:lang w:val="hy-AM" w:eastAsia="en-US"/>
              </w:rPr>
              <w:t>։</w:t>
            </w:r>
            <w:r w:rsidRPr="003969FA">
              <w:rPr>
                <w:rFonts w:ascii="GHEA Grapalat" w:eastAsiaTheme="minorHAnsi" w:hAnsi="GHEA Grapalat" w:cs="Sylfaen"/>
                <w:bCs/>
                <w:sz w:val="24"/>
                <w:szCs w:val="24"/>
                <w:lang w:val="hy-AM" w:eastAsia="en-US"/>
              </w:rPr>
              <w:t>»։</w:t>
            </w:r>
          </w:p>
          <w:p w14:paraId="37B5199D" w14:textId="77777777" w:rsidR="00937A26" w:rsidRPr="003969FA" w:rsidRDefault="00937A26" w:rsidP="00A47029">
            <w:pPr>
              <w:tabs>
                <w:tab w:val="left" w:pos="540"/>
                <w:tab w:val="left" w:pos="567"/>
                <w:tab w:val="left" w:pos="630"/>
              </w:tabs>
              <w:autoSpaceDE w:val="0"/>
              <w:autoSpaceDN w:val="0"/>
              <w:adjustRightInd w:val="0"/>
              <w:spacing w:line="276" w:lineRule="auto"/>
              <w:ind w:firstLine="345"/>
              <w:contextualSpacing/>
              <w:jc w:val="both"/>
              <w:rPr>
                <w:rFonts w:ascii="GHEA Grapalat" w:eastAsiaTheme="minorHAnsi" w:hAnsi="GHEA Grapalat" w:cs="Sylfaen"/>
                <w:bCs/>
                <w:sz w:val="24"/>
                <w:szCs w:val="24"/>
                <w:lang w:val="hy-AM" w:eastAsia="en-US"/>
              </w:rPr>
            </w:pPr>
            <w:r w:rsidRPr="003969FA">
              <w:rPr>
                <w:rFonts w:ascii="GHEA Grapalat" w:eastAsiaTheme="minorHAnsi" w:hAnsi="GHEA Grapalat" w:cs="Sylfaen"/>
                <w:bCs/>
                <w:sz w:val="24"/>
                <w:szCs w:val="24"/>
                <w:lang w:val="hy-AM" w:eastAsia="en-US"/>
              </w:rPr>
              <w:t>Այսպիսով ստացվում է, որ Նախագծով նախատեսվող պայմանագրի գնի փոփոխությունը գործելու է հունիսի 1-ից։ Մինչդեռ, Նախագծի 1-ին կետի աղյուսակի 2-րդ կետով նշված պայմանագիրը կնքվել է 2026 թվականի հունիսի 29-ին։ Հետևաբար, հունիսի 29-ին կնքված պայմանագրի հետ կապված անհրաժեշտ է ներկայացնել լրացուցիչ պարզաբանումներ այն մասով, թե ինչպես կարող է նախագծով նախատեսված գնի փոփոխությունը, որը հունիսի 1-ից է գործելու, տարածվել դրանից հետո կնքված (29.06.2026) պայմանագրի վրա:</w:t>
            </w:r>
          </w:p>
          <w:p w14:paraId="39A47C78" w14:textId="77777777" w:rsidR="00937A26" w:rsidRPr="003969FA" w:rsidRDefault="00937A26" w:rsidP="00BA6A56">
            <w:pPr>
              <w:numPr>
                <w:ilvl w:val="0"/>
                <w:numId w:val="20"/>
              </w:numPr>
              <w:tabs>
                <w:tab w:val="left" w:pos="360"/>
                <w:tab w:val="left" w:pos="540"/>
                <w:tab w:val="left" w:pos="630"/>
              </w:tabs>
              <w:autoSpaceDE w:val="0"/>
              <w:autoSpaceDN w:val="0"/>
              <w:adjustRightInd w:val="0"/>
              <w:spacing w:after="200" w:line="276" w:lineRule="auto"/>
              <w:ind w:left="165" w:firstLine="825"/>
              <w:contextualSpacing/>
              <w:jc w:val="both"/>
              <w:rPr>
                <w:rFonts w:ascii="GHEA Grapalat" w:eastAsiaTheme="minorHAnsi" w:hAnsi="GHEA Grapalat" w:cs="Sylfaen"/>
                <w:bCs/>
                <w:sz w:val="24"/>
                <w:szCs w:val="24"/>
                <w:lang w:val="hy-AM" w:eastAsia="en-US"/>
              </w:rPr>
            </w:pPr>
            <w:r w:rsidRPr="003969FA">
              <w:rPr>
                <w:rFonts w:ascii="GHEA Grapalat" w:eastAsiaTheme="minorHAnsi" w:hAnsi="GHEA Grapalat" w:cs="Sylfaen"/>
                <w:bCs/>
                <w:sz w:val="24"/>
                <w:szCs w:val="24"/>
                <w:lang w:val="hy-AM" w:eastAsia="en-US"/>
              </w:rPr>
              <w:t>Նախագծի 1-ին կետի աղյուսակի 6-րդ կետում «</w:t>
            </w:r>
            <w:r w:rsidRPr="003969FA">
              <w:rPr>
                <w:rFonts w:ascii="GHEA Grapalat" w:eastAsiaTheme="minorHAnsi" w:hAnsi="GHEA Grapalat" w:cs="Sylfaen"/>
                <w:sz w:val="24"/>
                <w:szCs w:val="24"/>
                <w:lang w:val="hy-AM" w:eastAsia="en-US"/>
              </w:rPr>
              <w:t>Երևանի առաջին ատյանի ընդհանուր իրավասության քաղաքաքացիական դատարան</w:t>
            </w:r>
            <w:r w:rsidRPr="003969FA">
              <w:rPr>
                <w:rFonts w:ascii="GHEA Grapalat" w:eastAsiaTheme="minorHAnsi" w:hAnsi="GHEA Grapalat" w:cs="Sylfaen"/>
                <w:bCs/>
                <w:sz w:val="24"/>
                <w:szCs w:val="24"/>
                <w:lang w:val="hy-AM" w:eastAsia="en-US"/>
              </w:rPr>
              <w:t>» բառերն անհրաժեշտ է փոխարինել «</w:t>
            </w:r>
            <w:r w:rsidRPr="003969FA">
              <w:rPr>
                <w:rFonts w:ascii="GHEA Grapalat" w:eastAsiaTheme="minorHAnsi" w:hAnsi="GHEA Grapalat" w:cs="Sylfaen"/>
                <w:sz w:val="24"/>
                <w:szCs w:val="24"/>
                <w:lang w:val="hy-AM" w:eastAsia="en-US"/>
              </w:rPr>
              <w:t xml:space="preserve">Երևան </w:t>
            </w:r>
            <w:r w:rsidRPr="003969FA">
              <w:rPr>
                <w:rFonts w:ascii="GHEA Grapalat" w:eastAsiaTheme="minorHAnsi" w:hAnsi="GHEA Grapalat" w:cs="Sylfaen"/>
                <w:b/>
                <w:sz w:val="24"/>
                <w:szCs w:val="24"/>
                <w:lang w:val="hy-AM" w:eastAsia="en-US"/>
              </w:rPr>
              <w:t>քաղաքի</w:t>
            </w:r>
            <w:r w:rsidRPr="003969FA">
              <w:rPr>
                <w:rFonts w:ascii="GHEA Grapalat" w:eastAsiaTheme="minorHAnsi" w:hAnsi="GHEA Grapalat" w:cs="Sylfaen"/>
                <w:sz w:val="24"/>
                <w:szCs w:val="24"/>
                <w:lang w:val="hy-AM" w:eastAsia="en-US"/>
              </w:rPr>
              <w:t xml:space="preserve"> առաջին ատյանի ընդհանուր իրավասության </w:t>
            </w:r>
            <w:r w:rsidRPr="003969FA">
              <w:rPr>
                <w:rFonts w:ascii="GHEA Grapalat" w:eastAsiaTheme="minorHAnsi" w:hAnsi="GHEA Grapalat" w:cs="Sylfaen"/>
                <w:b/>
                <w:sz w:val="24"/>
                <w:szCs w:val="24"/>
                <w:lang w:val="hy-AM" w:eastAsia="en-US"/>
              </w:rPr>
              <w:t xml:space="preserve">քաղաքացիական </w:t>
            </w:r>
            <w:r w:rsidRPr="003969FA">
              <w:rPr>
                <w:rFonts w:ascii="GHEA Grapalat" w:eastAsiaTheme="minorHAnsi" w:hAnsi="GHEA Grapalat" w:cs="Sylfaen"/>
                <w:sz w:val="24"/>
                <w:szCs w:val="24"/>
                <w:lang w:val="hy-AM" w:eastAsia="en-US"/>
              </w:rPr>
              <w:t>դատարան</w:t>
            </w:r>
            <w:r w:rsidRPr="003969FA">
              <w:rPr>
                <w:rFonts w:ascii="GHEA Grapalat" w:eastAsiaTheme="minorHAnsi" w:hAnsi="GHEA Grapalat" w:cs="Sylfaen"/>
                <w:bCs/>
                <w:sz w:val="24"/>
                <w:szCs w:val="24"/>
                <w:lang w:val="hy-AM" w:eastAsia="en-US"/>
              </w:rPr>
              <w:t>» բառերով, իսկ նույն աղյուսակի 11-րդ կետում «</w:t>
            </w:r>
            <w:r w:rsidRPr="003969FA">
              <w:rPr>
                <w:rFonts w:ascii="GHEA Grapalat" w:eastAsiaTheme="minorHAnsi" w:hAnsi="GHEA Grapalat" w:cs="Sylfaen"/>
                <w:color w:val="000000"/>
                <w:sz w:val="24"/>
                <w:szCs w:val="24"/>
                <w:lang w:val="hy-AM" w:eastAsia="en-US"/>
              </w:rPr>
              <w:t>Արարատի</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և</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Վայոց</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Ձորի</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ընդհանուր</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իրավասության</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դատարան</w:t>
            </w:r>
            <w:r w:rsidRPr="003969FA">
              <w:rPr>
                <w:rFonts w:ascii="GHEA Grapalat" w:eastAsiaTheme="minorHAnsi" w:hAnsi="GHEA Grapalat" w:cs="Sylfaen"/>
                <w:bCs/>
                <w:sz w:val="24"/>
                <w:szCs w:val="24"/>
                <w:lang w:val="hy-AM" w:eastAsia="en-US"/>
              </w:rPr>
              <w:t xml:space="preserve">» </w:t>
            </w:r>
            <w:r w:rsidRPr="003969FA">
              <w:rPr>
                <w:rFonts w:ascii="GHEA Grapalat" w:eastAsiaTheme="minorHAnsi" w:hAnsi="GHEA Grapalat" w:cs="Sylfaen"/>
                <w:bCs/>
                <w:sz w:val="24"/>
                <w:szCs w:val="24"/>
                <w:lang w:val="hy-AM" w:eastAsia="en-US"/>
              </w:rPr>
              <w:lastRenderedPageBreak/>
              <w:t>բառերն անհրաժեշտ է փոխարինել «</w:t>
            </w:r>
            <w:r w:rsidRPr="003969FA">
              <w:rPr>
                <w:rFonts w:ascii="GHEA Grapalat" w:eastAsiaTheme="minorHAnsi" w:hAnsi="GHEA Grapalat" w:cs="Sylfaen"/>
                <w:color w:val="000000"/>
                <w:sz w:val="24"/>
                <w:szCs w:val="24"/>
                <w:lang w:val="hy-AM" w:eastAsia="en-US"/>
              </w:rPr>
              <w:t>Արարատի</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և</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Վայոց</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Ձորի</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Calibri"/>
                <w:b/>
                <w:color w:val="000000"/>
                <w:sz w:val="24"/>
                <w:szCs w:val="24"/>
                <w:lang w:val="hy-AM" w:eastAsia="en-US"/>
              </w:rPr>
              <w:t>մարզերի առաջին ատյանի</w:t>
            </w:r>
            <w:r w:rsidRPr="003969FA">
              <w:rPr>
                <w:rFonts w:ascii="GHEA Grapalat" w:eastAsiaTheme="minorHAnsi" w:hAnsi="GHEA Grapalat" w:cs="Sylfaen"/>
                <w:color w:val="000000"/>
                <w:sz w:val="24"/>
                <w:szCs w:val="24"/>
                <w:lang w:val="hy-AM" w:eastAsia="en-US"/>
              </w:rPr>
              <w:t xml:space="preserve"> ընդհանուր</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իրավասության</w:t>
            </w:r>
            <w:r w:rsidRPr="003969FA">
              <w:rPr>
                <w:rFonts w:ascii="GHEA Grapalat" w:eastAsiaTheme="minorHAnsi" w:hAnsi="GHEA Grapalat" w:cs="Calibri"/>
                <w:color w:val="000000"/>
                <w:sz w:val="24"/>
                <w:szCs w:val="24"/>
                <w:lang w:val="hy-AM" w:eastAsia="en-US"/>
              </w:rPr>
              <w:t xml:space="preserve">  </w:t>
            </w:r>
            <w:r w:rsidRPr="003969FA">
              <w:rPr>
                <w:rFonts w:ascii="GHEA Grapalat" w:eastAsiaTheme="minorHAnsi" w:hAnsi="GHEA Grapalat" w:cs="Sylfaen"/>
                <w:color w:val="000000"/>
                <w:sz w:val="24"/>
                <w:szCs w:val="24"/>
                <w:lang w:val="hy-AM" w:eastAsia="en-US"/>
              </w:rPr>
              <w:t>դատարան</w:t>
            </w:r>
            <w:r w:rsidRPr="003969FA">
              <w:rPr>
                <w:rFonts w:ascii="GHEA Grapalat" w:eastAsiaTheme="minorHAnsi" w:hAnsi="GHEA Grapalat" w:cs="Sylfaen"/>
                <w:bCs/>
                <w:sz w:val="24"/>
                <w:szCs w:val="24"/>
                <w:lang w:val="hy-AM" w:eastAsia="en-US"/>
              </w:rPr>
              <w:t>» բառերով։</w:t>
            </w:r>
          </w:p>
          <w:p w14:paraId="6CE7E284" w14:textId="01B7F039" w:rsidR="00FA79A2" w:rsidRPr="003969FA" w:rsidRDefault="00937A26" w:rsidP="00BA6A56">
            <w:pPr>
              <w:tabs>
                <w:tab w:val="left" w:pos="540"/>
                <w:tab w:val="left" w:pos="567"/>
                <w:tab w:val="left" w:pos="630"/>
              </w:tabs>
              <w:autoSpaceDE w:val="0"/>
              <w:autoSpaceDN w:val="0"/>
              <w:adjustRightInd w:val="0"/>
              <w:spacing w:line="276" w:lineRule="auto"/>
              <w:ind w:left="165" w:firstLine="825"/>
              <w:contextualSpacing/>
              <w:jc w:val="both"/>
              <w:rPr>
                <w:rFonts w:ascii="GHEA Grapalat" w:hAnsi="GHEA Grapalat"/>
                <w:color w:val="000000"/>
                <w:sz w:val="24"/>
                <w:szCs w:val="24"/>
                <w:lang w:val="hy-AM" w:eastAsia="en-US"/>
              </w:rPr>
            </w:pPr>
            <w:r w:rsidRPr="003969FA">
              <w:rPr>
                <w:rFonts w:ascii="GHEA Grapalat" w:eastAsiaTheme="minorHAnsi" w:hAnsi="GHEA Grapalat" w:cs="Sylfaen"/>
                <w:bCs/>
                <w:sz w:val="24"/>
                <w:szCs w:val="24"/>
                <w:lang w:val="hy-AM" w:eastAsia="en-US"/>
              </w:rPr>
              <w:t>Բացի այդ, Նախագծի 1-ին կետի աղյուսակի 18-րդ կետից հետո առկա չհամարակալված կետերն անհրաժեշտ է համարակալել։</w:t>
            </w:r>
          </w:p>
        </w:tc>
        <w:tc>
          <w:tcPr>
            <w:tcW w:w="7110" w:type="dxa"/>
            <w:gridSpan w:val="2"/>
            <w:tcBorders>
              <w:top w:val="single" w:sz="4" w:space="0" w:color="auto"/>
              <w:left w:val="single" w:sz="4" w:space="0" w:color="auto"/>
              <w:bottom w:val="single" w:sz="4" w:space="0" w:color="auto"/>
              <w:right w:val="single" w:sz="4" w:space="0" w:color="auto"/>
            </w:tcBorders>
          </w:tcPr>
          <w:p w14:paraId="19B1540A" w14:textId="77777777" w:rsidR="00BA6A56" w:rsidRDefault="00BA6A56" w:rsidP="00BA6A56">
            <w:pPr>
              <w:spacing w:before="100" w:beforeAutospacing="1" w:after="100" w:afterAutospacing="1" w:line="276" w:lineRule="auto"/>
              <w:jc w:val="both"/>
              <w:rPr>
                <w:rFonts w:ascii="GHEA Grapalat" w:hAnsi="GHEA Grapalat" w:cs="Arial"/>
                <w:noProof/>
                <w:color w:val="333333"/>
                <w:sz w:val="24"/>
                <w:szCs w:val="24"/>
                <w:lang w:val="hy-AM"/>
              </w:rPr>
            </w:pPr>
          </w:p>
          <w:p w14:paraId="4EC55670" w14:textId="77777777" w:rsidR="00BA6A56" w:rsidRDefault="00BA6A56" w:rsidP="00BA6A56">
            <w:pPr>
              <w:spacing w:before="100" w:beforeAutospacing="1" w:after="100" w:afterAutospacing="1" w:line="276" w:lineRule="auto"/>
              <w:jc w:val="both"/>
              <w:rPr>
                <w:rFonts w:ascii="GHEA Grapalat" w:hAnsi="GHEA Grapalat" w:cs="Arial"/>
                <w:noProof/>
                <w:color w:val="333333"/>
                <w:sz w:val="24"/>
                <w:szCs w:val="24"/>
                <w:lang w:val="hy-AM"/>
              </w:rPr>
            </w:pPr>
          </w:p>
          <w:p w14:paraId="58BB86D9" w14:textId="77777777" w:rsidR="00FA79A2" w:rsidRDefault="00A47029" w:rsidP="00A47029">
            <w:pPr>
              <w:spacing w:before="100" w:beforeAutospacing="1" w:after="100" w:afterAutospacing="1" w:line="276" w:lineRule="auto"/>
              <w:jc w:val="center"/>
              <w:rPr>
                <w:rFonts w:ascii="GHEA Grapalat" w:hAnsi="GHEA Grapalat"/>
                <w:b/>
                <w:sz w:val="24"/>
                <w:szCs w:val="24"/>
                <w:lang w:val="hy-AM"/>
              </w:rPr>
            </w:pPr>
            <w:r w:rsidRPr="003969FA">
              <w:rPr>
                <w:rFonts w:ascii="GHEA Grapalat" w:hAnsi="GHEA Grapalat"/>
                <w:b/>
                <w:sz w:val="24"/>
                <w:szCs w:val="24"/>
                <w:lang w:val="hy-AM"/>
              </w:rPr>
              <w:t>Ընդունվել է</w:t>
            </w:r>
          </w:p>
          <w:p w14:paraId="500D39A5"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2FE91487"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7BDE940E"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2F6CC4E7"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4A8B35E6"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5D0198DB"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625BDA60"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2F167361"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59763E64"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620969DC"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0D7AC8F6"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4955D6E2"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090F60B5"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79672961"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19491E60"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310037A7"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405F0D9E"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4BF0093B"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37F02661"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12E10584"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75BAF2F1"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47291B39"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7E641777"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51A5997C"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24580818"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6D3D7261" w14:textId="77777777" w:rsidR="00A47029" w:rsidRDefault="00A47029" w:rsidP="00A47029">
            <w:pPr>
              <w:spacing w:before="100" w:beforeAutospacing="1" w:after="100" w:afterAutospacing="1" w:line="276" w:lineRule="auto"/>
              <w:rPr>
                <w:rFonts w:ascii="GHEA Grapalat" w:hAnsi="GHEA Grapalat"/>
                <w:b/>
                <w:sz w:val="24"/>
                <w:szCs w:val="24"/>
                <w:lang w:val="hy-AM"/>
              </w:rPr>
            </w:pPr>
          </w:p>
          <w:p w14:paraId="0AF2290F" w14:textId="60566B87" w:rsidR="00A47029" w:rsidRDefault="00A47029" w:rsidP="00A47029">
            <w:pPr>
              <w:spacing w:before="100" w:beforeAutospacing="1" w:after="100" w:afterAutospacing="1" w:line="276" w:lineRule="auto"/>
              <w:jc w:val="center"/>
              <w:rPr>
                <w:rFonts w:ascii="GHEA Grapalat" w:hAnsi="GHEA Grapalat"/>
                <w:b/>
                <w:sz w:val="24"/>
                <w:szCs w:val="24"/>
                <w:lang w:val="hy-AM"/>
              </w:rPr>
            </w:pPr>
            <w:r w:rsidRPr="003969FA">
              <w:rPr>
                <w:rFonts w:ascii="GHEA Grapalat" w:hAnsi="GHEA Grapalat"/>
                <w:b/>
                <w:sz w:val="24"/>
                <w:szCs w:val="24"/>
                <w:lang w:val="hy-AM"/>
              </w:rPr>
              <w:t>Ընդունվել է ի գիտություն:</w:t>
            </w:r>
          </w:p>
          <w:p w14:paraId="6E67FE72" w14:textId="2699448A"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60E735FA" w14:textId="210E9B7A"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486F6120" w14:textId="73EDDF3D"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079A2678" w14:textId="3FC26E16"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21060714" w14:textId="7F4A4FDF"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60E71466" w14:textId="1C066699"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3C9AB162" w14:textId="1593C01D"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603DE543" w14:textId="4191152E"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75E65761" w14:textId="20B323FE"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13789594" w14:textId="140EFB20"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1DC4C27C" w14:textId="2065C9F1"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7C00F38C" w14:textId="4B8C2943"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5B17BC4A" w14:textId="389F51A1"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530B52CC" w14:textId="7474369F"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1D1ADD48" w14:textId="77777777" w:rsidR="00654040" w:rsidRDefault="00654040" w:rsidP="00654040">
            <w:pPr>
              <w:spacing w:before="100" w:beforeAutospacing="1" w:after="100" w:afterAutospacing="1" w:line="276" w:lineRule="auto"/>
              <w:jc w:val="center"/>
              <w:rPr>
                <w:rFonts w:ascii="GHEA Grapalat" w:hAnsi="GHEA Grapalat"/>
                <w:b/>
                <w:sz w:val="24"/>
                <w:szCs w:val="24"/>
                <w:lang w:val="hy-AM"/>
              </w:rPr>
            </w:pPr>
          </w:p>
          <w:p w14:paraId="1B2A8F09" w14:textId="00642638" w:rsidR="00A47029" w:rsidRDefault="00654040" w:rsidP="00654040">
            <w:pPr>
              <w:spacing w:before="100" w:beforeAutospacing="1" w:after="100" w:afterAutospacing="1" w:line="276" w:lineRule="auto"/>
              <w:jc w:val="center"/>
              <w:rPr>
                <w:rFonts w:ascii="GHEA Grapalat" w:hAnsi="GHEA Grapalat"/>
                <w:b/>
                <w:sz w:val="24"/>
                <w:szCs w:val="24"/>
                <w:lang w:val="hy-AM"/>
              </w:rPr>
            </w:pPr>
            <w:r>
              <w:rPr>
                <w:rFonts w:ascii="GHEA Grapalat" w:hAnsi="GHEA Grapalat"/>
                <w:b/>
                <w:sz w:val="24"/>
                <w:szCs w:val="24"/>
                <w:lang w:val="hy-AM"/>
              </w:rPr>
              <w:t>Ընդունվել է, հիմնավորումը լրամշակվել է</w:t>
            </w:r>
          </w:p>
          <w:p w14:paraId="63DACF01" w14:textId="677BCCB2" w:rsidR="00A47029" w:rsidRDefault="00A47029" w:rsidP="00A47029">
            <w:pPr>
              <w:spacing w:before="100" w:beforeAutospacing="1" w:after="100" w:afterAutospacing="1" w:line="276" w:lineRule="auto"/>
              <w:jc w:val="center"/>
              <w:rPr>
                <w:rFonts w:ascii="GHEA Grapalat" w:hAnsi="GHEA Grapalat"/>
                <w:b/>
                <w:sz w:val="24"/>
                <w:szCs w:val="24"/>
                <w:lang w:val="hy-AM"/>
              </w:rPr>
            </w:pPr>
            <w:r w:rsidRPr="003969FA">
              <w:rPr>
                <w:rFonts w:ascii="GHEA Grapalat" w:hAnsi="GHEA Grapalat"/>
                <w:b/>
                <w:sz w:val="24"/>
                <w:szCs w:val="24"/>
                <w:lang w:val="hy-AM"/>
              </w:rPr>
              <w:t>Ընդունվել է</w:t>
            </w:r>
          </w:p>
          <w:p w14:paraId="590B5A9C" w14:textId="77777777" w:rsidR="00272B09" w:rsidRDefault="00272B09" w:rsidP="00272B09">
            <w:pPr>
              <w:spacing w:before="100" w:beforeAutospacing="1" w:after="100" w:afterAutospacing="1" w:line="276" w:lineRule="auto"/>
              <w:jc w:val="center"/>
              <w:rPr>
                <w:rFonts w:ascii="GHEA Grapalat" w:hAnsi="GHEA Grapalat"/>
                <w:b/>
                <w:sz w:val="24"/>
                <w:szCs w:val="24"/>
                <w:lang w:val="hy-AM"/>
              </w:rPr>
            </w:pPr>
          </w:p>
          <w:p w14:paraId="4D9C7D15" w14:textId="77777777" w:rsidR="00272B09" w:rsidRDefault="00272B09" w:rsidP="00272B09">
            <w:pPr>
              <w:spacing w:before="100" w:beforeAutospacing="1" w:after="100" w:afterAutospacing="1" w:line="276" w:lineRule="auto"/>
              <w:jc w:val="center"/>
              <w:rPr>
                <w:rFonts w:ascii="GHEA Grapalat" w:hAnsi="GHEA Grapalat"/>
                <w:b/>
                <w:sz w:val="24"/>
                <w:szCs w:val="24"/>
                <w:lang w:val="hy-AM"/>
              </w:rPr>
            </w:pPr>
          </w:p>
          <w:p w14:paraId="0CB5C0D6" w14:textId="77777777" w:rsidR="00272B09" w:rsidRDefault="00272B09" w:rsidP="00272B09">
            <w:pPr>
              <w:spacing w:before="100" w:beforeAutospacing="1" w:after="100" w:afterAutospacing="1" w:line="276" w:lineRule="auto"/>
              <w:jc w:val="center"/>
              <w:rPr>
                <w:rFonts w:ascii="GHEA Grapalat" w:hAnsi="GHEA Grapalat"/>
                <w:b/>
                <w:sz w:val="24"/>
                <w:szCs w:val="24"/>
                <w:lang w:val="hy-AM"/>
              </w:rPr>
            </w:pPr>
          </w:p>
          <w:p w14:paraId="092185FC" w14:textId="77777777" w:rsidR="00272B09" w:rsidRDefault="00272B09" w:rsidP="00272B09">
            <w:pPr>
              <w:spacing w:before="100" w:beforeAutospacing="1" w:after="100" w:afterAutospacing="1" w:line="276" w:lineRule="auto"/>
              <w:jc w:val="center"/>
              <w:rPr>
                <w:rFonts w:ascii="GHEA Grapalat" w:hAnsi="GHEA Grapalat"/>
                <w:b/>
                <w:sz w:val="24"/>
                <w:szCs w:val="24"/>
                <w:lang w:val="hy-AM"/>
              </w:rPr>
            </w:pPr>
          </w:p>
          <w:p w14:paraId="204D1751" w14:textId="77777777" w:rsidR="00272B09" w:rsidRDefault="00272B09" w:rsidP="00272B09">
            <w:pPr>
              <w:spacing w:before="100" w:beforeAutospacing="1" w:after="100" w:afterAutospacing="1" w:line="276" w:lineRule="auto"/>
              <w:jc w:val="center"/>
              <w:rPr>
                <w:rFonts w:ascii="GHEA Grapalat" w:hAnsi="GHEA Grapalat"/>
                <w:b/>
                <w:sz w:val="24"/>
                <w:szCs w:val="24"/>
                <w:lang w:val="hy-AM"/>
              </w:rPr>
            </w:pPr>
          </w:p>
          <w:p w14:paraId="4ED19BA6" w14:textId="661DCCF7" w:rsidR="00272B09" w:rsidRDefault="00272B09" w:rsidP="00272B09">
            <w:pPr>
              <w:spacing w:before="100" w:beforeAutospacing="1" w:after="100" w:afterAutospacing="1" w:line="276" w:lineRule="auto"/>
              <w:jc w:val="center"/>
              <w:rPr>
                <w:rFonts w:ascii="GHEA Grapalat" w:hAnsi="GHEA Grapalat"/>
                <w:b/>
                <w:sz w:val="24"/>
                <w:szCs w:val="24"/>
                <w:lang w:val="hy-AM"/>
              </w:rPr>
            </w:pPr>
            <w:r w:rsidRPr="003969FA">
              <w:rPr>
                <w:rFonts w:ascii="GHEA Grapalat" w:hAnsi="GHEA Grapalat"/>
                <w:b/>
                <w:sz w:val="24"/>
                <w:szCs w:val="24"/>
                <w:lang w:val="hy-AM"/>
              </w:rPr>
              <w:t>Ընդունվել է</w:t>
            </w:r>
          </w:p>
          <w:p w14:paraId="21D42F89"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2E671F57" w14:textId="77777777" w:rsidR="00A47029" w:rsidRDefault="00A47029" w:rsidP="00A47029">
            <w:pPr>
              <w:spacing w:before="100" w:beforeAutospacing="1" w:after="100" w:afterAutospacing="1" w:line="276" w:lineRule="auto"/>
              <w:jc w:val="center"/>
              <w:rPr>
                <w:rFonts w:ascii="GHEA Grapalat" w:hAnsi="GHEA Grapalat"/>
                <w:b/>
                <w:sz w:val="24"/>
                <w:szCs w:val="24"/>
                <w:lang w:val="hy-AM"/>
              </w:rPr>
            </w:pPr>
          </w:p>
          <w:p w14:paraId="16E9DC77" w14:textId="64305CDB" w:rsidR="00A47029" w:rsidRPr="003969FA" w:rsidRDefault="00A47029" w:rsidP="00A47029">
            <w:pPr>
              <w:spacing w:before="100" w:beforeAutospacing="1" w:after="100" w:afterAutospacing="1" w:line="276" w:lineRule="auto"/>
              <w:rPr>
                <w:rFonts w:ascii="GHEA Grapalat" w:hAnsi="GHEA Grapalat"/>
                <w:b/>
                <w:sz w:val="24"/>
                <w:szCs w:val="24"/>
                <w:lang w:val="hy-AM"/>
              </w:rPr>
            </w:pPr>
          </w:p>
        </w:tc>
      </w:tr>
      <w:tr w:rsidR="009171D6" w:rsidRPr="00654040" w14:paraId="1FE9B8EE" w14:textId="77777777" w:rsidTr="00F408C0">
        <w:trPr>
          <w:gridAfter w:val="1"/>
          <w:wAfter w:w="7" w:type="dxa"/>
          <w:trHeight w:val="512"/>
        </w:trPr>
        <w:tc>
          <w:tcPr>
            <w:tcW w:w="7830" w:type="dxa"/>
            <w:vMerge w:val="restart"/>
            <w:tcBorders>
              <w:top w:val="single" w:sz="4" w:space="0" w:color="auto"/>
              <w:left w:val="single" w:sz="4" w:space="0" w:color="auto"/>
              <w:right w:val="single" w:sz="4" w:space="0" w:color="auto"/>
            </w:tcBorders>
            <w:shd w:val="clear" w:color="auto" w:fill="D9D9D9" w:themeFill="background1" w:themeFillShade="D9"/>
          </w:tcPr>
          <w:p w14:paraId="5F232B41" w14:textId="77777777" w:rsidR="009171D6" w:rsidRPr="00F408C0" w:rsidRDefault="009171D6" w:rsidP="009171D6">
            <w:pPr>
              <w:jc w:val="center"/>
              <w:rPr>
                <w:rFonts w:ascii="GHEA Grapalat" w:hAnsi="GHEA Grapalat"/>
                <w:b/>
                <w:color w:val="000000"/>
                <w:sz w:val="24"/>
                <w:szCs w:val="24"/>
                <w:highlight w:val="lightGray"/>
                <w:shd w:val="clear" w:color="auto" w:fill="FFFFFF"/>
                <w:lang w:val="hy-AM"/>
              </w:rPr>
            </w:pPr>
            <w:r w:rsidRPr="00F408C0">
              <w:rPr>
                <w:rFonts w:ascii="GHEA Grapalat" w:eastAsia="Calibri" w:hAnsi="GHEA Grapalat" w:cs="Sylfaen"/>
                <w:b/>
                <w:color w:val="000000"/>
                <w:sz w:val="24"/>
                <w:szCs w:val="24"/>
                <w:highlight w:val="lightGray"/>
                <w:shd w:val="clear" w:color="auto" w:fill="FFFFFF"/>
                <w:lang w:val="en-US" w:eastAsia="en-US"/>
              </w:rPr>
              <w:lastRenderedPageBreak/>
              <w:t>7</w:t>
            </w:r>
            <w:r w:rsidRPr="00F408C0">
              <w:rPr>
                <w:rFonts w:ascii="GHEA Grapalat" w:eastAsia="Calibri" w:hAnsi="GHEA Grapalat" w:cs="Sylfaen"/>
                <w:color w:val="000000"/>
                <w:sz w:val="24"/>
                <w:szCs w:val="24"/>
                <w:highlight w:val="lightGray"/>
                <w:shd w:val="clear" w:color="auto" w:fill="FFFFFF"/>
                <w:lang w:val="en-US" w:eastAsia="en-US"/>
              </w:rPr>
              <w:t xml:space="preserve">. </w:t>
            </w:r>
            <w:r w:rsidRPr="00F408C0">
              <w:rPr>
                <w:rFonts w:ascii="GHEA Grapalat" w:hAnsi="GHEA Grapalat"/>
                <w:b/>
                <w:color w:val="000000"/>
                <w:sz w:val="24"/>
                <w:szCs w:val="24"/>
                <w:highlight w:val="lightGray"/>
                <w:shd w:val="clear" w:color="auto" w:fill="FFFFFF"/>
                <w:lang w:val="hy-AM"/>
              </w:rPr>
              <w:t>ՀՀ ՎԱՐՉԱՊԵՏԻ ԱՇԽԱՏԱԿԱԶՄԻ</w:t>
            </w:r>
          </w:p>
          <w:p w14:paraId="633F449D" w14:textId="77777777" w:rsidR="009171D6" w:rsidRPr="009171D6" w:rsidRDefault="009171D6" w:rsidP="009171D6">
            <w:pPr>
              <w:jc w:val="center"/>
              <w:rPr>
                <w:rFonts w:ascii="GHEA Grapalat" w:hAnsi="GHEA Grapalat"/>
                <w:b/>
                <w:color w:val="000000"/>
                <w:sz w:val="24"/>
                <w:szCs w:val="24"/>
                <w:shd w:val="clear" w:color="auto" w:fill="FFFFFF"/>
                <w:lang w:val="hy-AM"/>
              </w:rPr>
            </w:pPr>
            <w:r w:rsidRPr="00F408C0">
              <w:rPr>
                <w:rFonts w:ascii="GHEA Grapalat" w:hAnsi="GHEA Grapalat"/>
                <w:b/>
                <w:color w:val="000000"/>
                <w:sz w:val="24"/>
                <w:szCs w:val="24"/>
                <w:highlight w:val="lightGray"/>
                <w:shd w:val="clear" w:color="auto" w:fill="FFFFFF"/>
                <w:lang w:val="hy-AM"/>
              </w:rPr>
              <w:t>ԻՐԱՎԱԲԱՆԱԿԱՆ ՎԱՐՉՈՒԹՅՈՒՆ</w:t>
            </w:r>
          </w:p>
          <w:p w14:paraId="3D0BA34A" w14:textId="49823224" w:rsidR="009171D6" w:rsidRPr="009171D6" w:rsidRDefault="009171D6" w:rsidP="00BA6A56">
            <w:pPr>
              <w:tabs>
                <w:tab w:val="left" w:pos="360"/>
                <w:tab w:val="left" w:pos="540"/>
                <w:tab w:val="left" w:pos="810"/>
              </w:tabs>
              <w:spacing w:line="276" w:lineRule="auto"/>
              <w:ind w:firstLine="270"/>
              <w:jc w:val="both"/>
              <w:rPr>
                <w:rFonts w:ascii="GHEA Grapalat" w:eastAsia="Calibri" w:hAnsi="GHEA Grapalat" w:cs="Sylfaen"/>
                <w:color w:val="000000"/>
                <w:sz w:val="24"/>
                <w:szCs w:val="24"/>
                <w:shd w:val="clear" w:color="auto" w:fill="FFFFFF"/>
                <w:lang w:val="en-US" w:eastAsia="en-US"/>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84136C" w14:textId="335E49E0" w:rsidR="009171D6" w:rsidRPr="003F5DA3" w:rsidRDefault="009171D6" w:rsidP="009171D6">
            <w:pPr>
              <w:spacing w:before="100" w:beforeAutospacing="1" w:after="100" w:afterAutospacing="1" w:line="276" w:lineRule="auto"/>
              <w:jc w:val="center"/>
              <w:rPr>
                <w:rFonts w:ascii="GHEA Grapalat" w:hAnsi="GHEA Grapalat" w:cs="Arial"/>
                <w:b/>
                <w:noProof/>
                <w:color w:val="333333"/>
                <w:sz w:val="24"/>
                <w:szCs w:val="24"/>
                <w:lang w:val="en-US"/>
              </w:rPr>
            </w:pPr>
            <w:r w:rsidRPr="003F5DA3">
              <w:rPr>
                <w:rFonts w:ascii="GHEA Grapalat" w:hAnsi="GHEA Grapalat" w:cs="Arial"/>
                <w:b/>
                <w:noProof/>
                <w:color w:val="333333"/>
                <w:sz w:val="24"/>
                <w:szCs w:val="24"/>
                <w:lang w:val="en-US"/>
              </w:rPr>
              <w:t>27.07.2026</w:t>
            </w:r>
          </w:p>
        </w:tc>
      </w:tr>
      <w:tr w:rsidR="009171D6" w:rsidRPr="00654040" w14:paraId="41748C83" w14:textId="77777777" w:rsidTr="00F408C0">
        <w:trPr>
          <w:gridAfter w:val="1"/>
          <w:wAfter w:w="7" w:type="dxa"/>
          <w:trHeight w:val="485"/>
        </w:trPr>
        <w:tc>
          <w:tcPr>
            <w:tcW w:w="7830" w:type="dxa"/>
            <w:vMerge/>
            <w:tcBorders>
              <w:left w:val="single" w:sz="4" w:space="0" w:color="auto"/>
              <w:bottom w:val="single" w:sz="4" w:space="0" w:color="auto"/>
              <w:right w:val="single" w:sz="4" w:space="0" w:color="auto"/>
            </w:tcBorders>
            <w:shd w:val="clear" w:color="auto" w:fill="D9D9D9" w:themeFill="background1" w:themeFillShade="D9"/>
          </w:tcPr>
          <w:p w14:paraId="24104B32" w14:textId="77777777" w:rsidR="009171D6" w:rsidRPr="003969FA" w:rsidRDefault="009171D6" w:rsidP="00BA6A56">
            <w:pPr>
              <w:tabs>
                <w:tab w:val="left" w:pos="360"/>
                <w:tab w:val="left" w:pos="540"/>
                <w:tab w:val="left" w:pos="810"/>
              </w:tabs>
              <w:spacing w:line="276" w:lineRule="auto"/>
              <w:ind w:firstLine="270"/>
              <w:jc w:val="both"/>
              <w:rPr>
                <w:rFonts w:ascii="GHEA Grapalat" w:eastAsia="Calibri" w:hAnsi="GHEA Grapalat" w:cs="Sylfaen"/>
                <w:color w:val="000000"/>
                <w:sz w:val="24"/>
                <w:szCs w:val="24"/>
                <w:shd w:val="clear" w:color="auto" w:fill="FFFFFF"/>
                <w:lang w:val="hy-AM" w:eastAsia="en-US"/>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21883F" w14:textId="50677367" w:rsidR="009171D6" w:rsidRPr="009171D6" w:rsidRDefault="009171D6" w:rsidP="009171D6">
            <w:pPr>
              <w:spacing w:before="100" w:beforeAutospacing="1" w:after="100" w:afterAutospacing="1" w:line="276" w:lineRule="auto"/>
              <w:jc w:val="center"/>
              <w:rPr>
                <w:rFonts w:ascii="GHEA Grapalat" w:hAnsi="GHEA Grapalat" w:cs="Arial"/>
                <w:noProof/>
                <w:color w:val="333333"/>
                <w:sz w:val="24"/>
                <w:szCs w:val="24"/>
                <w:lang w:val="hy-AM"/>
              </w:rPr>
            </w:pPr>
            <w:r w:rsidRPr="009171D6">
              <w:rPr>
                <w:rFonts w:ascii="GHEA Grapalat" w:hAnsi="GHEA Grapalat" w:cs="Calibri Cyr"/>
                <w:b/>
                <w:sz w:val="24"/>
                <w:szCs w:val="24"/>
                <w:lang w:val="en-US"/>
              </w:rPr>
              <w:t>N</w:t>
            </w:r>
            <w:r w:rsidRPr="009171D6">
              <w:rPr>
                <w:rFonts w:ascii="GHEA Grapalat" w:hAnsi="GHEA Grapalat" w:cs="Calibri Cyr"/>
                <w:b/>
                <w:sz w:val="24"/>
                <w:szCs w:val="24"/>
                <w:lang w:val="hy-AM"/>
              </w:rPr>
              <w:t xml:space="preserve"> </w:t>
            </w:r>
            <w:r w:rsidRPr="009171D6">
              <w:rPr>
                <w:rFonts w:ascii="GHEA Grapalat" w:hAnsi="GHEA Grapalat"/>
                <w:b/>
                <w:sz w:val="24"/>
                <w:szCs w:val="24"/>
                <w:lang w:val="hy-AM"/>
              </w:rPr>
              <w:t>02/16.7/25423-2026</w:t>
            </w:r>
          </w:p>
        </w:tc>
      </w:tr>
      <w:tr w:rsidR="009171D6" w:rsidRPr="00F408C0" w14:paraId="12ADE260" w14:textId="77777777" w:rsidTr="00DC5F0C">
        <w:trPr>
          <w:gridAfter w:val="1"/>
          <w:wAfter w:w="7" w:type="dxa"/>
          <w:trHeight w:val="4688"/>
        </w:trPr>
        <w:tc>
          <w:tcPr>
            <w:tcW w:w="7830" w:type="dxa"/>
            <w:tcBorders>
              <w:top w:val="single" w:sz="4" w:space="0" w:color="auto"/>
              <w:left w:val="single" w:sz="4" w:space="0" w:color="auto"/>
              <w:bottom w:val="single" w:sz="4" w:space="0" w:color="auto"/>
              <w:right w:val="single" w:sz="4" w:space="0" w:color="auto"/>
            </w:tcBorders>
          </w:tcPr>
          <w:p w14:paraId="1B6F192E" w14:textId="4D9BA3D9" w:rsidR="009171D6" w:rsidRPr="003969FA" w:rsidRDefault="009171D6" w:rsidP="00BA6A56">
            <w:pPr>
              <w:tabs>
                <w:tab w:val="left" w:pos="360"/>
                <w:tab w:val="left" w:pos="540"/>
                <w:tab w:val="left" w:pos="810"/>
              </w:tabs>
              <w:spacing w:line="276" w:lineRule="auto"/>
              <w:ind w:firstLine="270"/>
              <w:jc w:val="both"/>
              <w:rPr>
                <w:rFonts w:ascii="GHEA Grapalat" w:eastAsia="Calibri" w:hAnsi="GHEA Grapalat" w:cs="Sylfaen"/>
                <w:color w:val="000000"/>
                <w:sz w:val="24"/>
                <w:szCs w:val="24"/>
                <w:shd w:val="clear" w:color="auto" w:fill="FFFFFF"/>
                <w:lang w:val="hy-AM" w:eastAsia="en-US"/>
              </w:rPr>
            </w:pPr>
            <w:r>
              <w:rPr>
                <w:rFonts w:ascii="GHEA Grapalat" w:hAnsi="GHEA Grapalat"/>
                <w:color w:val="000000" w:themeColor="text1"/>
                <w:sz w:val="24"/>
                <w:szCs w:val="24"/>
                <w:shd w:val="clear" w:color="auto" w:fill="FFFFFF"/>
                <w:lang w:val="hy-AM"/>
              </w:rPr>
              <w:t xml:space="preserve">Ներկայացված նախագծով նախատեսվում է թույլատրել պատվիրատուներին գնման պայմանագրում կատարել պայմանագրի գնի փոփոխություն: Հաշվի առնելով այն հանգամանքը, որ «Գնումների մասին» օրենքի 13-րդ հոդվածի 1-ին մասի իմաստով՝ </w:t>
            </w:r>
            <w:r>
              <w:rPr>
                <w:rFonts w:ascii="GHEA Grapalat" w:hAnsi="GHEA Grapalat" w:cs="Arial"/>
                <w:color w:val="333333"/>
                <w:sz w:val="24"/>
                <w:szCs w:val="24"/>
                <w:shd w:val="clear" w:color="auto" w:fill="FFFFFF"/>
                <w:lang w:val="hy-AM"/>
              </w:rPr>
              <w:t xml:space="preserve">գնման առարկայի բնութագրերը, որոնք ներառում են նաև պայմանագրի գինը, ընդգրկվում են պայմանագրում, իսկ </w:t>
            </w:r>
            <w:r>
              <w:rPr>
                <w:rFonts w:ascii="GHEA Grapalat" w:eastAsia="Sylfaen" w:hAnsi="GHEA Grapalat" w:cs="Sylfaen"/>
                <w:color w:val="000000" w:themeColor="text1"/>
                <w:sz w:val="24"/>
                <w:szCs w:val="24"/>
                <w:shd w:val="clear" w:color="auto" w:fill="FFFFFF"/>
                <w:lang w:val="hy-AM"/>
              </w:rPr>
              <w:t xml:space="preserve">օրենքի 25-րդ հոդվածի 2-րդ մասի համաձայն՝ </w:t>
            </w:r>
            <w:r>
              <w:rPr>
                <w:rFonts w:ascii="GHEA Grapalat" w:hAnsi="GHEA Grapalat" w:cs="Arial"/>
                <w:color w:val="000000" w:themeColor="text1"/>
                <w:sz w:val="24"/>
                <w:szCs w:val="24"/>
                <w:shd w:val="clear" w:color="auto" w:fill="FFFFFF"/>
                <w:lang w:val="hy-AM"/>
              </w:rPr>
              <w:t xml:space="preserve">պայմանագրով նախատեսված ապրանքների, աշխատանքների և ծառայությունների բնութագրերի փոփոխման </w:t>
            </w:r>
            <w:r>
              <w:rPr>
                <w:rFonts w:ascii="GHEA Grapalat" w:hAnsi="GHEA Grapalat" w:cs="Arial"/>
                <w:i/>
                <w:color w:val="000000" w:themeColor="text1"/>
                <w:sz w:val="24"/>
                <w:szCs w:val="24"/>
                <w:u w:val="single"/>
                <w:shd w:val="clear" w:color="auto" w:fill="FFFFFF"/>
                <w:lang w:val="hy-AM"/>
              </w:rPr>
              <w:t>դեպքերը և կարգը</w:t>
            </w:r>
            <w:r>
              <w:rPr>
                <w:rFonts w:ascii="GHEA Grapalat" w:hAnsi="GHEA Grapalat" w:cs="Arial"/>
                <w:color w:val="000000" w:themeColor="text1"/>
                <w:sz w:val="24"/>
                <w:szCs w:val="24"/>
                <w:shd w:val="clear" w:color="auto" w:fill="FFFFFF"/>
                <w:lang w:val="hy-AM"/>
              </w:rPr>
              <w:t xml:space="preserve"> սահմանում է Հայաստանի Հանրապետության կառավարությունը, ուստի փոփոխությունը հնարավոր կլինի </w:t>
            </w:r>
            <w:r>
              <w:rPr>
                <w:rFonts w:ascii="GHEA Grapalat" w:hAnsi="GHEA Grapalat"/>
                <w:color w:val="000000" w:themeColor="text1"/>
                <w:sz w:val="24"/>
                <w:szCs w:val="24"/>
                <w:lang w:val="hy-AM"/>
              </w:rPr>
              <w:t xml:space="preserve"> կատարել նշված կարգի առկայության պայմաններում և շրջանակներում:</w:t>
            </w:r>
          </w:p>
        </w:tc>
        <w:tc>
          <w:tcPr>
            <w:tcW w:w="7110" w:type="dxa"/>
            <w:gridSpan w:val="2"/>
            <w:tcBorders>
              <w:top w:val="single" w:sz="4" w:space="0" w:color="auto"/>
              <w:left w:val="single" w:sz="4" w:space="0" w:color="auto"/>
              <w:bottom w:val="single" w:sz="4" w:space="0" w:color="auto"/>
              <w:right w:val="single" w:sz="4" w:space="0" w:color="auto"/>
            </w:tcBorders>
          </w:tcPr>
          <w:p w14:paraId="38EC6E41" w14:textId="6C8A7433" w:rsidR="003F5DA3" w:rsidRPr="003F5DA3" w:rsidRDefault="003F5DA3" w:rsidP="003F5DA3">
            <w:pPr>
              <w:pStyle w:val="NoSpacing"/>
              <w:spacing w:line="276" w:lineRule="auto"/>
              <w:jc w:val="center"/>
              <w:rPr>
                <w:rFonts w:ascii="GHEA Grapalat" w:hAnsi="GHEA Grapalat"/>
                <w:b/>
                <w:noProof/>
                <w:sz w:val="24"/>
                <w:szCs w:val="24"/>
                <w:lang w:val="hy-AM"/>
              </w:rPr>
            </w:pPr>
            <w:r w:rsidRPr="003F5DA3">
              <w:rPr>
                <w:rFonts w:ascii="GHEA Grapalat" w:hAnsi="GHEA Grapalat"/>
                <w:b/>
                <w:noProof/>
                <w:sz w:val="24"/>
                <w:szCs w:val="24"/>
                <w:lang w:val="hy-AM"/>
              </w:rPr>
              <w:t>Ընդունվել է ի գիտություն:</w:t>
            </w:r>
          </w:p>
          <w:p w14:paraId="2B73C6D0" w14:textId="269C9099" w:rsidR="003F5DA3" w:rsidRPr="00C85F36" w:rsidRDefault="003F5DA3" w:rsidP="003F5DA3">
            <w:pPr>
              <w:pStyle w:val="NoSpacing"/>
              <w:spacing w:line="276" w:lineRule="auto"/>
              <w:jc w:val="both"/>
              <w:rPr>
                <w:rFonts w:ascii="GHEA Grapalat" w:hAnsi="GHEA Grapalat"/>
                <w:sz w:val="24"/>
                <w:szCs w:val="24"/>
                <w:lang w:val="hy-AM"/>
              </w:rPr>
            </w:pPr>
            <w:r w:rsidRPr="003F5DA3">
              <w:rPr>
                <w:rFonts w:ascii="GHEA Grapalat" w:hAnsi="GHEA Grapalat"/>
                <w:noProof/>
                <w:sz w:val="24"/>
                <w:szCs w:val="24"/>
                <w:lang w:val="hy-AM"/>
              </w:rPr>
              <w:t>Սակայն, տվյալ պարագայում ոչ թե պայմանագրով նախատեսված ծառայությունների բնութագրերն են փոփոխվում</w:t>
            </w:r>
            <w:r w:rsidR="00C85F36" w:rsidRPr="00C85F36">
              <w:rPr>
                <w:rFonts w:ascii="GHEA Grapalat" w:hAnsi="GHEA Grapalat"/>
                <w:noProof/>
                <w:sz w:val="24"/>
                <w:szCs w:val="24"/>
                <w:lang w:val="hy-AM"/>
              </w:rPr>
              <w:t>,</w:t>
            </w:r>
            <w:r w:rsidRPr="003F5DA3">
              <w:rPr>
                <w:rFonts w:ascii="GHEA Grapalat" w:hAnsi="GHEA Grapalat"/>
                <w:noProof/>
                <w:sz w:val="24"/>
                <w:szCs w:val="24"/>
                <w:lang w:val="hy-AM"/>
              </w:rPr>
              <w:t xml:space="preserve"> այլ</w:t>
            </w:r>
            <w:r w:rsidRPr="003F5DA3">
              <w:rPr>
                <w:rFonts w:ascii="GHEA Grapalat" w:hAnsi="GHEA Grapalat"/>
                <w:sz w:val="24"/>
                <w:szCs w:val="24"/>
                <w:lang w:val="hy-AM"/>
              </w:rPr>
              <w:t xml:space="preserve"> ստեղծել իրավական հնարավորություն՝ պատվիրատուների և «Հայփոստ» ՓԲԸ-ի միջև կնքված գործող գնման պայմանագրերում, կողմերի համաձայնությամբ, կատարել համապատասխան փոփոխություններ՝ կիրառելով «Հայփոստ» ՓԲԸ-ի կողմից օրենքով սահմանված կարգով հաստատված գործող սակագները։</w:t>
            </w:r>
            <w:r w:rsidR="00C85F36" w:rsidRPr="00C85F36">
              <w:rPr>
                <w:rFonts w:ascii="GHEA Grapalat" w:hAnsi="GHEA Grapalat"/>
                <w:sz w:val="24"/>
                <w:szCs w:val="24"/>
                <w:lang w:val="hy-AM"/>
              </w:rPr>
              <w:t xml:space="preserve"> </w:t>
            </w:r>
            <w:r w:rsidR="00C85F36">
              <w:rPr>
                <w:rFonts w:ascii="GHEA Grapalat" w:hAnsi="GHEA Grapalat"/>
                <w:sz w:val="24"/>
                <w:szCs w:val="24"/>
                <w:lang w:val="hy-AM"/>
              </w:rPr>
              <w:t>Այսինքն տվյալ նախագծ</w:t>
            </w:r>
            <w:r w:rsidR="00DC5F0C">
              <w:rPr>
                <w:rFonts w:ascii="GHEA Grapalat" w:hAnsi="GHEA Grapalat"/>
                <w:sz w:val="24"/>
                <w:szCs w:val="24"/>
                <w:lang w:val="hy-AM"/>
              </w:rPr>
              <w:t>ով</w:t>
            </w:r>
            <w:r w:rsidR="00C85F36">
              <w:rPr>
                <w:rFonts w:ascii="GHEA Grapalat" w:hAnsi="GHEA Grapalat"/>
                <w:sz w:val="24"/>
                <w:szCs w:val="24"/>
                <w:lang w:val="hy-AM"/>
              </w:rPr>
              <w:t xml:space="preserve"> առաջարկվում է ավելացնել</w:t>
            </w:r>
            <w:r w:rsidR="00DC5F0C">
              <w:rPr>
                <w:rFonts w:ascii="GHEA Grapalat" w:hAnsi="GHEA Grapalat"/>
                <w:sz w:val="24"/>
                <w:szCs w:val="24"/>
                <w:lang w:val="hy-AM"/>
              </w:rPr>
              <w:t xml:space="preserve"> միայն պայմանագրերի արժեքները՝ առանց փոփոխելու տեխնիկական բնութագրեր:</w:t>
            </w:r>
            <w:r w:rsidR="00C85F36">
              <w:rPr>
                <w:rFonts w:ascii="GHEA Grapalat" w:hAnsi="GHEA Grapalat"/>
                <w:sz w:val="24"/>
                <w:szCs w:val="24"/>
                <w:lang w:val="hy-AM"/>
              </w:rPr>
              <w:t xml:space="preserve"> </w:t>
            </w:r>
          </w:p>
          <w:p w14:paraId="1025BC1A" w14:textId="69CEADBF" w:rsidR="003F5DA3" w:rsidRPr="003F5DA3" w:rsidRDefault="003F5DA3" w:rsidP="00BA6A56">
            <w:pPr>
              <w:spacing w:before="100" w:beforeAutospacing="1" w:after="100" w:afterAutospacing="1" w:line="276" w:lineRule="auto"/>
              <w:jc w:val="both"/>
              <w:rPr>
                <w:rFonts w:ascii="GHEA Grapalat" w:hAnsi="GHEA Grapalat" w:cs="Arial"/>
                <w:noProof/>
                <w:color w:val="333333"/>
                <w:sz w:val="24"/>
                <w:szCs w:val="24"/>
                <w:lang w:val="hy-AM"/>
              </w:rPr>
            </w:pPr>
          </w:p>
        </w:tc>
      </w:tr>
      <w:tr w:rsidR="003212A4" w:rsidRPr="003212A4" w14:paraId="09472AC1" w14:textId="77777777" w:rsidTr="00F408C0">
        <w:trPr>
          <w:gridAfter w:val="1"/>
          <w:wAfter w:w="7" w:type="dxa"/>
          <w:trHeight w:val="435"/>
        </w:trPr>
        <w:tc>
          <w:tcPr>
            <w:tcW w:w="7830" w:type="dxa"/>
            <w:vMerge w:val="restart"/>
            <w:tcBorders>
              <w:top w:val="single" w:sz="4" w:space="0" w:color="auto"/>
              <w:left w:val="single" w:sz="4" w:space="0" w:color="auto"/>
              <w:right w:val="single" w:sz="4" w:space="0" w:color="auto"/>
            </w:tcBorders>
            <w:shd w:val="clear" w:color="auto" w:fill="D9D9D9" w:themeFill="background1" w:themeFillShade="D9"/>
          </w:tcPr>
          <w:p w14:paraId="56EA0502" w14:textId="55449A5F" w:rsidR="001D0400" w:rsidRDefault="001D0400" w:rsidP="001D0400">
            <w:pPr>
              <w:jc w:val="center"/>
              <w:rPr>
                <w:rFonts w:ascii="GHEA Grapalat" w:hAnsi="GHEA Grapalat" w:cs="GHEA Grapalat"/>
                <w:b/>
                <w:sz w:val="24"/>
                <w:szCs w:val="24"/>
                <w:lang w:val="hy-AM"/>
              </w:rPr>
            </w:pPr>
            <w:r w:rsidRPr="00F408C0">
              <w:rPr>
                <w:rFonts w:ascii="GHEA Grapalat" w:hAnsi="GHEA Grapalat"/>
                <w:color w:val="000000" w:themeColor="text1"/>
                <w:sz w:val="24"/>
                <w:szCs w:val="24"/>
                <w:highlight w:val="lightGray"/>
                <w:shd w:val="clear" w:color="auto" w:fill="FFFFFF"/>
                <w:lang w:val="hy-AM"/>
              </w:rPr>
              <w:t xml:space="preserve">8. </w:t>
            </w:r>
            <w:r w:rsidRPr="00F408C0">
              <w:rPr>
                <w:rFonts w:ascii="GHEA Grapalat" w:hAnsi="GHEA Grapalat" w:cs="GHEA Grapalat"/>
                <w:b/>
                <w:sz w:val="24"/>
                <w:szCs w:val="24"/>
                <w:highlight w:val="lightGray"/>
                <w:lang w:val="hy-AM"/>
              </w:rPr>
              <w:t>ՀԱՆՐԱՅԻՆ</w:t>
            </w:r>
            <w:r w:rsidRPr="00317464">
              <w:rPr>
                <w:rFonts w:ascii="GHEA Grapalat" w:hAnsi="GHEA Grapalat" w:cs="GHEA Grapalat"/>
                <w:b/>
                <w:sz w:val="24"/>
                <w:szCs w:val="24"/>
                <w:lang w:val="hy-AM"/>
              </w:rPr>
              <w:t xml:space="preserve"> ԾԱՌԱՅՈՒԹՅՈՒՆՆԵՐԸ ԿԱՐԳԱՎՈՐՈՂ</w:t>
            </w:r>
          </w:p>
          <w:p w14:paraId="6BE96192" w14:textId="6ACEF697" w:rsidR="003212A4" w:rsidRDefault="001D0400" w:rsidP="001D0400">
            <w:pPr>
              <w:tabs>
                <w:tab w:val="left" w:pos="360"/>
                <w:tab w:val="left" w:pos="540"/>
                <w:tab w:val="left" w:pos="810"/>
              </w:tabs>
              <w:spacing w:line="276" w:lineRule="auto"/>
              <w:ind w:firstLine="270"/>
              <w:jc w:val="center"/>
              <w:rPr>
                <w:rFonts w:ascii="GHEA Grapalat" w:hAnsi="GHEA Grapalat"/>
                <w:color w:val="000000" w:themeColor="text1"/>
                <w:sz w:val="24"/>
                <w:szCs w:val="24"/>
                <w:shd w:val="clear" w:color="auto" w:fill="FFFFFF"/>
                <w:lang w:val="hy-AM"/>
              </w:rPr>
            </w:pPr>
            <w:r w:rsidRPr="00317464">
              <w:rPr>
                <w:rFonts w:ascii="GHEA Grapalat" w:hAnsi="GHEA Grapalat" w:cs="GHEA Grapalat"/>
                <w:b/>
                <w:sz w:val="24"/>
                <w:szCs w:val="24"/>
                <w:lang w:val="hy-AM"/>
              </w:rPr>
              <w:t>ՀԱՆՁՆԱԺՈՂՈՎ</w:t>
            </w: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51195E" w14:textId="63714ADF" w:rsidR="003212A4" w:rsidRPr="003F5DA3" w:rsidRDefault="001D0400" w:rsidP="003F5DA3">
            <w:pPr>
              <w:pStyle w:val="NoSpacing"/>
              <w:spacing w:line="276" w:lineRule="auto"/>
              <w:jc w:val="center"/>
              <w:rPr>
                <w:rFonts w:ascii="GHEA Grapalat" w:hAnsi="GHEA Grapalat"/>
                <w:b/>
                <w:noProof/>
                <w:sz w:val="24"/>
                <w:szCs w:val="24"/>
                <w:lang w:val="hy-AM"/>
              </w:rPr>
            </w:pPr>
            <w:r>
              <w:rPr>
                <w:rFonts w:ascii="GHEA Grapalat" w:hAnsi="GHEA Grapalat"/>
                <w:b/>
                <w:noProof/>
                <w:sz w:val="24"/>
                <w:szCs w:val="24"/>
                <w:lang w:val="hy-AM"/>
              </w:rPr>
              <w:t>18.08.2026</w:t>
            </w:r>
          </w:p>
        </w:tc>
      </w:tr>
      <w:tr w:rsidR="003212A4" w:rsidRPr="003212A4" w14:paraId="48C3223B" w14:textId="77777777" w:rsidTr="00F408C0">
        <w:trPr>
          <w:gridAfter w:val="1"/>
          <w:wAfter w:w="7" w:type="dxa"/>
          <w:trHeight w:val="510"/>
        </w:trPr>
        <w:tc>
          <w:tcPr>
            <w:tcW w:w="7830" w:type="dxa"/>
            <w:vMerge/>
            <w:tcBorders>
              <w:left w:val="single" w:sz="4" w:space="0" w:color="auto"/>
              <w:bottom w:val="single" w:sz="4" w:space="0" w:color="auto"/>
              <w:right w:val="single" w:sz="4" w:space="0" w:color="auto"/>
            </w:tcBorders>
            <w:shd w:val="clear" w:color="auto" w:fill="D9D9D9" w:themeFill="background1" w:themeFillShade="D9"/>
          </w:tcPr>
          <w:p w14:paraId="109527A6" w14:textId="77777777" w:rsidR="003212A4" w:rsidRDefault="003212A4" w:rsidP="00BA6A56">
            <w:pPr>
              <w:tabs>
                <w:tab w:val="left" w:pos="360"/>
                <w:tab w:val="left" w:pos="540"/>
                <w:tab w:val="left" w:pos="810"/>
              </w:tabs>
              <w:spacing w:line="276" w:lineRule="auto"/>
              <w:ind w:firstLine="270"/>
              <w:jc w:val="both"/>
              <w:rPr>
                <w:rFonts w:ascii="GHEA Grapalat" w:hAnsi="GHEA Grapalat"/>
                <w:color w:val="000000" w:themeColor="text1"/>
                <w:sz w:val="24"/>
                <w:szCs w:val="24"/>
                <w:shd w:val="clear" w:color="auto" w:fill="FFFFFF"/>
                <w:lang w:val="hy-AM"/>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1EC6F3" w14:textId="50112B05" w:rsidR="003212A4" w:rsidRPr="001D0400" w:rsidRDefault="001D0400" w:rsidP="003F5DA3">
            <w:pPr>
              <w:pStyle w:val="NoSpacing"/>
              <w:spacing w:line="276" w:lineRule="auto"/>
              <w:jc w:val="center"/>
              <w:rPr>
                <w:rFonts w:ascii="GHEA Grapalat" w:hAnsi="GHEA Grapalat"/>
                <w:b/>
                <w:noProof/>
                <w:sz w:val="24"/>
                <w:szCs w:val="24"/>
                <w:lang w:val="hy-AM"/>
              </w:rPr>
            </w:pPr>
            <w:r>
              <w:rPr>
                <w:rFonts w:ascii="GHEA Grapalat" w:hAnsi="GHEA Grapalat"/>
                <w:b/>
                <w:noProof/>
                <w:sz w:val="24"/>
                <w:szCs w:val="24"/>
                <w:lang w:val="en-US"/>
              </w:rPr>
              <w:t xml:space="preserve">N </w:t>
            </w:r>
            <w:r>
              <w:rPr>
                <w:rFonts w:ascii="GHEA Grapalat" w:hAnsi="GHEA Grapalat"/>
                <w:b/>
                <w:noProof/>
                <w:sz w:val="24"/>
                <w:szCs w:val="24"/>
                <w:lang w:val="hy-AM"/>
              </w:rPr>
              <w:t>ՄՄ/34.3-Մ2-6/4437-2026</w:t>
            </w:r>
          </w:p>
        </w:tc>
      </w:tr>
      <w:tr w:rsidR="003212A4" w:rsidRPr="003212A4" w14:paraId="258780A5" w14:textId="77777777" w:rsidTr="0057530D">
        <w:trPr>
          <w:gridAfter w:val="1"/>
          <w:wAfter w:w="7" w:type="dxa"/>
          <w:trHeight w:val="7220"/>
        </w:trPr>
        <w:tc>
          <w:tcPr>
            <w:tcW w:w="7830" w:type="dxa"/>
            <w:tcBorders>
              <w:top w:val="single" w:sz="4" w:space="0" w:color="auto"/>
              <w:left w:val="single" w:sz="4" w:space="0" w:color="auto"/>
              <w:bottom w:val="single" w:sz="4" w:space="0" w:color="auto"/>
              <w:right w:val="single" w:sz="4" w:space="0" w:color="auto"/>
            </w:tcBorders>
          </w:tcPr>
          <w:p w14:paraId="05B81C9D" w14:textId="77777777" w:rsidR="001D0400" w:rsidRPr="00E43383" w:rsidRDefault="001D0400" w:rsidP="0057530D">
            <w:pPr>
              <w:pStyle w:val="namak"/>
              <w:spacing w:line="276" w:lineRule="auto"/>
              <w:rPr>
                <w:rFonts w:cs="GHEA Grapalat"/>
                <w:bCs/>
                <w:lang w:val="hy-AM"/>
              </w:rPr>
            </w:pPr>
            <w:r w:rsidRPr="00E43383">
              <w:rPr>
                <w:rFonts w:cstheme="minorBidi"/>
                <w:lang w:val="hy-AM"/>
              </w:rPr>
              <w:lastRenderedPageBreak/>
              <w:t>ՀՀ հանրային ծառայությունները կարգավորող հանձնաժողովը</w:t>
            </w:r>
            <w:r>
              <w:rPr>
                <w:rFonts w:cstheme="minorBidi"/>
                <w:lang w:val="hy-AM"/>
              </w:rPr>
              <w:t xml:space="preserve"> (այսուհետ՝ Հանձնաժողով)</w:t>
            </w:r>
            <w:r w:rsidRPr="00E43383">
              <w:rPr>
                <w:rFonts w:cstheme="minorBidi"/>
                <w:lang w:val="hy-AM"/>
              </w:rPr>
              <w:t xml:space="preserve"> </w:t>
            </w:r>
            <w:r w:rsidRPr="00E43383">
              <w:rPr>
                <w:rFonts w:cstheme="minorBidi"/>
                <w:b/>
                <w:lang w:val="hy-AM"/>
              </w:rPr>
              <w:t>«</w:t>
            </w:r>
            <w:r w:rsidRPr="00E43383">
              <w:rPr>
                <w:rStyle w:val="Strong"/>
                <w:rFonts w:cs="Arial"/>
                <w:b w:val="0"/>
                <w:noProof/>
                <w:lang w:val="hy-AM"/>
              </w:rPr>
              <w:t>Գնման պայմանագրերում փոփոխություն կատարելու թույլտվություն տալու մասին</w:t>
            </w:r>
            <w:r w:rsidRPr="00E43383">
              <w:rPr>
                <w:rFonts w:cstheme="minorBidi"/>
                <w:lang w:val="hy-AM"/>
              </w:rPr>
              <w:t xml:space="preserve">» </w:t>
            </w:r>
            <w:r w:rsidRPr="00E43383">
              <w:rPr>
                <w:rFonts w:cs="GHEA Grapalat"/>
                <w:bCs/>
                <w:lang w:val="hy-AM"/>
              </w:rPr>
              <w:t>ՀՀ կառավարության որոշման նախագծի վերաբերյալ առարկություններ և առաջարկություններ չունի։</w:t>
            </w:r>
          </w:p>
          <w:p w14:paraId="0F09DB69" w14:textId="59478C3E" w:rsidR="003212A4" w:rsidRDefault="001D0400" w:rsidP="0057530D">
            <w:pPr>
              <w:pStyle w:val="namak"/>
              <w:spacing w:line="276" w:lineRule="auto"/>
              <w:rPr>
                <w:color w:val="000000" w:themeColor="text1"/>
                <w:shd w:val="clear" w:color="auto" w:fill="FFFFFF"/>
                <w:lang w:val="hy-AM"/>
              </w:rPr>
            </w:pPr>
            <w:r w:rsidRPr="00E43383">
              <w:rPr>
                <w:rFonts w:cs="GHEA Grapalat"/>
                <w:bCs/>
                <w:lang w:val="hy-AM"/>
              </w:rPr>
              <w:t xml:space="preserve">Միաժամանակ հայտնում եմ, որ </w:t>
            </w:r>
            <w:r>
              <w:rPr>
                <w:rFonts w:cs="GHEA Grapalat"/>
                <w:bCs/>
                <w:lang w:val="hy-AM"/>
              </w:rPr>
              <w:t>Հանձնաժողովի և «Հայփոստ» ՓԲԸ-ի միջև կնքվող փոստային կապի ծառայությունների մատուցման պայմանագրի շրջանակում փոստային կապի ունիվերսալ և ոչ ունիվերսալ ծառայությունների հնարավոր համադրման հարցերի առնչությամբ Հանձնաժողովն իր դիտարկումները ներկայացրել է «Հայփոստ» ՓԲԸ-ին, պատճենը՝ ՀՀ բարձր տեխնոլոգիական արդյունաբերության նախարարությանը</w:t>
            </w:r>
            <w:r w:rsidR="00F408C0" w:rsidRPr="00F408C0">
              <w:rPr>
                <w:rFonts w:cs="GHEA Grapalat"/>
                <w:bCs/>
                <w:lang w:val="hy-AM"/>
              </w:rPr>
              <w:t xml:space="preserve"> (</w:t>
            </w:r>
            <w:r w:rsidR="00F408C0">
              <w:rPr>
                <w:rFonts w:cs="GHEA Grapalat"/>
                <w:bCs/>
                <w:lang w:val="hy-AM"/>
              </w:rPr>
              <w:t>գրությունները կցվում են</w:t>
            </w:r>
            <w:r w:rsidR="00F408C0" w:rsidRPr="00F408C0">
              <w:rPr>
                <w:rFonts w:cs="GHEA Grapalat"/>
                <w:bCs/>
                <w:lang w:val="hy-AM"/>
              </w:rPr>
              <w:t>)</w:t>
            </w:r>
            <w:r>
              <w:rPr>
                <w:rFonts w:cs="GHEA Grapalat"/>
                <w:bCs/>
                <w:lang w:val="hy-AM"/>
              </w:rPr>
              <w:t xml:space="preserve">։ Մասնավորապես նշվել է, որ մեծաքանակ նամակների դեպքում առաջարկվող լրացուցիչ ծառայություններից օգտվելը հաճախորդների համար պետք է լինի այլընտրանքային տարբերակ, և եթե վերջինս չի ցանկանում օգտվել տվյալ ծառայություններից չպետք է վճարի Հանձնաժողովի կողմից փոստային կապի ունիվերսալ ծառայությունների համար սահմանած սակագնից ավելի գումար։ Այդ առնչությամբ առաջարկվել է ինչպես Հանձնաժողովի, այնպես էլ այլ անձանց հետ կնքվող պայմանագրերում կատարել համապատասխան փոփոխություններ։ </w:t>
            </w:r>
          </w:p>
        </w:tc>
        <w:tc>
          <w:tcPr>
            <w:tcW w:w="7110" w:type="dxa"/>
            <w:gridSpan w:val="2"/>
            <w:tcBorders>
              <w:top w:val="single" w:sz="4" w:space="0" w:color="auto"/>
              <w:left w:val="single" w:sz="4" w:space="0" w:color="auto"/>
              <w:bottom w:val="single" w:sz="4" w:space="0" w:color="auto"/>
              <w:right w:val="single" w:sz="4" w:space="0" w:color="auto"/>
            </w:tcBorders>
          </w:tcPr>
          <w:p w14:paraId="0832F256" w14:textId="678B7D03" w:rsidR="003212A4" w:rsidRPr="003F5DA3" w:rsidRDefault="001D0400" w:rsidP="003F5DA3">
            <w:pPr>
              <w:pStyle w:val="NoSpacing"/>
              <w:spacing w:line="276" w:lineRule="auto"/>
              <w:jc w:val="center"/>
              <w:rPr>
                <w:rFonts w:ascii="GHEA Grapalat" w:hAnsi="GHEA Grapalat"/>
                <w:b/>
                <w:noProof/>
                <w:sz w:val="24"/>
                <w:szCs w:val="24"/>
                <w:lang w:val="hy-AM"/>
              </w:rPr>
            </w:pPr>
            <w:r w:rsidRPr="003969FA">
              <w:rPr>
                <w:rFonts w:ascii="GHEA Grapalat" w:hAnsi="GHEA Grapalat"/>
                <w:b/>
                <w:sz w:val="24"/>
                <w:szCs w:val="24"/>
                <w:lang w:val="hy-AM"/>
              </w:rPr>
              <w:t>Ընդունվել է ի գիտություն:</w:t>
            </w:r>
          </w:p>
        </w:tc>
      </w:tr>
      <w:tr w:rsidR="007540E4" w:rsidRPr="003212A4" w14:paraId="7C3BE3E8" w14:textId="77777777" w:rsidTr="00F408C0">
        <w:trPr>
          <w:gridAfter w:val="1"/>
          <w:wAfter w:w="7" w:type="dxa"/>
          <w:trHeight w:val="514"/>
        </w:trPr>
        <w:tc>
          <w:tcPr>
            <w:tcW w:w="7830" w:type="dxa"/>
            <w:vMerge w:val="restart"/>
            <w:tcBorders>
              <w:top w:val="single" w:sz="4" w:space="0" w:color="auto"/>
              <w:left w:val="single" w:sz="4" w:space="0" w:color="auto"/>
              <w:right w:val="single" w:sz="4" w:space="0" w:color="auto"/>
            </w:tcBorders>
            <w:shd w:val="clear" w:color="auto" w:fill="D9D9D9" w:themeFill="background1" w:themeFillShade="D9"/>
          </w:tcPr>
          <w:p w14:paraId="01C2CFE8" w14:textId="5C4481B9" w:rsidR="007540E4" w:rsidRPr="00F408C0" w:rsidRDefault="007540E4" w:rsidP="007540E4">
            <w:pPr>
              <w:jc w:val="center"/>
              <w:rPr>
                <w:rFonts w:ascii="GHEA Grapalat" w:hAnsi="GHEA Grapalat" w:cs="GHEA Grapalat"/>
                <w:b/>
                <w:bCs/>
                <w:sz w:val="24"/>
                <w:szCs w:val="24"/>
                <w:highlight w:val="lightGray"/>
                <w:lang w:val="hy-AM"/>
              </w:rPr>
            </w:pPr>
            <w:r w:rsidRPr="00F408C0">
              <w:rPr>
                <w:rFonts w:ascii="GHEA Grapalat" w:hAnsi="GHEA Grapalat" w:cstheme="minorBidi"/>
                <w:b/>
                <w:bCs/>
                <w:sz w:val="24"/>
                <w:szCs w:val="24"/>
                <w:highlight w:val="lightGray"/>
                <w:lang w:val="hy-AM"/>
              </w:rPr>
              <w:t xml:space="preserve">9.  </w:t>
            </w:r>
            <w:r w:rsidRPr="00F408C0">
              <w:rPr>
                <w:rFonts w:ascii="GHEA Grapalat" w:hAnsi="GHEA Grapalat" w:cs="GHEA Grapalat"/>
                <w:b/>
                <w:bCs/>
                <w:sz w:val="24"/>
                <w:szCs w:val="24"/>
                <w:highlight w:val="lightGray"/>
                <w:lang w:val="hy-AM"/>
              </w:rPr>
              <w:t>ՄՐՑԱԿՑՈՒԹՅԱՆ ԵՎ ՍՊԱՌՈՂՆԵՐԻ ՇԱՀԵՐԻ</w:t>
            </w:r>
          </w:p>
          <w:p w14:paraId="0A53B257" w14:textId="29AE9D92" w:rsidR="007540E4" w:rsidRPr="00F408C0" w:rsidRDefault="007540E4" w:rsidP="007540E4">
            <w:pPr>
              <w:pStyle w:val="namak"/>
              <w:spacing w:line="360" w:lineRule="auto"/>
              <w:jc w:val="center"/>
              <w:rPr>
                <w:rFonts w:cstheme="minorBidi"/>
                <w:highlight w:val="lightGray"/>
                <w:lang w:val="hy-AM"/>
              </w:rPr>
            </w:pPr>
            <w:r w:rsidRPr="00F408C0">
              <w:rPr>
                <w:rFonts w:cs="GHEA Grapalat"/>
                <w:b/>
                <w:bCs/>
                <w:highlight w:val="lightGray"/>
                <w:lang w:val="hy-AM"/>
              </w:rPr>
              <w:t>ՊԱՇՏՊԱՆՈՒԹՅԱՆ ՀԱՆՁՆԱԺՈՂՈՎ</w:t>
            </w: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ED78B0" w14:textId="7F0E7CFD" w:rsidR="007540E4" w:rsidRPr="00F408C0" w:rsidRDefault="006014B6" w:rsidP="003F5DA3">
            <w:pPr>
              <w:pStyle w:val="NoSpacing"/>
              <w:spacing w:line="276" w:lineRule="auto"/>
              <w:jc w:val="center"/>
              <w:rPr>
                <w:rFonts w:ascii="GHEA Grapalat" w:hAnsi="GHEA Grapalat"/>
                <w:b/>
                <w:sz w:val="24"/>
                <w:szCs w:val="24"/>
                <w:highlight w:val="lightGray"/>
                <w:lang w:val="hy-AM"/>
              </w:rPr>
            </w:pPr>
            <w:r w:rsidRPr="00F408C0">
              <w:rPr>
                <w:rFonts w:ascii="GHEA Grapalat" w:hAnsi="GHEA Grapalat"/>
                <w:b/>
                <w:sz w:val="24"/>
                <w:szCs w:val="24"/>
                <w:highlight w:val="lightGray"/>
                <w:lang w:val="hy-AM"/>
              </w:rPr>
              <w:t>20.08.2026</w:t>
            </w:r>
          </w:p>
        </w:tc>
      </w:tr>
      <w:tr w:rsidR="007540E4" w:rsidRPr="003212A4" w14:paraId="295DFF66" w14:textId="77777777" w:rsidTr="00F408C0">
        <w:trPr>
          <w:gridAfter w:val="1"/>
          <w:wAfter w:w="7" w:type="dxa"/>
          <w:trHeight w:val="600"/>
        </w:trPr>
        <w:tc>
          <w:tcPr>
            <w:tcW w:w="7830" w:type="dxa"/>
            <w:vMerge/>
            <w:tcBorders>
              <w:left w:val="single" w:sz="4" w:space="0" w:color="auto"/>
              <w:bottom w:val="single" w:sz="4" w:space="0" w:color="auto"/>
              <w:right w:val="single" w:sz="4" w:space="0" w:color="auto"/>
            </w:tcBorders>
            <w:shd w:val="clear" w:color="auto" w:fill="D9D9D9" w:themeFill="background1" w:themeFillShade="D9"/>
          </w:tcPr>
          <w:p w14:paraId="5D356EE4" w14:textId="77777777" w:rsidR="007540E4" w:rsidRPr="00F408C0" w:rsidRDefault="007540E4" w:rsidP="007540E4">
            <w:pPr>
              <w:jc w:val="center"/>
              <w:rPr>
                <w:rFonts w:ascii="GHEA Grapalat" w:hAnsi="GHEA Grapalat" w:cstheme="minorBidi"/>
                <w:b/>
                <w:bCs/>
                <w:sz w:val="24"/>
                <w:szCs w:val="24"/>
                <w:highlight w:val="lightGray"/>
                <w:lang w:val="hy-AM"/>
              </w:rPr>
            </w:pPr>
          </w:p>
        </w:tc>
        <w:tc>
          <w:tcPr>
            <w:tcW w:w="71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EBFD36" w14:textId="64E04D5F" w:rsidR="007540E4" w:rsidRPr="00F408C0" w:rsidRDefault="006014B6" w:rsidP="003F5DA3">
            <w:pPr>
              <w:pStyle w:val="NoSpacing"/>
              <w:spacing w:line="276" w:lineRule="auto"/>
              <w:jc w:val="center"/>
              <w:rPr>
                <w:rFonts w:ascii="GHEA Grapalat" w:hAnsi="GHEA Grapalat"/>
                <w:b/>
                <w:bCs/>
                <w:sz w:val="24"/>
                <w:szCs w:val="24"/>
                <w:highlight w:val="lightGray"/>
                <w:lang w:val="hy-AM"/>
              </w:rPr>
            </w:pPr>
            <w:r w:rsidRPr="00F408C0">
              <w:rPr>
                <w:rFonts w:ascii="GHEA Grapalat" w:hAnsi="GHEA Grapalat"/>
                <w:b/>
                <w:bCs/>
                <w:color w:val="000000"/>
                <w:sz w:val="24"/>
                <w:szCs w:val="24"/>
                <w:highlight w:val="lightGray"/>
                <w:shd w:val="clear" w:color="auto" w:fill="FFFFFF"/>
              </w:rPr>
              <w:t>/1158-2026</w:t>
            </w:r>
          </w:p>
        </w:tc>
      </w:tr>
      <w:tr w:rsidR="001D0400" w:rsidRPr="003212A4" w14:paraId="6948E57D" w14:textId="77777777" w:rsidTr="006014B6">
        <w:trPr>
          <w:gridAfter w:val="1"/>
          <w:wAfter w:w="7" w:type="dxa"/>
          <w:trHeight w:val="8783"/>
        </w:trPr>
        <w:tc>
          <w:tcPr>
            <w:tcW w:w="7830" w:type="dxa"/>
            <w:tcBorders>
              <w:top w:val="single" w:sz="4" w:space="0" w:color="auto"/>
              <w:left w:val="single" w:sz="4" w:space="0" w:color="auto"/>
              <w:bottom w:val="single" w:sz="4" w:space="0" w:color="auto"/>
              <w:right w:val="single" w:sz="4" w:space="0" w:color="auto"/>
            </w:tcBorders>
          </w:tcPr>
          <w:p w14:paraId="3C38D8B3" w14:textId="77777777" w:rsidR="0057530D" w:rsidRPr="002733C4" w:rsidRDefault="0057530D" w:rsidP="0057530D">
            <w:pPr>
              <w:pStyle w:val="NormalWeb"/>
              <w:shd w:val="clear" w:color="auto" w:fill="FFFFFF"/>
              <w:spacing w:before="0" w:beforeAutospacing="0" w:after="0" w:afterAutospacing="0" w:line="276" w:lineRule="auto"/>
              <w:ind w:firstLine="426"/>
              <w:jc w:val="both"/>
              <w:rPr>
                <w:rFonts w:ascii="GHEA Grapalat" w:hAnsi="GHEA Grapalat" w:cs="Arial"/>
                <w:color w:val="000000"/>
              </w:rPr>
            </w:pPr>
            <w:r w:rsidRPr="002733C4">
              <w:rPr>
                <w:rFonts w:ascii="GHEA Grapalat" w:hAnsi="GHEA Grapalat" w:cs="Arial"/>
                <w:color w:val="000000"/>
              </w:rPr>
              <w:lastRenderedPageBreak/>
              <w:t>«Գնման պայմանագրերում փոփոխություն կատարելու թույլտվություն տալու մասին» Կառավարության որոշման նախագծի (այսուհետ նաև՝ Նախագիծ) վերաբերյալ առաջարկություններ և դիտողություններ չկան։</w:t>
            </w:r>
          </w:p>
          <w:p w14:paraId="6BDE1787" w14:textId="77777777" w:rsidR="0057530D" w:rsidRPr="002733C4" w:rsidRDefault="0057530D" w:rsidP="0057530D">
            <w:pPr>
              <w:pStyle w:val="NormalWeb"/>
              <w:shd w:val="clear" w:color="auto" w:fill="FFFFFF"/>
              <w:spacing w:before="0" w:beforeAutospacing="0" w:after="0" w:afterAutospacing="0" w:line="276" w:lineRule="auto"/>
              <w:ind w:firstLine="426"/>
              <w:jc w:val="both"/>
              <w:rPr>
                <w:rFonts w:ascii="GHEA Grapalat" w:hAnsi="GHEA Grapalat" w:cs="Arial"/>
                <w:color w:val="000000"/>
              </w:rPr>
            </w:pPr>
            <w:r w:rsidRPr="002733C4">
              <w:rPr>
                <w:rFonts w:ascii="GHEA Grapalat" w:hAnsi="GHEA Grapalat" w:cs="Arial"/>
                <w:color w:val="000000"/>
              </w:rPr>
              <w:t>Միաժամանակ, հարկ է ընդգծել, որ Մրցակցության և սպառողների շահերի պաշտպանության հանձնաժողովի (այսուհետ նաև՝ Հանձնաժողով) կողմից ուսումնասիրվել են հիբրիդ փոստային ծառայության (այսուհետ՝ նաև Ծառայություն) համար 200 ՀՀ դրամ սակագնի սահմանումը հիմնավորող հաշվարկները, ինչպես նաև Ծառայության մատուցման ծավալները՝ 2025 և 2026 թվականների կտրվածքով։</w:t>
            </w:r>
          </w:p>
          <w:p w14:paraId="42398157" w14:textId="77777777" w:rsidR="0057530D" w:rsidRPr="002733C4" w:rsidRDefault="0057530D" w:rsidP="0057530D">
            <w:pPr>
              <w:pStyle w:val="NormalWeb"/>
              <w:shd w:val="clear" w:color="auto" w:fill="FFFFFF"/>
              <w:spacing w:before="0" w:beforeAutospacing="0" w:after="0" w:afterAutospacing="0" w:line="276" w:lineRule="auto"/>
              <w:ind w:firstLine="426"/>
              <w:jc w:val="both"/>
              <w:rPr>
                <w:rFonts w:ascii="GHEA Grapalat" w:hAnsi="GHEA Grapalat" w:cs="Arial"/>
                <w:color w:val="000000"/>
              </w:rPr>
            </w:pPr>
            <w:r w:rsidRPr="002733C4">
              <w:rPr>
                <w:rFonts w:ascii="GHEA Grapalat" w:hAnsi="GHEA Grapalat" w:cs="Arial"/>
                <w:color w:val="000000"/>
              </w:rPr>
              <w:t>Ուսումնասիրության համաձայն՝ նամակագրական թղթակցության ծավալները ընդհանուր առմամբ նվազման միտում են ունեցել։</w:t>
            </w:r>
          </w:p>
          <w:p w14:paraId="3323C4A4" w14:textId="77777777" w:rsidR="0057530D" w:rsidRPr="002733C4" w:rsidRDefault="0057530D" w:rsidP="0057530D">
            <w:pPr>
              <w:pStyle w:val="NormalWeb"/>
              <w:shd w:val="clear" w:color="auto" w:fill="FFFFFF"/>
              <w:spacing w:before="0" w:beforeAutospacing="0" w:after="0" w:afterAutospacing="0" w:line="276" w:lineRule="auto"/>
              <w:ind w:firstLine="426"/>
              <w:jc w:val="both"/>
              <w:rPr>
                <w:rFonts w:ascii="GHEA Grapalat" w:hAnsi="GHEA Grapalat" w:cs="Arial"/>
                <w:color w:val="000000"/>
              </w:rPr>
            </w:pPr>
            <w:r w:rsidRPr="002733C4">
              <w:rPr>
                <w:rFonts w:ascii="GHEA Grapalat" w:hAnsi="GHEA Grapalat" w:cs="Arial"/>
                <w:color w:val="000000"/>
              </w:rPr>
              <w:t>Միաժամանակ, կատարված հաշվարկների համաձայն՝ Ծառայության համար 200 ՀՀ դրամ սակագնի սահմանման դեպքում զուտ շահութաբերությունը կկազմի շուրջ 24 տոկոս, իսկ ակնկալվող զուտ շահույթը՝ շուրջ 6-7 մլն ՀՀ դրամ։</w:t>
            </w:r>
          </w:p>
          <w:p w14:paraId="7E3B9FD7" w14:textId="77777777" w:rsidR="0057530D" w:rsidRPr="002733C4" w:rsidRDefault="0057530D" w:rsidP="0057530D">
            <w:pPr>
              <w:pStyle w:val="NormalWeb"/>
              <w:shd w:val="clear" w:color="auto" w:fill="FFFFFF"/>
              <w:spacing w:before="0" w:beforeAutospacing="0" w:after="0" w:afterAutospacing="0" w:line="276" w:lineRule="auto"/>
              <w:jc w:val="both"/>
              <w:rPr>
                <w:rFonts w:ascii="GHEA Grapalat" w:hAnsi="GHEA Grapalat" w:cs="Arial"/>
                <w:color w:val="000000"/>
              </w:rPr>
            </w:pPr>
            <w:r w:rsidRPr="002733C4">
              <w:rPr>
                <w:rFonts w:ascii="GHEA Grapalat" w:hAnsi="GHEA Grapalat" w:cs="Arial"/>
                <w:color w:val="000000"/>
              </w:rPr>
              <w:t>Բացի այդ, հարկ է նշել, որ Ծառայության այլընտրանքն ունիվերսալ փոստային ծառայությունն է, ինչը հաշվի է առնվել Ծառայության սակագնի հիմնավորվածության գնահատման շրջանակներում։</w:t>
            </w:r>
          </w:p>
          <w:p w14:paraId="5965B10B" w14:textId="4A2BAC84" w:rsidR="001D0400" w:rsidRPr="0057530D" w:rsidRDefault="0057530D" w:rsidP="0057530D">
            <w:pPr>
              <w:pStyle w:val="NormalWeb"/>
              <w:shd w:val="clear" w:color="auto" w:fill="FFFFFF"/>
              <w:spacing w:before="0" w:beforeAutospacing="0" w:after="0" w:afterAutospacing="0" w:line="276" w:lineRule="auto"/>
              <w:ind w:firstLine="426"/>
              <w:jc w:val="both"/>
              <w:rPr>
                <w:rFonts w:cstheme="minorBidi"/>
              </w:rPr>
            </w:pPr>
            <w:r w:rsidRPr="002733C4">
              <w:rPr>
                <w:rFonts w:ascii="GHEA Grapalat" w:hAnsi="GHEA Grapalat" w:cs="Arial"/>
                <w:color w:val="000000"/>
              </w:rPr>
              <w:t>Վերոգրյալի հաշվառմամբ՝ Հանձնաժողովը գտնում է, որ «Հայփոստ» փակ բաժնետիրական ընկերության և Նախագծով ներկայացված մարմինների միջև կնքված գնման պայմանագրերում հիբրիդ փոստային ծառայության համար 200 ՀՀ դրամ սակագնի սահմանումը ներկայացված փաստերի շրջանակում մրցակցության և սպառողների շահերի պաշտպանության օրենսդրության խախտման ռիսկեր չի առաջացնում։</w:t>
            </w:r>
          </w:p>
        </w:tc>
        <w:tc>
          <w:tcPr>
            <w:tcW w:w="7110" w:type="dxa"/>
            <w:gridSpan w:val="2"/>
            <w:tcBorders>
              <w:top w:val="single" w:sz="4" w:space="0" w:color="auto"/>
              <w:left w:val="single" w:sz="4" w:space="0" w:color="auto"/>
              <w:bottom w:val="single" w:sz="4" w:space="0" w:color="auto"/>
              <w:right w:val="single" w:sz="4" w:space="0" w:color="auto"/>
            </w:tcBorders>
          </w:tcPr>
          <w:p w14:paraId="2D45C951" w14:textId="25B7A8B9" w:rsidR="001D0400" w:rsidRPr="003969FA" w:rsidRDefault="006014B6" w:rsidP="003F5DA3">
            <w:pPr>
              <w:pStyle w:val="NoSpacing"/>
              <w:spacing w:line="276" w:lineRule="auto"/>
              <w:jc w:val="center"/>
              <w:rPr>
                <w:rFonts w:ascii="GHEA Grapalat" w:hAnsi="GHEA Grapalat"/>
                <w:b/>
                <w:sz w:val="24"/>
                <w:szCs w:val="24"/>
                <w:lang w:val="hy-AM"/>
              </w:rPr>
            </w:pPr>
            <w:r w:rsidRPr="003969FA">
              <w:rPr>
                <w:rFonts w:ascii="GHEA Grapalat" w:hAnsi="GHEA Grapalat"/>
                <w:b/>
                <w:sz w:val="24"/>
                <w:szCs w:val="24"/>
                <w:lang w:val="hy-AM"/>
              </w:rPr>
              <w:t>Ընդունվել է ի գիտություն:</w:t>
            </w:r>
          </w:p>
        </w:tc>
      </w:tr>
    </w:tbl>
    <w:p w14:paraId="04538167" w14:textId="77777777" w:rsidR="00FA79A2" w:rsidRPr="003969FA" w:rsidRDefault="00FA79A2" w:rsidP="00BA6A56">
      <w:pPr>
        <w:spacing w:line="276" w:lineRule="auto"/>
        <w:rPr>
          <w:rFonts w:ascii="GHEA Grapalat" w:hAnsi="GHEA Grapalat"/>
          <w:bCs/>
          <w:color w:val="000000"/>
          <w:sz w:val="24"/>
          <w:szCs w:val="24"/>
          <w:lang w:val="hy-AM" w:eastAsia="en-US"/>
        </w:rPr>
      </w:pPr>
    </w:p>
    <w:sectPr w:rsidR="00FA79A2" w:rsidRPr="003969FA" w:rsidSect="00FA79A2">
      <w:pgSz w:w="16838" w:h="11906" w:orient="landscape"/>
      <w:pgMar w:top="360" w:right="818" w:bottom="706" w:left="90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F4071" w14:textId="77777777" w:rsidR="00CB40F8" w:rsidRDefault="00CB40F8" w:rsidP="008E1D85">
      <w:r>
        <w:separator/>
      </w:r>
    </w:p>
  </w:endnote>
  <w:endnote w:type="continuationSeparator" w:id="0">
    <w:p w14:paraId="00675140" w14:textId="77777777" w:rsidR="00CB40F8" w:rsidRDefault="00CB40F8" w:rsidP="008E1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DD856" w14:textId="77777777" w:rsidR="00CB40F8" w:rsidRDefault="00CB40F8" w:rsidP="008E1D85">
      <w:r>
        <w:separator/>
      </w:r>
    </w:p>
  </w:footnote>
  <w:footnote w:type="continuationSeparator" w:id="0">
    <w:p w14:paraId="4C1C0052" w14:textId="77777777" w:rsidR="00CB40F8" w:rsidRDefault="00CB40F8" w:rsidP="008E1D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7BA0"/>
    <w:multiLevelType w:val="hybridMultilevel"/>
    <w:tmpl w:val="E29C062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0C8E61AF"/>
    <w:multiLevelType w:val="hybridMultilevel"/>
    <w:tmpl w:val="E4669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FD3DDE"/>
    <w:multiLevelType w:val="hybridMultilevel"/>
    <w:tmpl w:val="5A889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70E00"/>
    <w:multiLevelType w:val="hybridMultilevel"/>
    <w:tmpl w:val="AF2003EA"/>
    <w:lvl w:ilvl="0" w:tplc="F38AB288">
      <w:start w:val="1"/>
      <w:numFmt w:val="decimal"/>
      <w:lvlText w:val="%1."/>
      <w:lvlJc w:val="left"/>
      <w:pPr>
        <w:ind w:left="720" w:hanging="360"/>
      </w:pPr>
      <w:rPr>
        <w:rFonts w:ascii="GHEA Grapalat" w:hAnsi="GHEA Grapalat"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274C84"/>
    <w:multiLevelType w:val="multilevel"/>
    <w:tmpl w:val="7EEA3328"/>
    <w:lvl w:ilvl="0">
      <w:start w:val="1"/>
      <w:numFmt w:val="decimal"/>
      <w:lvlText w:val="%1."/>
      <w:lvlJc w:val="left"/>
      <w:pPr>
        <w:ind w:left="450" w:hanging="360"/>
      </w:pPr>
      <w:rPr>
        <w:rFonts w:hint="default"/>
      </w:rPr>
    </w:lvl>
    <w:lvl w:ilvl="1">
      <w:start w:val="1"/>
      <w:numFmt w:val="decimal"/>
      <w:isLgl/>
      <w:lvlText w:val="%1.%2"/>
      <w:lvlJc w:val="left"/>
      <w:pPr>
        <w:ind w:left="500"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5" w15:restartNumberingAfterBreak="0">
    <w:nsid w:val="38F8523F"/>
    <w:multiLevelType w:val="hybridMultilevel"/>
    <w:tmpl w:val="EDEC0C4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3CC35490"/>
    <w:multiLevelType w:val="hybridMultilevel"/>
    <w:tmpl w:val="E0608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851EDB"/>
    <w:multiLevelType w:val="hybridMultilevel"/>
    <w:tmpl w:val="3A1814FA"/>
    <w:lvl w:ilvl="0" w:tplc="0C1261E4">
      <w:start w:val="1"/>
      <w:numFmt w:val="decimal"/>
      <w:lvlText w:val="%1)"/>
      <w:lvlJc w:val="left"/>
      <w:pPr>
        <w:ind w:left="1530" w:hanging="360"/>
      </w:pPr>
      <w:rPr>
        <w:rFonts w:hint="default"/>
        <w:b w:val="0"/>
        <w:i w:val="0"/>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8" w15:restartNumberingAfterBreak="0">
    <w:nsid w:val="482921DD"/>
    <w:multiLevelType w:val="hybridMultilevel"/>
    <w:tmpl w:val="E8D029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9C67421"/>
    <w:multiLevelType w:val="hybridMultilevel"/>
    <w:tmpl w:val="87425F78"/>
    <w:lvl w:ilvl="0" w:tplc="0AD609E8">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0" w15:restartNumberingAfterBreak="0">
    <w:nsid w:val="4B4603A3"/>
    <w:multiLevelType w:val="hybridMultilevel"/>
    <w:tmpl w:val="4E66FF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29A1714"/>
    <w:multiLevelType w:val="hybridMultilevel"/>
    <w:tmpl w:val="BCA21FBC"/>
    <w:lvl w:ilvl="0" w:tplc="F68AC798">
      <w:start w:val="1"/>
      <w:numFmt w:val="decimal"/>
      <w:lvlText w:val="%1."/>
      <w:lvlJc w:val="left"/>
      <w:pPr>
        <w:ind w:left="900" w:hanging="360"/>
      </w:pPr>
      <w:rPr>
        <w:rFonts w:hint="default"/>
        <w:color w:val="auto"/>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55F862EF"/>
    <w:multiLevelType w:val="hybridMultilevel"/>
    <w:tmpl w:val="CB867DA0"/>
    <w:lvl w:ilvl="0" w:tplc="CEA8AA76">
      <w:start w:val="1"/>
      <w:numFmt w:val="decimal"/>
      <w:lvlText w:val="%1."/>
      <w:lvlJc w:val="left"/>
      <w:pPr>
        <w:ind w:left="1447" w:hanging="900"/>
      </w:pPr>
      <w:rPr>
        <w:rFonts w:ascii="GHEA Grapalat" w:eastAsia="Calibri"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5B180252"/>
    <w:multiLevelType w:val="hybridMultilevel"/>
    <w:tmpl w:val="853CCABC"/>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5D490660"/>
    <w:multiLevelType w:val="hybridMultilevel"/>
    <w:tmpl w:val="5EFE9E04"/>
    <w:lvl w:ilvl="0" w:tplc="04090011">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2287539"/>
    <w:multiLevelType w:val="hybridMultilevel"/>
    <w:tmpl w:val="C07E568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62785768"/>
    <w:multiLevelType w:val="hybridMultilevel"/>
    <w:tmpl w:val="F99800E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8" w15:restartNumberingAfterBreak="0">
    <w:nsid w:val="669952E0"/>
    <w:multiLevelType w:val="hybridMultilevel"/>
    <w:tmpl w:val="1248B3A8"/>
    <w:lvl w:ilvl="0" w:tplc="6D3E7694">
      <w:start w:val="1"/>
      <w:numFmt w:val="decimal"/>
      <w:lvlText w:val="%1."/>
      <w:lvlJc w:val="left"/>
      <w:pPr>
        <w:ind w:left="1170" w:hanging="360"/>
      </w:pPr>
      <w:rPr>
        <w:b w:val="0"/>
        <w:i w:val="0"/>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9" w15:restartNumberingAfterBreak="0">
    <w:nsid w:val="7F8A3150"/>
    <w:multiLevelType w:val="hybridMultilevel"/>
    <w:tmpl w:val="1BB42BD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16cid:durableId="19799971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9626035">
    <w:abstractNumId w:val="6"/>
  </w:num>
  <w:num w:numId="3" w16cid:durableId="1981301199">
    <w:abstractNumId w:val="2"/>
  </w:num>
  <w:num w:numId="4" w16cid:durableId="700980776">
    <w:abstractNumId w:val="13"/>
  </w:num>
  <w:num w:numId="5" w16cid:durableId="279803045">
    <w:abstractNumId w:val="0"/>
  </w:num>
  <w:num w:numId="6" w16cid:durableId="1048644747">
    <w:abstractNumId w:val="11"/>
  </w:num>
  <w:num w:numId="7" w16cid:durableId="145173639">
    <w:abstractNumId w:val="1"/>
  </w:num>
  <w:num w:numId="8" w16cid:durableId="3466857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17209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02244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77882658">
    <w:abstractNumId w:val="17"/>
  </w:num>
  <w:num w:numId="12" w16cid:durableId="1360083882">
    <w:abstractNumId w:val="8"/>
  </w:num>
  <w:num w:numId="13" w16cid:durableId="808521831">
    <w:abstractNumId w:val="9"/>
  </w:num>
  <w:num w:numId="14" w16cid:durableId="14814642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3237775">
    <w:abstractNumId w:val="10"/>
  </w:num>
  <w:num w:numId="16" w16cid:durableId="631332039">
    <w:abstractNumId w:val="16"/>
  </w:num>
  <w:num w:numId="17" w16cid:durableId="1480683494">
    <w:abstractNumId w:val="4"/>
  </w:num>
  <w:num w:numId="18" w16cid:durableId="1899783163">
    <w:abstractNumId w:val="18"/>
  </w:num>
  <w:num w:numId="19" w16cid:durableId="507451910">
    <w:abstractNumId w:val="7"/>
  </w:num>
  <w:num w:numId="20" w16cid:durableId="7626034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0A6"/>
    <w:rsid w:val="000040F2"/>
    <w:rsid w:val="0000788F"/>
    <w:rsid w:val="00010DD4"/>
    <w:rsid w:val="00012E15"/>
    <w:rsid w:val="00015C89"/>
    <w:rsid w:val="00016FD1"/>
    <w:rsid w:val="00021937"/>
    <w:rsid w:val="0002603A"/>
    <w:rsid w:val="00033A7B"/>
    <w:rsid w:val="00034789"/>
    <w:rsid w:val="00040445"/>
    <w:rsid w:val="00041F12"/>
    <w:rsid w:val="000449AC"/>
    <w:rsid w:val="00050F9B"/>
    <w:rsid w:val="0005133C"/>
    <w:rsid w:val="00051C57"/>
    <w:rsid w:val="000525D6"/>
    <w:rsid w:val="000554E6"/>
    <w:rsid w:val="00061241"/>
    <w:rsid w:val="000612DE"/>
    <w:rsid w:val="000630E3"/>
    <w:rsid w:val="0006521C"/>
    <w:rsid w:val="00065353"/>
    <w:rsid w:val="00074EA4"/>
    <w:rsid w:val="00075ECA"/>
    <w:rsid w:val="000839A5"/>
    <w:rsid w:val="00084043"/>
    <w:rsid w:val="00084449"/>
    <w:rsid w:val="00086CBB"/>
    <w:rsid w:val="00091CD1"/>
    <w:rsid w:val="00091D87"/>
    <w:rsid w:val="00094E50"/>
    <w:rsid w:val="000960EB"/>
    <w:rsid w:val="0009683F"/>
    <w:rsid w:val="000A2826"/>
    <w:rsid w:val="000A7F1E"/>
    <w:rsid w:val="000B1F0E"/>
    <w:rsid w:val="000C29CB"/>
    <w:rsid w:val="000C3477"/>
    <w:rsid w:val="000C4B6F"/>
    <w:rsid w:val="000D291F"/>
    <w:rsid w:val="000D7784"/>
    <w:rsid w:val="000E045A"/>
    <w:rsid w:val="000E317C"/>
    <w:rsid w:val="000F1F2D"/>
    <w:rsid w:val="000F2697"/>
    <w:rsid w:val="000F2F50"/>
    <w:rsid w:val="000F3F42"/>
    <w:rsid w:val="000F6A1D"/>
    <w:rsid w:val="001015B4"/>
    <w:rsid w:val="001142FB"/>
    <w:rsid w:val="001255E7"/>
    <w:rsid w:val="00132155"/>
    <w:rsid w:val="0013304B"/>
    <w:rsid w:val="0013594B"/>
    <w:rsid w:val="00141249"/>
    <w:rsid w:val="00141DB9"/>
    <w:rsid w:val="001420A1"/>
    <w:rsid w:val="001437B8"/>
    <w:rsid w:val="00144C68"/>
    <w:rsid w:val="00146304"/>
    <w:rsid w:val="00146935"/>
    <w:rsid w:val="0015233A"/>
    <w:rsid w:val="0015448A"/>
    <w:rsid w:val="001605C1"/>
    <w:rsid w:val="00167506"/>
    <w:rsid w:val="00171879"/>
    <w:rsid w:val="0017654B"/>
    <w:rsid w:val="00177D42"/>
    <w:rsid w:val="00184919"/>
    <w:rsid w:val="00184AE6"/>
    <w:rsid w:val="00190426"/>
    <w:rsid w:val="001958FA"/>
    <w:rsid w:val="00196031"/>
    <w:rsid w:val="001A2C56"/>
    <w:rsid w:val="001B0F9B"/>
    <w:rsid w:val="001B3D78"/>
    <w:rsid w:val="001B52E9"/>
    <w:rsid w:val="001C004B"/>
    <w:rsid w:val="001C2176"/>
    <w:rsid w:val="001C6224"/>
    <w:rsid w:val="001C7D38"/>
    <w:rsid w:val="001D0400"/>
    <w:rsid w:val="001D2DB9"/>
    <w:rsid w:val="001D3FBD"/>
    <w:rsid w:val="001E3B98"/>
    <w:rsid w:val="001E7215"/>
    <w:rsid w:val="001E7420"/>
    <w:rsid w:val="001F02EF"/>
    <w:rsid w:val="001F1470"/>
    <w:rsid w:val="002013BB"/>
    <w:rsid w:val="00201AC7"/>
    <w:rsid w:val="00204031"/>
    <w:rsid w:val="002049FE"/>
    <w:rsid w:val="00212239"/>
    <w:rsid w:val="002128F9"/>
    <w:rsid w:val="00212FC7"/>
    <w:rsid w:val="00213CC9"/>
    <w:rsid w:val="00216B39"/>
    <w:rsid w:val="00221852"/>
    <w:rsid w:val="00225B86"/>
    <w:rsid w:val="00226576"/>
    <w:rsid w:val="00233231"/>
    <w:rsid w:val="002338DF"/>
    <w:rsid w:val="00236B65"/>
    <w:rsid w:val="00240AAB"/>
    <w:rsid w:val="0024185A"/>
    <w:rsid w:val="002451F1"/>
    <w:rsid w:val="002569B3"/>
    <w:rsid w:val="002632C8"/>
    <w:rsid w:val="00263563"/>
    <w:rsid w:val="00264ED9"/>
    <w:rsid w:val="00272057"/>
    <w:rsid w:val="00272143"/>
    <w:rsid w:val="00272B09"/>
    <w:rsid w:val="00273D70"/>
    <w:rsid w:val="00273E1F"/>
    <w:rsid w:val="00276202"/>
    <w:rsid w:val="00277F6B"/>
    <w:rsid w:val="002802BF"/>
    <w:rsid w:val="0028114D"/>
    <w:rsid w:val="00283C39"/>
    <w:rsid w:val="0028594C"/>
    <w:rsid w:val="00286B97"/>
    <w:rsid w:val="002879FB"/>
    <w:rsid w:val="00296E4C"/>
    <w:rsid w:val="002A0353"/>
    <w:rsid w:val="002A15CC"/>
    <w:rsid w:val="002A17A5"/>
    <w:rsid w:val="002B3F15"/>
    <w:rsid w:val="002B6545"/>
    <w:rsid w:val="002B68B3"/>
    <w:rsid w:val="002B7DBB"/>
    <w:rsid w:val="002C1B37"/>
    <w:rsid w:val="002C273B"/>
    <w:rsid w:val="002C5715"/>
    <w:rsid w:val="002D0060"/>
    <w:rsid w:val="002D1FD6"/>
    <w:rsid w:val="002D633A"/>
    <w:rsid w:val="002E20DE"/>
    <w:rsid w:val="002F45CB"/>
    <w:rsid w:val="002F643C"/>
    <w:rsid w:val="00303D69"/>
    <w:rsid w:val="003045E4"/>
    <w:rsid w:val="003139F0"/>
    <w:rsid w:val="003212A4"/>
    <w:rsid w:val="00322DF6"/>
    <w:rsid w:val="003301E9"/>
    <w:rsid w:val="00330A77"/>
    <w:rsid w:val="00330FDA"/>
    <w:rsid w:val="00335F14"/>
    <w:rsid w:val="00336016"/>
    <w:rsid w:val="00342ABD"/>
    <w:rsid w:val="00345C07"/>
    <w:rsid w:val="00346BEB"/>
    <w:rsid w:val="00347DB7"/>
    <w:rsid w:val="00347FB4"/>
    <w:rsid w:val="00353873"/>
    <w:rsid w:val="003549BC"/>
    <w:rsid w:val="00363C0A"/>
    <w:rsid w:val="003640F5"/>
    <w:rsid w:val="0036563B"/>
    <w:rsid w:val="00366786"/>
    <w:rsid w:val="00370E30"/>
    <w:rsid w:val="00373EE8"/>
    <w:rsid w:val="00376C38"/>
    <w:rsid w:val="00376F28"/>
    <w:rsid w:val="00386646"/>
    <w:rsid w:val="003877CF"/>
    <w:rsid w:val="003914C7"/>
    <w:rsid w:val="003923CB"/>
    <w:rsid w:val="003969FA"/>
    <w:rsid w:val="00397BE2"/>
    <w:rsid w:val="003A3538"/>
    <w:rsid w:val="003A5BEE"/>
    <w:rsid w:val="003B21CA"/>
    <w:rsid w:val="003B72EF"/>
    <w:rsid w:val="003C0AA4"/>
    <w:rsid w:val="003C3A08"/>
    <w:rsid w:val="003C412A"/>
    <w:rsid w:val="003C473D"/>
    <w:rsid w:val="003C505F"/>
    <w:rsid w:val="003C6D31"/>
    <w:rsid w:val="003D0341"/>
    <w:rsid w:val="003D1097"/>
    <w:rsid w:val="003D2381"/>
    <w:rsid w:val="003D3B0C"/>
    <w:rsid w:val="003D3F3A"/>
    <w:rsid w:val="003D7E08"/>
    <w:rsid w:val="003E0222"/>
    <w:rsid w:val="003E1FF9"/>
    <w:rsid w:val="003E3B2F"/>
    <w:rsid w:val="003F086C"/>
    <w:rsid w:val="003F41F9"/>
    <w:rsid w:val="003F45AC"/>
    <w:rsid w:val="003F4EF7"/>
    <w:rsid w:val="003F5DA3"/>
    <w:rsid w:val="0040077D"/>
    <w:rsid w:val="00401274"/>
    <w:rsid w:val="00403356"/>
    <w:rsid w:val="00404052"/>
    <w:rsid w:val="004046E3"/>
    <w:rsid w:val="00410CF5"/>
    <w:rsid w:val="00412EDE"/>
    <w:rsid w:val="00417279"/>
    <w:rsid w:val="00420DB7"/>
    <w:rsid w:val="004236A1"/>
    <w:rsid w:val="00425013"/>
    <w:rsid w:val="00432539"/>
    <w:rsid w:val="00434D96"/>
    <w:rsid w:val="00435514"/>
    <w:rsid w:val="00442D13"/>
    <w:rsid w:val="00454391"/>
    <w:rsid w:val="004568AF"/>
    <w:rsid w:val="0047390E"/>
    <w:rsid w:val="004745B9"/>
    <w:rsid w:val="004800D6"/>
    <w:rsid w:val="00480989"/>
    <w:rsid w:val="00482575"/>
    <w:rsid w:val="004906EC"/>
    <w:rsid w:val="004A0626"/>
    <w:rsid w:val="004A0EC2"/>
    <w:rsid w:val="004A2B9E"/>
    <w:rsid w:val="004A420B"/>
    <w:rsid w:val="004B267D"/>
    <w:rsid w:val="004B4381"/>
    <w:rsid w:val="004C2D83"/>
    <w:rsid w:val="004C35B7"/>
    <w:rsid w:val="004C4B5E"/>
    <w:rsid w:val="004C4F97"/>
    <w:rsid w:val="004C6310"/>
    <w:rsid w:val="004C70AE"/>
    <w:rsid w:val="004D3047"/>
    <w:rsid w:val="004D45E3"/>
    <w:rsid w:val="004D48B0"/>
    <w:rsid w:val="004D5ABC"/>
    <w:rsid w:val="004F0E03"/>
    <w:rsid w:val="004F2146"/>
    <w:rsid w:val="004F5D19"/>
    <w:rsid w:val="004F70F7"/>
    <w:rsid w:val="005025C8"/>
    <w:rsid w:val="005054E2"/>
    <w:rsid w:val="005069A8"/>
    <w:rsid w:val="00510A37"/>
    <w:rsid w:val="005111BF"/>
    <w:rsid w:val="00516AAF"/>
    <w:rsid w:val="00521866"/>
    <w:rsid w:val="005264E2"/>
    <w:rsid w:val="00526932"/>
    <w:rsid w:val="00526D98"/>
    <w:rsid w:val="0052715D"/>
    <w:rsid w:val="00533344"/>
    <w:rsid w:val="005338D5"/>
    <w:rsid w:val="00534359"/>
    <w:rsid w:val="0054140E"/>
    <w:rsid w:val="005427BF"/>
    <w:rsid w:val="00545C45"/>
    <w:rsid w:val="00563845"/>
    <w:rsid w:val="00566051"/>
    <w:rsid w:val="00567F57"/>
    <w:rsid w:val="0057530D"/>
    <w:rsid w:val="00575C3A"/>
    <w:rsid w:val="005817B8"/>
    <w:rsid w:val="005843B4"/>
    <w:rsid w:val="005913CE"/>
    <w:rsid w:val="00591F2D"/>
    <w:rsid w:val="00593C4F"/>
    <w:rsid w:val="00593C61"/>
    <w:rsid w:val="00594339"/>
    <w:rsid w:val="00595337"/>
    <w:rsid w:val="005A0007"/>
    <w:rsid w:val="005A4B97"/>
    <w:rsid w:val="005B46B2"/>
    <w:rsid w:val="005B64AD"/>
    <w:rsid w:val="005B6EE0"/>
    <w:rsid w:val="005C0654"/>
    <w:rsid w:val="005C0AA8"/>
    <w:rsid w:val="005C154E"/>
    <w:rsid w:val="005C2604"/>
    <w:rsid w:val="005C43D2"/>
    <w:rsid w:val="005C5713"/>
    <w:rsid w:val="005C5C99"/>
    <w:rsid w:val="005C5D90"/>
    <w:rsid w:val="005D32BE"/>
    <w:rsid w:val="005D755F"/>
    <w:rsid w:val="005D7FF5"/>
    <w:rsid w:val="005E17CD"/>
    <w:rsid w:val="005E3CBA"/>
    <w:rsid w:val="005E42D9"/>
    <w:rsid w:val="005F6D37"/>
    <w:rsid w:val="006014B6"/>
    <w:rsid w:val="006052BC"/>
    <w:rsid w:val="00605312"/>
    <w:rsid w:val="006105C7"/>
    <w:rsid w:val="00611CC3"/>
    <w:rsid w:val="00612F58"/>
    <w:rsid w:val="006152C9"/>
    <w:rsid w:val="00617E24"/>
    <w:rsid w:val="00620169"/>
    <w:rsid w:val="0062206B"/>
    <w:rsid w:val="0062253F"/>
    <w:rsid w:val="00623342"/>
    <w:rsid w:val="00624E5D"/>
    <w:rsid w:val="00625341"/>
    <w:rsid w:val="00626197"/>
    <w:rsid w:val="00626630"/>
    <w:rsid w:val="006275AD"/>
    <w:rsid w:val="00633BBF"/>
    <w:rsid w:val="0063430D"/>
    <w:rsid w:val="00634B9A"/>
    <w:rsid w:val="006407B9"/>
    <w:rsid w:val="0064530B"/>
    <w:rsid w:val="0064607E"/>
    <w:rsid w:val="00646C9C"/>
    <w:rsid w:val="0065111E"/>
    <w:rsid w:val="006514BB"/>
    <w:rsid w:val="00654040"/>
    <w:rsid w:val="00664C81"/>
    <w:rsid w:val="00665654"/>
    <w:rsid w:val="006779D4"/>
    <w:rsid w:val="00686AB1"/>
    <w:rsid w:val="00686F7B"/>
    <w:rsid w:val="0069343C"/>
    <w:rsid w:val="00697AB9"/>
    <w:rsid w:val="006A0DBB"/>
    <w:rsid w:val="006A160A"/>
    <w:rsid w:val="006A2FE5"/>
    <w:rsid w:val="006A77DA"/>
    <w:rsid w:val="006C2257"/>
    <w:rsid w:val="006C6201"/>
    <w:rsid w:val="006D3F82"/>
    <w:rsid w:val="006D5298"/>
    <w:rsid w:val="006D677B"/>
    <w:rsid w:val="006E6B11"/>
    <w:rsid w:val="006F1537"/>
    <w:rsid w:val="006F2358"/>
    <w:rsid w:val="007024A0"/>
    <w:rsid w:val="00702A3D"/>
    <w:rsid w:val="00705AD0"/>
    <w:rsid w:val="007123D8"/>
    <w:rsid w:val="007123EE"/>
    <w:rsid w:val="00712D9F"/>
    <w:rsid w:val="00717304"/>
    <w:rsid w:val="007201E3"/>
    <w:rsid w:val="0072046B"/>
    <w:rsid w:val="007213BA"/>
    <w:rsid w:val="00725E20"/>
    <w:rsid w:val="00725E72"/>
    <w:rsid w:val="00726B0D"/>
    <w:rsid w:val="00733142"/>
    <w:rsid w:val="00735B87"/>
    <w:rsid w:val="00736111"/>
    <w:rsid w:val="007413CC"/>
    <w:rsid w:val="00741660"/>
    <w:rsid w:val="00741D98"/>
    <w:rsid w:val="00742E04"/>
    <w:rsid w:val="00745332"/>
    <w:rsid w:val="007540E4"/>
    <w:rsid w:val="007547B4"/>
    <w:rsid w:val="00757FBA"/>
    <w:rsid w:val="0076491D"/>
    <w:rsid w:val="00767954"/>
    <w:rsid w:val="00770CA6"/>
    <w:rsid w:val="00771A9E"/>
    <w:rsid w:val="00774D87"/>
    <w:rsid w:val="007753B4"/>
    <w:rsid w:val="007836DE"/>
    <w:rsid w:val="00792C93"/>
    <w:rsid w:val="00794726"/>
    <w:rsid w:val="00797748"/>
    <w:rsid w:val="00797F43"/>
    <w:rsid w:val="007A3D9A"/>
    <w:rsid w:val="007A59CE"/>
    <w:rsid w:val="007B0006"/>
    <w:rsid w:val="007B52FF"/>
    <w:rsid w:val="007C0A77"/>
    <w:rsid w:val="007C21DE"/>
    <w:rsid w:val="007C329C"/>
    <w:rsid w:val="007C3A8A"/>
    <w:rsid w:val="007C6543"/>
    <w:rsid w:val="007D005B"/>
    <w:rsid w:val="007D3C89"/>
    <w:rsid w:val="007D449E"/>
    <w:rsid w:val="007E2F84"/>
    <w:rsid w:val="007E328A"/>
    <w:rsid w:val="007E432C"/>
    <w:rsid w:val="007E6E2B"/>
    <w:rsid w:val="007F2E43"/>
    <w:rsid w:val="00801935"/>
    <w:rsid w:val="00806B09"/>
    <w:rsid w:val="00813A25"/>
    <w:rsid w:val="008164D8"/>
    <w:rsid w:val="00816CCF"/>
    <w:rsid w:val="00820C2D"/>
    <w:rsid w:val="00825D1E"/>
    <w:rsid w:val="00835DBC"/>
    <w:rsid w:val="0083704B"/>
    <w:rsid w:val="008405FB"/>
    <w:rsid w:val="008426FA"/>
    <w:rsid w:val="00842F9E"/>
    <w:rsid w:val="00843A8D"/>
    <w:rsid w:val="00844DA2"/>
    <w:rsid w:val="00847601"/>
    <w:rsid w:val="008522A8"/>
    <w:rsid w:val="00853723"/>
    <w:rsid w:val="00855FA7"/>
    <w:rsid w:val="0086289E"/>
    <w:rsid w:val="0086558D"/>
    <w:rsid w:val="00867EC8"/>
    <w:rsid w:val="008717F6"/>
    <w:rsid w:val="008734DF"/>
    <w:rsid w:val="008745BF"/>
    <w:rsid w:val="00876C43"/>
    <w:rsid w:val="008775B6"/>
    <w:rsid w:val="00887374"/>
    <w:rsid w:val="0088780A"/>
    <w:rsid w:val="008943C5"/>
    <w:rsid w:val="008957B7"/>
    <w:rsid w:val="00897A5A"/>
    <w:rsid w:val="008A04F6"/>
    <w:rsid w:val="008A1E68"/>
    <w:rsid w:val="008A38D2"/>
    <w:rsid w:val="008A7948"/>
    <w:rsid w:val="008B0BCD"/>
    <w:rsid w:val="008B2BBD"/>
    <w:rsid w:val="008C27EE"/>
    <w:rsid w:val="008C327B"/>
    <w:rsid w:val="008C39BC"/>
    <w:rsid w:val="008C5E14"/>
    <w:rsid w:val="008D5BFF"/>
    <w:rsid w:val="008D6FC9"/>
    <w:rsid w:val="008E0BB6"/>
    <w:rsid w:val="008E1D85"/>
    <w:rsid w:val="008F320E"/>
    <w:rsid w:val="008F474A"/>
    <w:rsid w:val="008F585C"/>
    <w:rsid w:val="008F60EA"/>
    <w:rsid w:val="009005D9"/>
    <w:rsid w:val="009011A1"/>
    <w:rsid w:val="009020A6"/>
    <w:rsid w:val="0090348B"/>
    <w:rsid w:val="00905BEB"/>
    <w:rsid w:val="00911916"/>
    <w:rsid w:val="00913674"/>
    <w:rsid w:val="009171D6"/>
    <w:rsid w:val="00923C12"/>
    <w:rsid w:val="00924F2C"/>
    <w:rsid w:val="00925CC6"/>
    <w:rsid w:val="009335D6"/>
    <w:rsid w:val="009336E6"/>
    <w:rsid w:val="009343B8"/>
    <w:rsid w:val="00936ACE"/>
    <w:rsid w:val="00937A26"/>
    <w:rsid w:val="00943C9F"/>
    <w:rsid w:val="00946B98"/>
    <w:rsid w:val="00951DCC"/>
    <w:rsid w:val="009532E9"/>
    <w:rsid w:val="009575D3"/>
    <w:rsid w:val="00964DFE"/>
    <w:rsid w:val="00965148"/>
    <w:rsid w:val="009655BE"/>
    <w:rsid w:val="009723C2"/>
    <w:rsid w:val="00975895"/>
    <w:rsid w:val="00975C6E"/>
    <w:rsid w:val="009846F2"/>
    <w:rsid w:val="0098510B"/>
    <w:rsid w:val="009A4D36"/>
    <w:rsid w:val="009A5376"/>
    <w:rsid w:val="009A637A"/>
    <w:rsid w:val="009A705F"/>
    <w:rsid w:val="009A7264"/>
    <w:rsid w:val="009B09EA"/>
    <w:rsid w:val="009B5B7E"/>
    <w:rsid w:val="009C00F5"/>
    <w:rsid w:val="009C0514"/>
    <w:rsid w:val="009C0D05"/>
    <w:rsid w:val="009C2E7E"/>
    <w:rsid w:val="009C2ED2"/>
    <w:rsid w:val="009C4491"/>
    <w:rsid w:val="009C511C"/>
    <w:rsid w:val="009D1D0D"/>
    <w:rsid w:val="009D32F2"/>
    <w:rsid w:val="009D4FB5"/>
    <w:rsid w:val="009D7378"/>
    <w:rsid w:val="009F33AF"/>
    <w:rsid w:val="009F39A8"/>
    <w:rsid w:val="009F4112"/>
    <w:rsid w:val="009F44EE"/>
    <w:rsid w:val="009F4655"/>
    <w:rsid w:val="00A0032C"/>
    <w:rsid w:val="00A003B9"/>
    <w:rsid w:val="00A1172C"/>
    <w:rsid w:val="00A11DB3"/>
    <w:rsid w:val="00A162C6"/>
    <w:rsid w:val="00A177E9"/>
    <w:rsid w:val="00A20B07"/>
    <w:rsid w:val="00A21FC2"/>
    <w:rsid w:val="00A27A40"/>
    <w:rsid w:val="00A34010"/>
    <w:rsid w:val="00A37BB7"/>
    <w:rsid w:val="00A40F07"/>
    <w:rsid w:val="00A432CF"/>
    <w:rsid w:val="00A46B53"/>
    <w:rsid w:val="00A47029"/>
    <w:rsid w:val="00A57469"/>
    <w:rsid w:val="00A61CF0"/>
    <w:rsid w:val="00A61D8A"/>
    <w:rsid w:val="00A62109"/>
    <w:rsid w:val="00A66A81"/>
    <w:rsid w:val="00A73083"/>
    <w:rsid w:val="00A7768D"/>
    <w:rsid w:val="00A85E02"/>
    <w:rsid w:val="00A875AD"/>
    <w:rsid w:val="00A91383"/>
    <w:rsid w:val="00AA1337"/>
    <w:rsid w:val="00AB7384"/>
    <w:rsid w:val="00AC0583"/>
    <w:rsid w:val="00AC06AB"/>
    <w:rsid w:val="00AC26BB"/>
    <w:rsid w:val="00AD1C2F"/>
    <w:rsid w:val="00AD2817"/>
    <w:rsid w:val="00AD633F"/>
    <w:rsid w:val="00AD6501"/>
    <w:rsid w:val="00AD6A84"/>
    <w:rsid w:val="00AD7032"/>
    <w:rsid w:val="00AE42C4"/>
    <w:rsid w:val="00AF2F05"/>
    <w:rsid w:val="00AF640F"/>
    <w:rsid w:val="00B03EEE"/>
    <w:rsid w:val="00B12D72"/>
    <w:rsid w:val="00B16427"/>
    <w:rsid w:val="00B20315"/>
    <w:rsid w:val="00B23D8E"/>
    <w:rsid w:val="00B2762C"/>
    <w:rsid w:val="00B33A92"/>
    <w:rsid w:val="00B47F24"/>
    <w:rsid w:val="00B5060C"/>
    <w:rsid w:val="00B546AA"/>
    <w:rsid w:val="00B5664A"/>
    <w:rsid w:val="00B603D9"/>
    <w:rsid w:val="00B61BF9"/>
    <w:rsid w:val="00B631AB"/>
    <w:rsid w:val="00B63811"/>
    <w:rsid w:val="00B754F5"/>
    <w:rsid w:val="00B8100C"/>
    <w:rsid w:val="00B84DBD"/>
    <w:rsid w:val="00B910F5"/>
    <w:rsid w:val="00B958EE"/>
    <w:rsid w:val="00B9631D"/>
    <w:rsid w:val="00B97299"/>
    <w:rsid w:val="00BA0A8C"/>
    <w:rsid w:val="00BA1EAF"/>
    <w:rsid w:val="00BA6A56"/>
    <w:rsid w:val="00BA6F05"/>
    <w:rsid w:val="00BA72B4"/>
    <w:rsid w:val="00BB0B99"/>
    <w:rsid w:val="00BB1801"/>
    <w:rsid w:val="00BB4D4F"/>
    <w:rsid w:val="00BB51D8"/>
    <w:rsid w:val="00BC72E7"/>
    <w:rsid w:val="00BD0233"/>
    <w:rsid w:val="00BD2203"/>
    <w:rsid w:val="00BD2740"/>
    <w:rsid w:val="00BE095E"/>
    <w:rsid w:val="00BE10C1"/>
    <w:rsid w:val="00BE54B6"/>
    <w:rsid w:val="00BE605C"/>
    <w:rsid w:val="00BF0B4F"/>
    <w:rsid w:val="00BF1850"/>
    <w:rsid w:val="00BF7F41"/>
    <w:rsid w:val="00C00BC8"/>
    <w:rsid w:val="00C06BCB"/>
    <w:rsid w:val="00C123DD"/>
    <w:rsid w:val="00C15C2D"/>
    <w:rsid w:val="00C160AC"/>
    <w:rsid w:val="00C16522"/>
    <w:rsid w:val="00C20CCE"/>
    <w:rsid w:val="00C22FB4"/>
    <w:rsid w:val="00C23616"/>
    <w:rsid w:val="00C32BD9"/>
    <w:rsid w:val="00C3493E"/>
    <w:rsid w:val="00C3548D"/>
    <w:rsid w:val="00C35D37"/>
    <w:rsid w:val="00C4099A"/>
    <w:rsid w:val="00C40CBB"/>
    <w:rsid w:val="00C4100E"/>
    <w:rsid w:val="00C44A86"/>
    <w:rsid w:val="00C46BFC"/>
    <w:rsid w:val="00C47261"/>
    <w:rsid w:val="00C47634"/>
    <w:rsid w:val="00C5161E"/>
    <w:rsid w:val="00C5327D"/>
    <w:rsid w:val="00C55F45"/>
    <w:rsid w:val="00C628B2"/>
    <w:rsid w:val="00C70802"/>
    <w:rsid w:val="00C70E19"/>
    <w:rsid w:val="00C75F25"/>
    <w:rsid w:val="00C76553"/>
    <w:rsid w:val="00C84058"/>
    <w:rsid w:val="00C85F36"/>
    <w:rsid w:val="00C866AB"/>
    <w:rsid w:val="00C9137A"/>
    <w:rsid w:val="00C91E23"/>
    <w:rsid w:val="00CA0EF7"/>
    <w:rsid w:val="00CA19DF"/>
    <w:rsid w:val="00CA2321"/>
    <w:rsid w:val="00CA2D17"/>
    <w:rsid w:val="00CA394F"/>
    <w:rsid w:val="00CA418C"/>
    <w:rsid w:val="00CB40F8"/>
    <w:rsid w:val="00CB49CC"/>
    <w:rsid w:val="00CC1682"/>
    <w:rsid w:val="00CD1A1B"/>
    <w:rsid w:val="00CE0B35"/>
    <w:rsid w:val="00CE265D"/>
    <w:rsid w:val="00CE47C4"/>
    <w:rsid w:val="00CE4BEE"/>
    <w:rsid w:val="00CE72FB"/>
    <w:rsid w:val="00CF3171"/>
    <w:rsid w:val="00D01CD6"/>
    <w:rsid w:val="00D03606"/>
    <w:rsid w:val="00D07A4C"/>
    <w:rsid w:val="00D27508"/>
    <w:rsid w:val="00D3104C"/>
    <w:rsid w:val="00D31A91"/>
    <w:rsid w:val="00D357EB"/>
    <w:rsid w:val="00D4301B"/>
    <w:rsid w:val="00D4570B"/>
    <w:rsid w:val="00D556EA"/>
    <w:rsid w:val="00D56E16"/>
    <w:rsid w:val="00D56F7E"/>
    <w:rsid w:val="00D60754"/>
    <w:rsid w:val="00D6508F"/>
    <w:rsid w:val="00D6679C"/>
    <w:rsid w:val="00D71EF0"/>
    <w:rsid w:val="00D74635"/>
    <w:rsid w:val="00D75B55"/>
    <w:rsid w:val="00D800E7"/>
    <w:rsid w:val="00DA1A67"/>
    <w:rsid w:val="00DA2DAF"/>
    <w:rsid w:val="00DA2F00"/>
    <w:rsid w:val="00DA61CB"/>
    <w:rsid w:val="00DA7E1E"/>
    <w:rsid w:val="00DB01B2"/>
    <w:rsid w:val="00DB05C6"/>
    <w:rsid w:val="00DB2F10"/>
    <w:rsid w:val="00DB5FF5"/>
    <w:rsid w:val="00DB6B2F"/>
    <w:rsid w:val="00DC277D"/>
    <w:rsid w:val="00DC5F0C"/>
    <w:rsid w:val="00DD2334"/>
    <w:rsid w:val="00DD7EA0"/>
    <w:rsid w:val="00DE1684"/>
    <w:rsid w:val="00DE2F5F"/>
    <w:rsid w:val="00DE4049"/>
    <w:rsid w:val="00DF4155"/>
    <w:rsid w:val="00DF5870"/>
    <w:rsid w:val="00E008C8"/>
    <w:rsid w:val="00E0159F"/>
    <w:rsid w:val="00E03362"/>
    <w:rsid w:val="00E03DAF"/>
    <w:rsid w:val="00E04EAF"/>
    <w:rsid w:val="00E123D8"/>
    <w:rsid w:val="00E16171"/>
    <w:rsid w:val="00E179A7"/>
    <w:rsid w:val="00E2423F"/>
    <w:rsid w:val="00E325E3"/>
    <w:rsid w:val="00E35512"/>
    <w:rsid w:val="00E463D4"/>
    <w:rsid w:val="00E54184"/>
    <w:rsid w:val="00E5607F"/>
    <w:rsid w:val="00E565AA"/>
    <w:rsid w:val="00E60130"/>
    <w:rsid w:val="00E7323A"/>
    <w:rsid w:val="00E7402D"/>
    <w:rsid w:val="00E81117"/>
    <w:rsid w:val="00E81A0A"/>
    <w:rsid w:val="00E821CF"/>
    <w:rsid w:val="00E85A62"/>
    <w:rsid w:val="00E85D13"/>
    <w:rsid w:val="00E903A2"/>
    <w:rsid w:val="00E91E9A"/>
    <w:rsid w:val="00E9267E"/>
    <w:rsid w:val="00E945A9"/>
    <w:rsid w:val="00EB0638"/>
    <w:rsid w:val="00EB0BD6"/>
    <w:rsid w:val="00EB3C56"/>
    <w:rsid w:val="00EB5F5C"/>
    <w:rsid w:val="00EB73CC"/>
    <w:rsid w:val="00EC18CC"/>
    <w:rsid w:val="00EC72F6"/>
    <w:rsid w:val="00ED0280"/>
    <w:rsid w:val="00ED23BB"/>
    <w:rsid w:val="00ED5997"/>
    <w:rsid w:val="00EE0E0F"/>
    <w:rsid w:val="00EE188D"/>
    <w:rsid w:val="00EE274A"/>
    <w:rsid w:val="00EE3BB8"/>
    <w:rsid w:val="00EE48EB"/>
    <w:rsid w:val="00EE4B58"/>
    <w:rsid w:val="00EE6F14"/>
    <w:rsid w:val="00EF04E9"/>
    <w:rsid w:val="00EF0EDA"/>
    <w:rsid w:val="00EF1D30"/>
    <w:rsid w:val="00F0399B"/>
    <w:rsid w:val="00F05C2D"/>
    <w:rsid w:val="00F07946"/>
    <w:rsid w:val="00F136C0"/>
    <w:rsid w:val="00F13B38"/>
    <w:rsid w:val="00F23DAA"/>
    <w:rsid w:val="00F3043A"/>
    <w:rsid w:val="00F31969"/>
    <w:rsid w:val="00F35210"/>
    <w:rsid w:val="00F36D7B"/>
    <w:rsid w:val="00F408C0"/>
    <w:rsid w:val="00F43BE4"/>
    <w:rsid w:val="00F51599"/>
    <w:rsid w:val="00F601B7"/>
    <w:rsid w:val="00F6409F"/>
    <w:rsid w:val="00F64867"/>
    <w:rsid w:val="00F706D4"/>
    <w:rsid w:val="00F74D4C"/>
    <w:rsid w:val="00F76898"/>
    <w:rsid w:val="00F7745D"/>
    <w:rsid w:val="00F82F75"/>
    <w:rsid w:val="00F85AC6"/>
    <w:rsid w:val="00F91653"/>
    <w:rsid w:val="00F921A2"/>
    <w:rsid w:val="00F92585"/>
    <w:rsid w:val="00F93B75"/>
    <w:rsid w:val="00F969C7"/>
    <w:rsid w:val="00FA4F07"/>
    <w:rsid w:val="00FA79A2"/>
    <w:rsid w:val="00FB3632"/>
    <w:rsid w:val="00FB719E"/>
    <w:rsid w:val="00FC0F72"/>
    <w:rsid w:val="00FC1F8B"/>
    <w:rsid w:val="00FC6D8E"/>
    <w:rsid w:val="00FC6FDB"/>
    <w:rsid w:val="00FD0565"/>
    <w:rsid w:val="00FD22F1"/>
    <w:rsid w:val="00FD3E89"/>
    <w:rsid w:val="00FD5BF3"/>
    <w:rsid w:val="00FD6E41"/>
    <w:rsid w:val="00FE1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D772B"/>
  <w15:docId w15:val="{22412AB0-9027-422C-91CF-F76188042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CD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9020A6"/>
    <w:pPr>
      <w:spacing w:before="100" w:after="200" w:line="276" w:lineRule="auto"/>
      <w:ind w:left="720"/>
      <w:contextualSpacing/>
    </w:pPr>
    <w:rPr>
      <w:rFonts w:ascii="Calibri" w:eastAsia="Calibri" w:hAnsi="Calibri"/>
      <w:lang w:val="en-US" w:eastAsia="en-US"/>
    </w:rPr>
  </w:style>
  <w:style w:type="table" w:styleId="TableGrid">
    <w:name w:val="Table Grid"/>
    <w:basedOn w:val="TableNormal"/>
    <w:uiPriority w:val="59"/>
    <w:rsid w:val="001437B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5298"/>
    <w:rPr>
      <w:b/>
      <w:bCs/>
    </w:rPr>
  </w:style>
  <w:style w:type="paragraph" w:customStyle="1" w:styleId="mcntmsonormal">
    <w:name w:val="mcntmsonormal"/>
    <w:basedOn w:val="Normal"/>
    <w:rsid w:val="00C5327D"/>
    <w:pPr>
      <w:spacing w:before="100" w:beforeAutospacing="1" w:after="100" w:afterAutospacing="1"/>
    </w:pPr>
    <w:rPr>
      <w:sz w:val="24"/>
      <w:szCs w:val="24"/>
      <w:lang w:val="en-US" w:eastAsia="en-US"/>
    </w:rPr>
  </w:style>
  <w:style w:type="paragraph" w:styleId="NormalWeb">
    <w:name w:val="Normal (Web)"/>
    <w:aliases w:val="webb"/>
    <w:basedOn w:val="Normal"/>
    <w:uiPriority w:val="99"/>
    <w:unhideWhenUsed/>
    <w:rsid w:val="00221852"/>
    <w:pPr>
      <w:spacing w:before="100" w:beforeAutospacing="1" w:after="100" w:afterAutospacing="1"/>
    </w:pPr>
    <w:rPr>
      <w:sz w:val="24"/>
      <w:szCs w:val="24"/>
      <w:lang w:val="en-US" w:eastAsia="en-US"/>
    </w:rPr>
  </w:style>
  <w:style w:type="paragraph" w:styleId="CommentText">
    <w:name w:val="annotation text"/>
    <w:basedOn w:val="Normal"/>
    <w:link w:val="CommentTextChar"/>
    <w:uiPriority w:val="99"/>
    <w:unhideWhenUsed/>
    <w:rsid w:val="00221852"/>
    <w:pPr>
      <w:spacing w:after="160"/>
    </w:pPr>
    <w:rPr>
      <w:rFonts w:ascii="Calibri" w:eastAsia="Calibri" w:hAnsi="Calibri" w:cs="Calibri"/>
      <w:lang w:val="hy-AM" w:eastAsia="en-US"/>
    </w:rPr>
  </w:style>
  <w:style w:type="character" w:customStyle="1" w:styleId="CommentTextChar">
    <w:name w:val="Comment Text Char"/>
    <w:basedOn w:val="DefaultParagraphFont"/>
    <w:link w:val="CommentText"/>
    <w:uiPriority w:val="99"/>
    <w:rsid w:val="00221852"/>
    <w:rPr>
      <w:rFonts w:ascii="Calibri" w:eastAsia="Calibri" w:hAnsi="Calibri" w:cs="Calibri"/>
      <w:sz w:val="20"/>
      <w:szCs w:val="20"/>
      <w:lang w:val="hy-AM"/>
    </w:rPr>
  </w:style>
  <w:style w:type="character" w:styleId="Emphasis">
    <w:name w:val="Emphasis"/>
    <w:basedOn w:val="DefaultParagraphFont"/>
    <w:uiPriority w:val="20"/>
    <w:qFormat/>
    <w:rsid w:val="00221852"/>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25E20"/>
    <w:rPr>
      <w:rFonts w:ascii="Calibri" w:eastAsia="Calibri" w:hAnsi="Calibri" w:cs="Times New Roman"/>
      <w:sz w:val="20"/>
      <w:szCs w:val="20"/>
      <w:lang w:val="en-US"/>
    </w:rPr>
  </w:style>
  <w:style w:type="paragraph" w:styleId="BodyText">
    <w:name w:val="Body Text"/>
    <w:basedOn w:val="Normal"/>
    <w:link w:val="BodyTextChar"/>
    <w:unhideWhenUsed/>
    <w:rsid w:val="00A61CF0"/>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A61CF0"/>
    <w:rPr>
      <w:rFonts w:ascii="Calibri" w:eastAsia="Calibri" w:hAnsi="Calibri"/>
      <w:color w:val="00000A"/>
      <w:lang w:val="en-US"/>
    </w:rPr>
  </w:style>
  <w:style w:type="character" w:styleId="Hyperlink">
    <w:name w:val="Hyperlink"/>
    <w:basedOn w:val="DefaultParagraphFont"/>
    <w:uiPriority w:val="99"/>
    <w:semiHidden/>
    <w:unhideWhenUsed/>
    <w:rsid w:val="00A61CF0"/>
    <w:rPr>
      <w:color w:val="0000FF"/>
      <w:u w:val="single"/>
    </w:rPr>
  </w:style>
  <w:style w:type="paragraph" w:styleId="BalloonText">
    <w:name w:val="Balloon Text"/>
    <w:basedOn w:val="Normal"/>
    <w:link w:val="BalloonTextChar"/>
    <w:uiPriority w:val="99"/>
    <w:semiHidden/>
    <w:unhideWhenUsed/>
    <w:rsid w:val="00EC18CC"/>
    <w:rPr>
      <w:rFonts w:ascii="Segoe UI" w:hAnsi="Segoe UI"/>
      <w:sz w:val="18"/>
      <w:szCs w:val="18"/>
    </w:rPr>
  </w:style>
  <w:style w:type="character" w:customStyle="1" w:styleId="BalloonTextChar">
    <w:name w:val="Balloon Text Char"/>
    <w:basedOn w:val="DefaultParagraphFont"/>
    <w:link w:val="BalloonText"/>
    <w:uiPriority w:val="99"/>
    <w:semiHidden/>
    <w:rsid w:val="00EC18CC"/>
    <w:rPr>
      <w:rFonts w:ascii="Segoe UI" w:eastAsia="Times New Roman" w:hAnsi="Segoe UI" w:cs="Times New Roman"/>
      <w:sz w:val="18"/>
      <w:szCs w:val="18"/>
      <w:lang w:val="en-GB" w:eastAsia="ru-RU"/>
    </w:rPr>
  </w:style>
  <w:style w:type="paragraph" w:styleId="NoSpacing">
    <w:name w:val="No Spacing"/>
    <w:uiPriority w:val="1"/>
    <w:qFormat/>
    <w:rsid w:val="00420DB7"/>
    <w:pPr>
      <w:spacing w:after="0" w:line="240" w:lineRule="auto"/>
    </w:pPr>
    <w:rPr>
      <w:rFonts w:ascii="Times New Roman" w:eastAsia="Times New Roman" w:hAnsi="Times New Roman" w:cs="Times New Roman"/>
      <w:sz w:val="20"/>
      <w:szCs w:val="20"/>
      <w:lang w:val="en-GB" w:eastAsia="ru-RU"/>
    </w:rPr>
  </w:style>
  <w:style w:type="paragraph" w:styleId="Header">
    <w:name w:val="header"/>
    <w:basedOn w:val="Normal"/>
    <w:link w:val="HeaderChar"/>
    <w:uiPriority w:val="99"/>
    <w:unhideWhenUsed/>
    <w:rsid w:val="008E1D85"/>
    <w:pPr>
      <w:tabs>
        <w:tab w:val="center" w:pos="4680"/>
        <w:tab w:val="right" w:pos="9360"/>
      </w:tabs>
    </w:pPr>
  </w:style>
  <w:style w:type="character" w:customStyle="1" w:styleId="HeaderChar">
    <w:name w:val="Header Char"/>
    <w:basedOn w:val="DefaultParagraphFont"/>
    <w:link w:val="Header"/>
    <w:uiPriority w:val="99"/>
    <w:rsid w:val="008E1D85"/>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unhideWhenUsed/>
    <w:rsid w:val="008E1D85"/>
    <w:pPr>
      <w:tabs>
        <w:tab w:val="center" w:pos="4680"/>
        <w:tab w:val="right" w:pos="9360"/>
      </w:tabs>
    </w:pPr>
  </w:style>
  <w:style w:type="character" w:customStyle="1" w:styleId="FooterChar">
    <w:name w:val="Footer Char"/>
    <w:basedOn w:val="DefaultParagraphFont"/>
    <w:link w:val="Footer"/>
    <w:uiPriority w:val="99"/>
    <w:rsid w:val="008E1D85"/>
    <w:rPr>
      <w:rFonts w:ascii="Times New Roman" w:eastAsia="Times New Roman" w:hAnsi="Times New Roman" w:cs="Times New Roman"/>
      <w:sz w:val="20"/>
      <w:szCs w:val="20"/>
      <w:lang w:val="en-GB" w:eastAsia="ru-RU"/>
    </w:rPr>
  </w:style>
  <w:style w:type="paragraph" w:customStyle="1" w:styleId="namak">
    <w:name w:val="namak"/>
    <w:basedOn w:val="Normal"/>
    <w:link w:val="namak0"/>
    <w:rsid w:val="001D0400"/>
    <w:pPr>
      <w:spacing w:line="400" w:lineRule="exact"/>
      <w:ind w:firstLine="397"/>
      <w:jc w:val="both"/>
    </w:pPr>
    <w:rPr>
      <w:rFonts w:ascii="GHEA Grapalat" w:hAnsi="GHEA Grapalat"/>
      <w:spacing w:val="-4"/>
      <w:sz w:val="24"/>
      <w:szCs w:val="24"/>
      <w:lang w:val="en-US"/>
    </w:rPr>
  </w:style>
  <w:style w:type="character" w:customStyle="1" w:styleId="namak0">
    <w:name w:val="namak Знак"/>
    <w:link w:val="namak"/>
    <w:rsid w:val="001D0400"/>
    <w:rPr>
      <w:rFonts w:ascii="GHEA Grapalat" w:eastAsia="Times New Roman" w:hAnsi="GHEA Grapalat" w:cs="Times New Roman"/>
      <w:spacing w:val="-4"/>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38297">
      <w:bodyDiv w:val="1"/>
      <w:marLeft w:val="0"/>
      <w:marRight w:val="0"/>
      <w:marTop w:val="0"/>
      <w:marBottom w:val="0"/>
      <w:divBdr>
        <w:top w:val="none" w:sz="0" w:space="0" w:color="auto"/>
        <w:left w:val="none" w:sz="0" w:space="0" w:color="auto"/>
        <w:bottom w:val="none" w:sz="0" w:space="0" w:color="auto"/>
        <w:right w:val="none" w:sz="0" w:space="0" w:color="auto"/>
      </w:divBdr>
    </w:div>
    <w:div w:id="69890418">
      <w:bodyDiv w:val="1"/>
      <w:marLeft w:val="0"/>
      <w:marRight w:val="0"/>
      <w:marTop w:val="0"/>
      <w:marBottom w:val="0"/>
      <w:divBdr>
        <w:top w:val="none" w:sz="0" w:space="0" w:color="auto"/>
        <w:left w:val="none" w:sz="0" w:space="0" w:color="auto"/>
        <w:bottom w:val="none" w:sz="0" w:space="0" w:color="auto"/>
        <w:right w:val="none" w:sz="0" w:space="0" w:color="auto"/>
      </w:divBdr>
    </w:div>
    <w:div w:id="177045279">
      <w:bodyDiv w:val="1"/>
      <w:marLeft w:val="0"/>
      <w:marRight w:val="0"/>
      <w:marTop w:val="0"/>
      <w:marBottom w:val="0"/>
      <w:divBdr>
        <w:top w:val="none" w:sz="0" w:space="0" w:color="auto"/>
        <w:left w:val="none" w:sz="0" w:space="0" w:color="auto"/>
        <w:bottom w:val="none" w:sz="0" w:space="0" w:color="auto"/>
        <w:right w:val="none" w:sz="0" w:space="0" w:color="auto"/>
      </w:divBdr>
    </w:div>
    <w:div w:id="357313943">
      <w:bodyDiv w:val="1"/>
      <w:marLeft w:val="0"/>
      <w:marRight w:val="0"/>
      <w:marTop w:val="0"/>
      <w:marBottom w:val="0"/>
      <w:divBdr>
        <w:top w:val="none" w:sz="0" w:space="0" w:color="auto"/>
        <w:left w:val="none" w:sz="0" w:space="0" w:color="auto"/>
        <w:bottom w:val="none" w:sz="0" w:space="0" w:color="auto"/>
        <w:right w:val="none" w:sz="0" w:space="0" w:color="auto"/>
      </w:divBdr>
    </w:div>
    <w:div w:id="410544970">
      <w:bodyDiv w:val="1"/>
      <w:marLeft w:val="0"/>
      <w:marRight w:val="0"/>
      <w:marTop w:val="0"/>
      <w:marBottom w:val="0"/>
      <w:divBdr>
        <w:top w:val="none" w:sz="0" w:space="0" w:color="auto"/>
        <w:left w:val="none" w:sz="0" w:space="0" w:color="auto"/>
        <w:bottom w:val="none" w:sz="0" w:space="0" w:color="auto"/>
        <w:right w:val="none" w:sz="0" w:space="0" w:color="auto"/>
      </w:divBdr>
      <w:divsChild>
        <w:div w:id="201207862">
          <w:marLeft w:val="0"/>
          <w:marRight w:val="0"/>
          <w:marTop w:val="0"/>
          <w:marBottom w:val="0"/>
          <w:divBdr>
            <w:top w:val="none" w:sz="0" w:space="0" w:color="auto"/>
            <w:left w:val="none" w:sz="0" w:space="0" w:color="auto"/>
            <w:bottom w:val="none" w:sz="0" w:space="0" w:color="auto"/>
            <w:right w:val="none" w:sz="0" w:space="0" w:color="auto"/>
          </w:divBdr>
        </w:div>
      </w:divsChild>
    </w:div>
    <w:div w:id="462774272">
      <w:bodyDiv w:val="1"/>
      <w:marLeft w:val="0"/>
      <w:marRight w:val="0"/>
      <w:marTop w:val="0"/>
      <w:marBottom w:val="0"/>
      <w:divBdr>
        <w:top w:val="none" w:sz="0" w:space="0" w:color="auto"/>
        <w:left w:val="none" w:sz="0" w:space="0" w:color="auto"/>
        <w:bottom w:val="none" w:sz="0" w:space="0" w:color="auto"/>
        <w:right w:val="none" w:sz="0" w:space="0" w:color="auto"/>
      </w:divBdr>
    </w:div>
    <w:div w:id="861751003">
      <w:bodyDiv w:val="1"/>
      <w:marLeft w:val="0"/>
      <w:marRight w:val="0"/>
      <w:marTop w:val="0"/>
      <w:marBottom w:val="0"/>
      <w:divBdr>
        <w:top w:val="none" w:sz="0" w:space="0" w:color="auto"/>
        <w:left w:val="none" w:sz="0" w:space="0" w:color="auto"/>
        <w:bottom w:val="none" w:sz="0" w:space="0" w:color="auto"/>
        <w:right w:val="none" w:sz="0" w:space="0" w:color="auto"/>
      </w:divBdr>
    </w:div>
    <w:div w:id="873232983">
      <w:bodyDiv w:val="1"/>
      <w:marLeft w:val="0"/>
      <w:marRight w:val="0"/>
      <w:marTop w:val="0"/>
      <w:marBottom w:val="0"/>
      <w:divBdr>
        <w:top w:val="none" w:sz="0" w:space="0" w:color="auto"/>
        <w:left w:val="none" w:sz="0" w:space="0" w:color="auto"/>
        <w:bottom w:val="none" w:sz="0" w:space="0" w:color="auto"/>
        <w:right w:val="none" w:sz="0" w:space="0" w:color="auto"/>
      </w:divBdr>
    </w:div>
    <w:div w:id="1126003759">
      <w:bodyDiv w:val="1"/>
      <w:marLeft w:val="0"/>
      <w:marRight w:val="0"/>
      <w:marTop w:val="0"/>
      <w:marBottom w:val="0"/>
      <w:divBdr>
        <w:top w:val="none" w:sz="0" w:space="0" w:color="auto"/>
        <w:left w:val="none" w:sz="0" w:space="0" w:color="auto"/>
        <w:bottom w:val="none" w:sz="0" w:space="0" w:color="auto"/>
        <w:right w:val="none" w:sz="0" w:space="0" w:color="auto"/>
      </w:divBdr>
    </w:div>
    <w:div w:id="1529563305">
      <w:bodyDiv w:val="1"/>
      <w:marLeft w:val="0"/>
      <w:marRight w:val="0"/>
      <w:marTop w:val="0"/>
      <w:marBottom w:val="0"/>
      <w:divBdr>
        <w:top w:val="none" w:sz="0" w:space="0" w:color="auto"/>
        <w:left w:val="none" w:sz="0" w:space="0" w:color="auto"/>
        <w:bottom w:val="none" w:sz="0" w:space="0" w:color="auto"/>
        <w:right w:val="none" w:sz="0" w:space="0" w:color="auto"/>
      </w:divBdr>
    </w:div>
    <w:div w:id="1531452957">
      <w:bodyDiv w:val="1"/>
      <w:marLeft w:val="0"/>
      <w:marRight w:val="0"/>
      <w:marTop w:val="0"/>
      <w:marBottom w:val="0"/>
      <w:divBdr>
        <w:top w:val="none" w:sz="0" w:space="0" w:color="auto"/>
        <w:left w:val="none" w:sz="0" w:space="0" w:color="auto"/>
        <w:bottom w:val="none" w:sz="0" w:space="0" w:color="auto"/>
        <w:right w:val="none" w:sz="0" w:space="0" w:color="auto"/>
      </w:divBdr>
    </w:div>
    <w:div w:id="1544443048">
      <w:bodyDiv w:val="1"/>
      <w:marLeft w:val="0"/>
      <w:marRight w:val="0"/>
      <w:marTop w:val="0"/>
      <w:marBottom w:val="0"/>
      <w:divBdr>
        <w:top w:val="none" w:sz="0" w:space="0" w:color="auto"/>
        <w:left w:val="none" w:sz="0" w:space="0" w:color="auto"/>
        <w:bottom w:val="none" w:sz="0" w:space="0" w:color="auto"/>
        <w:right w:val="none" w:sz="0" w:space="0" w:color="auto"/>
      </w:divBdr>
    </w:div>
    <w:div w:id="1652250435">
      <w:bodyDiv w:val="1"/>
      <w:marLeft w:val="0"/>
      <w:marRight w:val="0"/>
      <w:marTop w:val="0"/>
      <w:marBottom w:val="0"/>
      <w:divBdr>
        <w:top w:val="none" w:sz="0" w:space="0" w:color="auto"/>
        <w:left w:val="none" w:sz="0" w:space="0" w:color="auto"/>
        <w:bottom w:val="none" w:sz="0" w:space="0" w:color="auto"/>
        <w:right w:val="none" w:sz="0" w:space="0" w:color="auto"/>
      </w:divBdr>
    </w:div>
    <w:div w:id="1684091236">
      <w:bodyDiv w:val="1"/>
      <w:marLeft w:val="0"/>
      <w:marRight w:val="0"/>
      <w:marTop w:val="0"/>
      <w:marBottom w:val="0"/>
      <w:divBdr>
        <w:top w:val="none" w:sz="0" w:space="0" w:color="auto"/>
        <w:left w:val="none" w:sz="0" w:space="0" w:color="auto"/>
        <w:bottom w:val="none" w:sz="0" w:space="0" w:color="auto"/>
        <w:right w:val="none" w:sz="0" w:space="0" w:color="auto"/>
      </w:divBdr>
    </w:div>
    <w:div w:id="1821650465">
      <w:bodyDiv w:val="1"/>
      <w:marLeft w:val="0"/>
      <w:marRight w:val="0"/>
      <w:marTop w:val="0"/>
      <w:marBottom w:val="0"/>
      <w:divBdr>
        <w:top w:val="none" w:sz="0" w:space="0" w:color="auto"/>
        <w:left w:val="none" w:sz="0" w:space="0" w:color="auto"/>
        <w:bottom w:val="none" w:sz="0" w:space="0" w:color="auto"/>
        <w:right w:val="none" w:sz="0" w:space="0" w:color="auto"/>
      </w:divBdr>
    </w:div>
    <w:div w:id="1969316001">
      <w:bodyDiv w:val="1"/>
      <w:marLeft w:val="0"/>
      <w:marRight w:val="0"/>
      <w:marTop w:val="0"/>
      <w:marBottom w:val="0"/>
      <w:divBdr>
        <w:top w:val="none" w:sz="0" w:space="0" w:color="auto"/>
        <w:left w:val="none" w:sz="0" w:space="0" w:color="auto"/>
        <w:bottom w:val="none" w:sz="0" w:space="0" w:color="auto"/>
        <w:right w:val="none" w:sz="0" w:space="0" w:color="auto"/>
      </w:divBdr>
    </w:div>
    <w:div w:id="2087334878">
      <w:bodyDiv w:val="1"/>
      <w:marLeft w:val="0"/>
      <w:marRight w:val="0"/>
      <w:marTop w:val="0"/>
      <w:marBottom w:val="0"/>
      <w:divBdr>
        <w:top w:val="none" w:sz="0" w:space="0" w:color="auto"/>
        <w:left w:val="none" w:sz="0" w:space="0" w:color="auto"/>
        <w:bottom w:val="none" w:sz="0" w:space="0" w:color="auto"/>
        <w:right w:val="none" w:sz="0" w:space="0" w:color="auto"/>
      </w:divBdr>
    </w:div>
    <w:div w:id="2105034942">
      <w:bodyDiv w:val="1"/>
      <w:marLeft w:val="0"/>
      <w:marRight w:val="0"/>
      <w:marTop w:val="0"/>
      <w:marBottom w:val="0"/>
      <w:divBdr>
        <w:top w:val="none" w:sz="0" w:space="0" w:color="auto"/>
        <w:left w:val="none" w:sz="0" w:space="0" w:color="auto"/>
        <w:bottom w:val="none" w:sz="0" w:space="0" w:color="auto"/>
        <w:right w:val="none" w:sz="0" w:space="0" w:color="auto"/>
      </w:divBdr>
      <w:divsChild>
        <w:div w:id="1136603233">
          <w:marLeft w:val="0"/>
          <w:marRight w:val="0"/>
          <w:marTop w:val="0"/>
          <w:marBottom w:val="0"/>
          <w:divBdr>
            <w:top w:val="none" w:sz="0" w:space="0" w:color="auto"/>
            <w:left w:val="none" w:sz="0" w:space="0" w:color="auto"/>
            <w:bottom w:val="none" w:sz="0" w:space="0" w:color="auto"/>
            <w:right w:val="none" w:sz="0" w:space="0" w:color="auto"/>
          </w:divBdr>
        </w:div>
      </w:divsChild>
    </w:div>
    <w:div w:id="214396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1EBF1-5436-4D09-82E0-0BD05B3F3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Pages>
  <Words>2023</Words>
  <Characters>11532</Characters>
  <Application>Microsoft Office Word</Application>
  <DocSecurity>0</DocSecurity>
  <Lines>96</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Irina Safaryan</cp:lastModifiedBy>
  <cp:revision>36</cp:revision>
  <cp:lastPrinted>2026-07-30T05:16:00Z</cp:lastPrinted>
  <dcterms:created xsi:type="dcterms:W3CDTF">2026-04-27T08:16:00Z</dcterms:created>
  <dcterms:modified xsi:type="dcterms:W3CDTF">2026-08-20T11:06:00Z</dcterms:modified>
</cp:coreProperties>
</file>