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AE39A" w14:textId="0968AD38" w:rsidR="00AB0AFB" w:rsidRPr="0027213C" w:rsidRDefault="00AB0AFB" w:rsidP="0027213C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27213C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5EAA580C" w14:textId="158ECAA6" w:rsidR="00AB0AFB" w:rsidRPr="0027213C" w:rsidRDefault="00303970" w:rsidP="0027213C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830408"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</w:t>
      </w:r>
      <w:r w:rsidR="00830408"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-Ի N </w:t>
      </w:r>
      <w:r w:rsidR="00830408"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1910</w:t>
      </w:r>
      <w:r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-Ն ՈՐՈՇՄԱՆ ՄԵՋ ԼՐԱՑՈՒՄՆԵՐ ԿԱՏԱՐԵԼՈՒ ՄԱՍԻՆ»</w:t>
      </w:r>
      <w:r w:rsidR="004A37BF"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ՀՀ ԿԱՌԱՎԱՐՈՒԹՅԱՆ</w:t>
      </w:r>
      <w:r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27213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8009AAD" w14:textId="283976AD" w:rsidR="000A6999" w:rsidRPr="0027213C" w:rsidRDefault="000A6999" w:rsidP="0027213C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5A3AC247" w14:textId="77777777" w:rsidR="000A6999" w:rsidRPr="0027213C" w:rsidRDefault="00A34E91" w:rsidP="0027213C">
      <w:pPr>
        <w:pStyle w:val="ListParagraph"/>
        <w:numPr>
          <w:ilvl w:val="0"/>
          <w:numId w:val="11"/>
        </w:numPr>
        <w:suppressAutoHyphens w:val="0"/>
        <w:overflowPunct/>
        <w:spacing w:after="0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27213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27213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27213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27213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27213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27213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27213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701574C8" w14:textId="441FF835" w:rsidR="00F54FDA" w:rsidRPr="0027213C" w:rsidRDefault="000A6999" w:rsidP="0027213C">
      <w:pPr>
        <w:suppressAutoHyphens w:val="0"/>
        <w:overflowPunct/>
        <w:spacing w:after="0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27213C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202</w:t>
      </w:r>
      <w:r w:rsidR="00830408" w:rsidRPr="0027213C">
        <w:rPr>
          <w:rFonts w:ascii="GHEA Grapalat" w:hAnsi="GHEA Grapalat" w:cs="Calibri"/>
          <w:sz w:val="24"/>
          <w:szCs w:val="24"/>
          <w:lang w:val="hy-AM"/>
        </w:rPr>
        <w:t>5</w:t>
      </w:r>
      <w:r w:rsidRPr="0027213C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 w:rsidR="00830408" w:rsidRPr="0027213C">
        <w:rPr>
          <w:rFonts w:ascii="GHEA Grapalat" w:hAnsi="GHEA Grapalat" w:cs="Calibri"/>
          <w:sz w:val="24"/>
          <w:szCs w:val="24"/>
          <w:lang w:val="hy-AM"/>
        </w:rPr>
        <w:t>5</w:t>
      </w:r>
      <w:r w:rsidR="00D166D2" w:rsidRPr="0027213C">
        <w:rPr>
          <w:rFonts w:ascii="GHEA Grapalat" w:hAnsi="GHEA Grapalat" w:cs="Calibri"/>
          <w:sz w:val="24"/>
          <w:szCs w:val="24"/>
          <w:lang w:val="hy-AM"/>
        </w:rPr>
        <w:t xml:space="preserve">-ի N </w:t>
      </w:r>
      <w:r w:rsidR="00830408" w:rsidRPr="0027213C">
        <w:rPr>
          <w:rFonts w:ascii="GHEA Grapalat" w:hAnsi="GHEA Grapalat" w:cs="Calibri"/>
          <w:sz w:val="24"/>
          <w:szCs w:val="24"/>
          <w:lang w:val="hy-AM"/>
        </w:rPr>
        <w:t>1910</w:t>
      </w:r>
      <w:r w:rsidRPr="0027213C">
        <w:rPr>
          <w:rFonts w:ascii="GHEA Grapalat" w:hAnsi="GHEA Grapalat" w:cs="Calibri"/>
          <w:sz w:val="24"/>
          <w:szCs w:val="24"/>
          <w:lang w:val="hy-AM"/>
        </w:rPr>
        <w:t>-Ն որոշման մեջ լրացումներ կատարելու մասին» Հայաստանի Հանրապետության կառավարության որոշման նախագծի (այսուհետ` Նախագիծ)</w:t>
      </w:r>
      <w:r w:rsidRPr="0027213C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27213C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27213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27213C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27213C">
        <w:rPr>
          <w:rFonts w:ascii="GHEA Grapalat" w:hAnsi="GHEA Grapalat"/>
          <w:sz w:val="24"/>
          <w:szCs w:val="24"/>
          <w:lang w:val="hy-AM"/>
        </w:rPr>
        <w:t>վ</w:t>
      </w:r>
      <w:r w:rsidR="000201F1" w:rsidRPr="0027213C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27213C">
        <w:rPr>
          <w:rFonts w:ascii="GHEA Grapalat" w:hAnsi="GHEA Grapalat"/>
          <w:sz w:val="24"/>
          <w:szCs w:val="24"/>
          <w:lang w:val="hy-AM"/>
        </w:rPr>
        <w:t xml:space="preserve"> 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</w:t>
      </w:r>
      <w:r w:rsidR="0004040A" w:rsidRPr="0027213C">
        <w:rPr>
          <w:rFonts w:ascii="GHEA Grapalat" w:hAnsi="GHEA Grapalat"/>
          <w:sz w:val="24"/>
          <w:szCs w:val="24"/>
          <w:lang w:val="hy-AM"/>
        </w:rPr>
        <w:t>-ի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 xml:space="preserve"> 1902-Լ որոշման 28-րդ կետի </w:t>
      </w:r>
      <w:r w:rsidR="0004040A" w:rsidRPr="0027213C">
        <w:rPr>
          <w:rFonts w:ascii="GHEA Grapalat" w:hAnsi="GHEA Grapalat"/>
          <w:sz w:val="24"/>
          <w:szCs w:val="24"/>
          <w:lang w:val="hy-AM"/>
        </w:rPr>
        <w:t>պահանջը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04040A" w:rsidRPr="0027213C">
        <w:rPr>
          <w:rFonts w:ascii="GHEA Grapalat" w:hAnsi="GHEA Grapalat"/>
          <w:sz w:val="24"/>
          <w:szCs w:val="24"/>
          <w:lang w:val="hy-AM"/>
        </w:rPr>
        <w:t>՝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 xml:space="preserve"> հատկացված ֆինանսական միջոցների ըստ օբյեկտների առավել ճկուն և արագ վերաբաշխմամբ, ներկայացված կատարողականների ֆինանսավորման բնականոն ընթացքի ապահովմամբ:</w:t>
      </w:r>
    </w:p>
    <w:p w14:paraId="530FF153" w14:textId="68287968" w:rsidR="0027213C" w:rsidRPr="0027213C" w:rsidRDefault="00F03559" w:rsidP="0027213C">
      <w:pPr>
        <w:shd w:val="clear" w:color="auto" w:fill="FFFFFF"/>
        <w:suppressAutoHyphens w:val="0"/>
        <w:overflowPunct/>
        <w:spacing w:after="0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7213C">
        <w:rPr>
          <w:rFonts w:ascii="GHEA Grapalat" w:hAnsi="GHEA Grapalat"/>
          <w:sz w:val="24"/>
          <w:szCs w:val="24"/>
          <w:lang w:val="hy-AM"/>
        </w:rPr>
        <w:t xml:space="preserve">Սույն նախագծով նախատեսվում է, որ 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2026 թվականի պետական բյուջեի «1126. Առողջապահության ոլորտում պետական քաղաքականության մշակում, ծրագրերի համակարգում և մոնիտորինգ» ծրագրի </w:t>
      </w:r>
      <w:bookmarkStart w:id="0" w:name="_Hlk234330974"/>
      <w:r w:rsidRPr="0027213C">
        <w:rPr>
          <w:rFonts w:ascii="GHEA Grapalat" w:hAnsi="GHEA Grapalat"/>
          <w:sz w:val="24"/>
          <w:szCs w:val="24"/>
          <w:lang w:val="hy-AM"/>
        </w:rPr>
        <w:t>«31002</w:t>
      </w:r>
      <w:r w:rsidR="00EB5878" w:rsidRPr="0027213C">
        <w:rPr>
          <w:rFonts w:ascii="Cambria Math" w:hAnsi="Cambria Math"/>
          <w:sz w:val="24"/>
          <w:szCs w:val="24"/>
          <w:lang w:val="hy-AM"/>
        </w:rPr>
        <w:t xml:space="preserve">․ </w:t>
      </w:r>
      <w:r w:rsidR="00EB5878" w:rsidRPr="0027213C">
        <w:rPr>
          <w:rFonts w:ascii="GHEA Grapalat" w:hAnsi="GHEA Grapalat"/>
          <w:sz w:val="24"/>
          <w:szCs w:val="24"/>
          <w:lang w:val="hy-AM"/>
        </w:rPr>
        <w:t>Առողջապահական կազմակերպությունների վերազինում</w:t>
      </w:r>
      <w:r w:rsidRPr="0027213C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0"/>
      <w:r w:rsidRPr="0027213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>«31003. Առողջապահական կազմակերպությունների կառուցում, վերակառուցում» միջոցառ</w:t>
      </w:r>
      <w:r w:rsidRPr="0027213C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="00F54FDA" w:rsidRPr="0027213C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27213C" w:rsidRPr="0027213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27213C" w:rsidRPr="0027213C">
        <w:rPr>
          <w:rFonts w:ascii="GHEA Grapalat" w:hAnsi="GHEA Grapalat"/>
          <w:sz w:val="24"/>
          <w:szCs w:val="24"/>
          <w:lang w:val="hy-AM"/>
        </w:rPr>
        <w:t>գլխավոր կարգադրիչը միջոցառումը կատարող պետական մարմինների առաջարկների հիման վրա ՀՀ 2026թ. պետական բյուջեի N 1 հավելվածի N 3 աղյուսակում և Հայաստանի Հանրապետության կառավարության 2025 թվականի դեկտեմբերի 25-ի N 1910-Ն որոշման մեջ N 5  հավելվածի 2-րդ աղյուսակում ընդգրկված օբյեկտների գծով սահմանված հատկացումների միջեռամսյակային տեղաշարժերը, որոնք կատարվում են տվյալ միջոցառման տվյալ կատարողի տվյալ հոդվածով տարեկան և բոլոր եռամսյակներում ընդհանուր հատկացման, ինչպես նաև արդյունքային (կատարողական) ցուցանիշների պահպանմամբ, ներկայացված առաջարկին համաձայնելու դեպքում ինքնուրույն է իրականացնում սույն որոշման N 5 հավելվածի N 2 աղյուսակի փոփոխությունը, որի մասին ծանուցում է միջոցառումը կատարող մարմնին՝ միջեռամսյակային տեղաշարժը գանձապետական վճարահաշվարկային համակարգում մուտքագրելու նպատակով՝ փոփոխությունների մասին տեղեկացնելով նաև Հայաստանի Հանրապետության ֆինանսների նախարարությանը</w:t>
      </w:r>
      <w:r w:rsidR="0027213C" w:rsidRPr="0027213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5A9DA71" w14:textId="3FE48037" w:rsidR="0027213C" w:rsidRPr="0027213C" w:rsidRDefault="0027213C" w:rsidP="0027213C">
      <w:pPr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7213C">
        <w:rPr>
          <w:rFonts w:ascii="GHEA Grapalat" w:hAnsi="GHEA Grapalat"/>
          <w:sz w:val="24"/>
          <w:szCs w:val="24"/>
          <w:lang w:val="hy-AM" w:eastAsia="ru-RU"/>
        </w:rPr>
        <w:t xml:space="preserve">Հայաստանի Հանրապետության 2026 թվականի պետական բյուջեի </w:t>
      </w:r>
      <w:r w:rsidRPr="0027213C">
        <w:rPr>
          <w:rFonts w:ascii="GHEA Grapalat" w:hAnsi="GHEA Grapalat"/>
          <w:sz w:val="24"/>
          <w:szCs w:val="24"/>
          <w:lang w:val="hy-AM"/>
        </w:rPr>
        <w:t>Հայաստանի Հանրապետության 2026 թվականի պետական բյուջեի «1126. Առողջապահության ոլորտում պետական քաղաքականության մշակում, ծրագրերի համակարգում և մոնիտորինգ» ծրագրի «31002</w:t>
      </w:r>
      <w:r w:rsidRPr="0027213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7213C">
        <w:rPr>
          <w:rFonts w:ascii="GHEA Grapalat" w:hAnsi="GHEA Grapalat"/>
          <w:sz w:val="24"/>
          <w:szCs w:val="24"/>
          <w:lang w:val="hy-AM"/>
        </w:rPr>
        <w:t xml:space="preserve">Առողջապահական կազմակերպությունների վերազինում» և «31003. Առողջապահական կազմակերպությունների կառուցում, վերակառուցում» միջոցառումների շրջանակներում գլխավոր կարգադրիչը միջոցառումը կատարող պետական մարմինների առաջարկների հիման վրա </w:t>
      </w:r>
      <w:r w:rsidRPr="0027213C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2026 թվականի պետական բյուջեի N 1 հավելվածի N 3 աղյուսակում և սույն որոշման N 5 հավելվածի N 2 աղյուսակում ընդգրկված օբյեկտների միջև նախատեսված հատկացումների փոփոխությունը,  որը կատարվում է տվյալ միջոցառման տվյալ կատարողի տվյալ հոդվածով տարեկան և բոլոր եռամսյակներում ընդհանուր հատկացման, ինչպես նաև արդյունքային (կատարողական) ցուցանիշների պահպանմամբ, ներկայացված առաջարկին համաձայնելու դեպքում ինքնուրույն է իրականացնում «Հայաստանի Հանրապետության 2026 թվականի պետական բյուջեի մասին» օրենքի N1 հավելվածի N3 աղյուսակի, սույն որոշման N5 հավելվածի N2 աղյուսակի և N10 հավելվածի փոփոխությունները, որոնց մասին ծանուցում է միջոցառումը կատարող մարմնին՝ փոփոխությունները գանձապետական վճարահաշվարկային համակարգում մուտքագրելու նպատակով՝ փոփոխությունների մասին տեղեկացնելով նաև Հայաստանի Հանրապետության ֆինանսների նախարարությանը։ Ընդ որում, առանձին օբյեկտների գծով նախատեսված գումարների միջև փոփոխությունը կատարելիս պահպանվում է Հայաստանի Հանրապետության կառավարության 2017 թվականի մայիսի 4-ի N 526-Ն որոշմամբ հաստատված կարգի 33-րդ կետի 9-րդ ենթակետով սահմանված կարգավորումը:</w:t>
      </w:r>
      <w:r w:rsidRPr="0027213C">
        <w:rPr>
          <w:rFonts w:ascii="GHEA Grapalat" w:hAnsi="GHEA Grapalat"/>
          <w:sz w:val="24"/>
          <w:szCs w:val="24"/>
          <w:lang w:val="hy-AM"/>
        </w:rPr>
        <w:tab/>
      </w:r>
      <w:r w:rsidRPr="0027213C">
        <w:rPr>
          <w:rFonts w:ascii="GHEA Grapalat" w:hAnsi="GHEA Grapalat"/>
          <w:sz w:val="24"/>
          <w:szCs w:val="24"/>
          <w:lang w:val="hy-AM"/>
        </w:rPr>
        <w:br/>
      </w:r>
      <w:r w:rsidRPr="0027213C">
        <w:rPr>
          <w:rFonts w:ascii="GHEA Grapalat" w:hAnsi="GHEA Grapalat"/>
          <w:sz w:val="24"/>
          <w:szCs w:val="24"/>
          <w:lang w:val="hy-AM"/>
        </w:rPr>
        <w:tab/>
        <w:t>Ծրագրի գլխավոր կարգադրիչը, սույն ենթակետի համաձայն, կատարված փոփոխությունները պետք է մինչև դեկտեմբերի երկրորդ շաբաթվա ավարտը ներկայացնի Հայաստանի Հանրապետության վարչապետի աշխատակազմ՝ Հայաստանի Հանրապետության կառավարության որոշման ձևաչափով:</w:t>
      </w:r>
    </w:p>
    <w:p w14:paraId="02BC212A" w14:textId="77777777" w:rsidR="00136254" w:rsidRPr="0027213C" w:rsidRDefault="00A34E91" w:rsidP="0027213C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27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7213C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27213C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27213C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6510AF3" w14:textId="464F4550" w:rsidR="00E22B8A" w:rsidRPr="0027213C" w:rsidRDefault="007C55AF" w:rsidP="0027213C">
      <w:pPr>
        <w:spacing w:after="0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213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27213C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27213C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27213C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27213C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27213C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27213C">
        <w:rPr>
          <w:rFonts w:ascii="GHEA Grapalat" w:hAnsi="GHEA Grapalat"/>
          <w:sz w:val="24"/>
          <w:szCs w:val="24"/>
          <w:lang w:val="hy-AM"/>
        </w:rPr>
        <w:t>կատարում</w:t>
      </w:r>
      <w:r w:rsidRPr="0027213C">
        <w:rPr>
          <w:rFonts w:ascii="GHEA Grapalat" w:hAnsi="GHEA Grapalat"/>
          <w:sz w:val="24"/>
          <w:szCs w:val="24"/>
          <w:lang w:val="hy-AM"/>
        </w:rPr>
        <w:t>:</w:t>
      </w:r>
      <w:r w:rsidR="008825F4" w:rsidRPr="0027213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1DB2B7" w14:textId="77777777" w:rsidR="00D6644D" w:rsidRPr="0027213C" w:rsidRDefault="00D6644D" w:rsidP="0027213C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27213C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045E0E49" w14:textId="02981FF7" w:rsidR="00D6644D" w:rsidRPr="0027213C" w:rsidRDefault="00D6644D" w:rsidP="0027213C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7213C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456F3A34" w14:textId="77777777" w:rsidR="00D6644D" w:rsidRPr="0027213C" w:rsidRDefault="00D6644D" w:rsidP="0027213C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7213C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27213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27213C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27213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18C677" w14:textId="5551440F" w:rsidR="00D6644D" w:rsidRPr="0027213C" w:rsidRDefault="00D6644D" w:rsidP="0027213C">
      <w:pPr>
        <w:spacing w:after="0"/>
        <w:ind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27213C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96BF1BC" w14:textId="77777777" w:rsidR="00D6644D" w:rsidRPr="0027213C" w:rsidRDefault="00D6644D" w:rsidP="0027213C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7213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27213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27213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7213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6D25AFE8" w14:textId="77777777" w:rsidR="00D6644D" w:rsidRPr="0027213C" w:rsidRDefault="00D6644D" w:rsidP="0027213C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27213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7213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9DA45B9" w14:textId="25F232D6" w:rsidR="00D6644D" w:rsidRPr="0027213C" w:rsidRDefault="00D6644D" w:rsidP="0027213C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27213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lastRenderedPageBreak/>
        <w:t>Նախագծի մշակման համար կիրառված իրավական ակտերն են` «</w:t>
      </w:r>
      <w:r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04040A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04040A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04040A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04040A"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27213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27213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2F3380E4" w14:textId="77777777" w:rsidR="00D6644D" w:rsidRPr="0027213C" w:rsidRDefault="00D6644D" w:rsidP="0027213C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7213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27213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27213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27213C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27213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65E464BF" w14:textId="77777777" w:rsidR="00D6644D" w:rsidRPr="0027213C" w:rsidRDefault="00D6644D" w:rsidP="0027213C">
      <w:pPr>
        <w:pStyle w:val="BodyText"/>
        <w:spacing w:after="0" w:line="276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27213C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14:paraId="05F9DCE4" w14:textId="77777777" w:rsidR="000054E3" w:rsidRPr="0027213C" w:rsidRDefault="00F83EE1" w:rsidP="0027213C">
      <w:pPr>
        <w:pStyle w:val="BodyText"/>
        <w:spacing w:after="0" w:line="276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27213C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27213C" w:rsidSect="0027213C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28766CF1"/>
    <w:multiLevelType w:val="hybridMultilevel"/>
    <w:tmpl w:val="92BCBD28"/>
    <w:lvl w:ilvl="0" w:tplc="1F30DC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7F386B14"/>
    <w:multiLevelType w:val="hybridMultilevel"/>
    <w:tmpl w:val="900CA640"/>
    <w:lvl w:ilvl="0" w:tplc="662C108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10"/>
  </w:num>
  <w:num w:numId="7">
    <w:abstractNumId w:val="1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2"/>
  </w:num>
  <w:num w:numId="12">
    <w:abstractNumId w:val="11"/>
  </w:num>
  <w:num w:numId="13">
    <w:abstractNumId w:val="12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201F1"/>
    <w:rsid w:val="00023EA4"/>
    <w:rsid w:val="0004040A"/>
    <w:rsid w:val="000518A0"/>
    <w:rsid w:val="00052CC6"/>
    <w:rsid w:val="000741CC"/>
    <w:rsid w:val="00087A3F"/>
    <w:rsid w:val="00096668"/>
    <w:rsid w:val="000A6999"/>
    <w:rsid w:val="000A736A"/>
    <w:rsid w:val="000B25B0"/>
    <w:rsid w:val="000E3AB7"/>
    <w:rsid w:val="000F53E2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39"/>
    <w:rsid w:val="001D1CD6"/>
    <w:rsid w:val="001D4D94"/>
    <w:rsid w:val="001E7C3C"/>
    <w:rsid w:val="00205517"/>
    <w:rsid w:val="002079E1"/>
    <w:rsid w:val="00271FD0"/>
    <w:rsid w:val="0027213C"/>
    <w:rsid w:val="00281DD0"/>
    <w:rsid w:val="002A7769"/>
    <w:rsid w:val="002C0718"/>
    <w:rsid w:val="002E5F04"/>
    <w:rsid w:val="002F562F"/>
    <w:rsid w:val="002F56DD"/>
    <w:rsid w:val="0030303F"/>
    <w:rsid w:val="00303970"/>
    <w:rsid w:val="00304792"/>
    <w:rsid w:val="00331087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355E0"/>
    <w:rsid w:val="00497BF1"/>
    <w:rsid w:val="004A2CEB"/>
    <w:rsid w:val="004A37BF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4859"/>
    <w:rsid w:val="00566FF1"/>
    <w:rsid w:val="00584B00"/>
    <w:rsid w:val="005F0517"/>
    <w:rsid w:val="006033E6"/>
    <w:rsid w:val="006126BB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0408"/>
    <w:rsid w:val="00832B50"/>
    <w:rsid w:val="00863801"/>
    <w:rsid w:val="0086613A"/>
    <w:rsid w:val="008825F4"/>
    <w:rsid w:val="00887EB8"/>
    <w:rsid w:val="008977F2"/>
    <w:rsid w:val="008A5B87"/>
    <w:rsid w:val="008C50F4"/>
    <w:rsid w:val="008D5AE1"/>
    <w:rsid w:val="008E71FF"/>
    <w:rsid w:val="008F196F"/>
    <w:rsid w:val="00902107"/>
    <w:rsid w:val="00913C11"/>
    <w:rsid w:val="0091739E"/>
    <w:rsid w:val="00933EA0"/>
    <w:rsid w:val="0095325D"/>
    <w:rsid w:val="0096585C"/>
    <w:rsid w:val="00965E50"/>
    <w:rsid w:val="0098127C"/>
    <w:rsid w:val="00990247"/>
    <w:rsid w:val="00990A72"/>
    <w:rsid w:val="009B12D5"/>
    <w:rsid w:val="009B60B7"/>
    <w:rsid w:val="009B76EF"/>
    <w:rsid w:val="009D5A13"/>
    <w:rsid w:val="009E2494"/>
    <w:rsid w:val="009E5719"/>
    <w:rsid w:val="00A05C2A"/>
    <w:rsid w:val="00A11281"/>
    <w:rsid w:val="00A34E91"/>
    <w:rsid w:val="00A83E29"/>
    <w:rsid w:val="00AB0AFB"/>
    <w:rsid w:val="00AB7E82"/>
    <w:rsid w:val="00AC722C"/>
    <w:rsid w:val="00AC7680"/>
    <w:rsid w:val="00AE1D83"/>
    <w:rsid w:val="00B201B3"/>
    <w:rsid w:val="00B21FA2"/>
    <w:rsid w:val="00B22E63"/>
    <w:rsid w:val="00B261F2"/>
    <w:rsid w:val="00B31974"/>
    <w:rsid w:val="00B37974"/>
    <w:rsid w:val="00B5548F"/>
    <w:rsid w:val="00B604E2"/>
    <w:rsid w:val="00B67236"/>
    <w:rsid w:val="00B95822"/>
    <w:rsid w:val="00BC5D09"/>
    <w:rsid w:val="00BF05C4"/>
    <w:rsid w:val="00C061A4"/>
    <w:rsid w:val="00C16DA8"/>
    <w:rsid w:val="00C2503E"/>
    <w:rsid w:val="00C254AF"/>
    <w:rsid w:val="00C33D86"/>
    <w:rsid w:val="00C423D3"/>
    <w:rsid w:val="00C77950"/>
    <w:rsid w:val="00C812C4"/>
    <w:rsid w:val="00C82D73"/>
    <w:rsid w:val="00C83C21"/>
    <w:rsid w:val="00C94689"/>
    <w:rsid w:val="00C95901"/>
    <w:rsid w:val="00C960FD"/>
    <w:rsid w:val="00CA3CD9"/>
    <w:rsid w:val="00D07104"/>
    <w:rsid w:val="00D11B93"/>
    <w:rsid w:val="00D166D2"/>
    <w:rsid w:val="00D24CE5"/>
    <w:rsid w:val="00D45D51"/>
    <w:rsid w:val="00D62515"/>
    <w:rsid w:val="00D6550A"/>
    <w:rsid w:val="00D6644D"/>
    <w:rsid w:val="00D73631"/>
    <w:rsid w:val="00D82736"/>
    <w:rsid w:val="00DB3B08"/>
    <w:rsid w:val="00E0163C"/>
    <w:rsid w:val="00E07826"/>
    <w:rsid w:val="00E14B80"/>
    <w:rsid w:val="00E2059D"/>
    <w:rsid w:val="00E21332"/>
    <w:rsid w:val="00E22B8A"/>
    <w:rsid w:val="00E31256"/>
    <w:rsid w:val="00E65A5F"/>
    <w:rsid w:val="00E65AF1"/>
    <w:rsid w:val="00E802A3"/>
    <w:rsid w:val="00EA13DC"/>
    <w:rsid w:val="00EB268D"/>
    <w:rsid w:val="00EB5878"/>
    <w:rsid w:val="00EB7B69"/>
    <w:rsid w:val="00EC6DFF"/>
    <w:rsid w:val="00F03559"/>
    <w:rsid w:val="00F07378"/>
    <w:rsid w:val="00F34F5C"/>
    <w:rsid w:val="00F427D5"/>
    <w:rsid w:val="00F54FDA"/>
    <w:rsid w:val="00F72D06"/>
    <w:rsid w:val="00F83EE1"/>
    <w:rsid w:val="00FB3369"/>
    <w:rsid w:val="00FD4B6E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CF49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91A34-3A01-4003-9CA3-3CCB98D2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Ruzanna Khanaganyan</cp:lastModifiedBy>
  <cp:revision>97</cp:revision>
  <dcterms:created xsi:type="dcterms:W3CDTF">2023-04-05T05:38:00Z</dcterms:created>
  <dcterms:modified xsi:type="dcterms:W3CDTF">2026-08-19T13:33:00Z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