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FC595" w14:textId="77777777" w:rsidR="005376DA" w:rsidRPr="00324E7E" w:rsidRDefault="005376DA" w:rsidP="005376DA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r w:rsidRPr="00324E7E">
        <w:rPr>
          <w:rFonts w:ascii="Calibri" w:hAnsi="Calibri" w:cs="Calibri"/>
          <w:color w:val="000000"/>
          <w:lang w:val="hy-AM" w:eastAsia="ru-RU"/>
        </w:rPr>
        <w:t> </w:t>
      </w:r>
      <w:r w:rsidRPr="00324E7E">
        <w:rPr>
          <w:rFonts w:ascii="GHEA Grapalat" w:hAnsi="GHEA Grapalat" w:cs="Sylfaen"/>
          <w:b/>
          <w:noProof/>
          <w:lang w:val="hy-AM"/>
        </w:rPr>
        <w:t>ՆԱԽԱԳԻԾ</w:t>
      </w:r>
    </w:p>
    <w:p w14:paraId="33DBDBAB" w14:textId="77777777" w:rsidR="005376DA" w:rsidRPr="00324E7E" w:rsidRDefault="005376DA" w:rsidP="005376DA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324E7E">
        <w:rPr>
          <w:rFonts w:ascii="GHEA Grapalat" w:hAnsi="GHEA Grapalat" w:cs="Sylfaen"/>
          <w:b/>
          <w:noProof/>
          <w:lang w:val="hy-AM"/>
        </w:rPr>
        <w:t>-----------------</w:t>
      </w:r>
    </w:p>
    <w:p w14:paraId="085157E9" w14:textId="77777777" w:rsidR="00E41FDB" w:rsidRDefault="00E41FDB" w:rsidP="005376DA">
      <w:pPr>
        <w:spacing w:line="360" w:lineRule="auto"/>
        <w:ind w:firstLine="567"/>
        <w:jc w:val="center"/>
        <w:rPr>
          <w:rFonts w:ascii="GHEA Grapalat" w:hAnsi="GHEA Grapalat" w:cs="Sylfaen"/>
          <w:b/>
          <w:noProof/>
          <w:lang w:val="hy-AM"/>
        </w:rPr>
      </w:pPr>
    </w:p>
    <w:p w14:paraId="1486F063" w14:textId="62DE618D" w:rsidR="005376DA" w:rsidRPr="00324E7E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324E7E">
        <w:rPr>
          <w:rFonts w:ascii="GHEA Grapalat" w:hAnsi="GHEA Grapalat" w:cs="Sylfaen"/>
          <w:b/>
          <w:noProof/>
          <w:lang w:val="hy-AM"/>
        </w:rPr>
        <w:t>ՀԱՅԱ</w:t>
      </w:r>
      <w:r w:rsidRPr="00324E7E">
        <w:rPr>
          <w:rFonts w:ascii="GHEA Grapalat" w:hAnsi="GHEA Grapalat" w:cs="Times Armenian"/>
          <w:b/>
          <w:noProof/>
          <w:lang w:val="hy-AM"/>
        </w:rPr>
        <w:t>U</w:t>
      </w:r>
      <w:r w:rsidRPr="00324E7E">
        <w:rPr>
          <w:rFonts w:ascii="GHEA Grapalat" w:hAnsi="GHEA Grapalat" w:cs="Sylfaen"/>
          <w:b/>
          <w:noProof/>
          <w:lang w:val="hy-AM"/>
        </w:rPr>
        <w:t>ՏԱՆԻ ՀԱՆՐԱՊԵՏՈՒԹՅԱՆ</w:t>
      </w:r>
      <w:r w:rsidRPr="00324E7E">
        <w:rPr>
          <w:rFonts w:ascii="GHEA Grapalat" w:hAnsi="GHEA Grapalat" w:cs="Times Armenian"/>
          <w:b/>
          <w:noProof/>
          <w:lang w:val="hy-AM"/>
        </w:rPr>
        <w:t xml:space="preserve"> ԿԱՌԱՎԱՐՈՒԹՅՈՒՆ</w:t>
      </w:r>
    </w:p>
    <w:p w14:paraId="17C0C176" w14:textId="77777777" w:rsidR="005376DA" w:rsidRPr="00324E7E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324E7E">
        <w:rPr>
          <w:rFonts w:ascii="GHEA Grapalat" w:hAnsi="GHEA Grapalat" w:cs="Sylfaen"/>
          <w:b/>
          <w:noProof/>
          <w:lang w:val="hy-AM"/>
        </w:rPr>
        <w:t>ՈՐՈՇՈՒՄ</w:t>
      </w:r>
    </w:p>
    <w:p w14:paraId="58CA87E2" w14:textId="33E73717" w:rsidR="005376DA" w:rsidRPr="00324E7E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324E7E">
        <w:rPr>
          <w:rFonts w:ascii="GHEA Grapalat" w:hAnsi="GHEA Grapalat" w:cs="Sylfaen"/>
          <w:b/>
          <w:noProof/>
          <w:lang w:val="hy-AM"/>
        </w:rPr>
        <w:t>«....» ....................... 202</w:t>
      </w:r>
      <w:r w:rsidR="00AE2D36" w:rsidRPr="00AE2D36">
        <w:rPr>
          <w:rFonts w:ascii="GHEA Grapalat" w:hAnsi="GHEA Grapalat" w:cs="Sylfaen"/>
          <w:b/>
          <w:noProof/>
          <w:lang w:val="hy-AM"/>
        </w:rPr>
        <w:t>6</w:t>
      </w:r>
      <w:r w:rsidRPr="00324E7E">
        <w:rPr>
          <w:rFonts w:ascii="GHEA Grapalat" w:hAnsi="GHEA Grapalat" w:cs="Sylfaen"/>
          <w:b/>
          <w:noProof/>
          <w:lang w:val="hy-AM"/>
        </w:rPr>
        <w:t>թ.</w:t>
      </w:r>
      <w:r w:rsidR="006E21E4">
        <w:rPr>
          <w:rFonts w:ascii="GHEA Grapalat" w:hAnsi="GHEA Grapalat" w:cs="Sylfaen"/>
          <w:b/>
          <w:noProof/>
          <w:lang w:val="hy-AM"/>
        </w:rPr>
        <w:t xml:space="preserve">  </w:t>
      </w:r>
      <w:r w:rsidRPr="00324E7E">
        <w:rPr>
          <w:rFonts w:ascii="GHEA Grapalat" w:hAnsi="GHEA Grapalat" w:cs="Sylfaen"/>
          <w:b/>
          <w:noProof/>
          <w:lang w:val="hy-AM"/>
        </w:rPr>
        <w:t xml:space="preserve"> N </w:t>
      </w:r>
      <w:r w:rsidRPr="00324E7E">
        <w:rPr>
          <w:rFonts w:ascii="GHEA Grapalat" w:hAnsi="GHEA Grapalat" w:cs="Times Armenian"/>
          <w:b/>
          <w:noProof/>
          <w:lang w:val="hy-AM"/>
        </w:rPr>
        <w:t>-</w:t>
      </w:r>
      <w:r w:rsidR="006E21E4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324E7E">
        <w:rPr>
          <w:rFonts w:ascii="GHEA Grapalat" w:hAnsi="GHEA Grapalat" w:cs="Times Armenian"/>
          <w:b/>
          <w:noProof/>
          <w:lang w:val="hy-AM"/>
        </w:rPr>
        <w:t xml:space="preserve"> </w:t>
      </w:r>
      <w:r w:rsidR="007C1A93">
        <w:rPr>
          <w:rFonts w:ascii="GHEA Grapalat" w:hAnsi="GHEA Grapalat" w:cs="Times Armenian"/>
          <w:b/>
          <w:noProof/>
          <w:lang w:val="hy-AM"/>
        </w:rPr>
        <w:t>Ն</w:t>
      </w:r>
    </w:p>
    <w:p w14:paraId="6CCBD5E5" w14:textId="77777777" w:rsidR="005376DA" w:rsidRPr="00324E7E" w:rsidRDefault="005376DA" w:rsidP="005376DA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color w:val="FF0000"/>
          <w:sz w:val="24"/>
          <w:szCs w:val="24"/>
          <w:lang w:val="hy-AM" w:eastAsia="ru-RU"/>
        </w:rPr>
      </w:pPr>
    </w:p>
    <w:p w14:paraId="0AD32CF9" w14:textId="77777777" w:rsidR="00E41FDB" w:rsidRDefault="00E41FDB" w:rsidP="00906599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bCs/>
          <w:noProof/>
          <w:lang w:val="hy-AM" w:eastAsia="ru-RU"/>
        </w:rPr>
      </w:pPr>
      <w:bookmarkStart w:id="0" w:name="_Hlk189213049"/>
    </w:p>
    <w:p w14:paraId="4DFAC8C8" w14:textId="09E99FDA" w:rsidR="00E41FDB" w:rsidRDefault="00AC5B74" w:rsidP="00906599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bCs/>
          <w:noProof/>
          <w:lang w:val="hy-AM" w:eastAsia="ru-RU"/>
        </w:rPr>
      </w:pPr>
      <w:r w:rsidRPr="008F50C2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</w:t>
      </w:r>
      <w:r w:rsidR="00AE2D36" w:rsidRPr="00AE2D36">
        <w:rPr>
          <w:rFonts w:ascii="GHEA Grapalat" w:hAnsi="GHEA Grapalat" w:cs="Sylfaen"/>
          <w:b/>
          <w:bCs/>
          <w:noProof/>
          <w:lang w:val="hy-AM" w:eastAsia="ru-RU"/>
        </w:rPr>
        <w:t>5</w:t>
      </w:r>
      <w:r w:rsidRPr="008F50C2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ԴԵԿՏԵՄԲԵՐԻ 2</w:t>
      </w:r>
      <w:r w:rsidR="00AE2D36" w:rsidRPr="00AE2D36">
        <w:rPr>
          <w:rFonts w:ascii="GHEA Grapalat" w:hAnsi="GHEA Grapalat" w:cs="Sylfaen"/>
          <w:b/>
          <w:bCs/>
          <w:noProof/>
          <w:lang w:val="hy-AM" w:eastAsia="ru-RU"/>
        </w:rPr>
        <w:t>5</w:t>
      </w:r>
      <w:r w:rsidRPr="008F50C2">
        <w:rPr>
          <w:rFonts w:ascii="GHEA Grapalat" w:hAnsi="GHEA Grapalat" w:cs="Sylfaen"/>
          <w:b/>
          <w:bCs/>
          <w:noProof/>
          <w:lang w:val="hy-AM" w:eastAsia="ru-RU"/>
        </w:rPr>
        <w:t xml:space="preserve">-Ի N </w:t>
      </w:r>
      <w:r w:rsidR="00AE2D36" w:rsidRPr="00AE2D36">
        <w:rPr>
          <w:rFonts w:ascii="GHEA Grapalat" w:hAnsi="GHEA Grapalat" w:cs="Sylfaen"/>
          <w:b/>
          <w:bCs/>
          <w:noProof/>
          <w:lang w:val="hy-AM" w:eastAsia="ru-RU"/>
        </w:rPr>
        <w:t>1910</w:t>
      </w:r>
      <w:r w:rsidRPr="008F50C2">
        <w:rPr>
          <w:rFonts w:ascii="GHEA Grapalat" w:hAnsi="GHEA Grapalat" w:cs="Sylfaen"/>
          <w:b/>
          <w:bCs/>
          <w:noProof/>
          <w:lang w:val="hy-AM" w:eastAsia="ru-RU"/>
        </w:rPr>
        <w:t xml:space="preserve">-Ն ՈՐՈՇՄԱՆ ՄԵՋ ԼՐԱՑՈՒՄՆԵՐ </w:t>
      </w:r>
    </w:p>
    <w:p w14:paraId="056EE05C" w14:textId="6600F66E" w:rsidR="00011A4A" w:rsidRDefault="00AC5B74" w:rsidP="00906599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bCs/>
          <w:noProof/>
          <w:lang w:val="hy-AM"/>
        </w:rPr>
      </w:pPr>
      <w:r w:rsidRPr="008F50C2">
        <w:rPr>
          <w:rFonts w:ascii="GHEA Grapalat" w:hAnsi="GHEA Grapalat" w:cs="Sylfaen"/>
          <w:b/>
          <w:bCs/>
          <w:noProof/>
          <w:lang w:val="hy-AM" w:eastAsia="ru-RU"/>
        </w:rPr>
        <w:t xml:space="preserve">ԿԱՏԱՐԵԼՈՒ </w:t>
      </w:r>
      <w:r w:rsidRPr="0084157F">
        <w:rPr>
          <w:rFonts w:ascii="GHEA Grapalat" w:hAnsi="GHEA Grapalat" w:cs="Sylfaen"/>
          <w:b/>
          <w:bCs/>
          <w:noProof/>
          <w:lang w:val="hy-AM" w:eastAsia="ru-RU"/>
        </w:rPr>
        <w:t>ՄԱՍԻՆ</w:t>
      </w:r>
      <w:r w:rsidR="00906599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</w:p>
    <w:bookmarkEnd w:id="0"/>
    <w:p w14:paraId="21860FB6" w14:textId="77777777" w:rsidR="00906599" w:rsidRDefault="00906599" w:rsidP="00906599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lang w:val="hy-AM" w:eastAsia="ru-RU"/>
        </w:rPr>
      </w:pPr>
    </w:p>
    <w:p w14:paraId="475A62BD" w14:textId="6270FA16" w:rsidR="00011A4A" w:rsidRPr="006E21E4" w:rsidRDefault="00011A4A" w:rsidP="006E21E4">
      <w:pPr>
        <w:pStyle w:val="mechtex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E21E4">
        <w:rPr>
          <w:rFonts w:ascii="GHEA Grapalat" w:hAnsi="GHEA Grapalat"/>
          <w:sz w:val="24"/>
          <w:szCs w:val="24"/>
          <w:lang w:val="hy-AM"/>
        </w:rPr>
        <w:t xml:space="preserve">Հիմք ընդունելով «Նորմատիվ իրավական ակտերի մասին» Հայաստանի Հանրապետության օրենքի 33-րդ </w:t>
      </w:r>
      <w:r w:rsidR="00E41FDB" w:rsidRPr="006E21E4">
        <w:rPr>
          <w:rFonts w:ascii="GHEA Grapalat" w:hAnsi="GHEA Grapalat"/>
          <w:sz w:val="24"/>
          <w:szCs w:val="24"/>
          <w:lang w:val="hy-AM"/>
        </w:rPr>
        <w:t xml:space="preserve">և 34-րդ </w:t>
      </w:r>
      <w:r w:rsidRPr="006E21E4">
        <w:rPr>
          <w:rFonts w:ascii="GHEA Grapalat" w:hAnsi="GHEA Grapalat"/>
          <w:sz w:val="24"/>
          <w:szCs w:val="24"/>
          <w:lang w:val="hy-AM"/>
        </w:rPr>
        <w:t>հոդված</w:t>
      </w:r>
      <w:r w:rsidR="00E41FDB" w:rsidRPr="006E21E4">
        <w:rPr>
          <w:rFonts w:ascii="GHEA Grapalat" w:hAnsi="GHEA Grapalat"/>
          <w:sz w:val="24"/>
          <w:szCs w:val="24"/>
          <w:lang w:val="hy-AM"/>
        </w:rPr>
        <w:t>ներ</w:t>
      </w:r>
      <w:r w:rsidRPr="006E21E4">
        <w:rPr>
          <w:rFonts w:ascii="GHEA Grapalat" w:hAnsi="GHEA Grapalat"/>
          <w:sz w:val="24"/>
          <w:szCs w:val="24"/>
          <w:lang w:val="hy-AM"/>
        </w:rPr>
        <w:t>ը</w:t>
      </w:r>
      <w:r w:rsidR="00906599" w:rsidRPr="006E21E4">
        <w:rPr>
          <w:rFonts w:ascii="GHEA Grapalat" w:hAnsi="GHEA Grapalat" w:cs="Sylfaen"/>
          <w:sz w:val="24"/>
          <w:szCs w:val="24"/>
          <w:lang w:val="hy-AM"/>
        </w:rPr>
        <w:t xml:space="preserve">` </w:t>
      </w:r>
      <w:r w:rsidRPr="006E21E4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կառավարությունը</w:t>
      </w:r>
      <w:r w:rsidRPr="006E21E4">
        <w:rPr>
          <w:rFonts w:ascii="Calibri" w:hAnsi="Calibri" w:cs="Calibri"/>
          <w:b/>
          <w:i/>
          <w:sz w:val="24"/>
          <w:szCs w:val="24"/>
          <w:lang w:val="hy-AM"/>
        </w:rPr>
        <w:t> </w:t>
      </w:r>
      <w:r w:rsidRPr="006E21E4">
        <w:rPr>
          <w:rFonts w:ascii="GHEA Grapalat" w:hAnsi="GHEA Grapalat"/>
          <w:b/>
          <w:i/>
          <w:sz w:val="24"/>
          <w:szCs w:val="24"/>
          <w:lang w:val="hy-AM"/>
        </w:rPr>
        <w:t>որոշում է.</w:t>
      </w:r>
    </w:p>
    <w:p w14:paraId="759C923A" w14:textId="3156232D" w:rsidR="00A0625C" w:rsidRPr="006E21E4" w:rsidRDefault="00BA3A3E" w:rsidP="006E21E4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bookmarkStart w:id="1" w:name="_Hlk238051325"/>
      <w:r w:rsidRPr="006E21E4">
        <w:rPr>
          <w:rFonts w:ascii="GHEA Grapalat" w:eastAsia="Times New Roman" w:hAnsi="GHEA Grapalat"/>
          <w:sz w:val="24"/>
          <w:szCs w:val="24"/>
          <w:lang w:val="hy-AM" w:eastAsia="ru-RU"/>
        </w:rPr>
        <w:t>Հայաստանի Հանրապետության կառավարության 202</w:t>
      </w:r>
      <w:r w:rsidR="00AE2D36" w:rsidRPr="006E21E4">
        <w:rPr>
          <w:rFonts w:ascii="GHEA Grapalat" w:eastAsia="Times New Roman" w:hAnsi="GHEA Grapalat"/>
          <w:sz w:val="24"/>
          <w:szCs w:val="24"/>
          <w:lang w:val="hy-AM" w:eastAsia="ru-RU"/>
        </w:rPr>
        <w:t>5</w:t>
      </w:r>
      <w:r w:rsidRPr="006E21E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թվականի դեկտեմբերի 2</w:t>
      </w:r>
      <w:r w:rsidR="00AE2D36" w:rsidRPr="006E21E4">
        <w:rPr>
          <w:rFonts w:ascii="GHEA Grapalat" w:eastAsia="Times New Roman" w:hAnsi="GHEA Grapalat"/>
          <w:sz w:val="24"/>
          <w:szCs w:val="24"/>
          <w:lang w:val="hy-AM" w:eastAsia="ru-RU"/>
        </w:rPr>
        <w:t>5</w:t>
      </w:r>
      <w:r w:rsidRPr="006E21E4">
        <w:rPr>
          <w:rFonts w:ascii="GHEA Grapalat" w:eastAsia="Times New Roman" w:hAnsi="GHEA Grapalat"/>
          <w:sz w:val="24"/>
          <w:szCs w:val="24"/>
          <w:lang w:val="hy-AM" w:eastAsia="ru-RU"/>
        </w:rPr>
        <w:t>-ի «Հայաստանի Հանրապետության 202</w:t>
      </w:r>
      <w:r w:rsidR="00AE2D36" w:rsidRPr="006E21E4">
        <w:rPr>
          <w:rFonts w:ascii="GHEA Grapalat" w:eastAsia="Times New Roman" w:hAnsi="GHEA Grapalat"/>
          <w:sz w:val="24"/>
          <w:szCs w:val="24"/>
          <w:lang w:val="hy-AM" w:eastAsia="ru-RU"/>
        </w:rPr>
        <w:t>6</w:t>
      </w:r>
      <w:r w:rsidRPr="006E21E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թվականի պետական բյուջեի կատարումն ապահովող միջոցառումների մասին» N </w:t>
      </w:r>
      <w:r w:rsidR="00AE2D36" w:rsidRPr="006E21E4">
        <w:rPr>
          <w:rFonts w:ascii="GHEA Grapalat" w:eastAsia="Times New Roman" w:hAnsi="GHEA Grapalat"/>
          <w:sz w:val="24"/>
          <w:szCs w:val="24"/>
          <w:lang w:val="hy-AM" w:eastAsia="ru-RU"/>
        </w:rPr>
        <w:t>1910</w:t>
      </w:r>
      <w:r w:rsidRPr="006E21E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-Ն որոշման 1-ին կետը լրացնել հետևյալ բովանդակությամբ նոր՝ </w:t>
      </w:r>
      <w:r w:rsidR="00AE2D36" w:rsidRPr="006E21E4">
        <w:rPr>
          <w:rFonts w:ascii="GHEA Grapalat" w:eastAsia="Times New Roman" w:hAnsi="GHEA Grapalat"/>
          <w:sz w:val="24"/>
          <w:szCs w:val="24"/>
          <w:lang w:val="hy-AM" w:eastAsia="ru-RU"/>
        </w:rPr>
        <w:t>3</w:t>
      </w:r>
      <w:r w:rsidR="002C3F0B">
        <w:rPr>
          <w:rFonts w:ascii="GHEA Grapalat" w:eastAsia="Times New Roman" w:hAnsi="GHEA Grapalat"/>
          <w:sz w:val="24"/>
          <w:szCs w:val="24"/>
          <w:lang w:val="hy-AM" w:eastAsia="ru-RU"/>
        </w:rPr>
        <w:t>7</w:t>
      </w:r>
      <w:r w:rsidRPr="006E21E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-րդ </w:t>
      </w:r>
      <w:r w:rsidR="00AE2D36" w:rsidRPr="006E21E4">
        <w:rPr>
          <w:rFonts w:ascii="GHEA Grapalat" w:eastAsia="Times New Roman" w:hAnsi="GHEA Grapalat"/>
          <w:sz w:val="24"/>
          <w:szCs w:val="24"/>
          <w:lang w:val="hy-AM" w:eastAsia="ru-RU"/>
        </w:rPr>
        <w:t>և 3</w:t>
      </w:r>
      <w:r w:rsidR="002C3F0B">
        <w:rPr>
          <w:rFonts w:ascii="GHEA Grapalat" w:eastAsia="Times New Roman" w:hAnsi="GHEA Grapalat"/>
          <w:sz w:val="24"/>
          <w:szCs w:val="24"/>
          <w:lang w:val="hy-AM" w:eastAsia="ru-RU"/>
        </w:rPr>
        <w:t>8</w:t>
      </w:r>
      <w:r w:rsidR="00AE2D36" w:rsidRPr="006E21E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-րդ </w:t>
      </w:r>
      <w:r w:rsidRPr="006E21E4">
        <w:rPr>
          <w:rFonts w:ascii="GHEA Grapalat" w:eastAsia="Times New Roman" w:hAnsi="GHEA Grapalat"/>
          <w:sz w:val="24"/>
          <w:szCs w:val="24"/>
          <w:lang w:val="hy-AM" w:eastAsia="ru-RU"/>
        </w:rPr>
        <w:t>ենթակետ</w:t>
      </w:r>
      <w:r w:rsidR="00AE2D36" w:rsidRPr="006E21E4">
        <w:rPr>
          <w:rFonts w:ascii="GHEA Grapalat" w:eastAsia="Times New Roman" w:hAnsi="GHEA Grapalat"/>
          <w:sz w:val="24"/>
          <w:szCs w:val="24"/>
          <w:lang w:val="hy-AM" w:eastAsia="ru-RU"/>
        </w:rPr>
        <w:t>եր</w:t>
      </w:r>
      <w:r w:rsidRPr="006E21E4">
        <w:rPr>
          <w:rFonts w:ascii="GHEA Grapalat" w:eastAsia="Times New Roman" w:hAnsi="GHEA Grapalat"/>
          <w:sz w:val="24"/>
          <w:szCs w:val="24"/>
          <w:lang w:val="hy-AM" w:eastAsia="ru-RU"/>
        </w:rPr>
        <w:t>ով՝</w:t>
      </w:r>
    </w:p>
    <w:p w14:paraId="2E41755A" w14:textId="32D01A96" w:rsidR="006E21E4" w:rsidRPr="006E21E4" w:rsidRDefault="006E21E4" w:rsidP="00E4536C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6E21E4">
        <w:rPr>
          <w:rFonts w:ascii="GHEA Grapalat" w:hAnsi="GHEA Grapalat"/>
          <w:lang w:val="hy-AM" w:eastAsia="ru-RU"/>
        </w:rPr>
        <w:t>«</w:t>
      </w:r>
      <w:r w:rsidR="00AE2D36" w:rsidRPr="006E21E4">
        <w:rPr>
          <w:rFonts w:ascii="GHEA Grapalat" w:hAnsi="GHEA Grapalat"/>
          <w:lang w:val="hy-AM" w:eastAsia="ru-RU"/>
        </w:rPr>
        <w:t>3</w:t>
      </w:r>
      <w:r w:rsidR="00603989" w:rsidRPr="00603989">
        <w:rPr>
          <w:rFonts w:ascii="GHEA Grapalat" w:hAnsi="GHEA Grapalat"/>
          <w:lang w:val="hy-AM" w:eastAsia="ru-RU"/>
        </w:rPr>
        <w:t>7</w:t>
      </w:r>
      <w:r w:rsidR="00AE2D36" w:rsidRPr="00AE2D36">
        <w:rPr>
          <w:rFonts w:ascii="GHEA Grapalat" w:hAnsi="GHEA Grapalat"/>
          <w:lang w:val="hy-AM" w:eastAsia="ru-RU"/>
        </w:rPr>
        <w:t xml:space="preserve">) </w:t>
      </w:r>
      <w:r w:rsidRPr="006E21E4">
        <w:rPr>
          <w:rFonts w:ascii="GHEA Grapalat" w:hAnsi="GHEA Grapalat"/>
          <w:lang w:val="hy-AM" w:eastAsia="ru-RU"/>
        </w:rPr>
        <w:t xml:space="preserve">որ </w:t>
      </w:r>
      <w:r w:rsidRPr="006E21E4">
        <w:rPr>
          <w:rFonts w:ascii="GHEA Grapalat" w:hAnsi="GHEA Grapalat"/>
          <w:lang w:val="hy-AM"/>
        </w:rPr>
        <w:t xml:space="preserve">Հայաստանի Հանրապետության 2026 թվականի պետական բյուջեի «1126. Առողջապահության ոլորտում պետական քաղաքականության մշակում, ծրագրերի համակարգում և մոնիտորինգ» ծրագրի </w:t>
      </w:r>
      <w:r w:rsidR="00980C25" w:rsidRPr="0004040A">
        <w:rPr>
          <w:rFonts w:ascii="GHEA Grapalat" w:hAnsi="GHEA Grapalat"/>
          <w:lang w:val="hy-AM"/>
        </w:rPr>
        <w:t>«31002</w:t>
      </w:r>
      <w:r w:rsidR="00980C25">
        <w:rPr>
          <w:rFonts w:ascii="Cambria Math" w:hAnsi="Cambria Math"/>
          <w:lang w:val="hy-AM"/>
        </w:rPr>
        <w:t xml:space="preserve">․ </w:t>
      </w:r>
      <w:r w:rsidR="00980C25" w:rsidRPr="00EB5878">
        <w:rPr>
          <w:rFonts w:ascii="GHEA Grapalat" w:hAnsi="GHEA Grapalat"/>
          <w:lang w:val="hy-AM"/>
        </w:rPr>
        <w:t>Առողջապահական կազմակերպությունների վերազինում</w:t>
      </w:r>
      <w:r w:rsidR="00980C25" w:rsidRPr="0004040A">
        <w:rPr>
          <w:rFonts w:ascii="GHEA Grapalat" w:hAnsi="GHEA Grapalat"/>
          <w:lang w:val="hy-AM"/>
        </w:rPr>
        <w:t xml:space="preserve">» և «31003. Առողջապահական կազմակերպությունների կառուցում, վերակառուցում» միջոցառումների շրջանակներում </w:t>
      </w:r>
      <w:r w:rsidRPr="006E21E4">
        <w:rPr>
          <w:rFonts w:ascii="GHEA Grapalat" w:hAnsi="GHEA Grapalat"/>
          <w:lang w:val="hy-AM"/>
        </w:rPr>
        <w:t xml:space="preserve">գլխավոր կարգադրիչը միջոցառումը կատարող պետական մարմինների առաջարկների հիման վրա </w:t>
      </w:r>
      <w:r w:rsidR="005C6E5D">
        <w:rPr>
          <w:rFonts w:ascii="GHEA Grapalat" w:hAnsi="GHEA Grapalat"/>
          <w:lang w:val="hy-AM"/>
        </w:rPr>
        <w:t xml:space="preserve">ՀՀ 2026թ. պետական բյուջեի </w:t>
      </w:r>
      <w:r w:rsidR="008E3C13">
        <w:rPr>
          <w:rFonts w:ascii="GHEA Grapalat" w:hAnsi="GHEA Grapalat"/>
          <w:lang w:val="hy-AM"/>
        </w:rPr>
        <w:t>N 1 հավել</w:t>
      </w:r>
      <w:r w:rsidR="005C6E5D">
        <w:rPr>
          <w:rFonts w:ascii="GHEA Grapalat" w:hAnsi="GHEA Grapalat"/>
          <w:lang w:val="hy-AM"/>
        </w:rPr>
        <w:t xml:space="preserve">վածի </w:t>
      </w:r>
      <w:r w:rsidR="00E4536C">
        <w:rPr>
          <w:rFonts w:ascii="GHEA Grapalat" w:hAnsi="GHEA Grapalat"/>
          <w:lang w:val="hy-AM"/>
        </w:rPr>
        <w:t>N 3 աղյուսակում և Հ</w:t>
      </w:r>
      <w:r w:rsidR="00E4536C" w:rsidRPr="00E4536C">
        <w:rPr>
          <w:rFonts w:ascii="GHEA Grapalat" w:hAnsi="GHEA Grapalat"/>
          <w:lang w:val="hy-AM"/>
        </w:rPr>
        <w:t xml:space="preserve">այաստանի </w:t>
      </w:r>
      <w:r w:rsidR="00E4536C">
        <w:rPr>
          <w:rFonts w:ascii="GHEA Grapalat" w:hAnsi="GHEA Grapalat"/>
          <w:lang w:val="hy-AM"/>
        </w:rPr>
        <w:t>Հ</w:t>
      </w:r>
      <w:r w:rsidR="00E4536C" w:rsidRPr="00E4536C">
        <w:rPr>
          <w:rFonts w:ascii="GHEA Grapalat" w:hAnsi="GHEA Grapalat"/>
          <w:lang w:val="hy-AM"/>
        </w:rPr>
        <w:t xml:space="preserve">անրապետության կառավարության 2025 թվականի դեկտեմբերի 25-ի </w:t>
      </w:r>
      <w:r w:rsidR="00E4536C">
        <w:rPr>
          <w:rFonts w:ascii="GHEA Grapalat" w:hAnsi="GHEA Grapalat"/>
          <w:lang w:val="hy-AM"/>
        </w:rPr>
        <w:t>N 1910-Ն</w:t>
      </w:r>
      <w:r w:rsidR="00E4536C" w:rsidRPr="00E4536C">
        <w:rPr>
          <w:rFonts w:ascii="GHEA Grapalat" w:hAnsi="GHEA Grapalat"/>
          <w:lang w:val="hy-AM"/>
        </w:rPr>
        <w:t xml:space="preserve"> որոշման մեջ </w:t>
      </w:r>
      <w:r w:rsidR="00E4536C">
        <w:rPr>
          <w:rFonts w:ascii="GHEA Grapalat" w:hAnsi="GHEA Grapalat"/>
          <w:lang w:val="hy-AM"/>
        </w:rPr>
        <w:t>N 5  հավելվ</w:t>
      </w:r>
      <w:r w:rsidR="008E3C13">
        <w:rPr>
          <w:rFonts w:ascii="GHEA Grapalat" w:hAnsi="GHEA Grapalat"/>
          <w:lang w:val="hy-AM"/>
        </w:rPr>
        <w:t>ա</w:t>
      </w:r>
      <w:r w:rsidR="00E4536C">
        <w:rPr>
          <w:rFonts w:ascii="GHEA Grapalat" w:hAnsi="GHEA Grapalat"/>
          <w:lang w:val="hy-AM"/>
        </w:rPr>
        <w:t xml:space="preserve">ծի 2-րդ աղյուսակում </w:t>
      </w:r>
      <w:r w:rsidRPr="006E21E4">
        <w:rPr>
          <w:rFonts w:ascii="GHEA Grapalat" w:hAnsi="GHEA Grapalat"/>
          <w:lang w:val="hy-AM"/>
        </w:rPr>
        <w:t xml:space="preserve">ընդգրկված օբյեկտների գծով սահմանված հատկացումների միջեռամսյակային տեղաշարժերը, որոնք կատարվում են տվյալ միջոցառման տվյալ կատարողի տվյալ հոդվածով տարեկան և բոլոր եռամսյակներում ընդհանուր </w:t>
      </w:r>
      <w:r w:rsidRPr="006E21E4">
        <w:rPr>
          <w:rFonts w:ascii="GHEA Grapalat" w:hAnsi="GHEA Grapalat"/>
          <w:lang w:val="hy-AM"/>
        </w:rPr>
        <w:lastRenderedPageBreak/>
        <w:t>հատկացման, ինչպես նաև արդյունքային (կատարողական) ցուցանիշների պահպանմամբ, ներկայացված առաջարկին համաձայնելու դեպքում ինքնուրույն է իրականացնում սույն որոշման N 5 հավելվածի N 2 աղյուսակի փոփոխությունը, որի մասին ծանուցում է միջոցառումը կատարող մարմնին՝ միջեռամսյակային տեղաշարժը գանձապետական վճարահաշվարկային համակարգում մուտքագրելու նպատակով՝ փոփոխությունների մասին տեղեկացնելով նաև Հայաստանի Հանրապետության ֆինանսների նախարարությանը</w:t>
      </w:r>
      <w:r w:rsidRPr="006E21E4">
        <w:rPr>
          <w:rFonts w:ascii="Cambria Math" w:hAnsi="Cambria Math" w:cs="Cambria Math"/>
          <w:lang w:val="hy-AM"/>
        </w:rPr>
        <w:t>․</w:t>
      </w:r>
    </w:p>
    <w:p w14:paraId="435EB911" w14:textId="72325003" w:rsidR="006E21E4" w:rsidRPr="006E21E4" w:rsidRDefault="006E21E4" w:rsidP="006E21E4">
      <w:pPr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6E21E4">
        <w:rPr>
          <w:rFonts w:ascii="GHEA Grapalat" w:hAnsi="GHEA Grapalat"/>
          <w:lang w:val="hy-AM" w:eastAsia="ru-RU"/>
        </w:rPr>
        <w:t>«3</w:t>
      </w:r>
      <w:r w:rsidR="00603989" w:rsidRPr="00603989">
        <w:rPr>
          <w:rFonts w:ascii="GHEA Grapalat" w:hAnsi="GHEA Grapalat"/>
          <w:lang w:val="hy-AM" w:eastAsia="ru-RU"/>
        </w:rPr>
        <w:t>8</w:t>
      </w:r>
      <w:r w:rsidR="00AE2D36" w:rsidRPr="00AE2D36">
        <w:rPr>
          <w:rFonts w:ascii="GHEA Grapalat" w:hAnsi="GHEA Grapalat"/>
          <w:lang w:val="hy-AM" w:eastAsia="ru-RU"/>
        </w:rPr>
        <w:t xml:space="preserve">) որ Հայաստանի Հանրապետության 2026 թվականի պետական բյուջեի </w:t>
      </w:r>
      <w:r w:rsidRPr="006E21E4">
        <w:rPr>
          <w:rFonts w:ascii="GHEA Grapalat" w:hAnsi="GHEA Grapalat"/>
          <w:lang w:val="hy-AM"/>
        </w:rPr>
        <w:t xml:space="preserve">Հայաստանի Հանրապետության 2026 թվականի պետական բյուջեի «1126. Առողջապահության ոլորտում պետական քաղաքականության մշակում, ծրագրերի համակարգում և մոնիտորինգ» ծրագրի </w:t>
      </w:r>
      <w:r w:rsidR="00980C25" w:rsidRPr="0004040A">
        <w:rPr>
          <w:rFonts w:ascii="GHEA Grapalat" w:hAnsi="GHEA Grapalat"/>
          <w:lang w:val="hy-AM"/>
        </w:rPr>
        <w:t>«31002</w:t>
      </w:r>
      <w:r w:rsidR="00980C25">
        <w:rPr>
          <w:rFonts w:ascii="Cambria Math" w:hAnsi="Cambria Math"/>
          <w:lang w:val="hy-AM"/>
        </w:rPr>
        <w:t xml:space="preserve">․ </w:t>
      </w:r>
      <w:r w:rsidR="00980C25" w:rsidRPr="00EB5878">
        <w:rPr>
          <w:rFonts w:ascii="GHEA Grapalat" w:hAnsi="GHEA Grapalat"/>
          <w:lang w:val="hy-AM"/>
        </w:rPr>
        <w:t>Առողջապահական կազմակերպությունների վերազինում</w:t>
      </w:r>
      <w:r w:rsidR="00980C25" w:rsidRPr="0004040A">
        <w:rPr>
          <w:rFonts w:ascii="GHEA Grapalat" w:hAnsi="GHEA Grapalat"/>
          <w:lang w:val="hy-AM"/>
        </w:rPr>
        <w:t xml:space="preserve">» և «31003. Առողջապահական կազմակերպությունների կառուցում, վերակառուցում» միջոցառումների շրջանակներում </w:t>
      </w:r>
      <w:r w:rsidRPr="006E21E4">
        <w:rPr>
          <w:rFonts w:ascii="GHEA Grapalat" w:hAnsi="GHEA Grapalat"/>
          <w:lang w:val="hy-AM"/>
        </w:rPr>
        <w:t xml:space="preserve">գլխավոր կարգադրիչը միջոցառումը կատարող պետական մարմինների առաջարկների հիման վրա </w:t>
      </w:r>
      <w:r w:rsidR="00E4536C" w:rsidRPr="00E4536C">
        <w:rPr>
          <w:rFonts w:ascii="GHEA Grapalat" w:hAnsi="GHEA Grapalat"/>
          <w:lang w:val="hy-AM"/>
        </w:rPr>
        <w:t>Հայաստանի Հանրապետության 2026 թվականի պետական բյուջեի N 1 հավելվածի N 3 աղյուսակում և սույն որոշման N 5 հավելվածի N 2 աղյուսակում ընդգրկված օբյեկտների միջև նախատեսված հատկացումների փոփոխությունը</w:t>
      </w:r>
      <w:r w:rsidR="00E4536C">
        <w:rPr>
          <w:rFonts w:ascii="GHEA Grapalat" w:hAnsi="GHEA Grapalat"/>
          <w:lang w:val="hy-AM"/>
        </w:rPr>
        <w:t xml:space="preserve">, </w:t>
      </w:r>
      <w:r w:rsidRPr="006E21E4">
        <w:rPr>
          <w:rFonts w:ascii="GHEA Grapalat" w:hAnsi="GHEA Grapalat"/>
          <w:lang w:val="hy-AM"/>
        </w:rPr>
        <w:t xml:space="preserve"> </w:t>
      </w:r>
      <w:r w:rsidR="00E4536C">
        <w:rPr>
          <w:rFonts w:ascii="GHEA Grapalat" w:hAnsi="GHEA Grapalat"/>
          <w:lang w:val="hy-AM"/>
        </w:rPr>
        <w:t xml:space="preserve">որը </w:t>
      </w:r>
      <w:r w:rsidRPr="006E21E4">
        <w:rPr>
          <w:rFonts w:ascii="GHEA Grapalat" w:hAnsi="GHEA Grapalat"/>
          <w:lang w:val="hy-AM"/>
        </w:rPr>
        <w:t xml:space="preserve">կատարվում </w:t>
      </w:r>
      <w:r w:rsidR="00E4536C">
        <w:rPr>
          <w:rFonts w:ascii="GHEA Grapalat" w:hAnsi="GHEA Grapalat"/>
          <w:lang w:val="hy-AM"/>
        </w:rPr>
        <w:t>է</w:t>
      </w:r>
      <w:r w:rsidR="00E4536C" w:rsidRPr="006E21E4">
        <w:rPr>
          <w:rFonts w:ascii="GHEA Grapalat" w:hAnsi="GHEA Grapalat"/>
          <w:lang w:val="hy-AM"/>
        </w:rPr>
        <w:t xml:space="preserve"> </w:t>
      </w:r>
      <w:r w:rsidRPr="006E21E4">
        <w:rPr>
          <w:rFonts w:ascii="GHEA Grapalat" w:hAnsi="GHEA Grapalat"/>
          <w:lang w:val="hy-AM"/>
        </w:rPr>
        <w:t>տվյալ միջոցառման տվյալ կատարողի տվյալ հոդվածով տարեկան և բոլոր եռամսյակներում ընդհանուր հատկացման, ինչպես նաև արդյունքային (կատարողական) ցուցանիշների պահպանմամբ, ներկայացված առաջարկին համաձայնելու դեպքում ինքնուրույն է իրականացնում «Հայաստանի Հանրապետության 2026 թվականի պետական բյուջեի մասին» օրենքի N1 հավելվածի N3 աղյուսակի, սույն որոշման N5 հավելվածի N2 աղյուսակի և N10 հավելվածի փոփոխությունները, որոնց մասին ծանուցում է միջոցառումը կատարող մարմնին՝ փոփոխությունները գանձապետական վճարահաշվարկային համակարգում մուտքագրելու նպատակով՝ փոփոխությունների մասին տեղեկացնելով նաև Հայաստանի Հանրապետության ֆինանսների նախարարությանը։ Ընդ որում, առանձին օբյեկտների գծով նախատեսված գումարների միջև փոփոխությունը կատարելիս պահպանվում է Հայաստանի Հանրապետության կառավարության 2017 թվականի մայիսի 4-ի N 526-Ն որոշմամբ հաստատված կարգի 33-րդ կետի 9-րդ ենթակետով սահմանված կարգավորումը:</w:t>
      </w:r>
      <w:r w:rsidRPr="006E21E4">
        <w:rPr>
          <w:rFonts w:ascii="GHEA Grapalat" w:hAnsi="GHEA Grapalat"/>
          <w:lang w:val="hy-AM"/>
        </w:rPr>
        <w:tab/>
      </w:r>
      <w:r w:rsidRPr="006E21E4">
        <w:rPr>
          <w:rFonts w:ascii="GHEA Grapalat" w:hAnsi="GHEA Grapalat"/>
          <w:lang w:val="hy-AM"/>
        </w:rPr>
        <w:br/>
      </w:r>
      <w:r w:rsidRPr="006E21E4">
        <w:rPr>
          <w:rFonts w:ascii="GHEA Grapalat" w:hAnsi="GHEA Grapalat"/>
          <w:lang w:val="hy-AM"/>
        </w:rPr>
        <w:lastRenderedPageBreak/>
        <w:tab/>
        <w:t>Ծրագրի գլխավոր կարգադրիչը, սույն ենթակետի համաձայն, կատարված փոփոխությունները պետք է մինչև դեկտեմբերի երկրորդ շաբաթվա ավարտը ներկայացնի Հայաստանի Հանրապետության վարչապետի աշխատակազմ՝ Հայաստանի Հանրապետության կառավարության որոշման ձևաչափով:</w:t>
      </w:r>
    </w:p>
    <w:p w14:paraId="767044D6" w14:textId="77777777" w:rsidR="006E21E4" w:rsidRPr="006E21E4" w:rsidRDefault="006E21E4" w:rsidP="006E21E4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E21E4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հրապարակմանը հաջորդող օր</w:t>
      </w:r>
      <w:r w:rsidRPr="006E21E4">
        <w:rPr>
          <w:rFonts w:ascii="GHEA Grapalat" w:hAnsi="GHEA Grapalat"/>
          <w:sz w:val="24"/>
          <w:szCs w:val="24"/>
          <w:lang w:val="hy-AM"/>
        </w:rPr>
        <w:softHyphen/>
        <w:t>վանից:</w:t>
      </w:r>
    </w:p>
    <w:p w14:paraId="6C6193CE" w14:textId="77777777" w:rsidR="006E21E4" w:rsidRPr="006E21E4" w:rsidRDefault="006E21E4" w:rsidP="006E21E4">
      <w:pPr>
        <w:spacing w:line="360" w:lineRule="auto"/>
        <w:ind w:firstLine="375"/>
        <w:jc w:val="both"/>
        <w:rPr>
          <w:rFonts w:ascii="GHEA Grapalat" w:hAnsi="GHEA Grapalat"/>
          <w:lang w:val="hy-AM"/>
        </w:rPr>
      </w:pPr>
    </w:p>
    <w:p w14:paraId="23EE903A" w14:textId="77777777" w:rsidR="006E21E4" w:rsidRPr="006E21E4" w:rsidRDefault="006E21E4" w:rsidP="006E21E4">
      <w:pPr>
        <w:pStyle w:val="ListParagraph"/>
        <w:shd w:val="clear" w:color="auto" w:fill="FFFFFF"/>
        <w:spacing w:after="0"/>
        <w:ind w:left="0"/>
        <w:jc w:val="both"/>
        <w:rPr>
          <w:rFonts w:ascii="GHEA Grapalat" w:hAnsi="GHEA Grapalat" w:cs="Sylfaen"/>
          <w:noProof/>
          <w:sz w:val="16"/>
          <w:szCs w:val="16"/>
          <w:lang w:val="hy-AM" w:eastAsia="ru-RU"/>
        </w:rPr>
      </w:pPr>
    </w:p>
    <w:bookmarkEnd w:id="1"/>
    <w:p w14:paraId="2F118374" w14:textId="121FCCC0" w:rsidR="00E41FDB" w:rsidRPr="006E21E4" w:rsidRDefault="00E41FDB" w:rsidP="006E21E4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sz w:val="16"/>
          <w:szCs w:val="16"/>
          <w:lang w:val="hy-AM" w:eastAsia="ru-RU"/>
        </w:rPr>
      </w:pPr>
    </w:p>
    <w:p w14:paraId="1C54F74B" w14:textId="77777777" w:rsidR="00906599" w:rsidRPr="006E21E4" w:rsidRDefault="00906599" w:rsidP="006E21E4">
      <w:pPr>
        <w:pStyle w:val="ListParagraph"/>
        <w:shd w:val="clear" w:color="auto" w:fill="FFFFFF"/>
        <w:spacing w:after="0"/>
        <w:ind w:left="0"/>
        <w:jc w:val="both"/>
        <w:rPr>
          <w:rFonts w:ascii="GHEA Grapalat" w:hAnsi="GHEA Grapalat" w:cs="Sylfaen"/>
          <w:noProof/>
          <w:sz w:val="16"/>
          <w:szCs w:val="16"/>
          <w:lang w:val="hy-AM" w:eastAsia="ru-RU"/>
        </w:rPr>
      </w:pPr>
    </w:p>
    <w:p w14:paraId="4A5B70DE" w14:textId="77777777" w:rsidR="005376DA" w:rsidRPr="006E21E4" w:rsidRDefault="005376DA" w:rsidP="006E21E4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6E21E4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73560AFB" w14:textId="2DBDAF94" w:rsidR="00D1195F" w:rsidRPr="006E21E4" w:rsidRDefault="005376DA" w:rsidP="006E21E4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6E21E4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="006E21E4">
        <w:rPr>
          <w:rFonts w:ascii="GHEA Grapalat" w:hAnsi="GHEA Grapalat" w:cs="Tahoma"/>
          <w:sz w:val="24"/>
          <w:szCs w:val="24"/>
          <w:lang w:val="hy-AM"/>
        </w:rPr>
        <w:t xml:space="preserve">                </w:t>
      </w:r>
      <w:r w:rsidRPr="006E21E4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6E21E4">
        <w:rPr>
          <w:rFonts w:ascii="GHEA Grapalat" w:hAnsi="GHEA Grapalat" w:cs="Tahoma"/>
          <w:sz w:val="24"/>
          <w:szCs w:val="24"/>
          <w:lang w:val="fr-FR"/>
        </w:rPr>
        <w:tab/>
      </w:r>
      <w:r w:rsidR="006E21E4">
        <w:rPr>
          <w:rFonts w:ascii="GHEA Grapalat" w:hAnsi="GHEA Grapalat" w:cs="Tahoma"/>
          <w:sz w:val="24"/>
          <w:szCs w:val="24"/>
          <w:lang w:val="fr-FR"/>
        </w:rPr>
        <w:t xml:space="preserve">    </w:t>
      </w:r>
      <w:r w:rsidRPr="006E21E4">
        <w:rPr>
          <w:rFonts w:ascii="GHEA Grapalat" w:hAnsi="GHEA Grapalat" w:cs="Tahoma"/>
          <w:sz w:val="24"/>
          <w:szCs w:val="24"/>
          <w:lang w:val="fr-FR"/>
        </w:rPr>
        <w:tab/>
      </w:r>
      <w:r w:rsidR="006E21E4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0C5BEB">
        <w:rPr>
          <w:rFonts w:ascii="GHEA Grapalat" w:hAnsi="GHEA Grapalat" w:cs="Tahoma"/>
          <w:sz w:val="24"/>
          <w:szCs w:val="24"/>
          <w:lang w:val="hy-AM"/>
        </w:rPr>
        <w:t xml:space="preserve">                               </w:t>
      </w:r>
      <w:r w:rsidR="006E21E4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434412" w:rsidRPr="006E21E4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6E21E4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2B266ABB" w14:textId="77777777" w:rsidR="000C5BEB" w:rsidRDefault="000C5BEB" w:rsidP="006E21E4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hy-AM"/>
        </w:rPr>
      </w:pPr>
    </w:p>
    <w:p w14:paraId="58AEF278" w14:textId="77777777" w:rsidR="000C5BEB" w:rsidRDefault="000C5BEB" w:rsidP="006E21E4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hy-AM"/>
        </w:rPr>
      </w:pPr>
    </w:p>
    <w:p w14:paraId="633F3C9D" w14:textId="77777777" w:rsidR="000C5BEB" w:rsidRDefault="000C5BEB" w:rsidP="006E21E4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hy-AM"/>
        </w:rPr>
      </w:pPr>
    </w:p>
    <w:p w14:paraId="0A82E1B7" w14:textId="4A98CEB8" w:rsidR="00D1195F" w:rsidRPr="006E21E4" w:rsidRDefault="00E41FDB" w:rsidP="006E21E4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hy-AM"/>
        </w:rPr>
      </w:pPr>
      <w:r w:rsidRPr="006E21E4">
        <w:rPr>
          <w:rFonts w:ascii="GHEA Grapalat" w:hAnsi="GHEA Grapalat" w:cs="Tahoma"/>
          <w:sz w:val="24"/>
          <w:szCs w:val="24"/>
          <w:lang w:val="hy-AM"/>
        </w:rPr>
        <w:t>Երևան</w:t>
      </w:r>
    </w:p>
    <w:p w14:paraId="55948E78" w14:textId="3F2A70C1" w:rsidR="00B3676D" w:rsidRPr="006E21E4" w:rsidRDefault="00B3676D" w:rsidP="006E21E4">
      <w:pPr>
        <w:spacing w:line="360" w:lineRule="auto"/>
        <w:rPr>
          <w:rFonts w:ascii="GHEA Grapalat" w:hAnsi="GHEA Grapalat"/>
          <w:lang w:val="hy-AM"/>
        </w:rPr>
      </w:pPr>
    </w:p>
    <w:sectPr w:rsidR="00B3676D" w:rsidRPr="006E21E4" w:rsidSect="00603989">
      <w:pgSz w:w="11906" w:h="16838"/>
      <w:pgMar w:top="850" w:right="1138" w:bottom="850" w:left="141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CA8013" w14:textId="77777777" w:rsidR="00A45227" w:rsidRDefault="00A45227" w:rsidP="006F081C">
      <w:r>
        <w:separator/>
      </w:r>
    </w:p>
  </w:endnote>
  <w:endnote w:type="continuationSeparator" w:id="0">
    <w:p w14:paraId="24C43DCE" w14:textId="77777777" w:rsidR="00A45227" w:rsidRDefault="00A45227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280AE5" w14:textId="77777777" w:rsidR="00A45227" w:rsidRDefault="00A45227" w:rsidP="006F081C">
      <w:r>
        <w:separator/>
      </w:r>
    </w:p>
  </w:footnote>
  <w:footnote w:type="continuationSeparator" w:id="0">
    <w:p w14:paraId="6F927B82" w14:textId="77777777" w:rsidR="00A45227" w:rsidRDefault="00A45227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577FA2"/>
    <w:multiLevelType w:val="hybridMultilevel"/>
    <w:tmpl w:val="5B60E3DE"/>
    <w:lvl w:ilvl="0" w:tplc="E7928FC0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71" w:hanging="360"/>
      </w:pPr>
    </w:lvl>
    <w:lvl w:ilvl="2" w:tplc="0409001B" w:tentative="1">
      <w:start w:val="1"/>
      <w:numFmt w:val="lowerRoman"/>
      <w:lvlText w:val="%3."/>
      <w:lvlJc w:val="right"/>
      <w:pPr>
        <w:ind w:left="1091" w:hanging="180"/>
      </w:pPr>
    </w:lvl>
    <w:lvl w:ilvl="3" w:tplc="0409000F" w:tentative="1">
      <w:start w:val="1"/>
      <w:numFmt w:val="decimal"/>
      <w:lvlText w:val="%4."/>
      <w:lvlJc w:val="left"/>
      <w:pPr>
        <w:ind w:left="1811" w:hanging="360"/>
      </w:pPr>
    </w:lvl>
    <w:lvl w:ilvl="4" w:tplc="04090019" w:tentative="1">
      <w:start w:val="1"/>
      <w:numFmt w:val="lowerLetter"/>
      <w:lvlText w:val="%5."/>
      <w:lvlJc w:val="left"/>
      <w:pPr>
        <w:ind w:left="2531" w:hanging="360"/>
      </w:pPr>
    </w:lvl>
    <w:lvl w:ilvl="5" w:tplc="0409001B" w:tentative="1">
      <w:start w:val="1"/>
      <w:numFmt w:val="lowerRoman"/>
      <w:lvlText w:val="%6."/>
      <w:lvlJc w:val="right"/>
      <w:pPr>
        <w:ind w:left="3251" w:hanging="180"/>
      </w:pPr>
    </w:lvl>
    <w:lvl w:ilvl="6" w:tplc="0409000F" w:tentative="1">
      <w:start w:val="1"/>
      <w:numFmt w:val="decimal"/>
      <w:lvlText w:val="%7."/>
      <w:lvlJc w:val="left"/>
      <w:pPr>
        <w:ind w:left="3971" w:hanging="360"/>
      </w:pPr>
    </w:lvl>
    <w:lvl w:ilvl="7" w:tplc="04090019" w:tentative="1">
      <w:start w:val="1"/>
      <w:numFmt w:val="lowerLetter"/>
      <w:lvlText w:val="%8."/>
      <w:lvlJc w:val="left"/>
      <w:pPr>
        <w:ind w:left="4691" w:hanging="360"/>
      </w:pPr>
    </w:lvl>
    <w:lvl w:ilvl="8" w:tplc="040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6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AA14665"/>
    <w:multiLevelType w:val="hybridMultilevel"/>
    <w:tmpl w:val="70223FDE"/>
    <w:lvl w:ilvl="0" w:tplc="561607B2">
      <w:start w:val="1"/>
      <w:numFmt w:val="decimal"/>
      <w:lvlText w:val="%1)"/>
      <w:lvlJc w:val="left"/>
      <w:pPr>
        <w:ind w:left="630" w:hanging="360"/>
      </w:pPr>
    </w:lvl>
    <w:lvl w:ilvl="1" w:tplc="8FAAE48A">
      <w:start w:val="8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28766CF1"/>
    <w:multiLevelType w:val="hybridMultilevel"/>
    <w:tmpl w:val="92BCBD28"/>
    <w:lvl w:ilvl="0" w:tplc="1F30DC0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B76E35"/>
    <w:multiLevelType w:val="hybridMultilevel"/>
    <w:tmpl w:val="7B7841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D83BF0"/>
    <w:multiLevelType w:val="hybridMultilevel"/>
    <w:tmpl w:val="900CA640"/>
    <w:lvl w:ilvl="0" w:tplc="662C108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2430D7"/>
    <w:multiLevelType w:val="hybridMultilevel"/>
    <w:tmpl w:val="64E4E69A"/>
    <w:lvl w:ilvl="0" w:tplc="E89C4EFA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23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1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F386B14"/>
    <w:multiLevelType w:val="hybridMultilevel"/>
    <w:tmpl w:val="900CA640"/>
    <w:lvl w:ilvl="0" w:tplc="662C108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8"/>
  </w:num>
  <w:num w:numId="4">
    <w:abstractNumId w:val="15"/>
  </w:num>
  <w:num w:numId="5">
    <w:abstractNumId w:val="1"/>
  </w:num>
  <w:num w:numId="6">
    <w:abstractNumId w:val="16"/>
  </w:num>
  <w:num w:numId="7">
    <w:abstractNumId w:val="0"/>
  </w:num>
  <w:num w:numId="8">
    <w:abstractNumId w:val="13"/>
  </w:num>
  <w:num w:numId="9">
    <w:abstractNumId w:val="24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</w:num>
  <w:num w:numId="13">
    <w:abstractNumId w:val="6"/>
  </w:num>
  <w:num w:numId="14">
    <w:abstractNumId w:val="28"/>
  </w:num>
  <w:num w:numId="15">
    <w:abstractNumId w:val="11"/>
  </w:num>
  <w:num w:numId="16">
    <w:abstractNumId w:val="14"/>
  </w:num>
  <w:num w:numId="17">
    <w:abstractNumId w:val="32"/>
  </w:num>
  <w:num w:numId="18">
    <w:abstractNumId w:val="25"/>
  </w:num>
  <w:num w:numId="19">
    <w:abstractNumId w:val="17"/>
  </w:num>
  <w:num w:numId="20">
    <w:abstractNumId w:val="31"/>
  </w:num>
  <w:num w:numId="21">
    <w:abstractNumId w:val="2"/>
  </w:num>
  <w:num w:numId="22">
    <w:abstractNumId w:val="29"/>
  </w:num>
  <w:num w:numId="23">
    <w:abstractNumId w:val="20"/>
  </w:num>
  <w:num w:numId="24">
    <w:abstractNumId w:val="23"/>
  </w:num>
  <w:num w:numId="25">
    <w:abstractNumId w:val="8"/>
  </w:num>
  <w:num w:numId="26">
    <w:abstractNumId w:val="4"/>
  </w:num>
  <w:num w:numId="27">
    <w:abstractNumId w:val="34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</w:num>
  <w:num w:numId="30">
    <w:abstractNumId w:val="9"/>
  </w:num>
  <w:num w:numId="31">
    <w:abstractNumId w:val="22"/>
  </w:num>
  <w:num w:numId="32">
    <w:abstractNumId w:val="19"/>
  </w:num>
  <w:num w:numId="33">
    <w:abstractNumId w:val="33"/>
  </w:num>
  <w:num w:numId="34">
    <w:abstractNumId w:val="7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0"/>
  </w:num>
  <w:num w:numId="36">
    <w:abstractNumId w:val="5"/>
  </w:num>
  <w:num w:numId="37">
    <w:abstractNumId w:val="10"/>
  </w:num>
  <w:num w:numId="3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74D8"/>
    <w:rsid w:val="00000C39"/>
    <w:rsid w:val="00002EBD"/>
    <w:rsid w:val="00004089"/>
    <w:rsid w:val="00004794"/>
    <w:rsid w:val="00006759"/>
    <w:rsid w:val="00006795"/>
    <w:rsid w:val="00011A4A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9E6"/>
    <w:rsid w:val="00041D56"/>
    <w:rsid w:val="0004421C"/>
    <w:rsid w:val="0004460B"/>
    <w:rsid w:val="0004620B"/>
    <w:rsid w:val="00046684"/>
    <w:rsid w:val="00051933"/>
    <w:rsid w:val="00051AB0"/>
    <w:rsid w:val="00053781"/>
    <w:rsid w:val="0005384B"/>
    <w:rsid w:val="00053A84"/>
    <w:rsid w:val="00057762"/>
    <w:rsid w:val="00067218"/>
    <w:rsid w:val="00067DA0"/>
    <w:rsid w:val="000704B5"/>
    <w:rsid w:val="00074BBB"/>
    <w:rsid w:val="00075492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75B"/>
    <w:rsid w:val="00095955"/>
    <w:rsid w:val="0009764D"/>
    <w:rsid w:val="000A0D53"/>
    <w:rsid w:val="000A1393"/>
    <w:rsid w:val="000A2788"/>
    <w:rsid w:val="000A3599"/>
    <w:rsid w:val="000A37CB"/>
    <w:rsid w:val="000A4955"/>
    <w:rsid w:val="000A54B8"/>
    <w:rsid w:val="000A6875"/>
    <w:rsid w:val="000A6F0A"/>
    <w:rsid w:val="000B01D8"/>
    <w:rsid w:val="000B1BBC"/>
    <w:rsid w:val="000B2DCA"/>
    <w:rsid w:val="000B35E7"/>
    <w:rsid w:val="000B503D"/>
    <w:rsid w:val="000C0AA6"/>
    <w:rsid w:val="000C495D"/>
    <w:rsid w:val="000C5BEB"/>
    <w:rsid w:val="000C66C2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D7458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3D07"/>
    <w:rsid w:val="000F566B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272E5"/>
    <w:rsid w:val="00127487"/>
    <w:rsid w:val="00130068"/>
    <w:rsid w:val="00131546"/>
    <w:rsid w:val="00132C1A"/>
    <w:rsid w:val="00136872"/>
    <w:rsid w:val="00136E78"/>
    <w:rsid w:val="001403AB"/>
    <w:rsid w:val="00142A80"/>
    <w:rsid w:val="00144792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97ACC"/>
    <w:rsid w:val="001A487F"/>
    <w:rsid w:val="001A5A6A"/>
    <w:rsid w:val="001A67EE"/>
    <w:rsid w:val="001B1EA1"/>
    <w:rsid w:val="001B63DB"/>
    <w:rsid w:val="001B77C4"/>
    <w:rsid w:val="001C0808"/>
    <w:rsid w:val="001C09DD"/>
    <w:rsid w:val="001C39C2"/>
    <w:rsid w:val="001C7AE9"/>
    <w:rsid w:val="001C7D11"/>
    <w:rsid w:val="001D373F"/>
    <w:rsid w:val="001D45A5"/>
    <w:rsid w:val="001E2EC1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1F76BE"/>
    <w:rsid w:val="00201F65"/>
    <w:rsid w:val="00204307"/>
    <w:rsid w:val="002054BE"/>
    <w:rsid w:val="00205CBD"/>
    <w:rsid w:val="002137F4"/>
    <w:rsid w:val="00213CE3"/>
    <w:rsid w:val="00214130"/>
    <w:rsid w:val="002145A9"/>
    <w:rsid w:val="00216A67"/>
    <w:rsid w:val="0022059A"/>
    <w:rsid w:val="00220BE1"/>
    <w:rsid w:val="0022159E"/>
    <w:rsid w:val="0022181D"/>
    <w:rsid w:val="00221AFF"/>
    <w:rsid w:val="0022278C"/>
    <w:rsid w:val="002248A5"/>
    <w:rsid w:val="00225034"/>
    <w:rsid w:val="00225670"/>
    <w:rsid w:val="0023093C"/>
    <w:rsid w:val="00231379"/>
    <w:rsid w:val="00231E00"/>
    <w:rsid w:val="00234745"/>
    <w:rsid w:val="0023698B"/>
    <w:rsid w:val="00236CD8"/>
    <w:rsid w:val="0023739D"/>
    <w:rsid w:val="00243B12"/>
    <w:rsid w:val="002449DD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2732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95C7E"/>
    <w:rsid w:val="002A1ACC"/>
    <w:rsid w:val="002A540E"/>
    <w:rsid w:val="002A5AE1"/>
    <w:rsid w:val="002A6E21"/>
    <w:rsid w:val="002A7916"/>
    <w:rsid w:val="002B18E2"/>
    <w:rsid w:val="002B6072"/>
    <w:rsid w:val="002C15BB"/>
    <w:rsid w:val="002C37DE"/>
    <w:rsid w:val="002C3F0B"/>
    <w:rsid w:val="002C4131"/>
    <w:rsid w:val="002C49E3"/>
    <w:rsid w:val="002D09B7"/>
    <w:rsid w:val="002D1CAF"/>
    <w:rsid w:val="002D25D9"/>
    <w:rsid w:val="002D494F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3C84"/>
    <w:rsid w:val="0030422F"/>
    <w:rsid w:val="003058D1"/>
    <w:rsid w:val="003067A7"/>
    <w:rsid w:val="00306804"/>
    <w:rsid w:val="00307265"/>
    <w:rsid w:val="00307B42"/>
    <w:rsid w:val="00307F79"/>
    <w:rsid w:val="00311296"/>
    <w:rsid w:val="003126E6"/>
    <w:rsid w:val="003134D5"/>
    <w:rsid w:val="00313D65"/>
    <w:rsid w:val="00314CE4"/>
    <w:rsid w:val="00317A29"/>
    <w:rsid w:val="00317A33"/>
    <w:rsid w:val="0032071F"/>
    <w:rsid w:val="00321966"/>
    <w:rsid w:val="00321F18"/>
    <w:rsid w:val="0032208D"/>
    <w:rsid w:val="00324E7E"/>
    <w:rsid w:val="003250C6"/>
    <w:rsid w:val="003251F3"/>
    <w:rsid w:val="003260B4"/>
    <w:rsid w:val="00330659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8C3"/>
    <w:rsid w:val="00343FAB"/>
    <w:rsid w:val="00344778"/>
    <w:rsid w:val="00344F16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862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5931"/>
    <w:rsid w:val="003A6BA0"/>
    <w:rsid w:val="003B171B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3B97"/>
    <w:rsid w:val="003F4565"/>
    <w:rsid w:val="003F54CB"/>
    <w:rsid w:val="003F61E1"/>
    <w:rsid w:val="003F71BB"/>
    <w:rsid w:val="004021A7"/>
    <w:rsid w:val="00406826"/>
    <w:rsid w:val="00407007"/>
    <w:rsid w:val="00407E76"/>
    <w:rsid w:val="00412054"/>
    <w:rsid w:val="004128C0"/>
    <w:rsid w:val="00412C98"/>
    <w:rsid w:val="00412EA6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4412"/>
    <w:rsid w:val="004374D8"/>
    <w:rsid w:val="004374E5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390E"/>
    <w:rsid w:val="00494ABA"/>
    <w:rsid w:val="00495D2C"/>
    <w:rsid w:val="00496556"/>
    <w:rsid w:val="00497106"/>
    <w:rsid w:val="004A0006"/>
    <w:rsid w:val="004A1112"/>
    <w:rsid w:val="004A419E"/>
    <w:rsid w:val="004A65EE"/>
    <w:rsid w:val="004A72D1"/>
    <w:rsid w:val="004B0EA2"/>
    <w:rsid w:val="004B1053"/>
    <w:rsid w:val="004B137B"/>
    <w:rsid w:val="004B15E0"/>
    <w:rsid w:val="004B553A"/>
    <w:rsid w:val="004B64BB"/>
    <w:rsid w:val="004B7E6B"/>
    <w:rsid w:val="004C17A1"/>
    <w:rsid w:val="004C21CC"/>
    <w:rsid w:val="004C3C3A"/>
    <w:rsid w:val="004C5068"/>
    <w:rsid w:val="004C5F80"/>
    <w:rsid w:val="004D025D"/>
    <w:rsid w:val="004D21C9"/>
    <w:rsid w:val="004D2680"/>
    <w:rsid w:val="004D52EE"/>
    <w:rsid w:val="004D57A2"/>
    <w:rsid w:val="004E2296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0764F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376DA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63AC5"/>
    <w:rsid w:val="00570025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2984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5A2A"/>
    <w:rsid w:val="005B6576"/>
    <w:rsid w:val="005B7D33"/>
    <w:rsid w:val="005C57CC"/>
    <w:rsid w:val="005C619D"/>
    <w:rsid w:val="005C6E5D"/>
    <w:rsid w:val="005C70DF"/>
    <w:rsid w:val="005D084C"/>
    <w:rsid w:val="005D2151"/>
    <w:rsid w:val="005D368F"/>
    <w:rsid w:val="005D4DB6"/>
    <w:rsid w:val="005E0544"/>
    <w:rsid w:val="005E0C6B"/>
    <w:rsid w:val="005E1D21"/>
    <w:rsid w:val="005E295D"/>
    <w:rsid w:val="005E2B62"/>
    <w:rsid w:val="005E2D4F"/>
    <w:rsid w:val="005E3F44"/>
    <w:rsid w:val="005E44E7"/>
    <w:rsid w:val="005F2397"/>
    <w:rsid w:val="005F41FC"/>
    <w:rsid w:val="005F5DAA"/>
    <w:rsid w:val="00600C78"/>
    <w:rsid w:val="006035A1"/>
    <w:rsid w:val="00603989"/>
    <w:rsid w:val="00605871"/>
    <w:rsid w:val="00607D04"/>
    <w:rsid w:val="006115AA"/>
    <w:rsid w:val="00612760"/>
    <w:rsid w:val="00616841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19EF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2E3B"/>
    <w:rsid w:val="00693B97"/>
    <w:rsid w:val="00693F66"/>
    <w:rsid w:val="00697903"/>
    <w:rsid w:val="006A00D6"/>
    <w:rsid w:val="006A10CE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83F"/>
    <w:rsid w:val="006B6BF2"/>
    <w:rsid w:val="006C0841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D690A"/>
    <w:rsid w:val="006E1558"/>
    <w:rsid w:val="006E216A"/>
    <w:rsid w:val="006E21E4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B3B91"/>
    <w:rsid w:val="007B703C"/>
    <w:rsid w:val="007C0DEE"/>
    <w:rsid w:val="007C1652"/>
    <w:rsid w:val="007C1A93"/>
    <w:rsid w:val="007C1C47"/>
    <w:rsid w:val="007C211E"/>
    <w:rsid w:val="007C2E22"/>
    <w:rsid w:val="007C3342"/>
    <w:rsid w:val="007C4B13"/>
    <w:rsid w:val="007D070F"/>
    <w:rsid w:val="007D113E"/>
    <w:rsid w:val="007D1BF5"/>
    <w:rsid w:val="007D2770"/>
    <w:rsid w:val="007D4990"/>
    <w:rsid w:val="007D5191"/>
    <w:rsid w:val="007D5CBD"/>
    <w:rsid w:val="007D6F86"/>
    <w:rsid w:val="007D797F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3E2"/>
    <w:rsid w:val="007F4CFB"/>
    <w:rsid w:val="007F5225"/>
    <w:rsid w:val="007F5727"/>
    <w:rsid w:val="007F5BC6"/>
    <w:rsid w:val="007F77D3"/>
    <w:rsid w:val="00800CF1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34A8"/>
    <w:rsid w:val="00825218"/>
    <w:rsid w:val="00830563"/>
    <w:rsid w:val="00832242"/>
    <w:rsid w:val="008354F6"/>
    <w:rsid w:val="008357F7"/>
    <w:rsid w:val="0083693D"/>
    <w:rsid w:val="00837607"/>
    <w:rsid w:val="0084157F"/>
    <w:rsid w:val="0084388B"/>
    <w:rsid w:val="00845134"/>
    <w:rsid w:val="00850DC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1202"/>
    <w:rsid w:val="00873C3A"/>
    <w:rsid w:val="0088093E"/>
    <w:rsid w:val="00880EBA"/>
    <w:rsid w:val="008826CF"/>
    <w:rsid w:val="008867A7"/>
    <w:rsid w:val="00887C9B"/>
    <w:rsid w:val="00890796"/>
    <w:rsid w:val="008921B0"/>
    <w:rsid w:val="008935FF"/>
    <w:rsid w:val="0089392E"/>
    <w:rsid w:val="00894AF9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66F6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3C13"/>
    <w:rsid w:val="008E6544"/>
    <w:rsid w:val="008E7956"/>
    <w:rsid w:val="008F11AC"/>
    <w:rsid w:val="008F23B6"/>
    <w:rsid w:val="008F4593"/>
    <w:rsid w:val="008F50C2"/>
    <w:rsid w:val="008F76BF"/>
    <w:rsid w:val="008F7A7D"/>
    <w:rsid w:val="008F7F52"/>
    <w:rsid w:val="00905A4A"/>
    <w:rsid w:val="00906599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0C25"/>
    <w:rsid w:val="00982C5B"/>
    <w:rsid w:val="009922D0"/>
    <w:rsid w:val="00992E6C"/>
    <w:rsid w:val="0099566F"/>
    <w:rsid w:val="00997D27"/>
    <w:rsid w:val="009A109F"/>
    <w:rsid w:val="009A5541"/>
    <w:rsid w:val="009B0287"/>
    <w:rsid w:val="009B1B7F"/>
    <w:rsid w:val="009B29CF"/>
    <w:rsid w:val="009B3570"/>
    <w:rsid w:val="009B567C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6C0B"/>
    <w:rsid w:val="009F7948"/>
    <w:rsid w:val="009F7D14"/>
    <w:rsid w:val="00A018BD"/>
    <w:rsid w:val="00A01A89"/>
    <w:rsid w:val="00A0209A"/>
    <w:rsid w:val="00A02209"/>
    <w:rsid w:val="00A056D8"/>
    <w:rsid w:val="00A0625C"/>
    <w:rsid w:val="00A06AC3"/>
    <w:rsid w:val="00A0743E"/>
    <w:rsid w:val="00A07CC2"/>
    <w:rsid w:val="00A1269F"/>
    <w:rsid w:val="00A13172"/>
    <w:rsid w:val="00A17875"/>
    <w:rsid w:val="00A21882"/>
    <w:rsid w:val="00A238B1"/>
    <w:rsid w:val="00A26E11"/>
    <w:rsid w:val="00A27E57"/>
    <w:rsid w:val="00A343AA"/>
    <w:rsid w:val="00A355CA"/>
    <w:rsid w:val="00A40D91"/>
    <w:rsid w:val="00A41AD6"/>
    <w:rsid w:val="00A442DD"/>
    <w:rsid w:val="00A45227"/>
    <w:rsid w:val="00A45622"/>
    <w:rsid w:val="00A46DC6"/>
    <w:rsid w:val="00A50F52"/>
    <w:rsid w:val="00A51649"/>
    <w:rsid w:val="00A54782"/>
    <w:rsid w:val="00A54A66"/>
    <w:rsid w:val="00A55798"/>
    <w:rsid w:val="00A5795F"/>
    <w:rsid w:val="00A60F0E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9CB"/>
    <w:rsid w:val="00AB69EF"/>
    <w:rsid w:val="00AC1B76"/>
    <w:rsid w:val="00AC5B74"/>
    <w:rsid w:val="00AD4365"/>
    <w:rsid w:val="00AD4B77"/>
    <w:rsid w:val="00AD5C9C"/>
    <w:rsid w:val="00AD602E"/>
    <w:rsid w:val="00AE2D36"/>
    <w:rsid w:val="00AE3940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07172"/>
    <w:rsid w:val="00B103EB"/>
    <w:rsid w:val="00B1228C"/>
    <w:rsid w:val="00B13136"/>
    <w:rsid w:val="00B13364"/>
    <w:rsid w:val="00B15262"/>
    <w:rsid w:val="00B17A53"/>
    <w:rsid w:val="00B22796"/>
    <w:rsid w:val="00B23213"/>
    <w:rsid w:val="00B24BDE"/>
    <w:rsid w:val="00B254EC"/>
    <w:rsid w:val="00B266FC"/>
    <w:rsid w:val="00B316D6"/>
    <w:rsid w:val="00B3376C"/>
    <w:rsid w:val="00B3495E"/>
    <w:rsid w:val="00B353CF"/>
    <w:rsid w:val="00B36280"/>
    <w:rsid w:val="00B3676D"/>
    <w:rsid w:val="00B3696D"/>
    <w:rsid w:val="00B40A7C"/>
    <w:rsid w:val="00B41173"/>
    <w:rsid w:val="00B41FEF"/>
    <w:rsid w:val="00B44450"/>
    <w:rsid w:val="00B51B6E"/>
    <w:rsid w:val="00B5229E"/>
    <w:rsid w:val="00B5307B"/>
    <w:rsid w:val="00B53A76"/>
    <w:rsid w:val="00B54236"/>
    <w:rsid w:val="00B569FD"/>
    <w:rsid w:val="00B60337"/>
    <w:rsid w:val="00B64A29"/>
    <w:rsid w:val="00B65B14"/>
    <w:rsid w:val="00B666C4"/>
    <w:rsid w:val="00B67980"/>
    <w:rsid w:val="00B71426"/>
    <w:rsid w:val="00B7272D"/>
    <w:rsid w:val="00B7569F"/>
    <w:rsid w:val="00B75EAF"/>
    <w:rsid w:val="00B8104F"/>
    <w:rsid w:val="00B82CD5"/>
    <w:rsid w:val="00B84DF6"/>
    <w:rsid w:val="00B90A1F"/>
    <w:rsid w:val="00B92544"/>
    <w:rsid w:val="00B92774"/>
    <w:rsid w:val="00B96C6A"/>
    <w:rsid w:val="00BA04EE"/>
    <w:rsid w:val="00BA35D5"/>
    <w:rsid w:val="00BA3A3E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04AC"/>
    <w:rsid w:val="00BC273F"/>
    <w:rsid w:val="00BC335E"/>
    <w:rsid w:val="00BC48D3"/>
    <w:rsid w:val="00BC4ADA"/>
    <w:rsid w:val="00BC5261"/>
    <w:rsid w:val="00BC54D6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16C7"/>
    <w:rsid w:val="00BF2A21"/>
    <w:rsid w:val="00BF47EE"/>
    <w:rsid w:val="00BF6263"/>
    <w:rsid w:val="00BF7766"/>
    <w:rsid w:val="00BF7DD7"/>
    <w:rsid w:val="00C0060A"/>
    <w:rsid w:val="00C02417"/>
    <w:rsid w:val="00C04C34"/>
    <w:rsid w:val="00C051DF"/>
    <w:rsid w:val="00C05234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2F4F"/>
    <w:rsid w:val="00C43B18"/>
    <w:rsid w:val="00C43B7C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A72E0"/>
    <w:rsid w:val="00CB0388"/>
    <w:rsid w:val="00CB450E"/>
    <w:rsid w:val="00CB74AF"/>
    <w:rsid w:val="00CC022C"/>
    <w:rsid w:val="00CC1664"/>
    <w:rsid w:val="00CC3146"/>
    <w:rsid w:val="00CC661E"/>
    <w:rsid w:val="00CC688A"/>
    <w:rsid w:val="00CC69E8"/>
    <w:rsid w:val="00CC6F4D"/>
    <w:rsid w:val="00CD26C1"/>
    <w:rsid w:val="00CD2C48"/>
    <w:rsid w:val="00CD5B23"/>
    <w:rsid w:val="00CD5D34"/>
    <w:rsid w:val="00CD75A4"/>
    <w:rsid w:val="00CE2273"/>
    <w:rsid w:val="00CE7943"/>
    <w:rsid w:val="00CF004E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DC"/>
    <w:rsid w:val="00D063FA"/>
    <w:rsid w:val="00D101DD"/>
    <w:rsid w:val="00D1195F"/>
    <w:rsid w:val="00D11B53"/>
    <w:rsid w:val="00D11C48"/>
    <w:rsid w:val="00D128FD"/>
    <w:rsid w:val="00D1293A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37C93"/>
    <w:rsid w:val="00D37EF0"/>
    <w:rsid w:val="00D42BDB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469"/>
    <w:rsid w:val="00D60F4C"/>
    <w:rsid w:val="00D6206F"/>
    <w:rsid w:val="00D629E9"/>
    <w:rsid w:val="00D6352E"/>
    <w:rsid w:val="00D657EB"/>
    <w:rsid w:val="00D66939"/>
    <w:rsid w:val="00D701E3"/>
    <w:rsid w:val="00D71503"/>
    <w:rsid w:val="00D73906"/>
    <w:rsid w:val="00D74382"/>
    <w:rsid w:val="00D74F72"/>
    <w:rsid w:val="00D81DB2"/>
    <w:rsid w:val="00D843A4"/>
    <w:rsid w:val="00D846CC"/>
    <w:rsid w:val="00D85189"/>
    <w:rsid w:val="00D853B0"/>
    <w:rsid w:val="00D865F0"/>
    <w:rsid w:val="00D8728E"/>
    <w:rsid w:val="00D873BB"/>
    <w:rsid w:val="00D87CCF"/>
    <w:rsid w:val="00D92497"/>
    <w:rsid w:val="00D92D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ABC"/>
    <w:rsid w:val="00DC0BF6"/>
    <w:rsid w:val="00DC0E1A"/>
    <w:rsid w:val="00DC1ACE"/>
    <w:rsid w:val="00DC2A19"/>
    <w:rsid w:val="00DC5047"/>
    <w:rsid w:val="00DC7621"/>
    <w:rsid w:val="00DD0BD6"/>
    <w:rsid w:val="00DD300E"/>
    <w:rsid w:val="00DD6B84"/>
    <w:rsid w:val="00DD6FBD"/>
    <w:rsid w:val="00DE224A"/>
    <w:rsid w:val="00DE2774"/>
    <w:rsid w:val="00DE2D8E"/>
    <w:rsid w:val="00DE2D93"/>
    <w:rsid w:val="00DE566F"/>
    <w:rsid w:val="00DE7B65"/>
    <w:rsid w:val="00DF3C6F"/>
    <w:rsid w:val="00DF6AFE"/>
    <w:rsid w:val="00DF6B4A"/>
    <w:rsid w:val="00E00368"/>
    <w:rsid w:val="00E0087D"/>
    <w:rsid w:val="00E0120D"/>
    <w:rsid w:val="00E015D2"/>
    <w:rsid w:val="00E02343"/>
    <w:rsid w:val="00E025B8"/>
    <w:rsid w:val="00E07FCE"/>
    <w:rsid w:val="00E12C03"/>
    <w:rsid w:val="00E17131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1FDB"/>
    <w:rsid w:val="00E4536C"/>
    <w:rsid w:val="00E461AA"/>
    <w:rsid w:val="00E4701D"/>
    <w:rsid w:val="00E5445D"/>
    <w:rsid w:val="00E56E07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2188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4DFD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C7245"/>
    <w:rsid w:val="00ED1D01"/>
    <w:rsid w:val="00ED1E5B"/>
    <w:rsid w:val="00ED250B"/>
    <w:rsid w:val="00ED3D92"/>
    <w:rsid w:val="00ED5633"/>
    <w:rsid w:val="00ED5791"/>
    <w:rsid w:val="00ED5BD7"/>
    <w:rsid w:val="00ED7D41"/>
    <w:rsid w:val="00EE1672"/>
    <w:rsid w:val="00EE2611"/>
    <w:rsid w:val="00EE2854"/>
    <w:rsid w:val="00EE3504"/>
    <w:rsid w:val="00EE6700"/>
    <w:rsid w:val="00EF0081"/>
    <w:rsid w:val="00EF69DF"/>
    <w:rsid w:val="00EF753C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3BD7"/>
    <w:rsid w:val="00F6521C"/>
    <w:rsid w:val="00F67352"/>
    <w:rsid w:val="00F72C71"/>
    <w:rsid w:val="00F73013"/>
    <w:rsid w:val="00F744AD"/>
    <w:rsid w:val="00F7487D"/>
    <w:rsid w:val="00F76C46"/>
    <w:rsid w:val="00F8000B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C5E1E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D11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7934C025-C7E3-402F-9DC3-6380E2B7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qFormat/>
    <w:locked/>
    <w:rsid w:val="00B3676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1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2A611B-284D-4CCC-ADB8-A067B3E9F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1173</TotalTime>
  <Pages>1</Pages>
  <Words>573</Words>
  <Characters>3271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https:/mul2-moh.gov.am/tasks/168406/oneclick/Naxagic.himnavorum.docx?token=18acb4d86c1fa865a6e614c6c74e396e</cp:keywords>
  <cp:lastModifiedBy>Ruzanna Khanaganyan</cp:lastModifiedBy>
  <cp:revision>90</cp:revision>
  <cp:lastPrinted>2024-12-19T12:54:00Z</cp:lastPrinted>
  <dcterms:created xsi:type="dcterms:W3CDTF">2022-04-02T16:33:00Z</dcterms:created>
  <dcterms:modified xsi:type="dcterms:W3CDTF">2026-08-19T13:37:00Z</dcterms:modified>
</cp:coreProperties>
</file>