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477599" w14:textId="77777777" w:rsidR="001709C1" w:rsidRPr="00CC40E3" w:rsidRDefault="001709C1" w:rsidP="001709C1">
      <w:pPr>
        <w:spacing w:after="0" w:line="360" w:lineRule="auto"/>
        <w:jc w:val="center"/>
        <w:rPr>
          <w:rFonts w:ascii="GHEA Grapalat" w:hAnsi="GHEA Grapalat"/>
          <w:b/>
          <w:sz w:val="24"/>
          <w:szCs w:val="24"/>
          <w:lang w:val="hy-AM"/>
        </w:rPr>
      </w:pPr>
      <w:r w:rsidRPr="00CC40E3">
        <w:rPr>
          <w:rFonts w:ascii="GHEA Grapalat" w:hAnsi="GHEA Grapalat"/>
          <w:b/>
          <w:sz w:val="24"/>
          <w:szCs w:val="24"/>
          <w:lang w:val="hy-AM"/>
        </w:rPr>
        <w:t>ԱՄՓՈՓԱԹԵՐԹ</w:t>
      </w:r>
    </w:p>
    <w:p w14:paraId="1D772F19" w14:textId="78C38961" w:rsidR="001709C1" w:rsidRPr="00CC40E3" w:rsidRDefault="001709C1" w:rsidP="001709C1">
      <w:pPr>
        <w:shd w:val="clear" w:color="auto" w:fill="FFFFFF"/>
        <w:spacing w:after="0" w:line="360" w:lineRule="auto"/>
        <w:jc w:val="center"/>
        <w:rPr>
          <w:rFonts w:ascii="GHEA Grapalat" w:eastAsia="Times New Roman" w:hAnsi="GHEA Grapalat"/>
          <w:sz w:val="24"/>
          <w:szCs w:val="24"/>
          <w:lang w:val="hy-AM"/>
        </w:rPr>
      </w:pPr>
      <w:r w:rsidRPr="00CC40E3">
        <w:rPr>
          <w:rFonts w:ascii="GHEA Grapalat" w:eastAsia="Times New Roman" w:hAnsi="GHEA Grapalat" w:cs="Sylfaen"/>
          <w:b/>
          <w:bCs/>
          <w:sz w:val="24"/>
          <w:szCs w:val="24"/>
          <w:lang w:val="hy-AM"/>
        </w:rPr>
        <w:t xml:space="preserve"> </w:t>
      </w:r>
      <w:r w:rsidRPr="00CC40E3">
        <w:rPr>
          <w:rFonts w:ascii="GHEA Grapalat" w:eastAsia="Times New Roman" w:hAnsi="GHEA Grapalat"/>
          <w:b/>
          <w:bCs/>
          <w:sz w:val="24"/>
          <w:szCs w:val="24"/>
          <w:lang w:val="hy-AM"/>
        </w:rPr>
        <w:t>«ՀԱՅԱՍՏԱՆԻ ՀԱՆՐԱՊԵՏՈՒԹՅԱՆ ՏՈՆԵՐԻ ԵՎ ՀԻՇԱՏԱԿԻ ՕՐԵՐԻ ՄԱՍԻՆ» ՕՐԵՆՔՈՒՄ ԼՐԱՑՈՒՄ</w:t>
      </w:r>
      <w:bookmarkStart w:id="0" w:name="_GoBack"/>
      <w:bookmarkEnd w:id="0"/>
      <w:r w:rsidRPr="00CC40E3">
        <w:rPr>
          <w:rFonts w:ascii="GHEA Grapalat" w:eastAsia="Times New Roman" w:hAnsi="GHEA Grapalat"/>
          <w:b/>
          <w:bCs/>
          <w:sz w:val="24"/>
          <w:szCs w:val="24"/>
          <w:lang w:val="hy-AM"/>
        </w:rPr>
        <w:t xml:space="preserve"> ԿԱՏԱՐԵԼՈՒ ՄԱՍԻՆ»</w:t>
      </w:r>
      <w:r w:rsidRPr="00CC40E3">
        <w:rPr>
          <w:rFonts w:ascii="GHEA Grapalat" w:eastAsia="Times New Roman" w:hAnsi="GHEA Grapalat"/>
          <w:sz w:val="24"/>
          <w:szCs w:val="24"/>
          <w:lang w:val="hy-AM"/>
        </w:rPr>
        <w:t xml:space="preserve"> </w:t>
      </w:r>
      <w:r w:rsidRPr="00CC40E3">
        <w:rPr>
          <w:rFonts w:ascii="GHEA Grapalat" w:eastAsia="Times New Roman" w:hAnsi="GHEA Grapalat"/>
          <w:b/>
          <w:bCs/>
          <w:sz w:val="24"/>
          <w:szCs w:val="24"/>
          <w:shd w:val="clear" w:color="auto" w:fill="FFFFFF"/>
          <w:lang w:val="hy-AM"/>
        </w:rPr>
        <w:t>ՕՐԵՆՔԻ</w:t>
      </w:r>
      <w:r w:rsidRPr="00CC40E3">
        <w:rPr>
          <w:rFonts w:ascii="GHEA Grapalat" w:eastAsia="Times New Roman" w:hAnsi="GHEA Grapalat" w:cs="Sylfaen"/>
          <w:b/>
          <w:sz w:val="24"/>
          <w:szCs w:val="24"/>
          <w:lang w:val="hy-AM"/>
        </w:rPr>
        <w:t xml:space="preserve"> ՆԱԽԱԳԾԻ </w:t>
      </w:r>
    </w:p>
    <w:p w14:paraId="0056949F" w14:textId="77777777" w:rsidR="001709C1" w:rsidRPr="00CC40E3" w:rsidRDefault="001709C1" w:rsidP="001709C1">
      <w:pPr>
        <w:spacing w:after="0"/>
        <w:jc w:val="center"/>
        <w:rPr>
          <w:rFonts w:ascii="GHEA Grapalat" w:eastAsia="Times New Roman" w:hAnsi="GHEA Grapalat" w:cs="Sylfaen"/>
          <w:b/>
          <w:sz w:val="24"/>
          <w:szCs w:val="24"/>
          <w:lang w:val="hy-AM"/>
        </w:rPr>
      </w:pPr>
      <w:r w:rsidRPr="00CC40E3">
        <w:rPr>
          <w:rFonts w:ascii="GHEA Grapalat" w:eastAsia="Times New Roman" w:hAnsi="GHEA Grapalat" w:cs="Sylfaen"/>
          <w:b/>
          <w:sz w:val="24"/>
          <w:szCs w:val="24"/>
          <w:lang w:val="hy-AM"/>
        </w:rPr>
        <w:t xml:space="preserve"> </w:t>
      </w:r>
    </w:p>
    <w:tbl>
      <w:tblPr>
        <w:tblStyle w:val="TableGrid"/>
        <w:tblW w:w="14400" w:type="dxa"/>
        <w:tblInd w:w="-635" w:type="dxa"/>
        <w:tblLook w:val="04A0" w:firstRow="1" w:lastRow="0" w:firstColumn="1" w:lastColumn="0" w:noHBand="0" w:noVBand="1"/>
      </w:tblPr>
      <w:tblGrid>
        <w:gridCol w:w="9757"/>
        <w:gridCol w:w="4643"/>
      </w:tblGrid>
      <w:tr w:rsidR="001709C1" w:rsidRPr="00CC40E3" w14:paraId="4FFD9684" w14:textId="77777777" w:rsidTr="00194921">
        <w:tc>
          <w:tcPr>
            <w:tcW w:w="9757" w:type="dxa"/>
            <w:vMerge w:val="restart"/>
            <w:shd w:val="clear" w:color="auto" w:fill="D9D9D9" w:themeFill="background1" w:themeFillShade="D9"/>
          </w:tcPr>
          <w:p w14:paraId="149056A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Շուկայի վերահսկողության տեսչական մարմին</w:t>
            </w:r>
          </w:p>
        </w:tc>
        <w:tc>
          <w:tcPr>
            <w:tcW w:w="4643" w:type="dxa"/>
            <w:shd w:val="clear" w:color="auto" w:fill="D9D9D9" w:themeFill="background1" w:themeFillShade="D9"/>
          </w:tcPr>
          <w:p w14:paraId="0058212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55F1D446" w14:textId="77777777" w:rsidTr="00194921">
        <w:tc>
          <w:tcPr>
            <w:tcW w:w="9757" w:type="dxa"/>
            <w:vMerge/>
            <w:shd w:val="clear" w:color="auto" w:fill="D9D9D9" w:themeFill="background1" w:themeFillShade="D9"/>
          </w:tcPr>
          <w:p w14:paraId="4E8429D1"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F45058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01//1070-2026</w:t>
            </w:r>
          </w:p>
        </w:tc>
      </w:tr>
      <w:tr w:rsidR="001709C1" w:rsidRPr="00CC40E3" w14:paraId="09B7A95E" w14:textId="77777777" w:rsidTr="00194921">
        <w:tc>
          <w:tcPr>
            <w:tcW w:w="9757" w:type="dxa"/>
          </w:tcPr>
          <w:p w14:paraId="39695F2A" w14:textId="77777777" w:rsidR="001709C1" w:rsidRPr="00CC40E3" w:rsidRDefault="001709C1" w:rsidP="00194921">
            <w:pPr>
              <w:spacing w:line="360" w:lineRule="auto"/>
              <w:jc w:val="center"/>
              <w:rPr>
                <w:rFonts w:ascii="GHEA Grapalat" w:hAnsi="GHEA Grapalat"/>
                <w:bCs/>
                <w:sz w:val="24"/>
                <w:szCs w:val="24"/>
                <w:lang w:val="hy-AM"/>
              </w:rPr>
            </w:pPr>
            <w:r w:rsidRPr="00CC40E3">
              <w:rPr>
                <w:rFonts w:ascii="GHEA Grapalat" w:hAnsi="GHEA Grapalat"/>
                <w:bCs/>
                <w:sz w:val="24"/>
                <w:szCs w:val="24"/>
                <w:lang w:val="hy-AM"/>
              </w:rPr>
              <w:t xml:space="preserve">Նախագծի վերաբերյալ </w:t>
            </w:r>
            <w:r w:rsidRPr="00CC40E3">
              <w:rPr>
                <w:rFonts w:ascii="GHEA Grapalat" w:hAnsi="GHEA Grapalat"/>
                <w:sz w:val="24"/>
                <w:szCs w:val="24"/>
                <w:lang w:val="hy-AM"/>
              </w:rPr>
              <w:t>առաջարկություններ և դիտողություններ չկան</w:t>
            </w:r>
          </w:p>
        </w:tc>
        <w:tc>
          <w:tcPr>
            <w:tcW w:w="4643" w:type="dxa"/>
          </w:tcPr>
          <w:p w14:paraId="1A74B10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597B705" w14:textId="77777777" w:rsidTr="00194921">
        <w:tc>
          <w:tcPr>
            <w:tcW w:w="9757" w:type="dxa"/>
            <w:vMerge w:val="restart"/>
            <w:shd w:val="clear" w:color="auto" w:fill="D9D9D9" w:themeFill="background1" w:themeFillShade="D9"/>
          </w:tcPr>
          <w:p w14:paraId="65E9367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rPr>
              <w:t xml:space="preserve"> </w:t>
            </w:r>
            <w:r w:rsidRPr="00CC40E3">
              <w:rPr>
                <w:rFonts w:ascii="GHEA Grapalat" w:hAnsi="GHEA Grapalat"/>
                <w:b/>
                <w:sz w:val="24"/>
                <w:szCs w:val="24"/>
                <w:lang w:val="hy-AM"/>
              </w:rPr>
              <w:t>Սյունիքի մարզպետի աշխատակազմ</w:t>
            </w:r>
          </w:p>
        </w:tc>
        <w:tc>
          <w:tcPr>
            <w:tcW w:w="4643" w:type="dxa"/>
            <w:shd w:val="clear" w:color="auto" w:fill="D9D9D9" w:themeFill="background1" w:themeFillShade="D9"/>
          </w:tcPr>
          <w:p w14:paraId="3EDC543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27.05.2026</w:t>
            </w:r>
          </w:p>
        </w:tc>
      </w:tr>
      <w:tr w:rsidR="001709C1" w:rsidRPr="00CC40E3" w14:paraId="772B104E" w14:textId="77777777" w:rsidTr="00194921">
        <w:tc>
          <w:tcPr>
            <w:tcW w:w="9757" w:type="dxa"/>
            <w:vMerge/>
            <w:shd w:val="clear" w:color="auto" w:fill="D9D9D9" w:themeFill="background1" w:themeFillShade="D9"/>
          </w:tcPr>
          <w:p w14:paraId="48550A04"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16E151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04//03486-2026</w:t>
            </w:r>
          </w:p>
        </w:tc>
      </w:tr>
      <w:tr w:rsidR="001709C1" w:rsidRPr="00CC40E3" w14:paraId="5A7D03E7" w14:textId="77777777" w:rsidTr="00194921">
        <w:tc>
          <w:tcPr>
            <w:tcW w:w="9757" w:type="dxa"/>
          </w:tcPr>
          <w:p w14:paraId="4A1D6617" w14:textId="77777777" w:rsidR="001709C1" w:rsidRPr="00CC40E3" w:rsidRDefault="001709C1" w:rsidP="00194921">
            <w:pPr>
              <w:spacing w:after="0" w:line="360" w:lineRule="auto"/>
              <w:ind w:firstLine="708"/>
              <w:jc w:val="both"/>
              <w:rPr>
                <w:rFonts w:ascii="GHEA Grapalat" w:hAnsi="GHEA Grapalat"/>
                <w:sz w:val="24"/>
                <w:szCs w:val="24"/>
                <w:shd w:val="clear" w:color="auto" w:fill="FFFFFF"/>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64E258F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49C999D" w14:textId="77777777" w:rsidTr="00194921">
        <w:tc>
          <w:tcPr>
            <w:tcW w:w="9757" w:type="dxa"/>
            <w:vMerge w:val="restart"/>
            <w:shd w:val="clear" w:color="auto" w:fill="D9D9D9" w:themeFill="background1" w:themeFillShade="D9"/>
          </w:tcPr>
          <w:p w14:paraId="090BA9E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Տավուշի մարզպետի աշխատակազմ</w:t>
            </w:r>
          </w:p>
        </w:tc>
        <w:tc>
          <w:tcPr>
            <w:tcW w:w="4643" w:type="dxa"/>
            <w:shd w:val="clear" w:color="auto" w:fill="D9D9D9" w:themeFill="background1" w:themeFillShade="D9"/>
          </w:tcPr>
          <w:p w14:paraId="1F810B5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645C32D0" w14:textId="77777777" w:rsidTr="00194921">
        <w:tc>
          <w:tcPr>
            <w:tcW w:w="9757" w:type="dxa"/>
            <w:vMerge/>
            <w:shd w:val="clear" w:color="auto" w:fill="D9D9D9" w:themeFill="background1" w:themeFillShade="D9"/>
          </w:tcPr>
          <w:p w14:paraId="76BDFECA"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1E474A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03//02498-2026</w:t>
            </w:r>
          </w:p>
        </w:tc>
      </w:tr>
      <w:tr w:rsidR="001709C1" w:rsidRPr="00CC40E3" w14:paraId="6324E956" w14:textId="77777777" w:rsidTr="00194921">
        <w:tc>
          <w:tcPr>
            <w:tcW w:w="9757" w:type="dxa"/>
          </w:tcPr>
          <w:p w14:paraId="4016310D" w14:textId="77777777" w:rsidR="001709C1" w:rsidRPr="00CC40E3" w:rsidRDefault="001709C1" w:rsidP="00194921">
            <w:pPr>
              <w:autoSpaceDE w:val="0"/>
              <w:autoSpaceDN w:val="0"/>
              <w:adjustRightInd w:val="0"/>
              <w:spacing w:line="360" w:lineRule="auto"/>
              <w:jc w:val="both"/>
              <w:rPr>
                <w:rFonts w:ascii="GHEA Grapalat" w:hAnsi="GHEA Grapalat" w:cstheme="minorBidi"/>
                <w:sz w:val="24"/>
                <w:szCs w:val="24"/>
                <w:lang w:val="fr-FR"/>
              </w:rPr>
            </w:pPr>
            <w:r w:rsidRPr="00CC40E3">
              <w:rPr>
                <w:rFonts w:ascii="GHEA Grapalat" w:hAnsi="GHEA Grapalat"/>
                <w:sz w:val="24"/>
                <w:szCs w:val="24"/>
                <w:shd w:val="clear" w:color="auto" w:fill="FFFFFF"/>
                <w:lang w:val="hy-AM"/>
              </w:rPr>
              <w:t xml:space="preserve"> </w:t>
            </w: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2E64913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14813B4E" w14:textId="77777777" w:rsidTr="00194921">
        <w:tc>
          <w:tcPr>
            <w:tcW w:w="9757" w:type="dxa"/>
            <w:vMerge w:val="restart"/>
            <w:shd w:val="clear" w:color="auto" w:fill="D9D9D9" w:themeFill="background1" w:themeFillShade="D9"/>
          </w:tcPr>
          <w:p w14:paraId="1A18851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Շիրակի մարզպետի աշխատակազմ</w:t>
            </w:r>
          </w:p>
        </w:tc>
        <w:tc>
          <w:tcPr>
            <w:tcW w:w="4643" w:type="dxa"/>
            <w:shd w:val="clear" w:color="auto" w:fill="D9D9D9" w:themeFill="background1" w:themeFillShade="D9"/>
          </w:tcPr>
          <w:p w14:paraId="39B5F4E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7FC83BC0" w14:textId="77777777" w:rsidTr="00194921">
        <w:trPr>
          <w:trHeight w:val="503"/>
        </w:trPr>
        <w:tc>
          <w:tcPr>
            <w:tcW w:w="9757" w:type="dxa"/>
            <w:vMerge/>
            <w:shd w:val="clear" w:color="auto" w:fill="D9D9D9" w:themeFill="background1" w:themeFillShade="D9"/>
          </w:tcPr>
          <w:p w14:paraId="3CCCDCB4"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A3BB62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03//04181-2026</w:t>
            </w:r>
          </w:p>
        </w:tc>
      </w:tr>
      <w:tr w:rsidR="001709C1" w:rsidRPr="00CC40E3" w14:paraId="7FE65F37" w14:textId="77777777" w:rsidTr="00194921">
        <w:tc>
          <w:tcPr>
            <w:tcW w:w="9757" w:type="dxa"/>
          </w:tcPr>
          <w:p w14:paraId="3FA9346E" w14:textId="77777777" w:rsidR="001709C1" w:rsidRPr="00CC40E3" w:rsidRDefault="001709C1" w:rsidP="00194921">
            <w:pPr>
              <w:pStyle w:val="NormalWeb"/>
              <w:shd w:val="clear" w:color="auto" w:fill="FFFFFF"/>
              <w:spacing w:before="0" w:beforeAutospacing="0" w:after="0" w:afterAutospacing="0" w:line="360" w:lineRule="auto"/>
              <w:ind w:firstLine="426"/>
              <w:jc w:val="both"/>
              <w:rPr>
                <w:rFonts w:ascii="GHEA Grapalat" w:hAnsi="GHEA Grapalat" w:cs="Sylfaen"/>
                <w:iCs/>
                <w:lang w:val="hy-AM"/>
              </w:rPr>
            </w:pPr>
            <w:r w:rsidRPr="00CC40E3">
              <w:rPr>
                <w:rFonts w:ascii="GHEA Grapalat" w:hAnsi="GHEA Grapalat"/>
                <w:lang w:val="hy-AM"/>
              </w:rPr>
              <w:t>Նախագծի վերաբերյալ առաջարկություններ և դիտողություններ չկան</w:t>
            </w:r>
          </w:p>
        </w:tc>
        <w:tc>
          <w:tcPr>
            <w:tcW w:w="4643" w:type="dxa"/>
          </w:tcPr>
          <w:p w14:paraId="594D273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06F4366D" w14:textId="77777777" w:rsidTr="00194921">
        <w:tc>
          <w:tcPr>
            <w:tcW w:w="9757" w:type="dxa"/>
            <w:vMerge w:val="restart"/>
            <w:shd w:val="clear" w:color="auto" w:fill="D9D9D9" w:themeFill="background1" w:themeFillShade="D9"/>
          </w:tcPr>
          <w:p w14:paraId="43DFB2F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lastRenderedPageBreak/>
              <w:br/>
              <w:t>Լոռու մարզպետի աշխատակազմ</w:t>
            </w:r>
          </w:p>
        </w:tc>
        <w:tc>
          <w:tcPr>
            <w:tcW w:w="4643" w:type="dxa"/>
            <w:shd w:val="clear" w:color="auto" w:fill="D9D9D9" w:themeFill="background1" w:themeFillShade="D9"/>
          </w:tcPr>
          <w:p w14:paraId="77E0D264" w14:textId="77777777" w:rsidR="001709C1" w:rsidRPr="00CC40E3" w:rsidRDefault="001709C1" w:rsidP="00194921">
            <w:pPr>
              <w:spacing w:line="360" w:lineRule="auto"/>
              <w:jc w:val="center"/>
              <w:rPr>
                <w:rFonts w:ascii="GHEA Grapalat" w:hAnsi="GHEA Grapalat"/>
                <w:sz w:val="24"/>
                <w:szCs w:val="24"/>
                <w:lang w:val="hy-AM"/>
              </w:rPr>
            </w:pPr>
            <w:r w:rsidRPr="00CC40E3">
              <w:rPr>
                <w:rFonts w:ascii="GHEA Grapalat" w:hAnsi="GHEA Grapalat"/>
                <w:b/>
                <w:sz w:val="24"/>
                <w:szCs w:val="24"/>
                <w:lang w:val="hy-AM"/>
              </w:rPr>
              <w:t>25</w:t>
            </w:r>
            <w:r w:rsidRPr="00CC40E3">
              <w:rPr>
                <w:rFonts w:ascii="GHEA Grapalat" w:hAnsi="GHEA Grapalat"/>
                <w:b/>
                <w:sz w:val="24"/>
                <w:szCs w:val="24"/>
              </w:rPr>
              <w:t>.0</w:t>
            </w:r>
            <w:r w:rsidRPr="00CC40E3">
              <w:rPr>
                <w:rFonts w:ascii="GHEA Grapalat" w:hAnsi="GHEA Grapalat"/>
                <w:b/>
                <w:sz w:val="24"/>
                <w:szCs w:val="24"/>
                <w:lang w:val="hy-AM"/>
              </w:rPr>
              <w:t>5</w:t>
            </w:r>
            <w:r w:rsidRPr="00CC40E3">
              <w:rPr>
                <w:rFonts w:ascii="GHEA Grapalat" w:hAnsi="GHEA Grapalat"/>
                <w:b/>
                <w:sz w:val="24"/>
                <w:szCs w:val="24"/>
              </w:rPr>
              <w:t>.202</w:t>
            </w:r>
            <w:r w:rsidRPr="00CC40E3">
              <w:rPr>
                <w:rFonts w:ascii="GHEA Grapalat" w:hAnsi="GHEA Grapalat"/>
                <w:b/>
                <w:sz w:val="24"/>
                <w:szCs w:val="24"/>
                <w:lang w:val="hy-AM"/>
              </w:rPr>
              <w:t>6</w:t>
            </w:r>
          </w:p>
        </w:tc>
      </w:tr>
      <w:tr w:rsidR="001709C1" w:rsidRPr="00CC40E3" w14:paraId="0D0D80AA" w14:textId="77777777" w:rsidTr="00194921">
        <w:tc>
          <w:tcPr>
            <w:tcW w:w="9757" w:type="dxa"/>
            <w:vMerge/>
            <w:shd w:val="clear" w:color="auto" w:fill="D9D9D9" w:themeFill="background1" w:themeFillShade="D9"/>
          </w:tcPr>
          <w:p w14:paraId="61D89CE2" w14:textId="77777777" w:rsidR="001709C1" w:rsidRPr="00CC40E3" w:rsidRDefault="001709C1" w:rsidP="00194921">
            <w:pPr>
              <w:autoSpaceDE w:val="0"/>
              <w:autoSpaceDN w:val="0"/>
              <w:adjustRightInd w:val="0"/>
              <w:spacing w:line="360" w:lineRule="auto"/>
              <w:jc w:val="both"/>
              <w:rPr>
                <w:rFonts w:ascii="GHEA Grapalat" w:hAnsi="GHEA Grapalat"/>
                <w:sz w:val="24"/>
                <w:szCs w:val="24"/>
                <w:lang w:val="hy-AM"/>
              </w:rPr>
            </w:pPr>
          </w:p>
        </w:tc>
        <w:tc>
          <w:tcPr>
            <w:tcW w:w="4643" w:type="dxa"/>
            <w:shd w:val="clear" w:color="auto" w:fill="D9D9D9" w:themeFill="background1" w:themeFillShade="D9"/>
          </w:tcPr>
          <w:p w14:paraId="4E07672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01/113,3/04625-2026</w:t>
            </w:r>
          </w:p>
        </w:tc>
      </w:tr>
      <w:tr w:rsidR="001709C1" w:rsidRPr="00CC40E3" w14:paraId="79370A51" w14:textId="77777777" w:rsidTr="00194921">
        <w:tc>
          <w:tcPr>
            <w:tcW w:w="9757" w:type="dxa"/>
          </w:tcPr>
          <w:p w14:paraId="5A0DBB65" w14:textId="77777777" w:rsidR="001709C1" w:rsidRPr="00CC40E3" w:rsidRDefault="001709C1" w:rsidP="00194921">
            <w:pPr>
              <w:spacing w:line="360" w:lineRule="auto"/>
              <w:jc w:val="both"/>
              <w:rPr>
                <w:rFonts w:ascii="GHEA Grapalat" w:hAnsi="GHEA Grapalat" w:cs="Sylfaen"/>
                <w:sz w:val="24"/>
                <w:szCs w:val="24"/>
                <w:lang w:val="hy-AM"/>
              </w:rPr>
            </w:pPr>
            <w:r w:rsidRPr="00CC40E3">
              <w:rPr>
                <w:rFonts w:ascii="GHEA Grapalat" w:hAnsi="GHEA Grapalat" w:cs="Sylfaen"/>
                <w:sz w:val="24"/>
                <w:szCs w:val="24"/>
                <w:lang w:val="hy-AM"/>
              </w:rPr>
              <w:t xml:space="preserve"> </w:t>
            </w: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5BDAF006" w14:textId="77777777" w:rsidR="001709C1" w:rsidRPr="00CC40E3" w:rsidRDefault="001709C1" w:rsidP="00194921">
            <w:pPr>
              <w:spacing w:line="360" w:lineRule="auto"/>
              <w:jc w:val="center"/>
              <w:rPr>
                <w:rFonts w:ascii="GHEA Grapalat" w:hAnsi="GHEA Grapalat"/>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587AABE" w14:textId="77777777" w:rsidTr="00194921">
        <w:tc>
          <w:tcPr>
            <w:tcW w:w="9757" w:type="dxa"/>
            <w:vMerge w:val="restart"/>
            <w:shd w:val="clear" w:color="auto" w:fill="D9D9D9" w:themeFill="background1" w:themeFillShade="D9"/>
          </w:tcPr>
          <w:p w14:paraId="4F93B41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Վայոց ձորի մարզպետի աշխատակազմ</w:t>
            </w:r>
          </w:p>
        </w:tc>
        <w:tc>
          <w:tcPr>
            <w:tcW w:w="4643" w:type="dxa"/>
            <w:shd w:val="clear" w:color="auto" w:fill="D9D9D9" w:themeFill="background1" w:themeFillShade="D9"/>
          </w:tcPr>
          <w:p w14:paraId="7070E17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27</w:t>
            </w:r>
            <w:r w:rsidRPr="00CC40E3">
              <w:rPr>
                <w:rFonts w:ascii="GHEA Grapalat" w:hAnsi="GHEA Grapalat"/>
                <w:b/>
                <w:sz w:val="24"/>
                <w:szCs w:val="24"/>
              </w:rPr>
              <w:t>.0</w:t>
            </w:r>
            <w:r w:rsidRPr="00CC40E3">
              <w:rPr>
                <w:rFonts w:ascii="GHEA Grapalat" w:hAnsi="GHEA Grapalat"/>
                <w:b/>
                <w:sz w:val="24"/>
                <w:szCs w:val="24"/>
                <w:lang w:val="hy-AM"/>
              </w:rPr>
              <w:t>5</w:t>
            </w:r>
            <w:r w:rsidRPr="00CC40E3">
              <w:rPr>
                <w:rFonts w:ascii="GHEA Grapalat" w:hAnsi="GHEA Grapalat"/>
                <w:b/>
                <w:sz w:val="24"/>
                <w:szCs w:val="24"/>
              </w:rPr>
              <w:t>.202</w:t>
            </w:r>
            <w:r w:rsidRPr="00CC40E3">
              <w:rPr>
                <w:rFonts w:ascii="GHEA Grapalat" w:hAnsi="GHEA Grapalat"/>
                <w:b/>
                <w:sz w:val="24"/>
                <w:szCs w:val="24"/>
                <w:lang w:val="hy-AM"/>
              </w:rPr>
              <w:t>6</w:t>
            </w:r>
          </w:p>
        </w:tc>
      </w:tr>
      <w:tr w:rsidR="001709C1" w:rsidRPr="00CC40E3" w14:paraId="1BE1D652" w14:textId="77777777" w:rsidTr="00194921">
        <w:tc>
          <w:tcPr>
            <w:tcW w:w="9757" w:type="dxa"/>
            <w:vMerge/>
            <w:shd w:val="clear" w:color="auto" w:fill="D9D9D9" w:themeFill="background1" w:themeFillShade="D9"/>
          </w:tcPr>
          <w:p w14:paraId="30ADFA30" w14:textId="77777777" w:rsidR="001709C1" w:rsidRPr="00CC40E3" w:rsidRDefault="001709C1" w:rsidP="00194921">
            <w:pPr>
              <w:spacing w:line="360" w:lineRule="auto"/>
              <w:jc w:val="center"/>
              <w:rPr>
                <w:rFonts w:ascii="GHEA Grapalat" w:hAnsi="GHEA Grapalat" w:cs="Sylfaen"/>
                <w:sz w:val="24"/>
                <w:szCs w:val="24"/>
                <w:lang w:val="hy-AM"/>
              </w:rPr>
            </w:pPr>
          </w:p>
        </w:tc>
        <w:tc>
          <w:tcPr>
            <w:tcW w:w="4643" w:type="dxa"/>
            <w:shd w:val="clear" w:color="auto" w:fill="D9D9D9" w:themeFill="background1" w:themeFillShade="D9"/>
          </w:tcPr>
          <w:p w14:paraId="1D63E20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01/15/3183-2026</w:t>
            </w:r>
          </w:p>
        </w:tc>
      </w:tr>
      <w:tr w:rsidR="001709C1" w:rsidRPr="00CC40E3" w14:paraId="62D886E8" w14:textId="77777777" w:rsidTr="00194921">
        <w:tc>
          <w:tcPr>
            <w:tcW w:w="9757" w:type="dxa"/>
          </w:tcPr>
          <w:p w14:paraId="41E7C3BB" w14:textId="77777777" w:rsidR="001709C1" w:rsidRPr="00CC40E3" w:rsidRDefault="001709C1" w:rsidP="00194921">
            <w:pPr>
              <w:tabs>
                <w:tab w:val="left" w:pos="540"/>
                <w:tab w:val="left" w:pos="720"/>
              </w:tabs>
              <w:spacing w:line="360" w:lineRule="auto"/>
              <w:ind w:firstLine="567"/>
              <w:jc w:val="both"/>
              <w:rPr>
                <w:rFonts w:ascii="GHEA Grapalat" w:eastAsia="Times New Roman" w:hAnsi="GHEA Grapalat"/>
                <w:b/>
                <w:sz w:val="24"/>
                <w:szCs w:val="24"/>
                <w:shd w:val="clear" w:color="auto" w:fill="FFFFFF"/>
                <w:lang w:val="af-ZA"/>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734CC2C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6C529F2A" w14:textId="77777777" w:rsidTr="00194921">
        <w:tc>
          <w:tcPr>
            <w:tcW w:w="9757" w:type="dxa"/>
            <w:vMerge w:val="restart"/>
            <w:shd w:val="clear" w:color="auto" w:fill="D9D9D9" w:themeFill="background1" w:themeFillShade="D9"/>
          </w:tcPr>
          <w:p w14:paraId="27BC6AF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Հաշվեքննիչ պալատ</w:t>
            </w:r>
          </w:p>
        </w:tc>
        <w:tc>
          <w:tcPr>
            <w:tcW w:w="4643" w:type="dxa"/>
            <w:shd w:val="clear" w:color="auto" w:fill="D9D9D9" w:themeFill="background1" w:themeFillShade="D9"/>
          </w:tcPr>
          <w:p w14:paraId="02615DA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12B03754" w14:textId="77777777" w:rsidTr="00194921">
        <w:tc>
          <w:tcPr>
            <w:tcW w:w="9757" w:type="dxa"/>
            <w:vMerge/>
            <w:shd w:val="clear" w:color="auto" w:fill="D9D9D9" w:themeFill="background1" w:themeFillShade="D9"/>
          </w:tcPr>
          <w:p w14:paraId="38B103C0"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9E9A01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ՀՊԵ/02/180-2026</w:t>
            </w:r>
          </w:p>
        </w:tc>
      </w:tr>
      <w:tr w:rsidR="001709C1" w:rsidRPr="00CC40E3" w14:paraId="0F099210" w14:textId="77777777" w:rsidTr="00194921">
        <w:tc>
          <w:tcPr>
            <w:tcW w:w="9757" w:type="dxa"/>
          </w:tcPr>
          <w:p w14:paraId="0D474D63" w14:textId="77777777" w:rsidR="001709C1" w:rsidRPr="00CC40E3" w:rsidRDefault="001709C1" w:rsidP="00194921">
            <w:pPr>
              <w:spacing w:line="360" w:lineRule="auto"/>
              <w:ind w:right="10" w:firstLine="708"/>
              <w:jc w:val="both"/>
              <w:rPr>
                <w:rFonts w:ascii="GHEA Grapalat" w:eastAsiaTheme="minorHAnsi" w:hAnsi="GHEA Grapalat" w:cstheme="minorBidi"/>
                <w:spacing w:val="-4"/>
                <w:sz w:val="24"/>
                <w:szCs w:val="24"/>
                <w:lang w:val="hy-AM" w:eastAsia="ru-RU"/>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0370877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0E62A1C1" w14:textId="77777777" w:rsidTr="00194921">
        <w:tc>
          <w:tcPr>
            <w:tcW w:w="9757" w:type="dxa"/>
            <w:vMerge w:val="restart"/>
            <w:shd w:val="clear" w:color="auto" w:fill="D9D9D9" w:themeFill="background1" w:themeFillShade="D9"/>
          </w:tcPr>
          <w:p w14:paraId="7D351B4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Արագածոտնի մարզպետի աշխատակազմ</w:t>
            </w:r>
          </w:p>
        </w:tc>
        <w:tc>
          <w:tcPr>
            <w:tcW w:w="4643" w:type="dxa"/>
            <w:shd w:val="clear" w:color="auto" w:fill="D9D9D9" w:themeFill="background1" w:themeFillShade="D9"/>
          </w:tcPr>
          <w:p w14:paraId="79640D6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4298BBC4" w14:textId="77777777" w:rsidTr="00194921">
        <w:tc>
          <w:tcPr>
            <w:tcW w:w="9757" w:type="dxa"/>
            <w:vMerge/>
            <w:shd w:val="clear" w:color="auto" w:fill="D9D9D9" w:themeFill="background1" w:themeFillShade="D9"/>
          </w:tcPr>
          <w:p w14:paraId="78E4164B"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138296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03//03419-2026</w:t>
            </w:r>
          </w:p>
        </w:tc>
      </w:tr>
      <w:tr w:rsidR="001709C1" w:rsidRPr="00CC40E3" w14:paraId="5835FD23" w14:textId="77777777" w:rsidTr="00194921">
        <w:tc>
          <w:tcPr>
            <w:tcW w:w="9757" w:type="dxa"/>
          </w:tcPr>
          <w:p w14:paraId="78683141" w14:textId="77777777" w:rsidR="001709C1" w:rsidRPr="00CC40E3" w:rsidRDefault="001709C1" w:rsidP="00194921">
            <w:pPr>
              <w:spacing w:after="0" w:line="360" w:lineRule="auto"/>
              <w:jc w:val="both"/>
              <w:rPr>
                <w:rFonts w:ascii="GHEA Grapalat" w:hAnsi="GHEA Grapalat" w:cs="Sylfaen"/>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50368FC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21990E3" w14:textId="77777777" w:rsidTr="00194921">
        <w:tc>
          <w:tcPr>
            <w:tcW w:w="9757" w:type="dxa"/>
            <w:vMerge w:val="restart"/>
            <w:shd w:val="clear" w:color="auto" w:fill="D9D9D9" w:themeFill="background1" w:themeFillShade="D9"/>
          </w:tcPr>
          <w:p w14:paraId="2A3D04A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Կենտրոնական ընտրական հանձնաժողով</w:t>
            </w:r>
          </w:p>
        </w:tc>
        <w:tc>
          <w:tcPr>
            <w:tcW w:w="4643" w:type="dxa"/>
            <w:shd w:val="clear" w:color="auto" w:fill="D9D9D9" w:themeFill="background1" w:themeFillShade="D9"/>
          </w:tcPr>
          <w:p w14:paraId="01E750F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20.05.2026թ</w:t>
            </w:r>
            <w:r w:rsidRPr="00CC40E3">
              <w:rPr>
                <w:rFonts w:ascii="Cambria Math" w:hAnsi="Cambria Math" w:cs="Cambria Math"/>
                <w:b/>
                <w:sz w:val="24"/>
                <w:szCs w:val="24"/>
                <w:lang w:val="hy-AM"/>
              </w:rPr>
              <w:t>․</w:t>
            </w:r>
          </w:p>
        </w:tc>
      </w:tr>
      <w:tr w:rsidR="001709C1" w:rsidRPr="00CC40E3" w14:paraId="7D51DCEC" w14:textId="77777777" w:rsidTr="00194921">
        <w:tc>
          <w:tcPr>
            <w:tcW w:w="9757" w:type="dxa"/>
            <w:vMerge/>
            <w:shd w:val="clear" w:color="auto" w:fill="D9D9D9" w:themeFill="background1" w:themeFillShade="D9"/>
          </w:tcPr>
          <w:p w14:paraId="49D80BB0"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0454AC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01/11/714-2026</w:t>
            </w:r>
          </w:p>
        </w:tc>
      </w:tr>
      <w:tr w:rsidR="001709C1" w:rsidRPr="00CC40E3" w14:paraId="100469C4" w14:textId="77777777" w:rsidTr="00194921">
        <w:tc>
          <w:tcPr>
            <w:tcW w:w="9757" w:type="dxa"/>
          </w:tcPr>
          <w:p w14:paraId="489551E1" w14:textId="77777777" w:rsidR="001709C1" w:rsidRPr="00CC40E3" w:rsidRDefault="001709C1" w:rsidP="00194921">
            <w:pPr>
              <w:spacing w:line="360" w:lineRule="auto"/>
              <w:jc w:val="both"/>
              <w:rPr>
                <w:rFonts w:ascii="GHEA Grapalat" w:hAnsi="GHEA Grapalat" w:cs="Sylfaen"/>
                <w:sz w:val="24"/>
                <w:szCs w:val="24"/>
                <w:shd w:val="clear" w:color="auto" w:fill="FFFFFF"/>
              </w:rPr>
            </w:pPr>
            <w:r w:rsidRPr="00CC40E3">
              <w:rPr>
                <w:rFonts w:ascii="GHEA Grapalat" w:hAnsi="GHEA Grapalat"/>
                <w:sz w:val="24"/>
                <w:szCs w:val="24"/>
                <w:lang w:val="hy-AM"/>
              </w:rPr>
              <w:lastRenderedPageBreak/>
              <w:t>Նախագծի վերաբերյալ առաջարկություններ և դիտողություններ չկան</w:t>
            </w:r>
          </w:p>
        </w:tc>
        <w:tc>
          <w:tcPr>
            <w:tcW w:w="4643" w:type="dxa"/>
          </w:tcPr>
          <w:p w14:paraId="23730E9D" w14:textId="77777777" w:rsidR="001709C1" w:rsidRPr="00CC40E3" w:rsidRDefault="001709C1" w:rsidP="00194921">
            <w:pPr>
              <w:spacing w:line="360" w:lineRule="auto"/>
              <w:jc w:val="both"/>
              <w:rPr>
                <w:rFonts w:ascii="GHEA Grapalat" w:hAnsi="GHEA Grapalat" w:cs="Arial"/>
                <w:sz w:val="24"/>
                <w:szCs w:val="24"/>
                <w:shd w:val="clear" w:color="auto" w:fill="FFFFFF"/>
                <w:lang w:val="hy-AM"/>
              </w:rPr>
            </w:pPr>
            <w:r w:rsidRPr="00CC40E3">
              <w:rPr>
                <w:rFonts w:ascii="GHEA Grapalat" w:hAnsi="GHEA Grapalat" w:cs="Sylfaen"/>
                <w:sz w:val="24"/>
                <w:szCs w:val="24"/>
                <w:shd w:val="clear" w:color="auto" w:fill="FFFFFF"/>
                <w:lang w:val="hy-AM"/>
              </w:rPr>
              <w:t xml:space="preserve"> </w:t>
            </w:r>
          </w:p>
        </w:tc>
      </w:tr>
      <w:tr w:rsidR="001709C1" w:rsidRPr="00CC40E3" w14:paraId="5C97BA7D" w14:textId="77777777" w:rsidTr="00194921">
        <w:tc>
          <w:tcPr>
            <w:tcW w:w="9757" w:type="dxa"/>
            <w:vMerge w:val="restart"/>
            <w:shd w:val="clear" w:color="auto" w:fill="D9D9D9" w:themeFill="background1" w:themeFillShade="D9"/>
          </w:tcPr>
          <w:p w14:paraId="145A37A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Քննչական կոմիտե</w:t>
            </w:r>
          </w:p>
        </w:tc>
        <w:tc>
          <w:tcPr>
            <w:tcW w:w="4643" w:type="dxa"/>
            <w:shd w:val="clear" w:color="auto" w:fill="D9D9D9" w:themeFill="background1" w:themeFillShade="D9"/>
          </w:tcPr>
          <w:p w14:paraId="6416DFE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7C094916" w14:textId="77777777" w:rsidTr="00194921">
        <w:tc>
          <w:tcPr>
            <w:tcW w:w="9757" w:type="dxa"/>
            <w:vMerge/>
            <w:shd w:val="clear" w:color="auto" w:fill="D9D9D9" w:themeFill="background1" w:themeFillShade="D9"/>
          </w:tcPr>
          <w:p w14:paraId="43DA4200"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722C5C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01/22/198887-2026</w:t>
            </w:r>
          </w:p>
        </w:tc>
      </w:tr>
      <w:tr w:rsidR="001709C1" w:rsidRPr="00F83492" w14:paraId="4D1A9B68" w14:textId="77777777" w:rsidTr="00194921">
        <w:tc>
          <w:tcPr>
            <w:tcW w:w="9757" w:type="dxa"/>
          </w:tcPr>
          <w:p w14:paraId="0B45D83E" w14:textId="77777777" w:rsidR="001709C1" w:rsidRPr="00CC40E3" w:rsidRDefault="001709C1" w:rsidP="00194921">
            <w:pPr>
              <w:spacing w:after="0" w:line="360" w:lineRule="auto"/>
              <w:ind w:firstLine="720"/>
              <w:jc w:val="both"/>
              <w:rPr>
                <w:rFonts w:ascii="GHEA Grapalat" w:hAnsi="GHEA Grapalat"/>
                <w:sz w:val="24"/>
                <w:szCs w:val="24"/>
                <w:shd w:val="clear" w:color="auto" w:fill="FFFFFF"/>
                <w:lang w:val="hy-AM"/>
              </w:rPr>
            </w:pPr>
            <w:r w:rsidRPr="00CC40E3">
              <w:rPr>
                <w:rFonts w:ascii="GHEA Grapalat" w:eastAsia="Times New Roman" w:hAnsi="GHEA Grapalat"/>
                <w:bCs/>
                <w:sz w:val="24"/>
                <w:szCs w:val="24"/>
                <w:lang w:val="hy-AM"/>
              </w:rPr>
              <w:t>«Հայաստանի Հանրապետության տոների և հիշատակի օրերի մասին» օրենքում լրացում կատարելու մասին»</w:t>
            </w:r>
            <w:r w:rsidRPr="00CC40E3">
              <w:rPr>
                <w:rFonts w:ascii="GHEA Grapalat" w:eastAsia="Times New Roman" w:hAnsi="GHEA Grapalat"/>
                <w:bCs/>
                <w:sz w:val="24"/>
                <w:szCs w:val="24"/>
                <w:shd w:val="clear" w:color="auto" w:fill="FFFFFF"/>
                <w:lang w:val="hy-AM"/>
              </w:rPr>
              <w:t xml:space="preserve"> օրենքի</w:t>
            </w:r>
            <w:r w:rsidRPr="00CC40E3">
              <w:rPr>
                <w:rFonts w:ascii="GHEA Grapalat" w:hAnsi="GHEA Grapalat" w:cs="Sylfaen"/>
                <w:sz w:val="24"/>
                <w:szCs w:val="24"/>
                <w:lang w:val="hy-AM"/>
              </w:rPr>
              <w:t xml:space="preserve"> </w:t>
            </w:r>
            <w:r w:rsidRPr="00CC40E3">
              <w:rPr>
                <w:rFonts w:ascii="GHEA Grapalat" w:hAnsi="GHEA Grapalat"/>
                <w:sz w:val="24"/>
                <w:szCs w:val="24"/>
                <w:lang w:val="hy-AM"/>
              </w:rPr>
              <w:t xml:space="preserve">նախագծի համաձայն՝ համընդհանուր մոտեցում է ցուցաբերվում հանրային իշխանության բոլոր մարմիններում հանրային ծառայողների նկատմամբ: Մինչդեռ </w:t>
            </w:r>
            <w:r w:rsidRPr="00CC40E3">
              <w:rPr>
                <w:rFonts w:ascii="GHEA Grapalat" w:eastAsia="Times New Roman" w:hAnsi="GHEA Grapalat"/>
                <w:bCs/>
                <w:sz w:val="24"/>
                <w:szCs w:val="24"/>
                <w:lang w:val="hy-AM"/>
              </w:rPr>
              <w:t xml:space="preserve">«Հայաստանի Հանրապետության տոների և հիշատակի օրերի մասին» օրենքի 18-րդ հոդվածի համաձայն՝ </w:t>
            </w:r>
            <w:r w:rsidRPr="00CC40E3">
              <w:rPr>
                <w:rFonts w:ascii="GHEA Grapalat" w:hAnsi="GHEA Grapalat"/>
                <w:sz w:val="24"/>
                <w:szCs w:val="24"/>
                <w:shd w:val="clear" w:color="auto" w:fill="FFFFFF"/>
                <w:lang w:val="hy-AM"/>
              </w:rPr>
              <w:t>Հայաստանի Հանրապետությունում կառավարության որոշմամբ կարող են նշվել նաև մասնագիտական և այլ</w:t>
            </w:r>
            <w:r w:rsidRPr="00CC40E3">
              <w:rPr>
                <w:rFonts w:cs="Calibri"/>
                <w:sz w:val="24"/>
                <w:szCs w:val="24"/>
                <w:shd w:val="clear" w:color="auto" w:fill="FFFFFF"/>
                <w:lang w:val="hy-AM"/>
              </w:rPr>
              <w:t> </w:t>
            </w:r>
            <w:r w:rsidRPr="00CC40E3">
              <w:rPr>
                <w:rFonts w:ascii="GHEA Grapalat" w:hAnsi="GHEA Grapalat"/>
                <w:sz w:val="24"/>
                <w:szCs w:val="24"/>
                <w:shd w:val="clear" w:color="auto" w:fill="FFFFFF"/>
                <w:lang w:val="hy-AM"/>
              </w:rPr>
              <w:t>տոներ</w:t>
            </w:r>
            <w:r w:rsidRPr="00CC40E3">
              <w:rPr>
                <w:rFonts w:cs="Calibri"/>
                <w:sz w:val="24"/>
                <w:szCs w:val="24"/>
                <w:shd w:val="clear" w:color="auto" w:fill="FFFFFF"/>
                <w:lang w:val="hy-AM"/>
              </w:rPr>
              <w:t> </w:t>
            </w:r>
            <w:r w:rsidRPr="00CC40E3">
              <w:rPr>
                <w:rFonts w:ascii="GHEA Grapalat" w:hAnsi="GHEA Grapalat"/>
                <w:sz w:val="24"/>
                <w:szCs w:val="24"/>
                <w:shd w:val="clear" w:color="auto" w:fill="FFFFFF"/>
                <w:lang w:val="hy-AM"/>
              </w:rPr>
              <w:t xml:space="preserve">օրեր: Նշված դրույթի հիման վրա տարբեր պետական մարմինների համար ՀՀ կառավարության որոշումներով սահմանված են մասնագիտական տոներ (քննչական կոմիտեի ծառայողի  օր, դատախազության աշխատողի օր, ոստիկանության օր և այլն), ինչը </w:t>
            </w:r>
            <w:r w:rsidRPr="00CC40E3">
              <w:rPr>
                <w:rFonts w:ascii="GHEA Grapalat" w:eastAsia="Times New Roman" w:hAnsi="GHEA Grapalat"/>
                <w:bCs/>
                <w:sz w:val="24"/>
                <w:szCs w:val="24"/>
                <w:lang w:val="hy-AM"/>
              </w:rPr>
              <w:t>գտնում ենք, որ</w:t>
            </w:r>
            <w:r w:rsidRPr="00CC40E3">
              <w:rPr>
                <w:rFonts w:ascii="GHEA Grapalat" w:hAnsi="GHEA Grapalat"/>
                <w:sz w:val="24"/>
                <w:szCs w:val="24"/>
                <w:shd w:val="clear" w:color="auto" w:fill="FFFFFF"/>
                <w:lang w:val="hy-AM"/>
              </w:rPr>
              <w:t xml:space="preserve"> արդարացված է, քանի որ յուրաքանչյուր մարմնի համար տոնական օրեր սահմանելը պայմանավորված է տվյալ մարմնի ձևավորմամբ, որոշակի գործառութային առանձնահատկություններով, հատկապես՝ իրավապահ համակարգի մարմինների դեպքում: Կոնկրետ տվյալ պետական մարմնի մասնագիտական տոնը նշելով՝ ամփոփվում, հանրայնացվում են մարմնի կատարած աշխատանքները, պարգևատրվում են տվյալ մարմնի աշխատակիցները՝ կատարած արդյունավետ աշխատանքների համար, բացի այդ, այլ անձինք, կազմակերպությունները նույնպես </w:t>
            </w:r>
            <w:r w:rsidRPr="00CC40E3">
              <w:rPr>
                <w:rFonts w:ascii="GHEA Grapalat" w:hAnsi="GHEA Grapalat"/>
                <w:sz w:val="24"/>
                <w:szCs w:val="24"/>
                <w:shd w:val="clear" w:color="auto" w:fill="FFFFFF"/>
                <w:lang w:val="hy-AM"/>
              </w:rPr>
              <w:lastRenderedPageBreak/>
              <w:t xml:space="preserve">խրախուսվում են պետական մարմնի գործունեությանն օժանդակելու համար:  Հետևաբար՝ տվյալ մարմնի պաշտոնատար անձի մասնագիտական տոնը նշելն առիթ է հանդիսանում հանրության շրջանում ընդգծելու այդ մարմնի դերն ու նշանակությունը, ինչը հասարակության մոտ կարող է ձևավորել հարգանք, առանձնակի վերաբերմունք տվյալ ծառայության նկատմամբ:  </w:t>
            </w:r>
          </w:p>
          <w:p w14:paraId="118570C2" w14:textId="77777777" w:rsidR="001709C1" w:rsidRPr="00CC40E3" w:rsidRDefault="001709C1" w:rsidP="00194921">
            <w:pPr>
              <w:spacing w:after="0" w:line="360" w:lineRule="auto"/>
              <w:ind w:firstLine="720"/>
              <w:jc w:val="both"/>
              <w:rPr>
                <w:rFonts w:ascii="GHEA Grapalat" w:eastAsia="Times New Roman" w:hAnsi="GHEA Grapalat"/>
                <w:bCs/>
                <w:sz w:val="24"/>
                <w:szCs w:val="24"/>
                <w:lang w:val="hy-AM"/>
              </w:rPr>
            </w:pPr>
            <w:r w:rsidRPr="00CC40E3">
              <w:rPr>
                <w:rFonts w:ascii="GHEA Grapalat" w:hAnsi="GHEA Grapalat"/>
                <w:sz w:val="24"/>
                <w:szCs w:val="24"/>
                <w:lang w:val="hy-AM"/>
              </w:rPr>
              <w:t xml:space="preserve">Ելնելով վերոգրյալից՝ գտնում ենք, որ </w:t>
            </w:r>
            <w:r w:rsidRPr="00CC40E3">
              <w:rPr>
                <w:rFonts w:ascii="GHEA Grapalat" w:eastAsia="Times New Roman" w:hAnsi="GHEA Grapalat"/>
                <w:bCs/>
                <w:sz w:val="24"/>
                <w:szCs w:val="24"/>
                <w:lang w:val="hy-AM"/>
              </w:rPr>
              <w:t>քննարկվող հարցում պետական կառույցների հանդեպ համընդհանուր մոտեցումը չի կարող նպաստել առանձնահատուկ գործառույթներ իրականացնող պետական մարմինների, ինչպես նաև այդ մարմիններում պաշտոն զբաղեցնող անձանց, աշխատակիցների դերի, նշանակության, կարևորության ընկալմանը և հեղինակության բարձրացմանը հանրության կողմից:</w:t>
            </w:r>
          </w:p>
        </w:tc>
        <w:tc>
          <w:tcPr>
            <w:tcW w:w="4643" w:type="dxa"/>
          </w:tcPr>
          <w:p w14:paraId="474378B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lastRenderedPageBreak/>
              <w:t>Ընդունվել է ի գիտություն։</w:t>
            </w:r>
          </w:p>
          <w:p w14:paraId="027B3E8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sz w:val="24"/>
                <w:szCs w:val="24"/>
                <w:lang w:val="hy-AM"/>
              </w:rPr>
              <w:t>Հիմնավորումը խմբագրվել է։</w:t>
            </w:r>
          </w:p>
        </w:tc>
      </w:tr>
      <w:tr w:rsidR="001709C1" w:rsidRPr="00CC40E3" w14:paraId="7B817BBA" w14:textId="77777777" w:rsidTr="00194921">
        <w:tc>
          <w:tcPr>
            <w:tcW w:w="9757" w:type="dxa"/>
            <w:vMerge w:val="restart"/>
            <w:shd w:val="clear" w:color="auto" w:fill="D9D9D9" w:themeFill="background1" w:themeFillShade="D9"/>
          </w:tcPr>
          <w:p w14:paraId="10C8C0E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xml:space="preserve"> Արմավիրի մարզպետի աշխատակազմ</w:t>
            </w:r>
          </w:p>
        </w:tc>
        <w:tc>
          <w:tcPr>
            <w:tcW w:w="4643" w:type="dxa"/>
            <w:shd w:val="clear" w:color="auto" w:fill="D9D9D9" w:themeFill="background1" w:themeFillShade="D9"/>
          </w:tcPr>
          <w:p w14:paraId="009BFE9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32DEDBA2" w14:textId="77777777" w:rsidTr="00194921">
        <w:tc>
          <w:tcPr>
            <w:tcW w:w="9757" w:type="dxa"/>
            <w:vMerge/>
            <w:shd w:val="clear" w:color="auto" w:fill="D9D9D9" w:themeFill="background1" w:themeFillShade="D9"/>
          </w:tcPr>
          <w:p w14:paraId="31748F39"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FA75E7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01/17/03800-2026</w:t>
            </w:r>
          </w:p>
        </w:tc>
      </w:tr>
      <w:tr w:rsidR="001709C1" w:rsidRPr="00CC40E3" w14:paraId="457981F1" w14:textId="77777777" w:rsidTr="00194921">
        <w:tc>
          <w:tcPr>
            <w:tcW w:w="9757" w:type="dxa"/>
          </w:tcPr>
          <w:p w14:paraId="2A9CB3BD" w14:textId="77777777" w:rsidR="001709C1" w:rsidRPr="00CC40E3" w:rsidRDefault="001709C1" w:rsidP="00194921">
            <w:pPr>
              <w:spacing w:line="360" w:lineRule="auto"/>
              <w:ind w:firstLine="540"/>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58A823F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0250B4D2" w14:textId="77777777" w:rsidTr="00194921">
        <w:trPr>
          <w:trHeight w:val="368"/>
        </w:trPr>
        <w:tc>
          <w:tcPr>
            <w:tcW w:w="9757" w:type="dxa"/>
            <w:vMerge w:val="restart"/>
            <w:shd w:val="clear" w:color="auto" w:fill="D9D9D9" w:themeFill="background1" w:themeFillShade="D9"/>
          </w:tcPr>
          <w:p w14:paraId="617ADD0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Կադաստրի կոմիտե</w:t>
            </w:r>
          </w:p>
        </w:tc>
        <w:tc>
          <w:tcPr>
            <w:tcW w:w="4643" w:type="dxa"/>
            <w:shd w:val="clear" w:color="auto" w:fill="D9D9D9" w:themeFill="background1" w:themeFillShade="D9"/>
          </w:tcPr>
          <w:p w14:paraId="417D632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15F42AE7" w14:textId="77777777" w:rsidTr="00194921">
        <w:tc>
          <w:tcPr>
            <w:tcW w:w="9757" w:type="dxa"/>
            <w:vMerge/>
            <w:shd w:val="clear" w:color="auto" w:fill="D9D9D9" w:themeFill="background1" w:themeFillShade="D9"/>
          </w:tcPr>
          <w:p w14:paraId="6D3588DE"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9D0AFC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ՍԹ/10388-2026</w:t>
            </w:r>
          </w:p>
        </w:tc>
      </w:tr>
      <w:tr w:rsidR="001709C1" w:rsidRPr="00CC40E3" w14:paraId="3BCE7085" w14:textId="77777777" w:rsidTr="00194921">
        <w:tc>
          <w:tcPr>
            <w:tcW w:w="9757" w:type="dxa"/>
          </w:tcPr>
          <w:p w14:paraId="531EAFF1" w14:textId="77777777" w:rsidR="001709C1" w:rsidRPr="00CC40E3" w:rsidRDefault="001709C1" w:rsidP="00194921">
            <w:pPr>
              <w:tabs>
                <w:tab w:val="left" w:pos="540"/>
              </w:tabs>
              <w:spacing w:after="0" w:line="360" w:lineRule="auto"/>
              <w:ind w:firstLine="284"/>
              <w:jc w:val="both"/>
              <w:rPr>
                <w:rFonts w:ascii="GHEA Grapalat" w:hAnsi="GHEA Grapalat" w:cs="Sylfaen"/>
                <w:sz w:val="24"/>
                <w:szCs w:val="24"/>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5B508A1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58C028DC" w14:textId="77777777" w:rsidTr="00194921">
        <w:tc>
          <w:tcPr>
            <w:tcW w:w="9757" w:type="dxa"/>
            <w:vMerge w:val="restart"/>
            <w:shd w:val="clear" w:color="auto" w:fill="D9D9D9" w:themeFill="background1" w:themeFillShade="D9"/>
          </w:tcPr>
          <w:p w14:paraId="79BF61D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Արտաքին գործերի նախարարություն</w:t>
            </w:r>
          </w:p>
        </w:tc>
        <w:tc>
          <w:tcPr>
            <w:tcW w:w="4643" w:type="dxa"/>
            <w:shd w:val="clear" w:color="auto" w:fill="D9D9D9" w:themeFill="background1" w:themeFillShade="D9"/>
          </w:tcPr>
          <w:p w14:paraId="3E18CEB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3C01AFEB" w14:textId="77777777" w:rsidTr="00194921">
        <w:tc>
          <w:tcPr>
            <w:tcW w:w="9757" w:type="dxa"/>
            <w:vMerge/>
            <w:shd w:val="clear" w:color="auto" w:fill="D9D9D9" w:themeFill="background1" w:themeFillShade="D9"/>
          </w:tcPr>
          <w:p w14:paraId="5EEC77F5"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0C2CB6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1111/26903-26</w:t>
            </w:r>
          </w:p>
        </w:tc>
      </w:tr>
      <w:tr w:rsidR="001709C1" w:rsidRPr="008B6A2A" w14:paraId="41CFBA89" w14:textId="77777777" w:rsidTr="00194921">
        <w:tc>
          <w:tcPr>
            <w:tcW w:w="9757" w:type="dxa"/>
          </w:tcPr>
          <w:p w14:paraId="27C69620" w14:textId="77777777" w:rsidR="001709C1" w:rsidRPr="00CC40E3" w:rsidRDefault="001709C1" w:rsidP="00194921">
            <w:pPr>
              <w:pStyle w:val="BodyText"/>
              <w:spacing w:after="0" w:line="360" w:lineRule="auto"/>
              <w:ind w:firstLine="737"/>
              <w:jc w:val="both"/>
              <w:rPr>
                <w:rFonts w:ascii="GHEA Grapalat" w:hAnsi="GHEA Grapalat" w:cs="Times New Roman"/>
                <w:szCs w:val="24"/>
                <w:lang w:val="hy-AM"/>
              </w:rPr>
            </w:pPr>
            <w:r w:rsidRPr="00CC40E3">
              <w:rPr>
                <w:rFonts w:ascii="GHEA Grapalat" w:hAnsi="GHEA Grapalat" w:cs="Times New Roman"/>
                <w:szCs w:val="24"/>
                <w:lang w:val="hy-AM"/>
              </w:rPr>
              <w:t>ՀՀ արտաքին գործերի նախարարությունը, ուսումնասիրելով  «Հայաստանի Հանրապետության տոների և հիշատակի օրերի մասին» օրենքում լրացում կատարելու մասին» օրենքի նախագիծը,  առաջարկում է  հանրային ծառայողի համար սահմանել ոչ աշխատանքային օրով տոնական օր՝ կարևորելով պետական կառավարման և տեղական ինքնակառավարման ոլորտում հանրային ծառայողների դերը և նրանց մասնագիտական գործունեության նշանակալի ազդեցությունը պետության զարգացման գործում:</w:t>
            </w:r>
          </w:p>
        </w:tc>
        <w:tc>
          <w:tcPr>
            <w:tcW w:w="4643" w:type="dxa"/>
          </w:tcPr>
          <w:p w14:paraId="087A159B" w14:textId="77777777" w:rsidR="001709C1" w:rsidRPr="003F1B6B" w:rsidRDefault="001709C1" w:rsidP="00194921">
            <w:pPr>
              <w:tabs>
                <w:tab w:val="left" w:pos="450"/>
                <w:tab w:val="left" w:pos="720"/>
              </w:tabs>
              <w:spacing w:after="0" w:line="360" w:lineRule="auto"/>
              <w:jc w:val="both"/>
              <w:rPr>
                <w:rFonts w:ascii="GHEA Grapalat" w:hAnsi="GHEA Grapalat"/>
                <w:b/>
                <w:sz w:val="24"/>
                <w:szCs w:val="24"/>
                <w:lang w:val="hy-AM"/>
              </w:rPr>
            </w:pPr>
            <w:r>
              <w:rPr>
                <w:rFonts w:ascii="GHEA Grapalat" w:hAnsi="GHEA Grapalat"/>
                <w:sz w:val="24"/>
                <w:szCs w:val="24"/>
                <w:lang w:val="hy-AM"/>
              </w:rPr>
              <w:t xml:space="preserve">    </w:t>
            </w:r>
            <w:r>
              <w:rPr>
                <w:rFonts w:ascii="GHEA Grapalat" w:hAnsi="GHEA Grapalat"/>
                <w:sz w:val="24"/>
                <w:szCs w:val="24"/>
              </w:rPr>
              <w:t xml:space="preserve"> </w:t>
            </w:r>
            <w:r w:rsidRPr="003F1B6B">
              <w:rPr>
                <w:rFonts w:ascii="GHEA Grapalat" w:hAnsi="GHEA Grapalat"/>
                <w:b/>
                <w:sz w:val="24"/>
                <w:szCs w:val="24"/>
                <w:lang w:val="hy-AM"/>
              </w:rPr>
              <w:t>Չի ընդունվել։</w:t>
            </w:r>
          </w:p>
          <w:p w14:paraId="4E9B95D4" w14:textId="77777777" w:rsidR="001709C1" w:rsidRPr="003F1B6B" w:rsidRDefault="001709C1" w:rsidP="00194921">
            <w:pPr>
              <w:tabs>
                <w:tab w:val="left" w:pos="450"/>
                <w:tab w:val="left" w:pos="720"/>
              </w:tabs>
              <w:spacing w:after="0" w:line="360" w:lineRule="auto"/>
              <w:ind w:firstLine="375"/>
              <w:jc w:val="both"/>
              <w:rPr>
                <w:rFonts w:ascii="GHEA Grapalat" w:eastAsia="Times New Roman" w:hAnsi="GHEA Grapalat"/>
                <w:bCs/>
                <w:sz w:val="24"/>
                <w:szCs w:val="24"/>
                <w:lang w:val="hy-AM"/>
              </w:rPr>
            </w:pPr>
            <w:r w:rsidRPr="003F1B6B">
              <w:rPr>
                <w:rFonts w:ascii="GHEA Grapalat" w:hAnsi="GHEA Grapalat"/>
                <w:sz w:val="24"/>
                <w:szCs w:val="24"/>
              </w:rPr>
              <w:t>Հունիսի 23-ը Հանրային ծառայողի օր սահմանելիս առաջարկվում է այն սահմանել որպես աշխատանքային օր՝ այն դիտարկելով ոչ թե որպես լրացուցիչ ոչ աշխատանքային օր, այլ որպես հանրային ծառայության մասնագիտական գործունեության, հանրային ծառայողների աշխատանքի և ներդրման արժևորմանն ուղղված խորհրդանշական օր։ Այս մոտեցումը հնարավորություն է տալիս միաժամանակ ընդգծել հանրային ծառայողի դերն ու նշանակությունը՝ առանց ավելացնելու ոչ աշխատանքային օրերի քանակը և առանց խաթարելու պետական կառավարման, հանրային ծառայությունների մատուցման և տնտեսական գործունեության բնականոն ընթացքը։</w:t>
            </w:r>
          </w:p>
        </w:tc>
      </w:tr>
      <w:tr w:rsidR="001709C1" w:rsidRPr="00CC40E3" w14:paraId="6875D47B" w14:textId="77777777" w:rsidTr="00194921">
        <w:tc>
          <w:tcPr>
            <w:tcW w:w="9757" w:type="dxa"/>
            <w:vMerge w:val="restart"/>
            <w:shd w:val="clear" w:color="auto" w:fill="D9D9D9" w:themeFill="background1" w:themeFillShade="D9"/>
          </w:tcPr>
          <w:p w14:paraId="5933EF6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Պետական պահպանության ծառայություն</w:t>
            </w:r>
          </w:p>
        </w:tc>
        <w:tc>
          <w:tcPr>
            <w:tcW w:w="4643" w:type="dxa"/>
            <w:shd w:val="clear" w:color="auto" w:fill="D9D9D9" w:themeFill="background1" w:themeFillShade="D9"/>
          </w:tcPr>
          <w:p w14:paraId="3874809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27.05.2026</w:t>
            </w:r>
          </w:p>
        </w:tc>
      </w:tr>
      <w:tr w:rsidR="001709C1" w:rsidRPr="00CC40E3" w14:paraId="730469AA" w14:textId="77777777" w:rsidTr="00194921">
        <w:tc>
          <w:tcPr>
            <w:tcW w:w="9757" w:type="dxa"/>
            <w:vMerge/>
            <w:shd w:val="clear" w:color="auto" w:fill="D9D9D9" w:themeFill="background1" w:themeFillShade="D9"/>
          </w:tcPr>
          <w:p w14:paraId="0B65524C"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912D86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19/1093</w:t>
            </w:r>
          </w:p>
        </w:tc>
      </w:tr>
      <w:tr w:rsidR="001709C1" w:rsidRPr="00CC40E3" w14:paraId="1E2F34BA" w14:textId="77777777" w:rsidTr="00194921">
        <w:tc>
          <w:tcPr>
            <w:tcW w:w="9757" w:type="dxa"/>
          </w:tcPr>
          <w:p w14:paraId="0B5689D5" w14:textId="77777777" w:rsidR="001709C1" w:rsidRPr="00CC40E3" w:rsidRDefault="001709C1" w:rsidP="00194921">
            <w:pPr>
              <w:tabs>
                <w:tab w:val="left" w:pos="567"/>
              </w:tabs>
              <w:spacing w:after="0" w:line="360" w:lineRule="auto"/>
              <w:jc w:val="both"/>
              <w:rPr>
                <w:rFonts w:ascii="GHEA Grapalat" w:hAnsi="GHEA Grapalat" w:cs="Arial"/>
                <w:i/>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1F2799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4078EA80" w14:textId="77777777" w:rsidTr="00194921">
        <w:tc>
          <w:tcPr>
            <w:tcW w:w="9757" w:type="dxa"/>
            <w:vMerge w:val="restart"/>
            <w:shd w:val="clear" w:color="auto" w:fill="D9D9D9" w:themeFill="background1" w:themeFillShade="D9"/>
          </w:tcPr>
          <w:p w14:paraId="1406971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Ազգային անվտանգության ծառայություն</w:t>
            </w:r>
          </w:p>
        </w:tc>
        <w:tc>
          <w:tcPr>
            <w:tcW w:w="4643" w:type="dxa"/>
            <w:shd w:val="clear" w:color="auto" w:fill="D9D9D9" w:themeFill="background1" w:themeFillShade="D9"/>
          </w:tcPr>
          <w:p w14:paraId="5BE021A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03.06.2026</w:t>
            </w:r>
          </w:p>
        </w:tc>
      </w:tr>
      <w:tr w:rsidR="001709C1" w:rsidRPr="00CC40E3" w14:paraId="27E4D726" w14:textId="77777777" w:rsidTr="00194921">
        <w:tc>
          <w:tcPr>
            <w:tcW w:w="9757" w:type="dxa"/>
            <w:vMerge/>
            <w:shd w:val="clear" w:color="auto" w:fill="D9D9D9" w:themeFill="background1" w:themeFillShade="D9"/>
          </w:tcPr>
          <w:p w14:paraId="79C9059E"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FE9656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11/804</w:t>
            </w:r>
          </w:p>
        </w:tc>
      </w:tr>
      <w:tr w:rsidR="001709C1" w:rsidRPr="00F83492" w14:paraId="24C3EFF1" w14:textId="77777777" w:rsidTr="00194921">
        <w:tc>
          <w:tcPr>
            <w:tcW w:w="9757" w:type="dxa"/>
          </w:tcPr>
          <w:p w14:paraId="111E8A66" w14:textId="77777777" w:rsidR="001709C1" w:rsidRPr="00CC40E3" w:rsidRDefault="001709C1" w:rsidP="00194921">
            <w:pPr>
              <w:spacing w:after="0" w:line="360" w:lineRule="auto"/>
              <w:jc w:val="both"/>
              <w:rPr>
                <w:rFonts w:ascii="GHEA Grapalat" w:eastAsia="Times New Roman" w:hAnsi="GHEA Grapalat"/>
                <w:sz w:val="24"/>
                <w:szCs w:val="24"/>
              </w:rPr>
            </w:pPr>
            <w:r w:rsidRPr="00CC40E3">
              <w:rPr>
                <w:rFonts w:ascii="GHEA Grapalat" w:eastAsia="Times New Roman" w:hAnsi="GHEA Grapalat"/>
                <w:sz w:val="24"/>
                <w:szCs w:val="24"/>
                <w:lang w:val="hy-AM"/>
              </w:rPr>
              <w:t xml:space="preserve">        </w:t>
            </w:r>
            <w:r w:rsidRPr="00CC40E3">
              <w:rPr>
                <w:rFonts w:ascii="GHEA Grapalat" w:eastAsia="Times New Roman" w:hAnsi="GHEA Grapalat"/>
                <w:sz w:val="24"/>
                <w:szCs w:val="24"/>
              </w:rPr>
              <w:t xml:space="preserve">«Հայաստանի Հանրապետության տոների և հիշատակի օրերի մասին» օրենքում լրացում կատարելու մասին» օրենքի նախագծով հանրային ծառայողի օրը որպես </w:t>
            </w:r>
            <w:r w:rsidRPr="00CC40E3">
              <w:rPr>
                <w:rFonts w:ascii="GHEA Grapalat" w:eastAsia="Times New Roman" w:hAnsi="GHEA Grapalat"/>
                <w:sz w:val="24"/>
                <w:szCs w:val="24"/>
                <w:lang w:val="hy-AM"/>
              </w:rPr>
              <w:t>ընդհանուր տոն առանձնացնե</w:t>
            </w:r>
            <w:r w:rsidRPr="00CC40E3">
              <w:rPr>
                <w:rFonts w:ascii="GHEA Grapalat" w:eastAsia="Times New Roman" w:hAnsi="GHEA Grapalat"/>
                <w:sz w:val="24"/>
                <w:szCs w:val="24"/>
              </w:rPr>
              <w:t>լ</w:t>
            </w:r>
            <w:r w:rsidRPr="00CC40E3">
              <w:rPr>
                <w:rFonts w:ascii="GHEA Grapalat" w:eastAsia="Times New Roman" w:hAnsi="GHEA Grapalat"/>
                <w:sz w:val="24"/>
                <w:szCs w:val="24"/>
                <w:lang w:val="hy-AM"/>
              </w:rPr>
              <w:t>ն ընդունելի ենք համարում</w:t>
            </w:r>
            <w:r w:rsidRPr="00CC40E3">
              <w:rPr>
                <w:rFonts w:ascii="GHEA Grapalat" w:eastAsia="Times New Roman" w:hAnsi="GHEA Grapalat"/>
                <w:sz w:val="24"/>
                <w:szCs w:val="24"/>
              </w:rPr>
              <w:t xml:space="preserve">՝ </w:t>
            </w:r>
            <w:r w:rsidRPr="00CC40E3">
              <w:rPr>
                <w:rFonts w:ascii="GHEA Grapalat" w:eastAsia="Times New Roman" w:hAnsi="GHEA Grapalat"/>
                <w:sz w:val="24"/>
                <w:szCs w:val="24"/>
                <w:lang w:val="hy-AM"/>
              </w:rPr>
              <w:t xml:space="preserve">չբացառելով սակայն </w:t>
            </w:r>
            <w:r w:rsidRPr="00CC40E3">
              <w:rPr>
                <w:rFonts w:ascii="GHEA Grapalat" w:eastAsia="Times New Roman" w:hAnsi="GHEA Grapalat"/>
                <w:sz w:val="24"/>
                <w:szCs w:val="24"/>
              </w:rPr>
              <w:t xml:space="preserve">հանրային ծառայության </w:t>
            </w:r>
            <w:r w:rsidRPr="00CC40E3">
              <w:rPr>
                <w:rFonts w:ascii="GHEA Grapalat" w:eastAsia="Times New Roman" w:hAnsi="GHEA Grapalat"/>
                <w:sz w:val="24"/>
                <w:szCs w:val="24"/>
                <w:lang w:val="hy-AM"/>
              </w:rPr>
              <w:t xml:space="preserve">առանձին տեսակների դեպքում մասնագիտական առանձնահատկություններով պայմանավորված առանձին </w:t>
            </w:r>
            <w:r w:rsidRPr="00CC40E3">
              <w:rPr>
                <w:rFonts w:ascii="GHEA Grapalat" w:eastAsia="Times New Roman" w:hAnsi="GHEA Grapalat"/>
                <w:sz w:val="24"/>
                <w:szCs w:val="24"/>
              </w:rPr>
              <w:t>մասնագիտական տոներ սահմանելու հնարավորությունը։</w:t>
            </w:r>
          </w:p>
          <w:p w14:paraId="5BB02A5E" w14:textId="77777777" w:rsidR="001709C1" w:rsidRPr="00CC40E3" w:rsidRDefault="001709C1" w:rsidP="00194921">
            <w:pPr>
              <w:spacing w:after="0" w:line="360" w:lineRule="auto"/>
              <w:jc w:val="both"/>
              <w:rPr>
                <w:rFonts w:ascii="GHEA Grapalat" w:eastAsia="Times New Roman" w:hAnsi="GHEA Grapalat"/>
                <w:sz w:val="24"/>
                <w:szCs w:val="24"/>
                <w:lang w:val="hy-AM"/>
              </w:rPr>
            </w:pPr>
            <w:r w:rsidRPr="00CC40E3">
              <w:rPr>
                <w:rFonts w:ascii="GHEA Grapalat" w:eastAsia="Times New Roman" w:hAnsi="GHEA Grapalat"/>
                <w:sz w:val="24"/>
                <w:szCs w:val="24"/>
                <w:lang w:val="hy-AM"/>
              </w:rPr>
              <w:t xml:space="preserve">      Նախագծի հիմնավորման մեջ խոսք է գնում մի քանի մարմնի մասնագիտական տոների մասին՝ նշելով, որ այդ իրավիճակը հակասում է հանրային ծառայության զարգացման ներկա օրակարգին։ Այս կապակցությամբ հիմնավորումը ամբողջությամբ վերանայման կարիք ունի, քանի որ առանձին, այդ թվում՝ իրավապահ մարմինների և հատուկ ծառայությունների (Զինված ուժեր, Ազգային անվտանգության ծառայություն, ՆԳՆ ոստիկանություն, Դատախազություն և այլն) գործունեության ընթացքում տարեկան մեկ անգամ մասնագիտական առանձնահատկությունները շեշտադրելը բացառիկ նշանակություն ունի տվյալ ծառայության աշխատակիցների համար՝ իրենց մասնագիտական պարտքն առավել բարձր պատասխանատվությամբ և ոգևորությամբ կատարելու, ունեցած ձեռքբերումները գնահատելու, մասնագիտական տվյալ գործունեությունն արժևորելու, ինչպես նաև բացթողումներն արձանագրելու և վերլուծելու համար։ </w:t>
            </w:r>
          </w:p>
          <w:p w14:paraId="105644A6" w14:textId="77777777" w:rsidR="001709C1" w:rsidRPr="00CC40E3" w:rsidRDefault="001709C1" w:rsidP="00194921">
            <w:pPr>
              <w:spacing w:after="0" w:line="360" w:lineRule="auto"/>
              <w:jc w:val="both"/>
              <w:rPr>
                <w:rFonts w:ascii="GHEA Grapalat" w:eastAsia="Times New Roman" w:hAnsi="GHEA Grapalat"/>
                <w:sz w:val="24"/>
                <w:szCs w:val="24"/>
                <w:lang w:val="hy-AM"/>
              </w:rPr>
            </w:pPr>
            <w:r w:rsidRPr="00CC40E3">
              <w:rPr>
                <w:rFonts w:ascii="GHEA Grapalat" w:eastAsia="Times New Roman" w:hAnsi="GHEA Grapalat"/>
                <w:sz w:val="24"/>
                <w:szCs w:val="24"/>
                <w:lang w:val="hy-AM"/>
              </w:rPr>
              <w:t xml:space="preserve">    Նշվածը բխում է նաև «Հանրային ծառայության մասին» օրենքի կարգավորումներից, որի 2-րդ հոդվածի 1-ին մասի համաձայն՝ տվյալ օրենքի գործողությունը տարածվում է հանրային իշխանության մարմինների վրա (</w:t>
            </w:r>
            <w:r w:rsidRPr="00CC40E3">
              <w:rPr>
                <w:rFonts w:ascii="Cambria Math" w:eastAsia="Times New Roman" w:hAnsi="Cambria Math" w:cs="Cambria Math"/>
                <w:sz w:val="24"/>
                <w:szCs w:val="24"/>
                <w:lang w:val="hy-AM"/>
              </w:rPr>
              <w:t>․․․</w:t>
            </w:r>
            <w:r w:rsidRPr="00CC40E3">
              <w:rPr>
                <w:rFonts w:ascii="GHEA Grapalat" w:eastAsia="Times New Roman" w:hAnsi="GHEA Grapalat"/>
                <w:sz w:val="24"/>
                <w:szCs w:val="24"/>
                <w:lang w:val="hy-AM"/>
              </w:rPr>
              <w:t>), իսկ 3-րդ մասի համաձայն՝ հանրային ծառայության առանձին տեսակների կազմակերպման և գործունեության առանձնահատկությունները սահմանվում են համապատասխան օրենքներով։</w:t>
            </w:r>
          </w:p>
          <w:p w14:paraId="58944861" w14:textId="77777777" w:rsidR="001709C1" w:rsidRPr="00CC40E3" w:rsidRDefault="001709C1" w:rsidP="00194921">
            <w:pPr>
              <w:spacing w:after="0" w:line="360" w:lineRule="auto"/>
              <w:jc w:val="both"/>
              <w:rPr>
                <w:rFonts w:ascii="GHEA Grapalat" w:eastAsia="Times New Roman" w:hAnsi="GHEA Grapalat"/>
                <w:sz w:val="24"/>
                <w:szCs w:val="24"/>
                <w:lang w:val="hy-AM"/>
              </w:rPr>
            </w:pPr>
            <w:r w:rsidRPr="00CC40E3">
              <w:rPr>
                <w:rFonts w:ascii="GHEA Grapalat" w:eastAsia="Times New Roman" w:hAnsi="GHEA Grapalat"/>
                <w:sz w:val="24"/>
                <w:szCs w:val="24"/>
                <w:lang w:val="hy-AM"/>
              </w:rPr>
              <w:t xml:space="preserve">    Միաժամանակ, համապատասխան մարմինների աշխատակիցների մասնագիտական տոնը նշելիս երկրի բարձրաստիճան ղեկավարությունը, այդ թվում՝ տվյալ մարմինների վերադասները հանդիպում են այդ մարմինների աշխատակիցների հետ, քննարկում վերջիններիս գործունեության արդյունքները և պարգևատրում լավագույներին։ Նման միջոցառումները բարձրացնում են երկրի իրավապահ համակարգի և հատուկ ծառայությունների վարկանիշը, ինչպես նաև նշված մարմիններում ծառայության (աշխատանքի) անցնելու գրավչությունը։ Գտնում ենք, որ իրավապահ համակարգի և հատուկ ծառայությունների համար մասնագիտական առանձին տոն ունենալը չի կարող հակասել հանրային ծառայության զարգացման ներկա օրակարգին, ընդհակառակը՝ այն բարձրացնում է տվյալ մարմինների գործունեության վերաբերյալ հանրային իրազեկվածությունը, ինչպես նաև հանրային վստահության մակարդակը։</w:t>
            </w:r>
          </w:p>
          <w:p w14:paraId="4BA9944B" w14:textId="77777777" w:rsidR="001709C1" w:rsidRPr="00CC40E3" w:rsidRDefault="001709C1" w:rsidP="00194921">
            <w:pPr>
              <w:spacing w:after="0" w:line="360" w:lineRule="auto"/>
              <w:jc w:val="both"/>
              <w:rPr>
                <w:rFonts w:ascii="GHEA Grapalat" w:eastAsia="Times New Roman" w:hAnsi="GHEA Grapalat"/>
                <w:sz w:val="24"/>
                <w:szCs w:val="24"/>
                <w:lang w:val="hy-AM"/>
              </w:rPr>
            </w:pPr>
            <w:r w:rsidRPr="00CC40E3">
              <w:rPr>
                <w:rFonts w:ascii="GHEA Grapalat" w:eastAsia="Times New Roman" w:hAnsi="GHEA Grapalat"/>
                <w:sz w:val="24"/>
                <w:szCs w:val="24"/>
                <w:lang w:val="hy-AM"/>
              </w:rPr>
              <w:t xml:space="preserve">   Բացի այդ, իրավապահ համակարգի և հատուկ ծառայությունների աշխատակիցների մասնագիտական տոնը նշվում է նաև ՄԱԿ անդամ բազմաթիվ պետություններում։</w:t>
            </w:r>
          </w:p>
          <w:p w14:paraId="43AAE008" w14:textId="77777777" w:rsidR="001709C1" w:rsidRPr="00CC40E3" w:rsidRDefault="001709C1" w:rsidP="00194921">
            <w:pPr>
              <w:spacing w:after="0" w:line="360" w:lineRule="auto"/>
              <w:jc w:val="both"/>
              <w:rPr>
                <w:rFonts w:ascii="GHEA Grapalat" w:eastAsia="Times New Roman" w:hAnsi="GHEA Grapalat"/>
                <w:sz w:val="24"/>
                <w:szCs w:val="24"/>
                <w:lang w:val="hy-AM"/>
              </w:rPr>
            </w:pPr>
            <w:r w:rsidRPr="00CC40E3">
              <w:rPr>
                <w:rFonts w:ascii="GHEA Grapalat" w:eastAsia="Times New Roman" w:hAnsi="GHEA Grapalat"/>
                <w:sz w:val="24"/>
                <w:szCs w:val="24"/>
                <w:lang w:val="hy-AM"/>
              </w:rPr>
              <w:t xml:space="preserve">   Հարկ է նշել, որ ազգային անվտանգության մարմինների ծառայողների մասնագիտական օրը նշելու ավանդույթը ձեռք է բերել խորհրդանշական կարևոր բնույթ՝ կատարած աշխատաքի գնահատման, նոր նպատակների և խնդիրների առաջադրման, ինչպես նաև նոր մարտահրավերներին դիմակայելու կարևորությունը շեշտադրելու տեսանկյունից։ Հաճախ, այդ օրն ազգային անվտանգության մարմինների աշխատակիցները պարգևատրվում են գաղտնի, հատուկ և այլ խնդիրների ու առաջադրանքների հաջող կատարման համար, ինչը հանրայնացման ենթակա չէ։</w:t>
            </w:r>
          </w:p>
          <w:p w14:paraId="0D616422" w14:textId="77777777" w:rsidR="001709C1" w:rsidRPr="00CC40E3" w:rsidRDefault="001709C1" w:rsidP="00194921">
            <w:pPr>
              <w:spacing w:after="0" w:line="360" w:lineRule="auto"/>
              <w:jc w:val="both"/>
              <w:rPr>
                <w:rFonts w:ascii="GHEA Grapalat" w:eastAsia="Times New Roman" w:hAnsi="GHEA Grapalat"/>
                <w:sz w:val="24"/>
                <w:szCs w:val="24"/>
                <w:lang w:val="hy-AM"/>
              </w:rPr>
            </w:pPr>
            <w:r w:rsidRPr="00CC40E3">
              <w:rPr>
                <w:rFonts w:ascii="GHEA Grapalat" w:eastAsia="Times New Roman" w:hAnsi="GHEA Grapalat"/>
                <w:sz w:val="24"/>
                <w:szCs w:val="24"/>
                <w:lang w:val="hy-AM"/>
              </w:rPr>
              <w:t xml:space="preserve">     Ելնելով վերոգրյալից՝ ներկայացված անհրաժեշտ չէ ամբողջությամբ ընդունել։</w:t>
            </w:r>
          </w:p>
          <w:p w14:paraId="6C4B1BEE" w14:textId="77777777" w:rsidR="001709C1" w:rsidRPr="00CC40E3" w:rsidRDefault="001709C1" w:rsidP="00194921">
            <w:pPr>
              <w:spacing w:after="0" w:line="360" w:lineRule="auto"/>
              <w:ind w:firstLine="720"/>
              <w:jc w:val="both"/>
              <w:rPr>
                <w:rFonts w:ascii="GHEA Grapalat" w:eastAsiaTheme="minorHAnsi" w:hAnsi="GHEA Grapalat"/>
                <w:sz w:val="24"/>
                <w:szCs w:val="24"/>
                <w:lang w:val="hy-AM"/>
              </w:rPr>
            </w:pPr>
          </w:p>
        </w:tc>
        <w:tc>
          <w:tcPr>
            <w:tcW w:w="4643" w:type="dxa"/>
          </w:tcPr>
          <w:p w14:paraId="187B606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p w14:paraId="502E8C29" w14:textId="77777777" w:rsidR="001709C1" w:rsidRPr="00CC40E3" w:rsidRDefault="001709C1" w:rsidP="00194921">
            <w:pPr>
              <w:spacing w:line="360" w:lineRule="auto"/>
              <w:jc w:val="center"/>
              <w:rPr>
                <w:rFonts w:ascii="GHEA Grapalat" w:hAnsi="GHEA Grapalat"/>
                <w:sz w:val="24"/>
                <w:szCs w:val="24"/>
                <w:lang w:val="hy-AM"/>
              </w:rPr>
            </w:pPr>
            <w:r w:rsidRPr="00CC40E3">
              <w:rPr>
                <w:rFonts w:ascii="GHEA Grapalat" w:hAnsi="GHEA Grapalat"/>
                <w:sz w:val="24"/>
                <w:szCs w:val="24"/>
                <w:lang w:val="hy-AM"/>
              </w:rPr>
              <w:t>Հիմնավորումը խմբագրվել է։</w:t>
            </w:r>
          </w:p>
        </w:tc>
      </w:tr>
      <w:tr w:rsidR="001709C1" w:rsidRPr="00CC40E3" w14:paraId="4F340AA8" w14:textId="77777777" w:rsidTr="00194921">
        <w:tc>
          <w:tcPr>
            <w:tcW w:w="9757" w:type="dxa"/>
            <w:vMerge w:val="restart"/>
            <w:shd w:val="clear" w:color="auto" w:fill="D9D9D9" w:themeFill="background1" w:themeFillShade="D9"/>
          </w:tcPr>
          <w:p w14:paraId="0BD8AB5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Ներքին գործերի նախարարություն</w:t>
            </w:r>
          </w:p>
        </w:tc>
        <w:tc>
          <w:tcPr>
            <w:tcW w:w="4643" w:type="dxa"/>
            <w:shd w:val="clear" w:color="auto" w:fill="D9D9D9" w:themeFill="background1" w:themeFillShade="D9"/>
          </w:tcPr>
          <w:p w14:paraId="1233258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68489050" w14:textId="77777777" w:rsidTr="00194921">
        <w:tc>
          <w:tcPr>
            <w:tcW w:w="9757" w:type="dxa"/>
            <w:vMerge/>
            <w:shd w:val="clear" w:color="auto" w:fill="D9D9D9" w:themeFill="background1" w:themeFillShade="D9"/>
          </w:tcPr>
          <w:p w14:paraId="1A899B9C"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C237B9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43/6/159156-26</w:t>
            </w:r>
          </w:p>
        </w:tc>
      </w:tr>
      <w:tr w:rsidR="001709C1" w:rsidRPr="00CC40E3" w14:paraId="5EAECD03" w14:textId="77777777" w:rsidTr="00194921">
        <w:tc>
          <w:tcPr>
            <w:tcW w:w="9757" w:type="dxa"/>
          </w:tcPr>
          <w:p w14:paraId="42D54C11" w14:textId="77777777" w:rsidR="001709C1" w:rsidRPr="00CC40E3" w:rsidRDefault="001709C1" w:rsidP="00194921">
            <w:pPr>
              <w:pStyle w:val="BodyText"/>
              <w:spacing w:after="0" w:line="360" w:lineRule="auto"/>
              <w:jc w:val="both"/>
              <w:rPr>
                <w:rFonts w:ascii="GHEA Grapalat" w:hAnsi="GHEA Grapalat" w:cs="Times New Roman"/>
                <w:szCs w:val="24"/>
                <w:lang w:val="hy-AM"/>
              </w:rPr>
            </w:pPr>
            <w:r w:rsidRPr="00CC40E3">
              <w:rPr>
                <w:rFonts w:ascii="GHEA Grapalat" w:hAnsi="GHEA Grapalat"/>
                <w:szCs w:val="24"/>
                <w:lang w:val="hy-AM"/>
              </w:rPr>
              <w:t>Նախագծի վերաբերյալ առաջարկություններ և դիտողություններ չկան</w:t>
            </w:r>
          </w:p>
        </w:tc>
        <w:tc>
          <w:tcPr>
            <w:tcW w:w="4643" w:type="dxa"/>
          </w:tcPr>
          <w:p w14:paraId="0BD3FD7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3663E88" w14:textId="77777777" w:rsidTr="00194921">
        <w:tc>
          <w:tcPr>
            <w:tcW w:w="9757" w:type="dxa"/>
            <w:vMerge w:val="restart"/>
            <w:shd w:val="clear" w:color="auto" w:fill="D9D9D9" w:themeFill="background1" w:themeFillShade="D9"/>
          </w:tcPr>
          <w:p w14:paraId="72FBDAA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Ջրային կոմիտե</w:t>
            </w:r>
          </w:p>
        </w:tc>
        <w:tc>
          <w:tcPr>
            <w:tcW w:w="4643" w:type="dxa"/>
            <w:shd w:val="clear" w:color="auto" w:fill="D9D9D9" w:themeFill="background1" w:themeFillShade="D9"/>
          </w:tcPr>
          <w:p w14:paraId="4301494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29.05.2026</w:t>
            </w:r>
          </w:p>
        </w:tc>
      </w:tr>
      <w:tr w:rsidR="001709C1" w:rsidRPr="00CC40E3" w14:paraId="0583AFA2" w14:textId="77777777" w:rsidTr="00194921">
        <w:tc>
          <w:tcPr>
            <w:tcW w:w="9757" w:type="dxa"/>
            <w:vMerge/>
            <w:shd w:val="clear" w:color="auto" w:fill="D9D9D9" w:themeFill="background1" w:themeFillShade="D9"/>
          </w:tcPr>
          <w:p w14:paraId="2479B14A"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B931B1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 ԴԽ//20278-2026</w:t>
            </w:r>
          </w:p>
        </w:tc>
      </w:tr>
      <w:tr w:rsidR="001709C1" w:rsidRPr="00CC40E3" w14:paraId="26BA7542" w14:textId="77777777" w:rsidTr="00194921">
        <w:tc>
          <w:tcPr>
            <w:tcW w:w="9757" w:type="dxa"/>
          </w:tcPr>
          <w:p w14:paraId="27F57EA5" w14:textId="77777777" w:rsidR="001709C1" w:rsidRPr="00CC40E3" w:rsidRDefault="001709C1" w:rsidP="00194921">
            <w:pPr>
              <w:pStyle w:val="BodyText"/>
              <w:spacing w:after="0" w:line="360" w:lineRule="auto"/>
              <w:jc w:val="both"/>
              <w:rPr>
                <w:rFonts w:ascii="GHEA Grapalat" w:hAnsi="GHEA Grapalat"/>
                <w:szCs w:val="24"/>
                <w:lang w:val="hy-AM"/>
              </w:rPr>
            </w:pPr>
            <w:r w:rsidRPr="00CC40E3">
              <w:rPr>
                <w:rFonts w:ascii="GHEA Grapalat" w:hAnsi="GHEA Grapalat"/>
                <w:szCs w:val="24"/>
                <w:lang w:val="hy-AM"/>
              </w:rPr>
              <w:t>Նախագծի վերաբերյալ առաջարկություններ և դիտողություններ չկան</w:t>
            </w:r>
          </w:p>
        </w:tc>
        <w:tc>
          <w:tcPr>
            <w:tcW w:w="4643" w:type="dxa"/>
          </w:tcPr>
          <w:p w14:paraId="10083A8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662F72D" w14:textId="77777777" w:rsidTr="00194921">
        <w:tc>
          <w:tcPr>
            <w:tcW w:w="9757" w:type="dxa"/>
            <w:vMerge w:val="restart"/>
            <w:shd w:val="clear" w:color="auto" w:fill="D9D9D9" w:themeFill="background1" w:themeFillShade="D9"/>
          </w:tcPr>
          <w:p w14:paraId="5A31367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Կոտայքի մարզպետի աշխատակազմ</w:t>
            </w:r>
          </w:p>
          <w:p w14:paraId="2D0497F4" w14:textId="77777777" w:rsidR="001709C1" w:rsidRPr="00CC40E3" w:rsidRDefault="001709C1" w:rsidP="00194921">
            <w:pPr>
              <w:pStyle w:val="BodyText"/>
              <w:spacing w:after="200" w:line="360" w:lineRule="auto"/>
              <w:jc w:val="center"/>
              <w:rPr>
                <w:rFonts w:ascii="GHEA Grapalat" w:eastAsia="Calibri" w:hAnsi="GHEA Grapalat" w:cs="Times New Roman"/>
                <w:b/>
                <w:szCs w:val="24"/>
                <w:lang w:val="hy-AM"/>
              </w:rPr>
            </w:pPr>
          </w:p>
        </w:tc>
        <w:tc>
          <w:tcPr>
            <w:tcW w:w="4643" w:type="dxa"/>
            <w:shd w:val="clear" w:color="auto" w:fill="D9D9D9" w:themeFill="background1" w:themeFillShade="D9"/>
          </w:tcPr>
          <w:p w14:paraId="2446421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4E41A983" w14:textId="77777777" w:rsidTr="00194921">
        <w:tc>
          <w:tcPr>
            <w:tcW w:w="9757" w:type="dxa"/>
            <w:vMerge/>
            <w:shd w:val="clear" w:color="auto" w:fill="D9D9D9" w:themeFill="background1" w:themeFillShade="D9"/>
          </w:tcPr>
          <w:p w14:paraId="0DB14C5F"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5CB95E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01.2/11</w:t>
            </w:r>
            <w:r w:rsidRPr="00CC40E3">
              <w:rPr>
                <w:rFonts w:ascii="Cambria Math" w:hAnsi="Cambria Math" w:cs="Cambria Math"/>
                <w:b/>
                <w:sz w:val="24"/>
                <w:szCs w:val="24"/>
                <w:lang w:val="hy-AM"/>
              </w:rPr>
              <w:t>․</w:t>
            </w:r>
            <w:r w:rsidRPr="00CC40E3">
              <w:rPr>
                <w:rFonts w:ascii="GHEA Grapalat" w:hAnsi="GHEA Grapalat"/>
                <w:b/>
                <w:sz w:val="24"/>
                <w:szCs w:val="24"/>
                <w:lang w:val="hy-AM"/>
              </w:rPr>
              <w:t>1/04399-2026</w:t>
            </w:r>
          </w:p>
        </w:tc>
      </w:tr>
      <w:tr w:rsidR="001709C1" w:rsidRPr="00CC40E3" w14:paraId="41E36FF5" w14:textId="77777777" w:rsidTr="00194921">
        <w:tc>
          <w:tcPr>
            <w:tcW w:w="9757" w:type="dxa"/>
          </w:tcPr>
          <w:p w14:paraId="4810D916" w14:textId="77777777" w:rsidR="001709C1" w:rsidRPr="00CC40E3" w:rsidRDefault="001709C1" w:rsidP="00194921">
            <w:pPr>
              <w:spacing w:line="360" w:lineRule="auto"/>
              <w:ind w:firstLine="720"/>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4964FA4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B6AE603" w14:textId="77777777" w:rsidTr="00194921">
        <w:tc>
          <w:tcPr>
            <w:tcW w:w="9757" w:type="dxa"/>
            <w:vMerge w:val="restart"/>
            <w:shd w:val="clear" w:color="auto" w:fill="D9D9D9" w:themeFill="background1" w:themeFillShade="D9"/>
          </w:tcPr>
          <w:p w14:paraId="4D4AD9E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Գեղարքունիքի մարզպետի աշխատակազմ</w:t>
            </w:r>
          </w:p>
        </w:tc>
        <w:tc>
          <w:tcPr>
            <w:tcW w:w="4643" w:type="dxa"/>
            <w:shd w:val="clear" w:color="auto" w:fill="D9D9D9" w:themeFill="background1" w:themeFillShade="D9"/>
          </w:tcPr>
          <w:p w14:paraId="4B95585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02B2C16C" w14:textId="77777777" w:rsidTr="00194921">
        <w:tc>
          <w:tcPr>
            <w:tcW w:w="9757" w:type="dxa"/>
            <w:vMerge/>
            <w:shd w:val="clear" w:color="auto" w:fill="D9D9D9" w:themeFill="background1" w:themeFillShade="D9"/>
          </w:tcPr>
          <w:p w14:paraId="0F06C3DB"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19455F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01//4543-2026</w:t>
            </w:r>
          </w:p>
        </w:tc>
      </w:tr>
      <w:tr w:rsidR="001709C1" w:rsidRPr="00CC40E3" w14:paraId="70370328" w14:textId="77777777" w:rsidTr="00194921">
        <w:tc>
          <w:tcPr>
            <w:tcW w:w="9757" w:type="dxa"/>
          </w:tcPr>
          <w:p w14:paraId="1EB2F3CD" w14:textId="77777777" w:rsidR="001709C1" w:rsidRPr="00CC40E3" w:rsidRDefault="001709C1" w:rsidP="00194921">
            <w:pPr>
              <w:shd w:val="clear" w:color="auto" w:fill="FFFFFF"/>
              <w:tabs>
                <w:tab w:val="left" w:pos="709"/>
                <w:tab w:val="left" w:pos="851"/>
              </w:tabs>
              <w:spacing w:line="360" w:lineRule="auto"/>
              <w:ind w:firstLine="567"/>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523FAF5A" w14:textId="77777777" w:rsidR="001709C1" w:rsidRPr="00CC40E3" w:rsidRDefault="001709C1" w:rsidP="00194921">
            <w:pPr>
              <w:spacing w:line="360" w:lineRule="auto"/>
              <w:jc w:val="both"/>
              <w:rPr>
                <w:rFonts w:ascii="GHEA Grapalat" w:hAnsi="GHEA Grapalat"/>
                <w:sz w:val="24"/>
                <w:szCs w:val="24"/>
                <w:lang w:val="hy-AM"/>
              </w:rPr>
            </w:pPr>
          </w:p>
        </w:tc>
      </w:tr>
      <w:tr w:rsidR="001709C1" w:rsidRPr="00CC40E3" w14:paraId="3D90F89F" w14:textId="77777777" w:rsidTr="00194921">
        <w:tc>
          <w:tcPr>
            <w:tcW w:w="9757" w:type="dxa"/>
            <w:vMerge w:val="restart"/>
            <w:shd w:val="clear" w:color="auto" w:fill="D9D9D9" w:themeFill="background1" w:themeFillShade="D9"/>
          </w:tcPr>
          <w:p w14:paraId="0981123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Առողջապահության նախարարություն</w:t>
            </w:r>
          </w:p>
        </w:tc>
        <w:tc>
          <w:tcPr>
            <w:tcW w:w="4643" w:type="dxa"/>
            <w:shd w:val="clear" w:color="auto" w:fill="D9D9D9" w:themeFill="background1" w:themeFillShade="D9"/>
          </w:tcPr>
          <w:p w14:paraId="37A4850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2CD4DB73" w14:textId="77777777" w:rsidTr="00194921">
        <w:tc>
          <w:tcPr>
            <w:tcW w:w="9757" w:type="dxa"/>
            <w:vMerge/>
            <w:shd w:val="clear" w:color="auto" w:fill="D9D9D9" w:themeFill="background1" w:themeFillShade="D9"/>
          </w:tcPr>
          <w:p w14:paraId="7D9ECEBD"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06E26D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ՎԳ/05/17106-2026</w:t>
            </w:r>
          </w:p>
        </w:tc>
      </w:tr>
      <w:tr w:rsidR="001709C1" w:rsidRPr="00CC40E3" w14:paraId="2BDDDF3D" w14:textId="77777777" w:rsidTr="00194921">
        <w:tc>
          <w:tcPr>
            <w:tcW w:w="9757" w:type="dxa"/>
          </w:tcPr>
          <w:p w14:paraId="7CF3A058" w14:textId="77777777" w:rsidR="001709C1" w:rsidRPr="00CC40E3" w:rsidRDefault="001709C1" w:rsidP="00194921">
            <w:pPr>
              <w:pStyle w:val="BodyText"/>
              <w:spacing w:after="0" w:line="360" w:lineRule="auto"/>
              <w:jc w:val="both"/>
              <w:rPr>
                <w:rFonts w:ascii="GHEA Grapalat" w:hAnsi="GHEA Grapalat"/>
                <w:szCs w:val="24"/>
                <w:lang w:val="hy-AM"/>
              </w:rPr>
            </w:pPr>
            <w:r w:rsidRPr="00CC40E3">
              <w:rPr>
                <w:rFonts w:ascii="GHEA Grapalat" w:hAnsi="GHEA Grapalat"/>
                <w:szCs w:val="24"/>
                <w:lang w:val="hy-AM"/>
              </w:rPr>
              <w:t xml:space="preserve">Նախագծի վերաբերյալ առաջարկություններ և դիտողություններ չկան </w:t>
            </w:r>
          </w:p>
        </w:tc>
        <w:tc>
          <w:tcPr>
            <w:tcW w:w="4643" w:type="dxa"/>
          </w:tcPr>
          <w:p w14:paraId="295B3A7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5DBACDE3" w14:textId="77777777" w:rsidTr="00194921">
        <w:tc>
          <w:tcPr>
            <w:tcW w:w="9757" w:type="dxa"/>
            <w:vMerge w:val="restart"/>
            <w:shd w:val="clear" w:color="auto" w:fill="D9D9D9" w:themeFill="background1" w:themeFillShade="D9"/>
          </w:tcPr>
          <w:p w14:paraId="79C9E6F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Առողջապահական և աշխատանքի տեսչական մարմին</w:t>
            </w:r>
          </w:p>
        </w:tc>
        <w:tc>
          <w:tcPr>
            <w:tcW w:w="4643" w:type="dxa"/>
            <w:shd w:val="clear" w:color="auto" w:fill="D9D9D9" w:themeFill="background1" w:themeFillShade="D9"/>
          </w:tcPr>
          <w:p w14:paraId="51AFBB8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04CA81AD" w14:textId="77777777" w:rsidTr="00194921">
        <w:tc>
          <w:tcPr>
            <w:tcW w:w="9757" w:type="dxa"/>
            <w:vMerge/>
            <w:shd w:val="clear" w:color="auto" w:fill="D9D9D9" w:themeFill="background1" w:themeFillShade="D9"/>
          </w:tcPr>
          <w:p w14:paraId="62796A1C"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6E89C8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01/10196-2026</w:t>
            </w:r>
          </w:p>
        </w:tc>
      </w:tr>
      <w:tr w:rsidR="001709C1" w:rsidRPr="00CC40E3" w14:paraId="4516A9BB" w14:textId="77777777" w:rsidTr="00194921">
        <w:tc>
          <w:tcPr>
            <w:tcW w:w="9757" w:type="dxa"/>
          </w:tcPr>
          <w:p w14:paraId="67DD8304" w14:textId="77777777" w:rsidR="001709C1" w:rsidRPr="00CC40E3" w:rsidRDefault="001709C1" w:rsidP="00194921">
            <w:pPr>
              <w:spacing w:line="360" w:lineRule="auto"/>
              <w:ind w:firstLine="567"/>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37F820F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6D37CBBB" w14:textId="77777777" w:rsidTr="00194921">
        <w:tc>
          <w:tcPr>
            <w:tcW w:w="9757" w:type="dxa"/>
            <w:vMerge w:val="restart"/>
            <w:shd w:val="clear" w:color="auto" w:fill="D9D9D9" w:themeFill="background1" w:themeFillShade="D9"/>
          </w:tcPr>
          <w:p w14:paraId="117A55A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Սննդամթերքի անվտանգության տեսչական մարմին</w:t>
            </w:r>
          </w:p>
        </w:tc>
        <w:tc>
          <w:tcPr>
            <w:tcW w:w="4643" w:type="dxa"/>
            <w:shd w:val="clear" w:color="auto" w:fill="D9D9D9" w:themeFill="background1" w:themeFillShade="D9"/>
          </w:tcPr>
          <w:p w14:paraId="1D33F48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7C86B620" w14:textId="77777777" w:rsidTr="00194921">
        <w:tc>
          <w:tcPr>
            <w:tcW w:w="9757" w:type="dxa"/>
            <w:vMerge/>
            <w:shd w:val="clear" w:color="auto" w:fill="D9D9D9" w:themeFill="background1" w:themeFillShade="D9"/>
          </w:tcPr>
          <w:p w14:paraId="108FC118"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5EF687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//6876-2026</w:t>
            </w:r>
          </w:p>
        </w:tc>
      </w:tr>
      <w:tr w:rsidR="001709C1" w:rsidRPr="00CC40E3" w14:paraId="6916C4B2" w14:textId="77777777" w:rsidTr="00194921">
        <w:tc>
          <w:tcPr>
            <w:tcW w:w="9757" w:type="dxa"/>
          </w:tcPr>
          <w:p w14:paraId="5705EC39" w14:textId="77777777" w:rsidR="001709C1" w:rsidRPr="00CC40E3" w:rsidRDefault="001709C1" w:rsidP="00194921">
            <w:pPr>
              <w:tabs>
                <w:tab w:val="left" w:pos="3387"/>
              </w:tabs>
              <w:spacing w:after="0" w:line="360" w:lineRule="auto"/>
              <w:ind w:left="-142" w:firstLine="142"/>
              <w:jc w:val="center"/>
              <w:rPr>
                <w:rFonts w:ascii="GHEA Grapalat" w:eastAsia="Times New Roman" w:hAnsi="GHEA Grapalat"/>
                <w:sz w:val="24"/>
                <w:szCs w:val="24"/>
                <w:lang w:val="hy-AM" w:eastAsia="ru-RU"/>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94437A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1B0E52A6" w14:textId="77777777" w:rsidTr="00194921">
        <w:tc>
          <w:tcPr>
            <w:tcW w:w="9757" w:type="dxa"/>
            <w:vMerge w:val="restart"/>
            <w:shd w:val="clear" w:color="auto" w:fill="D9D9D9" w:themeFill="background1" w:themeFillShade="D9"/>
          </w:tcPr>
          <w:p w14:paraId="2984DD1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Կրթության, գիտության, մշակույթի և սպորտի նախարարություն</w:t>
            </w:r>
          </w:p>
        </w:tc>
        <w:tc>
          <w:tcPr>
            <w:tcW w:w="4643" w:type="dxa"/>
            <w:shd w:val="clear" w:color="auto" w:fill="D9D9D9" w:themeFill="background1" w:themeFillShade="D9"/>
          </w:tcPr>
          <w:p w14:paraId="6923BCC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736E1934" w14:textId="77777777" w:rsidTr="00194921">
        <w:tc>
          <w:tcPr>
            <w:tcW w:w="9757" w:type="dxa"/>
            <w:vMerge/>
            <w:shd w:val="clear" w:color="auto" w:fill="D9D9D9" w:themeFill="background1" w:themeFillShade="D9"/>
          </w:tcPr>
          <w:p w14:paraId="0F8565CD"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B9F257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01/18.2/17523-2026</w:t>
            </w:r>
          </w:p>
        </w:tc>
      </w:tr>
      <w:tr w:rsidR="001709C1" w:rsidRPr="00CC40E3" w14:paraId="75637E05" w14:textId="77777777" w:rsidTr="00194921">
        <w:tc>
          <w:tcPr>
            <w:tcW w:w="9757" w:type="dxa"/>
          </w:tcPr>
          <w:p w14:paraId="61C9D633" w14:textId="77777777" w:rsidR="001709C1" w:rsidRPr="00CC40E3" w:rsidRDefault="001709C1" w:rsidP="00194921">
            <w:pPr>
              <w:tabs>
                <w:tab w:val="left" w:pos="405"/>
              </w:tabs>
              <w:spacing w:after="0" w:line="360" w:lineRule="auto"/>
              <w:jc w:val="center"/>
              <w:rPr>
                <w:rFonts w:ascii="GHEA Grapalat" w:eastAsiaTheme="minorHAnsi" w:hAnsi="GHEA Grapalat" w:cs="Sylfaen"/>
                <w:sz w:val="24"/>
                <w:szCs w:val="24"/>
                <w:lang w:val="af-ZA"/>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72B5B8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400B42D0" w14:textId="77777777" w:rsidTr="00194921">
        <w:tc>
          <w:tcPr>
            <w:tcW w:w="9757" w:type="dxa"/>
            <w:vMerge w:val="restart"/>
            <w:shd w:val="clear" w:color="auto" w:fill="D9D9D9" w:themeFill="background1" w:themeFillShade="D9"/>
          </w:tcPr>
          <w:p w14:paraId="04E66B3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Պետական եկամուտների կոմիտե</w:t>
            </w:r>
          </w:p>
        </w:tc>
        <w:tc>
          <w:tcPr>
            <w:tcW w:w="4643" w:type="dxa"/>
            <w:shd w:val="clear" w:color="auto" w:fill="D9D9D9" w:themeFill="background1" w:themeFillShade="D9"/>
          </w:tcPr>
          <w:p w14:paraId="16AB2DD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27.05.2026</w:t>
            </w:r>
          </w:p>
        </w:tc>
      </w:tr>
      <w:tr w:rsidR="001709C1" w:rsidRPr="00CC40E3" w14:paraId="5536FA7F" w14:textId="77777777" w:rsidTr="00194921">
        <w:tc>
          <w:tcPr>
            <w:tcW w:w="9757" w:type="dxa"/>
            <w:vMerge/>
            <w:shd w:val="clear" w:color="auto" w:fill="D9D9D9" w:themeFill="background1" w:themeFillShade="D9"/>
          </w:tcPr>
          <w:p w14:paraId="0B0F0300"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9F2DDE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06/2-3/32809-2026</w:t>
            </w:r>
          </w:p>
        </w:tc>
      </w:tr>
      <w:tr w:rsidR="001709C1" w:rsidRPr="00F83492" w14:paraId="5F35425E" w14:textId="77777777" w:rsidTr="00194921">
        <w:tc>
          <w:tcPr>
            <w:tcW w:w="9757" w:type="dxa"/>
          </w:tcPr>
          <w:p w14:paraId="3934BA58" w14:textId="77777777" w:rsidR="001709C1" w:rsidRPr="00CC40E3" w:rsidRDefault="001709C1" w:rsidP="00194921">
            <w:pPr>
              <w:spacing w:after="0" w:line="360" w:lineRule="auto"/>
              <w:ind w:firstLine="567"/>
              <w:jc w:val="both"/>
              <w:rPr>
                <w:rFonts w:ascii="GHEA Grapalat" w:hAnsi="GHEA Grapalat"/>
                <w:noProof/>
                <w:sz w:val="24"/>
                <w:szCs w:val="24"/>
                <w:lang w:val="hy-AM"/>
              </w:rPr>
            </w:pPr>
            <w:r w:rsidRPr="00CC40E3">
              <w:rPr>
                <w:rFonts w:ascii="GHEA Grapalat" w:hAnsi="GHEA Grapalat"/>
                <w:noProof/>
                <w:sz w:val="24"/>
                <w:szCs w:val="24"/>
                <w:lang w:val="hy-AM"/>
              </w:rPr>
              <w:t xml:space="preserve"> «Հայաստանի Հանրապետության տոների և հիշատակի օրերի մասին» օրենքում լրացում կատարելու մասին» օրենքի նախագծի վերաբերյալ հայտնում ենք հետևյալը</w:t>
            </w:r>
            <w:r w:rsidRPr="00CC40E3">
              <w:rPr>
                <w:rFonts w:ascii="Cambria Math" w:hAnsi="Cambria Math" w:cs="Cambria Math"/>
                <w:noProof/>
                <w:sz w:val="24"/>
                <w:szCs w:val="24"/>
                <w:lang w:val="hy-AM"/>
              </w:rPr>
              <w:t>․</w:t>
            </w:r>
          </w:p>
          <w:p w14:paraId="36DDA480" w14:textId="77777777" w:rsidR="001709C1" w:rsidRPr="00CC40E3" w:rsidRDefault="001709C1" w:rsidP="00194921">
            <w:pPr>
              <w:spacing w:after="0" w:line="360" w:lineRule="auto"/>
              <w:ind w:firstLine="567"/>
              <w:jc w:val="both"/>
              <w:rPr>
                <w:rFonts w:ascii="GHEA Grapalat" w:hAnsi="GHEA Grapalat" w:cs="Sylfaen"/>
                <w:sz w:val="24"/>
                <w:szCs w:val="24"/>
                <w:lang w:val="hy-AM"/>
              </w:rPr>
            </w:pPr>
            <w:r w:rsidRPr="00CC40E3">
              <w:rPr>
                <w:rFonts w:ascii="GHEA Grapalat" w:hAnsi="GHEA Grapalat"/>
                <w:noProof/>
                <w:sz w:val="24"/>
                <w:szCs w:val="24"/>
                <w:lang w:val="hy-AM"/>
              </w:rPr>
              <w:t xml:space="preserve">«Հայաստանի Հանրապետության տոների և հիշատակի օրերի մասին» օրենքի 18-րդ հոդվածով մասնավորապես նախատեսվում է, որ </w:t>
            </w:r>
            <w:r w:rsidRPr="00CC40E3">
              <w:rPr>
                <w:rFonts w:ascii="GHEA Grapalat" w:hAnsi="GHEA Grapalat" w:cs="GHEA Grapalat"/>
                <w:sz w:val="24"/>
                <w:szCs w:val="24"/>
                <w:lang w:val="hy-AM"/>
              </w:rPr>
              <w:t>կառավարության</w:t>
            </w:r>
            <w:r w:rsidRPr="00CC40E3">
              <w:rPr>
                <w:rFonts w:ascii="GHEA Grapalat" w:hAnsi="GHEA Grapalat"/>
                <w:sz w:val="24"/>
                <w:szCs w:val="24"/>
                <w:lang w:val="hy-AM"/>
              </w:rPr>
              <w:t xml:space="preserve"> </w:t>
            </w:r>
            <w:r w:rsidRPr="00CC40E3">
              <w:rPr>
                <w:rFonts w:ascii="GHEA Grapalat" w:hAnsi="GHEA Grapalat" w:cs="GHEA Grapalat"/>
                <w:sz w:val="24"/>
                <w:szCs w:val="24"/>
                <w:lang w:val="hy-AM"/>
              </w:rPr>
              <w:t>որոշմամբ կարող</w:t>
            </w:r>
            <w:r w:rsidRPr="00CC40E3">
              <w:rPr>
                <w:rFonts w:ascii="GHEA Grapalat" w:hAnsi="GHEA Grapalat"/>
                <w:sz w:val="24"/>
                <w:szCs w:val="24"/>
                <w:lang w:val="hy-AM"/>
              </w:rPr>
              <w:t xml:space="preserve"> </w:t>
            </w:r>
            <w:r w:rsidRPr="00CC40E3">
              <w:rPr>
                <w:rFonts w:ascii="GHEA Grapalat" w:hAnsi="GHEA Grapalat" w:cs="GHEA Grapalat"/>
                <w:sz w:val="24"/>
                <w:szCs w:val="24"/>
                <w:lang w:val="hy-AM"/>
              </w:rPr>
              <w:t>են</w:t>
            </w:r>
            <w:r w:rsidRPr="00CC40E3">
              <w:rPr>
                <w:rFonts w:ascii="GHEA Grapalat" w:hAnsi="GHEA Grapalat"/>
                <w:sz w:val="24"/>
                <w:szCs w:val="24"/>
                <w:lang w:val="hy-AM"/>
              </w:rPr>
              <w:t xml:space="preserve"> </w:t>
            </w:r>
            <w:r w:rsidRPr="00CC40E3">
              <w:rPr>
                <w:rFonts w:ascii="GHEA Grapalat" w:hAnsi="GHEA Grapalat" w:cs="GHEA Grapalat"/>
                <w:sz w:val="24"/>
                <w:szCs w:val="24"/>
                <w:lang w:val="hy-AM"/>
              </w:rPr>
              <w:t>նշվել</w:t>
            </w:r>
            <w:r w:rsidRPr="00CC40E3">
              <w:rPr>
                <w:rFonts w:ascii="GHEA Grapalat" w:hAnsi="GHEA Grapalat"/>
                <w:sz w:val="24"/>
                <w:szCs w:val="24"/>
                <w:lang w:val="hy-AM"/>
              </w:rPr>
              <w:t xml:space="preserve"> </w:t>
            </w:r>
            <w:r w:rsidRPr="00CC40E3">
              <w:rPr>
                <w:rFonts w:ascii="GHEA Grapalat" w:hAnsi="GHEA Grapalat" w:cs="GHEA Grapalat"/>
                <w:sz w:val="24"/>
                <w:szCs w:val="24"/>
                <w:lang w:val="hy-AM"/>
              </w:rPr>
              <w:t>նաև</w:t>
            </w:r>
            <w:r w:rsidRPr="00CC40E3">
              <w:rPr>
                <w:rFonts w:ascii="GHEA Grapalat" w:hAnsi="GHEA Grapalat"/>
                <w:sz w:val="24"/>
                <w:szCs w:val="24"/>
                <w:lang w:val="hy-AM"/>
              </w:rPr>
              <w:t xml:space="preserve"> </w:t>
            </w:r>
            <w:r w:rsidRPr="00CC40E3">
              <w:rPr>
                <w:rFonts w:ascii="GHEA Grapalat" w:hAnsi="GHEA Grapalat" w:cs="GHEA Grapalat"/>
                <w:sz w:val="24"/>
                <w:szCs w:val="24"/>
                <w:lang w:val="hy-AM"/>
              </w:rPr>
              <w:t>մասնագ</w:t>
            </w:r>
            <w:r w:rsidRPr="00CC40E3">
              <w:rPr>
                <w:rFonts w:ascii="GHEA Grapalat" w:hAnsi="GHEA Grapalat"/>
                <w:sz w:val="24"/>
                <w:szCs w:val="24"/>
                <w:lang w:val="hy-AM"/>
              </w:rPr>
              <w:t>իտական և այլ տոներ։ Նախագծի հիմնավորման մեջ ներկայացնելով մի շարք կառավարության որոշումներով սահմանված մասնագիտական տոները, միաժամանակ նշվում է հետևյալ միտքը. «Ա</w:t>
            </w:r>
            <w:r w:rsidRPr="00CC40E3">
              <w:rPr>
                <w:rFonts w:ascii="GHEA Grapalat" w:hAnsi="GHEA Grapalat" w:cs="Sylfaen"/>
                <w:sz w:val="24"/>
                <w:szCs w:val="24"/>
                <w:lang w:val="hy-AM"/>
              </w:rPr>
              <w:t xml:space="preserve">յս իրավիճակը իր հերթին ևս առաջացնում է հանրային ծառայության բազմազանություն, որը հակասում է հանրային ծառայության զարգացման ներկա օրակարգին»։ Այս առումով կարծում ենք, որ ոչ թե մասնագիտական տոներն են «առաջացնում հանրային ծառայության բազմազանություն», այլ հանրային ծառայությունն ինքին հանդիսանում է բազմազան և բազմաշերտ բնագավառ՝ ընդգրկելով տարբեր ոլորտներ և մասնագիտություններ։ </w:t>
            </w:r>
          </w:p>
          <w:p w14:paraId="6FFC96DE" w14:textId="77777777" w:rsidR="001709C1" w:rsidRPr="00CC40E3" w:rsidRDefault="001709C1" w:rsidP="00194921">
            <w:pPr>
              <w:spacing w:line="360" w:lineRule="auto"/>
              <w:ind w:firstLine="567"/>
              <w:jc w:val="both"/>
              <w:rPr>
                <w:rFonts w:ascii="GHEA Grapalat" w:hAnsi="GHEA Grapalat" w:cs="Sylfaen"/>
                <w:sz w:val="24"/>
                <w:szCs w:val="24"/>
                <w:lang w:val="hy-AM"/>
              </w:rPr>
            </w:pPr>
            <w:r w:rsidRPr="007B2D6D">
              <w:rPr>
                <w:rFonts w:ascii="GHEA Grapalat" w:hAnsi="GHEA Grapalat" w:cs="Sylfaen"/>
                <w:color w:val="000000" w:themeColor="text1"/>
                <w:sz w:val="24"/>
                <w:szCs w:val="24"/>
                <w:lang w:val="hy-AM"/>
              </w:rPr>
              <w:t xml:space="preserve">Հաշվի առնելով վերը նշվածը, առաջարկում ենք օրենքի նախագծի փաթեթով հստակեցնել, թե օրենքի նախագծի ընդունումից հետո արդյոք նախատեսվում է հիմնավորման մեջ նշված կառավարության որոշումներն ուժը կորցրած ճանաչել, թե հնարավոր է լինելու ընդլայնել դրանց շրջանակը՝ անհրաժեշտության դեպքում ներառելով նաև այլ մասնագիտական տոներ, որոնք պարտադիր չէ, որ ենթադրեն դրանց </w:t>
            </w:r>
            <w:r w:rsidRPr="007B2D6D">
              <w:rPr>
                <w:rFonts w:ascii="GHEA Grapalat" w:hAnsi="GHEA Grapalat"/>
                <w:color w:val="000000" w:themeColor="text1"/>
                <w:sz w:val="24"/>
                <w:szCs w:val="24"/>
                <w:lang w:val="hy-AM"/>
              </w:rPr>
              <w:t xml:space="preserve">կազմակերպման համար միջոցների հատկացում։ Կարծում ենք, որ հանրային լայն շրջանակներին առնչվող, հեղինակություն վայելող և ավանդաբար նշվող </w:t>
            </w:r>
            <w:r w:rsidRPr="007B2D6D">
              <w:rPr>
                <w:rFonts w:ascii="GHEA Grapalat" w:hAnsi="GHEA Grapalat" w:cs="Sylfaen"/>
                <w:color w:val="000000" w:themeColor="text1"/>
                <w:sz w:val="24"/>
                <w:szCs w:val="24"/>
                <w:lang w:val="hy-AM"/>
              </w:rPr>
              <w:t>մասնագիտական տոներն իրավական ակտով ամրագրելը դրական արձագանք և գնահատանք կստանա թե մասնագիտական հանրության և թե հասարակության կողմից։</w:t>
            </w:r>
          </w:p>
        </w:tc>
        <w:tc>
          <w:tcPr>
            <w:tcW w:w="4643" w:type="dxa"/>
          </w:tcPr>
          <w:p w14:paraId="4834B0B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p w14:paraId="286C563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sz w:val="24"/>
                <w:szCs w:val="24"/>
                <w:lang w:val="hy-AM"/>
              </w:rPr>
              <w:t>Հիմնավորումը խմբագրվել է։</w:t>
            </w:r>
          </w:p>
        </w:tc>
      </w:tr>
      <w:tr w:rsidR="001709C1" w:rsidRPr="00CC40E3" w14:paraId="556E08D6" w14:textId="77777777" w:rsidTr="00194921">
        <w:tc>
          <w:tcPr>
            <w:tcW w:w="9757" w:type="dxa"/>
            <w:vMerge w:val="restart"/>
            <w:shd w:val="clear" w:color="auto" w:fill="D9D9D9" w:themeFill="background1" w:themeFillShade="D9"/>
          </w:tcPr>
          <w:p w14:paraId="193FF2A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Հեռուստատեսության և ռադիոյի հանձնաժողով</w:t>
            </w:r>
          </w:p>
        </w:tc>
        <w:tc>
          <w:tcPr>
            <w:tcW w:w="4643" w:type="dxa"/>
            <w:shd w:val="clear" w:color="auto" w:fill="D9D9D9" w:themeFill="background1" w:themeFillShade="D9"/>
          </w:tcPr>
          <w:p w14:paraId="454DD19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42A9B173" w14:textId="77777777" w:rsidTr="00194921">
        <w:tc>
          <w:tcPr>
            <w:tcW w:w="9757" w:type="dxa"/>
            <w:vMerge/>
            <w:shd w:val="clear" w:color="auto" w:fill="D9D9D9" w:themeFill="background1" w:themeFillShade="D9"/>
          </w:tcPr>
          <w:p w14:paraId="7955CD0F"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BA8B80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Ե/02/04.1/380-26</w:t>
            </w:r>
          </w:p>
        </w:tc>
      </w:tr>
      <w:tr w:rsidR="001709C1" w:rsidRPr="00CC40E3" w14:paraId="344A3F2F" w14:textId="77777777" w:rsidTr="00194921">
        <w:tc>
          <w:tcPr>
            <w:tcW w:w="9757" w:type="dxa"/>
          </w:tcPr>
          <w:p w14:paraId="030963D2" w14:textId="77777777" w:rsidR="001709C1" w:rsidRPr="00CC40E3" w:rsidRDefault="001709C1" w:rsidP="00194921">
            <w:pPr>
              <w:pStyle w:val="BodyText"/>
              <w:tabs>
                <w:tab w:val="left" w:pos="6966"/>
              </w:tabs>
              <w:spacing w:after="0" w:line="360" w:lineRule="auto"/>
              <w:ind w:left="567"/>
              <w:jc w:val="both"/>
              <w:rPr>
                <w:rFonts w:ascii="GHEA Grapalat" w:hAnsi="GHEA Grapalat"/>
                <w:szCs w:val="24"/>
                <w:lang w:val="hy-AM"/>
              </w:rPr>
            </w:pPr>
            <w:r w:rsidRPr="00CC40E3">
              <w:rPr>
                <w:rFonts w:ascii="GHEA Grapalat" w:hAnsi="GHEA Grapalat"/>
                <w:szCs w:val="24"/>
                <w:lang w:val="hy-AM"/>
              </w:rPr>
              <w:t>Նախագծի վերաբերյալ առաջարկություններ և դիտողություններ չկան</w:t>
            </w:r>
          </w:p>
        </w:tc>
        <w:tc>
          <w:tcPr>
            <w:tcW w:w="4643" w:type="dxa"/>
          </w:tcPr>
          <w:p w14:paraId="1A471701" w14:textId="77777777" w:rsidR="001709C1" w:rsidRPr="00CC40E3" w:rsidRDefault="001709C1" w:rsidP="00194921">
            <w:pPr>
              <w:spacing w:line="360" w:lineRule="auto"/>
              <w:jc w:val="both"/>
              <w:rPr>
                <w:rFonts w:ascii="GHEA Grapalat" w:eastAsia="Times New Roman" w:hAnsi="GHEA Grapalat"/>
                <w:bCs/>
                <w:sz w:val="24"/>
                <w:szCs w:val="24"/>
                <w:lang w:val="hy-AM"/>
              </w:rPr>
            </w:pPr>
          </w:p>
        </w:tc>
      </w:tr>
      <w:tr w:rsidR="001709C1" w:rsidRPr="00CC40E3" w14:paraId="7BB17436" w14:textId="77777777" w:rsidTr="00194921">
        <w:tc>
          <w:tcPr>
            <w:tcW w:w="9757" w:type="dxa"/>
            <w:vMerge w:val="restart"/>
            <w:shd w:val="clear" w:color="auto" w:fill="D9D9D9" w:themeFill="background1" w:themeFillShade="D9"/>
          </w:tcPr>
          <w:p w14:paraId="1F66B2F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Բնապահպանության և ընդերքի տեսչական մարմին</w:t>
            </w:r>
          </w:p>
        </w:tc>
        <w:tc>
          <w:tcPr>
            <w:tcW w:w="4643" w:type="dxa"/>
            <w:shd w:val="clear" w:color="auto" w:fill="D9D9D9" w:themeFill="background1" w:themeFillShade="D9"/>
          </w:tcPr>
          <w:p w14:paraId="41EB51E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01.06.2026</w:t>
            </w:r>
          </w:p>
        </w:tc>
      </w:tr>
      <w:tr w:rsidR="001709C1" w:rsidRPr="00CC40E3" w14:paraId="0585B2D7" w14:textId="77777777" w:rsidTr="00194921">
        <w:tc>
          <w:tcPr>
            <w:tcW w:w="9757" w:type="dxa"/>
            <w:vMerge/>
            <w:shd w:val="clear" w:color="auto" w:fill="D9D9D9" w:themeFill="background1" w:themeFillShade="D9"/>
          </w:tcPr>
          <w:p w14:paraId="61C43A65"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0011B6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01/29.6/5/3896-2026</w:t>
            </w:r>
          </w:p>
        </w:tc>
      </w:tr>
      <w:tr w:rsidR="001709C1" w:rsidRPr="00CC40E3" w14:paraId="171A9733" w14:textId="77777777" w:rsidTr="00194921">
        <w:tc>
          <w:tcPr>
            <w:tcW w:w="9757" w:type="dxa"/>
          </w:tcPr>
          <w:p w14:paraId="752A82D9" w14:textId="77777777" w:rsidR="001709C1" w:rsidRPr="00CC40E3" w:rsidRDefault="001709C1" w:rsidP="00194921">
            <w:pPr>
              <w:spacing w:after="0" w:line="360" w:lineRule="auto"/>
              <w:ind w:right="144" w:firstLine="709"/>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7AEAA72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5650EF60" w14:textId="77777777" w:rsidTr="00194921">
        <w:tc>
          <w:tcPr>
            <w:tcW w:w="9757" w:type="dxa"/>
            <w:vMerge w:val="restart"/>
            <w:shd w:val="clear" w:color="auto" w:fill="D9D9D9" w:themeFill="background1" w:themeFillShade="D9"/>
          </w:tcPr>
          <w:p w14:paraId="72273CE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Վիճակագրական կոմիտե</w:t>
            </w:r>
          </w:p>
        </w:tc>
        <w:tc>
          <w:tcPr>
            <w:tcW w:w="4643" w:type="dxa"/>
            <w:shd w:val="clear" w:color="auto" w:fill="D9D9D9" w:themeFill="background1" w:themeFillShade="D9"/>
          </w:tcPr>
          <w:p w14:paraId="6657EDF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1C1C0910" w14:textId="77777777" w:rsidTr="00194921">
        <w:tc>
          <w:tcPr>
            <w:tcW w:w="9757" w:type="dxa"/>
            <w:vMerge/>
            <w:shd w:val="clear" w:color="auto" w:fill="D9D9D9" w:themeFill="background1" w:themeFillShade="D9"/>
          </w:tcPr>
          <w:p w14:paraId="79FC1D1F"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7F63A0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ՎԿ/3-04/1909-2026</w:t>
            </w:r>
          </w:p>
        </w:tc>
      </w:tr>
      <w:tr w:rsidR="001709C1" w:rsidRPr="00CC40E3" w14:paraId="2F6FFDF4" w14:textId="77777777" w:rsidTr="00194921">
        <w:tc>
          <w:tcPr>
            <w:tcW w:w="9757" w:type="dxa"/>
          </w:tcPr>
          <w:p w14:paraId="7A947656" w14:textId="77777777" w:rsidR="001709C1" w:rsidRPr="00CC40E3" w:rsidRDefault="001709C1" w:rsidP="00194921">
            <w:pPr>
              <w:spacing w:after="300" w:line="360" w:lineRule="auto"/>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2C8CC50B" w14:textId="77777777" w:rsidR="001709C1" w:rsidRPr="00CC40E3" w:rsidRDefault="001709C1" w:rsidP="00194921">
            <w:pPr>
              <w:spacing w:line="360" w:lineRule="auto"/>
              <w:jc w:val="both"/>
              <w:rPr>
                <w:rFonts w:ascii="GHEA Grapalat" w:hAnsi="GHEA Grapalat"/>
                <w:sz w:val="24"/>
                <w:szCs w:val="24"/>
                <w:lang w:val="hy-AM"/>
              </w:rPr>
            </w:pPr>
          </w:p>
        </w:tc>
      </w:tr>
      <w:tr w:rsidR="001709C1" w:rsidRPr="00CC40E3" w14:paraId="79C7CCC1" w14:textId="77777777" w:rsidTr="00194921">
        <w:tc>
          <w:tcPr>
            <w:tcW w:w="9757" w:type="dxa"/>
            <w:vMerge w:val="restart"/>
            <w:shd w:val="clear" w:color="auto" w:fill="D9D9D9" w:themeFill="background1" w:themeFillShade="D9"/>
          </w:tcPr>
          <w:p w14:paraId="766E5400" w14:textId="77777777" w:rsidR="001709C1" w:rsidRPr="00CC40E3" w:rsidRDefault="001709C1" w:rsidP="00194921">
            <w:pPr>
              <w:pStyle w:val="BodyText"/>
              <w:spacing w:after="0" w:line="360" w:lineRule="auto"/>
              <w:jc w:val="center"/>
              <w:rPr>
                <w:rFonts w:ascii="GHEA Grapalat" w:hAnsi="GHEA Grapalat"/>
                <w:b/>
                <w:szCs w:val="24"/>
                <w:lang w:val="hy-AM"/>
              </w:rPr>
            </w:pPr>
            <w:r w:rsidRPr="00CC40E3">
              <w:rPr>
                <w:rFonts w:ascii="GHEA Grapalat" w:hAnsi="GHEA Grapalat"/>
                <w:b/>
                <w:szCs w:val="24"/>
                <w:lang w:val="hy-AM"/>
              </w:rPr>
              <w:t>Հակակոռուպցիոն կոմիտե</w:t>
            </w:r>
          </w:p>
        </w:tc>
        <w:tc>
          <w:tcPr>
            <w:tcW w:w="4643" w:type="dxa"/>
            <w:shd w:val="clear" w:color="auto" w:fill="D9D9D9" w:themeFill="background1" w:themeFillShade="D9"/>
          </w:tcPr>
          <w:p w14:paraId="0199867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7F3A6281" w14:textId="77777777" w:rsidTr="00194921">
        <w:tc>
          <w:tcPr>
            <w:tcW w:w="9757" w:type="dxa"/>
            <w:vMerge/>
            <w:shd w:val="clear" w:color="auto" w:fill="D9D9D9" w:themeFill="background1" w:themeFillShade="D9"/>
          </w:tcPr>
          <w:p w14:paraId="0107064C" w14:textId="77777777" w:rsidR="001709C1" w:rsidRPr="00CC40E3" w:rsidRDefault="001709C1" w:rsidP="00194921">
            <w:pPr>
              <w:pStyle w:val="BodyText"/>
              <w:spacing w:after="0" w:line="360" w:lineRule="auto"/>
              <w:jc w:val="both"/>
              <w:rPr>
                <w:rFonts w:ascii="GHEA Grapalat" w:hAnsi="GHEA Grapalat"/>
                <w:szCs w:val="24"/>
                <w:lang w:val="hy-AM"/>
              </w:rPr>
            </w:pPr>
          </w:p>
        </w:tc>
        <w:tc>
          <w:tcPr>
            <w:tcW w:w="4643" w:type="dxa"/>
            <w:shd w:val="clear" w:color="auto" w:fill="D9D9D9" w:themeFill="background1" w:themeFillShade="D9"/>
          </w:tcPr>
          <w:p w14:paraId="05894C2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Ե/4932-2026</w:t>
            </w:r>
          </w:p>
        </w:tc>
      </w:tr>
      <w:tr w:rsidR="001709C1" w:rsidRPr="00CC40E3" w14:paraId="255881DA" w14:textId="77777777" w:rsidTr="00194921">
        <w:tc>
          <w:tcPr>
            <w:tcW w:w="9757" w:type="dxa"/>
          </w:tcPr>
          <w:p w14:paraId="7DE1F65D" w14:textId="77777777" w:rsidR="001709C1" w:rsidRPr="00CC40E3" w:rsidRDefault="001709C1" w:rsidP="00194921">
            <w:pPr>
              <w:pStyle w:val="BodyText"/>
              <w:spacing w:after="0" w:line="360" w:lineRule="auto"/>
              <w:jc w:val="both"/>
              <w:rPr>
                <w:rFonts w:ascii="GHEA Grapalat" w:hAnsi="GHEA Grapalat"/>
                <w:szCs w:val="24"/>
                <w:lang w:val="hy-AM"/>
              </w:rPr>
            </w:pPr>
            <w:r w:rsidRPr="00CC40E3">
              <w:rPr>
                <w:rFonts w:ascii="GHEA Grapalat" w:hAnsi="GHEA Grapalat"/>
                <w:szCs w:val="24"/>
                <w:lang w:val="hy-AM"/>
              </w:rPr>
              <w:t>Նախագծի վերաբերյալ առաջարկություններ և դիտողություններ չկան</w:t>
            </w:r>
          </w:p>
        </w:tc>
        <w:tc>
          <w:tcPr>
            <w:tcW w:w="4643" w:type="dxa"/>
          </w:tcPr>
          <w:p w14:paraId="60B5465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5C1045D0" w14:textId="77777777" w:rsidTr="00194921">
        <w:tc>
          <w:tcPr>
            <w:tcW w:w="9757" w:type="dxa"/>
            <w:vMerge w:val="restart"/>
            <w:shd w:val="clear" w:color="auto" w:fill="D9D9D9" w:themeFill="background1" w:themeFillShade="D9"/>
          </w:tcPr>
          <w:p w14:paraId="4F7A408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Կոռուպցիայի կանխարգելման հանձնաժողով</w:t>
            </w:r>
          </w:p>
        </w:tc>
        <w:tc>
          <w:tcPr>
            <w:tcW w:w="4643" w:type="dxa"/>
            <w:shd w:val="clear" w:color="auto" w:fill="D9D9D9" w:themeFill="background1" w:themeFillShade="D9"/>
          </w:tcPr>
          <w:p w14:paraId="200ADEC1" w14:textId="77777777" w:rsidR="001709C1" w:rsidRPr="00CC40E3" w:rsidRDefault="001709C1" w:rsidP="00194921">
            <w:pPr>
              <w:spacing w:line="360" w:lineRule="auto"/>
              <w:jc w:val="center"/>
              <w:rPr>
                <w:rFonts w:ascii="GHEA Grapalat" w:hAnsi="GHEA Grapalat"/>
                <w:b/>
                <w:sz w:val="24"/>
                <w:szCs w:val="24"/>
                <w:lang w:val="ru-RU"/>
              </w:rPr>
            </w:pPr>
            <w:r w:rsidRPr="00CC40E3">
              <w:rPr>
                <w:rFonts w:ascii="GHEA Grapalat" w:hAnsi="GHEA Grapalat"/>
                <w:b/>
                <w:sz w:val="24"/>
                <w:szCs w:val="24"/>
                <w:lang w:val="ru-RU"/>
              </w:rPr>
              <w:t>26</w:t>
            </w:r>
            <w:r w:rsidRPr="00CC40E3">
              <w:rPr>
                <w:rFonts w:ascii="GHEA Grapalat" w:hAnsi="GHEA Grapalat"/>
                <w:b/>
                <w:sz w:val="24"/>
                <w:szCs w:val="24"/>
                <w:lang w:val="hy-AM"/>
              </w:rPr>
              <w:t>.0</w:t>
            </w:r>
            <w:r w:rsidRPr="00CC40E3">
              <w:rPr>
                <w:rFonts w:ascii="GHEA Grapalat" w:hAnsi="GHEA Grapalat"/>
                <w:b/>
                <w:sz w:val="24"/>
                <w:szCs w:val="24"/>
                <w:lang w:val="ru-RU"/>
              </w:rPr>
              <w:t>5</w:t>
            </w:r>
            <w:r w:rsidRPr="00CC40E3">
              <w:rPr>
                <w:rFonts w:ascii="GHEA Grapalat" w:hAnsi="GHEA Grapalat"/>
                <w:b/>
                <w:sz w:val="24"/>
                <w:szCs w:val="24"/>
                <w:lang w:val="hy-AM"/>
              </w:rPr>
              <w:t>.202</w:t>
            </w:r>
            <w:r w:rsidRPr="00CC40E3">
              <w:rPr>
                <w:rFonts w:ascii="GHEA Grapalat" w:hAnsi="GHEA Grapalat"/>
                <w:b/>
                <w:sz w:val="24"/>
                <w:szCs w:val="24"/>
                <w:lang w:val="ru-RU"/>
              </w:rPr>
              <w:t>6</w:t>
            </w:r>
          </w:p>
        </w:tc>
      </w:tr>
      <w:tr w:rsidR="001709C1" w:rsidRPr="00CC40E3" w14:paraId="52368028" w14:textId="77777777" w:rsidTr="00194921">
        <w:tc>
          <w:tcPr>
            <w:tcW w:w="9757" w:type="dxa"/>
            <w:vMerge/>
            <w:shd w:val="clear" w:color="auto" w:fill="D9D9D9" w:themeFill="background1" w:themeFillShade="D9"/>
          </w:tcPr>
          <w:p w14:paraId="77532323"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B77E91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ru-RU"/>
              </w:rPr>
              <w:t>№ 01/1530-2026</w:t>
            </w:r>
          </w:p>
        </w:tc>
      </w:tr>
      <w:tr w:rsidR="001709C1" w:rsidRPr="00CC40E3" w14:paraId="4EA5C474" w14:textId="77777777" w:rsidTr="00194921">
        <w:tc>
          <w:tcPr>
            <w:tcW w:w="9757" w:type="dxa"/>
          </w:tcPr>
          <w:p w14:paraId="0FDF6616" w14:textId="77777777" w:rsidR="001709C1" w:rsidRPr="00CC40E3" w:rsidRDefault="001709C1" w:rsidP="00194921">
            <w:pPr>
              <w:shd w:val="clear" w:color="auto" w:fill="FFFFFF"/>
              <w:tabs>
                <w:tab w:val="left" w:pos="180"/>
                <w:tab w:val="left" w:pos="709"/>
              </w:tabs>
              <w:spacing w:after="0" w:line="360" w:lineRule="auto"/>
              <w:jc w:val="both"/>
              <w:rPr>
                <w:rFonts w:ascii="GHEA Grapalat" w:hAnsi="GHEA Grapalat"/>
                <w:sz w:val="24"/>
                <w:szCs w:val="24"/>
                <w:shd w:val="clear" w:color="auto" w:fill="FFFFFF"/>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085C0E85" w14:textId="77777777" w:rsidR="001709C1" w:rsidRPr="00CC40E3" w:rsidRDefault="001709C1" w:rsidP="00194921">
            <w:pPr>
              <w:spacing w:line="360" w:lineRule="auto"/>
              <w:jc w:val="both"/>
              <w:rPr>
                <w:rFonts w:ascii="GHEA Grapalat" w:hAnsi="GHEA Grapalat"/>
                <w:sz w:val="24"/>
                <w:szCs w:val="24"/>
                <w:lang w:val="hy-AM"/>
              </w:rPr>
            </w:pPr>
          </w:p>
        </w:tc>
      </w:tr>
      <w:tr w:rsidR="001709C1" w:rsidRPr="00CC40E3" w14:paraId="04B25CD6" w14:textId="77777777" w:rsidTr="00194921">
        <w:tc>
          <w:tcPr>
            <w:tcW w:w="9757" w:type="dxa"/>
            <w:vMerge w:val="restart"/>
            <w:shd w:val="clear" w:color="auto" w:fill="D9D9D9" w:themeFill="background1" w:themeFillShade="D9"/>
          </w:tcPr>
          <w:p w14:paraId="486E829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Միջուկային անվտանգության կարգավորման կոմիտե</w:t>
            </w:r>
          </w:p>
        </w:tc>
        <w:tc>
          <w:tcPr>
            <w:tcW w:w="4643" w:type="dxa"/>
            <w:shd w:val="clear" w:color="auto" w:fill="D9D9D9" w:themeFill="background1" w:themeFillShade="D9"/>
          </w:tcPr>
          <w:p w14:paraId="5293A1C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0080C52D" w14:textId="77777777" w:rsidTr="00194921">
        <w:tc>
          <w:tcPr>
            <w:tcW w:w="9757" w:type="dxa"/>
            <w:vMerge/>
            <w:shd w:val="clear" w:color="auto" w:fill="D9D9D9" w:themeFill="background1" w:themeFillShade="D9"/>
          </w:tcPr>
          <w:p w14:paraId="49A035CA"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23C5B2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01/710/749-2026</w:t>
            </w:r>
          </w:p>
        </w:tc>
      </w:tr>
      <w:tr w:rsidR="001709C1" w:rsidRPr="00CC40E3" w14:paraId="173CA29C" w14:textId="77777777" w:rsidTr="00194921">
        <w:tc>
          <w:tcPr>
            <w:tcW w:w="9757" w:type="dxa"/>
          </w:tcPr>
          <w:p w14:paraId="67190E10" w14:textId="77777777" w:rsidR="001709C1" w:rsidRPr="00CC40E3" w:rsidRDefault="001709C1" w:rsidP="00194921">
            <w:pPr>
              <w:spacing w:after="160" w:line="360" w:lineRule="auto"/>
              <w:ind w:firstLine="720"/>
              <w:jc w:val="both"/>
              <w:rPr>
                <w:rFonts w:ascii="GHEA Grapalat" w:eastAsiaTheme="minorHAnsi" w:hAnsi="GHEA Grapalat" w:cstheme="minorBidi"/>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473D56E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1087A956" w14:textId="77777777" w:rsidTr="00194921">
        <w:tc>
          <w:tcPr>
            <w:tcW w:w="9757" w:type="dxa"/>
            <w:vMerge w:val="restart"/>
            <w:shd w:val="clear" w:color="auto" w:fill="D9D9D9" w:themeFill="background1" w:themeFillShade="D9"/>
          </w:tcPr>
          <w:p w14:paraId="0C36EC5A"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Պաշտպանության նախարարություն</w:t>
            </w:r>
          </w:p>
        </w:tc>
        <w:tc>
          <w:tcPr>
            <w:tcW w:w="4643" w:type="dxa"/>
            <w:shd w:val="clear" w:color="auto" w:fill="D9D9D9" w:themeFill="background1" w:themeFillShade="D9"/>
          </w:tcPr>
          <w:p w14:paraId="3215FC9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3D58106E" w14:textId="77777777" w:rsidTr="00194921">
        <w:tc>
          <w:tcPr>
            <w:tcW w:w="9757" w:type="dxa"/>
            <w:vMerge/>
            <w:shd w:val="clear" w:color="auto" w:fill="D9D9D9" w:themeFill="background1" w:themeFillShade="D9"/>
          </w:tcPr>
          <w:p w14:paraId="3F780D7A"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BA9D4D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ՊՆ/510ԳՔ/7063-2026</w:t>
            </w:r>
          </w:p>
        </w:tc>
      </w:tr>
      <w:tr w:rsidR="001709C1" w:rsidRPr="00CC40E3" w14:paraId="6E93E31A" w14:textId="77777777" w:rsidTr="00194921">
        <w:tc>
          <w:tcPr>
            <w:tcW w:w="9757" w:type="dxa"/>
          </w:tcPr>
          <w:p w14:paraId="767B2665" w14:textId="77777777" w:rsidR="001709C1" w:rsidRPr="00CC40E3" w:rsidRDefault="001709C1" w:rsidP="00194921">
            <w:pPr>
              <w:pStyle w:val="BodyText"/>
              <w:spacing w:after="0" w:line="360" w:lineRule="auto"/>
              <w:jc w:val="both"/>
              <w:rPr>
                <w:rFonts w:ascii="GHEA Grapalat" w:hAnsi="GHEA Grapalat"/>
                <w:szCs w:val="24"/>
                <w:lang w:val="hy-AM"/>
              </w:rPr>
            </w:pPr>
            <w:r w:rsidRPr="00CC40E3">
              <w:rPr>
                <w:rFonts w:ascii="GHEA Grapalat" w:hAnsi="GHEA Grapalat"/>
                <w:szCs w:val="24"/>
                <w:lang w:val="hy-AM"/>
              </w:rPr>
              <w:t>Նախագծի վերաբերյալ առաջարկություններ և դիտողություններ չկան</w:t>
            </w:r>
          </w:p>
        </w:tc>
        <w:tc>
          <w:tcPr>
            <w:tcW w:w="4643" w:type="dxa"/>
          </w:tcPr>
          <w:p w14:paraId="6D7CFA1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738A8135" w14:textId="77777777" w:rsidTr="00194921">
        <w:tc>
          <w:tcPr>
            <w:tcW w:w="9757" w:type="dxa"/>
            <w:vMerge w:val="restart"/>
            <w:shd w:val="clear" w:color="auto" w:fill="D9D9D9" w:themeFill="background1" w:themeFillShade="D9"/>
          </w:tcPr>
          <w:p w14:paraId="3A7C620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Տարածքային կառավարման և ենթակառուցվածքների նախարարություն</w:t>
            </w:r>
          </w:p>
        </w:tc>
        <w:tc>
          <w:tcPr>
            <w:tcW w:w="4643" w:type="dxa"/>
            <w:shd w:val="clear" w:color="auto" w:fill="D9D9D9" w:themeFill="background1" w:themeFillShade="D9"/>
          </w:tcPr>
          <w:p w14:paraId="50CA14B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29.05.2026</w:t>
            </w:r>
          </w:p>
        </w:tc>
      </w:tr>
      <w:tr w:rsidR="001709C1" w:rsidRPr="00CC40E3" w14:paraId="58C22B30" w14:textId="77777777" w:rsidTr="00194921">
        <w:tc>
          <w:tcPr>
            <w:tcW w:w="9757" w:type="dxa"/>
            <w:vMerge/>
            <w:shd w:val="clear" w:color="auto" w:fill="D9D9D9" w:themeFill="background1" w:themeFillShade="D9"/>
          </w:tcPr>
          <w:p w14:paraId="238BB356"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16B9F1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ԴԽ//20278-2026</w:t>
            </w:r>
          </w:p>
        </w:tc>
      </w:tr>
      <w:tr w:rsidR="001709C1" w:rsidRPr="00CC40E3" w14:paraId="1FF43E90" w14:textId="77777777" w:rsidTr="00194921">
        <w:tc>
          <w:tcPr>
            <w:tcW w:w="9757" w:type="dxa"/>
          </w:tcPr>
          <w:p w14:paraId="2BFFAC60" w14:textId="77777777" w:rsidR="001709C1" w:rsidRPr="00CC40E3" w:rsidRDefault="001709C1" w:rsidP="00194921">
            <w:pPr>
              <w:spacing w:line="360" w:lineRule="auto"/>
              <w:jc w:val="both"/>
              <w:rPr>
                <w:rFonts w:ascii="GHEA Grapalat" w:hAnsi="GHEA Grapalat"/>
                <w:b/>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0A84B3D9" w14:textId="77777777" w:rsidR="001709C1" w:rsidRPr="00CC40E3" w:rsidRDefault="001709C1" w:rsidP="00194921">
            <w:pPr>
              <w:spacing w:line="360" w:lineRule="auto"/>
              <w:jc w:val="both"/>
              <w:rPr>
                <w:rFonts w:ascii="GHEA Grapalat" w:hAnsi="GHEA Grapalat"/>
                <w:sz w:val="24"/>
                <w:szCs w:val="24"/>
                <w:lang w:val="hy-AM"/>
              </w:rPr>
            </w:pPr>
            <w:r w:rsidRPr="00CC40E3">
              <w:rPr>
                <w:rFonts w:ascii="GHEA Grapalat" w:hAnsi="GHEA Grapalat"/>
                <w:b/>
                <w:sz w:val="24"/>
                <w:szCs w:val="24"/>
                <w:lang w:val="hy-AM"/>
              </w:rPr>
              <w:t>Ընդունվել է ի գիտություն։</w:t>
            </w:r>
          </w:p>
        </w:tc>
      </w:tr>
      <w:tr w:rsidR="001709C1" w:rsidRPr="00CC40E3" w14:paraId="088A0E32" w14:textId="77777777" w:rsidTr="00194921">
        <w:tc>
          <w:tcPr>
            <w:tcW w:w="9757" w:type="dxa"/>
            <w:vMerge w:val="restart"/>
            <w:shd w:val="clear" w:color="auto" w:fill="D9D9D9" w:themeFill="background1" w:themeFillShade="D9"/>
          </w:tcPr>
          <w:p w14:paraId="7810CCA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Քաղաքաշինության կոմիտե</w:t>
            </w:r>
          </w:p>
        </w:tc>
        <w:tc>
          <w:tcPr>
            <w:tcW w:w="4643" w:type="dxa"/>
            <w:shd w:val="clear" w:color="auto" w:fill="D9D9D9" w:themeFill="background1" w:themeFillShade="D9"/>
          </w:tcPr>
          <w:p w14:paraId="378871F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4AA5359E" w14:textId="77777777" w:rsidTr="00194921">
        <w:tc>
          <w:tcPr>
            <w:tcW w:w="9757" w:type="dxa"/>
            <w:vMerge/>
            <w:shd w:val="clear" w:color="auto" w:fill="D9D9D9" w:themeFill="background1" w:themeFillShade="D9"/>
          </w:tcPr>
          <w:p w14:paraId="334F3D60"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1F261F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01/19/8484-2026</w:t>
            </w:r>
          </w:p>
        </w:tc>
      </w:tr>
      <w:tr w:rsidR="001709C1" w:rsidRPr="00CC40E3" w14:paraId="308E61F3" w14:textId="77777777" w:rsidTr="00194921">
        <w:tc>
          <w:tcPr>
            <w:tcW w:w="9757" w:type="dxa"/>
          </w:tcPr>
          <w:p w14:paraId="3F06D607" w14:textId="77777777" w:rsidR="001709C1" w:rsidRPr="00CC40E3" w:rsidRDefault="001709C1" w:rsidP="00194921">
            <w:pPr>
              <w:spacing w:line="360" w:lineRule="auto"/>
              <w:ind w:right="369"/>
              <w:jc w:val="both"/>
              <w:rPr>
                <w:rFonts w:ascii="GHEA Grapalat" w:hAnsi="GHEA Grapalat"/>
                <w:sz w:val="24"/>
                <w:szCs w:val="24"/>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044D9D0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44887E8B" w14:textId="77777777" w:rsidTr="00194921">
        <w:tc>
          <w:tcPr>
            <w:tcW w:w="9757" w:type="dxa"/>
            <w:vMerge w:val="restart"/>
            <w:shd w:val="clear" w:color="auto" w:fill="BFBFBF" w:themeFill="background1" w:themeFillShade="BF"/>
          </w:tcPr>
          <w:p w14:paraId="61506E8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Քաղաքաշինության, տեխնիկական և հրդեհային անվտանգության տեսչական մարմին</w:t>
            </w:r>
          </w:p>
        </w:tc>
        <w:tc>
          <w:tcPr>
            <w:tcW w:w="4643" w:type="dxa"/>
            <w:shd w:val="clear" w:color="auto" w:fill="BFBFBF" w:themeFill="background1" w:themeFillShade="BF"/>
          </w:tcPr>
          <w:p w14:paraId="65AD4DA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20.05.2026թ</w:t>
            </w:r>
            <w:r w:rsidRPr="00CC40E3">
              <w:rPr>
                <w:rFonts w:ascii="Cambria Math" w:hAnsi="Cambria Math" w:cs="Cambria Math"/>
                <w:b/>
                <w:sz w:val="24"/>
                <w:szCs w:val="24"/>
                <w:lang w:val="hy-AM"/>
              </w:rPr>
              <w:t>․</w:t>
            </w:r>
          </w:p>
        </w:tc>
      </w:tr>
      <w:tr w:rsidR="001709C1" w:rsidRPr="00CC40E3" w14:paraId="5108B4FB" w14:textId="77777777" w:rsidTr="00194921">
        <w:tc>
          <w:tcPr>
            <w:tcW w:w="9757" w:type="dxa"/>
            <w:vMerge/>
            <w:shd w:val="clear" w:color="auto" w:fill="BFBFBF" w:themeFill="background1" w:themeFillShade="BF"/>
          </w:tcPr>
          <w:p w14:paraId="436B7EE6"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BFBFBF" w:themeFill="background1" w:themeFillShade="BF"/>
          </w:tcPr>
          <w:p w14:paraId="0DF026A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ՔՏՄ/06.1.01/14062-26</w:t>
            </w:r>
          </w:p>
        </w:tc>
      </w:tr>
      <w:tr w:rsidR="001709C1" w:rsidRPr="00CC40E3" w14:paraId="7A0CAA6D" w14:textId="77777777" w:rsidTr="00194921">
        <w:tc>
          <w:tcPr>
            <w:tcW w:w="9757" w:type="dxa"/>
          </w:tcPr>
          <w:p w14:paraId="5613DDDE" w14:textId="77777777" w:rsidR="001709C1" w:rsidRPr="00CC40E3" w:rsidRDefault="001709C1" w:rsidP="00194921">
            <w:pPr>
              <w:pStyle w:val="NormalWeb"/>
              <w:shd w:val="clear" w:color="auto" w:fill="FFFFFF"/>
              <w:tabs>
                <w:tab w:val="left" w:pos="90"/>
              </w:tabs>
              <w:spacing w:before="0" w:beforeAutospacing="0" w:after="0" w:afterAutospacing="0" w:line="360" w:lineRule="auto"/>
              <w:ind w:firstLine="720"/>
              <w:jc w:val="both"/>
              <w:rPr>
                <w:rFonts w:ascii="GHEA Grapalat" w:hAnsi="GHEA Grapalat" w:cs="Verdana"/>
                <w:lang w:val="hy-AM"/>
              </w:rPr>
            </w:pPr>
            <w:r w:rsidRPr="00CC40E3">
              <w:rPr>
                <w:rFonts w:ascii="GHEA Grapalat" w:hAnsi="GHEA Grapalat"/>
                <w:lang w:val="hy-AM"/>
              </w:rPr>
              <w:t>Նախագծի վերաբերյալ առաջարկություններ և դիտողություններ չկան</w:t>
            </w:r>
          </w:p>
        </w:tc>
        <w:tc>
          <w:tcPr>
            <w:tcW w:w="4643" w:type="dxa"/>
          </w:tcPr>
          <w:p w14:paraId="533381F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45DDCFBF" w14:textId="77777777" w:rsidTr="00194921">
        <w:tc>
          <w:tcPr>
            <w:tcW w:w="9757" w:type="dxa"/>
            <w:vMerge w:val="restart"/>
            <w:shd w:val="clear" w:color="auto" w:fill="D9D9D9" w:themeFill="background1" w:themeFillShade="D9"/>
          </w:tcPr>
          <w:p w14:paraId="52F31A6C" w14:textId="77777777" w:rsidR="001709C1" w:rsidRPr="00CC40E3" w:rsidRDefault="001709C1" w:rsidP="00194921">
            <w:pPr>
              <w:spacing w:line="360" w:lineRule="auto"/>
              <w:jc w:val="center"/>
              <w:rPr>
                <w:rFonts w:ascii="GHEA Grapalat" w:hAnsi="GHEA Grapalat"/>
                <w:b/>
                <w:sz w:val="24"/>
                <w:szCs w:val="24"/>
              </w:rPr>
            </w:pPr>
            <w:r w:rsidRPr="00CC40E3">
              <w:rPr>
                <w:rFonts w:ascii="GHEA Grapalat" w:hAnsi="GHEA Grapalat"/>
                <w:b/>
                <w:sz w:val="24"/>
                <w:szCs w:val="24"/>
                <w:lang w:val="hy-AM"/>
              </w:rPr>
              <w:t>Էկոնոմիկայի նախարարություն</w:t>
            </w:r>
          </w:p>
        </w:tc>
        <w:tc>
          <w:tcPr>
            <w:tcW w:w="4643" w:type="dxa"/>
            <w:shd w:val="clear" w:color="auto" w:fill="D9D9D9" w:themeFill="background1" w:themeFillShade="D9"/>
          </w:tcPr>
          <w:p w14:paraId="534980C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5B765E40" w14:textId="77777777" w:rsidTr="00194921">
        <w:tc>
          <w:tcPr>
            <w:tcW w:w="9757" w:type="dxa"/>
            <w:vMerge/>
            <w:shd w:val="clear" w:color="auto" w:fill="D9D9D9" w:themeFill="background1" w:themeFillShade="D9"/>
          </w:tcPr>
          <w:p w14:paraId="6977A57B"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E144A6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01/12950-2026</w:t>
            </w:r>
          </w:p>
        </w:tc>
      </w:tr>
      <w:tr w:rsidR="001709C1" w:rsidRPr="00CC40E3" w14:paraId="3919791F" w14:textId="77777777" w:rsidTr="00194921">
        <w:tc>
          <w:tcPr>
            <w:tcW w:w="9757" w:type="dxa"/>
          </w:tcPr>
          <w:p w14:paraId="670AB67B" w14:textId="77777777" w:rsidR="001709C1" w:rsidRPr="00CC40E3" w:rsidRDefault="001709C1" w:rsidP="00194921">
            <w:pPr>
              <w:tabs>
                <w:tab w:val="left" w:pos="567"/>
                <w:tab w:val="left" w:pos="851"/>
              </w:tabs>
              <w:suppressAutoHyphens/>
              <w:spacing w:after="0" w:line="360" w:lineRule="auto"/>
              <w:ind w:left="284"/>
              <w:contextualSpacing/>
              <w:jc w:val="both"/>
              <w:rPr>
                <w:rFonts w:ascii="GHEA Grapalat" w:eastAsia="NSimSun" w:hAnsi="GHEA Grapalat" w:cs="Lucida Sans"/>
                <w:b/>
                <w:bCs/>
                <w:i/>
                <w:kern w:val="2"/>
                <w:sz w:val="24"/>
                <w:szCs w:val="24"/>
                <w:shd w:val="clear" w:color="auto" w:fill="FFFFFF"/>
                <w:lang w:val="hy-AM" w:eastAsia="zh-CN" w:bidi="hi-IN"/>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210788D8" w14:textId="77777777" w:rsidR="001709C1" w:rsidRPr="00CC40E3" w:rsidRDefault="001709C1" w:rsidP="00194921">
            <w:pPr>
              <w:spacing w:line="360" w:lineRule="auto"/>
              <w:jc w:val="both"/>
              <w:rPr>
                <w:rFonts w:ascii="GHEA Grapalat" w:hAnsi="GHEA Grapalat"/>
                <w:sz w:val="24"/>
                <w:szCs w:val="24"/>
                <w:lang w:val="hy-AM"/>
              </w:rPr>
            </w:pPr>
          </w:p>
        </w:tc>
      </w:tr>
      <w:tr w:rsidR="001709C1" w:rsidRPr="00CC40E3" w14:paraId="11203B19" w14:textId="77777777" w:rsidTr="00194921">
        <w:tc>
          <w:tcPr>
            <w:tcW w:w="9757" w:type="dxa"/>
            <w:vMerge w:val="restart"/>
            <w:shd w:val="clear" w:color="auto" w:fill="D9D9D9" w:themeFill="background1" w:themeFillShade="D9"/>
          </w:tcPr>
          <w:p w14:paraId="21486C0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Պետական գույքի կառավարման կոմիտե</w:t>
            </w:r>
          </w:p>
        </w:tc>
        <w:tc>
          <w:tcPr>
            <w:tcW w:w="4643" w:type="dxa"/>
            <w:shd w:val="clear" w:color="auto" w:fill="D9D9D9" w:themeFill="background1" w:themeFillShade="D9"/>
          </w:tcPr>
          <w:p w14:paraId="7264691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29.05.2026</w:t>
            </w:r>
          </w:p>
        </w:tc>
      </w:tr>
      <w:tr w:rsidR="001709C1" w:rsidRPr="00CC40E3" w14:paraId="4980B912" w14:textId="77777777" w:rsidTr="00194921">
        <w:tc>
          <w:tcPr>
            <w:tcW w:w="9757" w:type="dxa"/>
            <w:vMerge/>
            <w:shd w:val="clear" w:color="auto" w:fill="D9D9D9" w:themeFill="background1" w:themeFillShade="D9"/>
          </w:tcPr>
          <w:p w14:paraId="1C87FA49"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79991F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 ԴԽ//20278-2026</w:t>
            </w:r>
          </w:p>
        </w:tc>
      </w:tr>
      <w:tr w:rsidR="001709C1" w:rsidRPr="00CC40E3" w14:paraId="02D10985" w14:textId="77777777" w:rsidTr="00194921">
        <w:tc>
          <w:tcPr>
            <w:tcW w:w="9757" w:type="dxa"/>
          </w:tcPr>
          <w:p w14:paraId="6A48BE4E" w14:textId="77777777" w:rsidR="001709C1" w:rsidRPr="00CC40E3" w:rsidRDefault="001709C1" w:rsidP="00194921">
            <w:pPr>
              <w:pStyle w:val="mechtex"/>
              <w:spacing w:line="360" w:lineRule="auto"/>
              <w:jc w:val="both"/>
              <w:rPr>
                <w:rFonts w:ascii="GHEA Grapalat" w:hAnsi="GHEA Grapalat" w:cs="Sylfaen"/>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03B99D3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94797A5" w14:textId="77777777" w:rsidTr="00194921">
        <w:tc>
          <w:tcPr>
            <w:tcW w:w="9757" w:type="dxa"/>
            <w:vMerge w:val="restart"/>
            <w:shd w:val="clear" w:color="auto" w:fill="D9D9D9" w:themeFill="background1" w:themeFillShade="D9"/>
          </w:tcPr>
          <w:p w14:paraId="2866F22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Քաղաքացիական ավիացիայի կոմիտե</w:t>
            </w:r>
          </w:p>
        </w:tc>
        <w:tc>
          <w:tcPr>
            <w:tcW w:w="4643" w:type="dxa"/>
            <w:shd w:val="clear" w:color="auto" w:fill="D9D9D9" w:themeFill="background1" w:themeFillShade="D9"/>
          </w:tcPr>
          <w:p w14:paraId="1065B7C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29.05.2026</w:t>
            </w:r>
          </w:p>
        </w:tc>
      </w:tr>
      <w:tr w:rsidR="001709C1" w:rsidRPr="00CC40E3" w14:paraId="30529AF8" w14:textId="77777777" w:rsidTr="00194921">
        <w:tc>
          <w:tcPr>
            <w:tcW w:w="9757" w:type="dxa"/>
            <w:vMerge/>
            <w:shd w:val="clear" w:color="auto" w:fill="D9D9D9" w:themeFill="background1" w:themeFillShade="D9"/>
          </w:tcPr>
          <w:p w14:paraId="3A916CAF"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80343F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 ԴԽ//20278-2026</w:t>
            </w:r>
          </w:p>
        </w:tc>
      </w:tr>
      <w:tr w:rsidR="001709C1" w:rsidRPr="00CC40E3" w14:paraId="7A617CAB" w14:textId="77777777" w:rsidTr="00194921">
        <w:tc>
          <w:tcPr>
            <w:tcW w:w="9757" w:type="dxa"/>
          </w:tcPr>
          <w:p w14:paraId="6C0FDFE7" w14:textId="77777777" w:rsidR="001709C1" w:rsidRPr="00CC40E3" w:rsidRDefault="001709C1" w:rsidP="00194921">
            <w:pPr>
              <w:shd w:val="clear" w:color="auto" w:fill="FFFFFF"/>
              <w:spacing w:line="360" w:lineRule="auto"/>
              <w:jc w:val="both"/>
              <w:rPr>
                <w:rFonts w:ascii="GHEA Grapalat" w:eastAsia="Times New Roman" w:hAnsi="GHEA Grapalat"/>
                <w:bCs/>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380D898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52C51083" w14:textId="77777777" w:rsidTr="00194921">
        <w:tc>
          <w:tcPr>
            <w:tcW w:w="9757" w:type="dxa"/>
            <w:vMerge w:val="restart"/>
            <w:shd w:val="clear" w:color="auto" w:fill="D9D9D9" w:themeFill="background1" w:themeFillShade="D9"/>
          </w:tcPr>
          <w:p w14:paraId="08F8A5A9"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Հանրային ծառայությունները կարգավորող հանձնաժողով</w:t>
            </w:r>
          </w:p>
        </w:tc>
        <w:tc>
          <w:tcPr>
            <w:tcW w:w="4643" w:type="dxa"/>
            <w:shd w:val="clear" w:color="auto" w:fill="D9D9D9" w:themeFill="background1" w:themeFillShade="D9"/>
          </w:tcPr>
          <w:p w14:paraId="45F7E97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5F3EDDE8" w14:textId="77777777" w:rsidTr="00194921">
        <w:tc>
          <w:tcPr>
            <w:tcW w:w="9757" w:type="dxa"/>
            <w:vMerge/>
            <w:shd w:val="clear" w:color="auto" w:fill="D9D9D9" w:themeFill="background1" w:themeFillShade="D9"/>
          </w:tcPr>
          <w:p w14:paraId="6D1762F4"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53C2407"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ԱՍ/35.2-Ղ4-1/2708-2026</w:t>
            </w:r>
          </w:p>
        </w:tc>
      </w:tr>
      <w:tr w:rsidR="001709C1" w:rsidRPr="00CC40E3" w14:paraId="7783A276" w14:textId="77777777" w:rsidTr="00194921">
        <w:tc>
          <w:tcPr>
            <w:tcW w:w="9757" w:type="dxa"/>
          </w:tcPr>
          <w:p w14:paraId="09D4046C" w14:textId="77777777" w:rsidR="001709C1" w:rsidRPr="00CC40E3" w:rsidRDefault="001709C1" w:rsidP="00194921">
            <w:pPr>
              <w:spacing w:line="360" w:lineRule="auto"/>
              <w:ind w:right="-284"/>
              <w:jc w:val="both"/>
              <w:rPr>
                <w:rFonts w:ascii="GHEA Grapalat" w:hAnsi="GHEA Grapalat" w:cs="Sylfaen"/>
                <w:b/>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25BA4F5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1E88C0FF" w14:textId="77777777" w:rsidTr="00194921">
        <w:tc>
          <w:tcPr>
            <w:tcW w:w="9757" w:type="dxa"/>
            <w:vMerge w:val="restart"/>
            <w:shd w:val="clear" w:color="auto" w:fill="D9D9D9" w:themeFill="background1" w:themeFillShade="D9"/>
          </w:tcPr>
          <w:p w14:paraId="0FFC767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Շրջակա միջավայրի նախարարություն</w:t>
            </w:r>
          </w:p>
        </w:tc>
        <w:tc>
          <w:tcPr>
            <w:tcW w:w="4643" w:type="dxa"/>
            <w:shd w:val="clear" w:color="auto" w:fill="D9D9D9" w:themeFill="background1" w:themeFillShade="D9"/>
          </w:tcPr>
          <w:p w14:paraId="635A695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3E9C193E" w14:textId="77777777" w:rsidTr="00194921">
        <w:tc>
          <w:tcPr>
            <w:tcW w:w="9757" w:type="dxa"/>
            <w:vMerge/>
            <w:shd w:val="clear" w:color="auto" w:fill="D9D9D9" w:themeFill="background1" w:themeFillShade="D9"/>
          </w:tcPr>
          <w:p w14:paraId="7F60B08E"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B62211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5/11.3/4515-2026</w:t>
            </w:r>
          </w:p>
        </w:tc>
      </w:tr>
      <w:tr w:rsidR="001709C1" w:rsidRPr="00CC40E3" w14:paraId="15D737CF" w14:textId="77777777" w:rsidTr="00194921">
        <w:tc>
          <w:tcPr>
            <w:tcW w:w="9757" w:type="dxa"/>
          </w:tcPr>
          <w:p w14:paraId="0581279C" w14:textId="77777777" w:rsidR="001709C1" w:rsidRPr="00CC40E3" w:rsidRDefault="001709C1" w:rsidP="00194921">
            <w:pPr>
              <w:spacing w:after="0" w:line="360" w:lineRule="auto"/>
              <w:ind w:firstLine="567"/>
              <w:jc w:val="both"/>
              <w:rPr>
                <w:rFonts w:ascii="GHEA Grapalat" w:hAnsi="GHEA Grapalat"/>
                <w:b/>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46D9351B"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6FA86B6C" w14:textId="77777777" w:rsidTr="00194921">
        <w:tc>
          <w:tcPr>
            <w:tcW w:w="9757" w:type="dxa"/>
            <w:vMerge w:val="restart"/>
            <w:shd w:val="clear" w:color="auto" w:fill="D9D9D9" w:themeFill="background1" w:themeFillShade="D9"/>
          </w:tcPr>
          <w:p w14:paraId="7C84C25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Դատական դեպարտամենտ</w:t>
            </w:r>
          </w:p>
        </w:tc>
        <w:tc>
          <w:tcPr>
            <w:tcW w:w="4643" w:type="dxa"/>
            <w:shd w:val="clear" w:color="auto" w:fill="D9D9D9" w:themeFill="background1" w:themeFillShade="D9"/>
          </w:tcPr>
          <w:p w14:paraId="0C212C2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27.05.2026</w:t>
            </w:r>
          </w:p>
        </w:tc>
      </w:tr>
      <w:tr w:rsidR="001709C1" w:rsidRPr="00CC40E3" w14:paraId="19A8F1FA" w14:textId="77777777" w:rsidTr="00194921">
        <w:tc>
          <w:tcPr>
            <w:tcW w:w="9757" w:type="dxa"/>
            <w:vMerge/>
            <w:shd w:val="clear" w:color="auto" w:fill="D9D9D9" w:themeFill="background1" w:themeFillShade="D9"/>
          </w:tcPr>
          <w:p w14:paraId="2B2E0D77"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0C7523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ԴԴ/1897-26</w:t>
            </w:r>
          </w:p>
        </w:tc>
      </w:tr>
      <w:tr w:rsidR="001709C1" w:rsidRPr="00CC40E3" w14:paraId="49C9DBA6" w14:textId="77777777" w:rsidTr="00194921">
        <w:tc>
          <w:tcPr>
            <w:tcW w:w="9757" w:type="dxa"/>
          </w:tcPr>
          <w:p w14:paraId="0157C4F0" w14:textId="77777777" w:rsidR="001709C1" w:rsidRPr="00CC40E3" w:rsidRDefault="001709C1" w:rsidP="00194921">
            <w:pPr>
              <w:pStyle w:val="mechtex"/>
              <w:spacing w:line="360" w:lineRule="auto"/>
              <w:jc w:val="both"/>
              <w:rPr>
                <w:rFonts w:ascii="GHEA Grapalat" w:hAnsi="GHEA Grapalat" w:cs="Sylfaen"/>
                <w:i/>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F2AD8B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7FBF159D" w14:textId="77777777" w:rsidTr="00194921">
        <w:tc>
          <w:tcPr>
            <w:tcW w:w="9757" w:type="dxa"/>
            <w:vMerge w:val="restart"/>
            <w:shd w:val="clear" w:color="auto" w:fill="D9D9D9" w:themeFill="background1" w:themeFillShade="D9"/>
          </w:tcPr>
          <w:p w14:paraId="5FFC407D"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Պետական վերահսկողական ծառայություն</w:t>
            </w:r>
          </w:p>
        </w:tc>
        <w:tc>
          <w:tcPr>
            <w:tcW w:w="4643" w:type="dxa"/>
            <w:shd w:val="clear" w:color="auto" w:fill="D9D9D9" w:themeFill="background1" w:themeFillShade="D9"/>
          </w:tcPr>
          <w:p w14:paraId="6B42E103"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5C9E86A4" w14:textId="77777777" w:rsidTr="00194921">
        <w:tc>
          <w:tcPr>
            <w:tcW w:w="9757" w:type="dxa"/>
            <w:vMerge/>
            <w:shd w:val="clear" w:color="auto" w:fill="D9D9D9" w:themeFill="background1" w:themeFillShade="D9"/>
          </w:tcPr>
          <w:p w14:paraId="60AD2D08"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EA575A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Ե/721-26</w:t>
            </w:r>
          </w:p>
        </w:tc>
      </w:tr>
      <w:tr w:rsidR="001709C1" w:rsidRPr="00CC40E3" w14:paraId="5A6B66A3" w14:textId="77777777" w:rsidTr="00194921">
        <w:tc>
          <w:tcPr>
            <w:tcW w:w="9757" w:type="dxa"/>
          </w:tcPr>
          <w:p w14:paraId="48A023CF" w14:textId="77777777" w:rsidR="001709C1" w:rsidRPr="00CC40E3" w:rsidRDefault="001709C1" w:rsidP="00194921">
            <w:pPr>
              <w:spacing w:after="0" w:line="360" w:lineRule="auto"/>
              <w:jc w:val="both"/>
              <w:rPr>
                <w:rFonts w:ascii="GHEA Grapalat" w:hAnsi="GHEA Grapalat" w:cs="Sylfaen"/>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428A9B0F" w14:textId="77777777" w:rsidR="001709C1" w:rsidRPr="00CC40E3" w:rsidRDefault="001709C1" w:rsidP="00194921">
            <w:pPr>
              <w:spacing w:line="360" w:lineRule="auto"/>
              <w:jc w:val="both"/>
              <w:rPr>
                <w:rFonts w:ascii="GHEA Grapalat" w:hAnsi="GHEA Grapalat"/>
                <w:b/>
                <w:sz w:val="24"/>
                <w:szCs w:val="24"/>
                <w:lang w:val="hy-AM"/>
              </w:rPr>
            </w:pPr>
            <w:r w:rsidRPr="00CC40E3">
              <w:rPr>
                <w:rFonts w:ascii="GHEA Grapalat" w:hAnsi="GHEA Grapalat" w:cs="Sylfaen"/>
                <w:sz w:val="24"/>
                <w:szCs w:val="24"/>
                <w:lang w:val="hy-AM"/>
              </w:rPr>
              <w:t xml:space="preserve"> </w:t>
            </w:r>
            <w:r w:rsidRPr="00CC40E3">
              <w:rPr>
                <w:rFonts w:ascii="GHEA Grapalat" w:hAnsi="GHEA Grapalat"/>
                <w:b/>
                <w:sz w:val="24"/>
                <w:szCs w:val="24"/>
                <w:lang w:val="hy-AM"/>
              </w:rPr>
              <w:t>Ընդունվել է ի գիտություն։</w:t>
            </w:r>
          </w:p>
        </w:tc>
      </w:tr>
      <w:tr w:rsidR="001709C1" w:rsidRPr="00CC40E3" w14:paraId="282F3096" w14:textId="77777777" w:rsidTr="00194921">
        <w:tc>
          <w:tcPr>
            <w:tcW w:w="9757" w:type="dxa"/>
            <w:vMerge w:val="restart"/>
            <w:shd w:val="clear" w:color="auto" w:fill="D9D9D9" w:themeFill="background1" w:themeFillShade="D9"/>
          </w:tcPr>
          <w:p w14:paraId="654D7366"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Կրթության տեսչական մարմին</w:t>
            </w:r>
          </w:p>
        </w:tc>
        <w:tc>
          <w:tcPr>
            <w:tcW w:w="4643" w:type="dxa"/>
            <w:shd w:val="clear" w:color="auto" w:fill="D9D9D9" w:themeFill="background1" w:themeFillShade="D9"/>
          </w:tcPr>
          <w:p w14:paraId="6750F761"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57B5D413" w14:textId="77777777" w:rsidTr="00194921">
        <w:tc>
          <w:tcPr>
            <w:tcW w:w="9757" w:type="dxa"/>
            <w:vMerge/>
            <w:shd w:val="clear" w:color="auto" w:fill="D9D9D9" w:themeFill="background1" w:themeFillShade="D9"/>
          </w:tcPr>
          <w:p w14:paraId="3567B6FF"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6E41992"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01/02.1/634-2026</w:t>
            </w:r>
          </w:p>
        </w:tc>
      </w:tr>
      <w:tr w:rsidR="001709C1" w:rsidRPr="00CC40E3" w14:paraId="32469E6D" w14:textId="77777777" w:rsidTr="00194921">
        <w:tc>
          <w:tcPr>
            <w:tcW w:w="9757" w:type="dxa"/>
          </w:tcPr>
          <w:p w14:paraId="7595B52A" w14:textId="77777777" w:rsidR="001709C1" w:rsidRPr="00CC40E3" w:rsidRDefault="001709C1" w:rsidP="00194921">
            <w:pPr>
              <w:spacing w:after="0" w:line="360" w:lineRule="auto"/>
              <w:jc w:val="both"/>
              <w:rPr>
                <w:rFonts w:ascii="GHEA Grapalat" w:hAnsi="GHEA Grapalat" w:cstheme="minorBidi"/>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0B540B6A" w14:textId="77777777" w:rsidR="001709C1" w:rsidRPr="00CC40E3" w:rsidRDefault="001709C1" w:rsidP="00194921">
            <w:pPr>
              <w:spacing w:line="360" w:lineRule="auto"/>
              <w:jc w:val="both"/>
              <w:rPr>
                <w:rFonts w:ascii="GHEA Grapalat" w:hAnsi="GHEA Grapalat"/>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1367E12" w14:textId="77777777" w:rsidTr="00194921">
        <w:tc>
          <w:tcPr>
            <w:tcW w:w="9757" w:type="dxa"/>
            <w:vMerge w:val="restart"/>
            <w:shd w:val="clear" w:color="auto" w:fill="D9D9D9" w:themeFill="background1" w:themeFillShade="D9"/>
          </w:tcPr>
          <w:p w14:paraId="5A3888EC"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Երևանի քաղաքապետարան</w:t>
            </w:r>
          </w:p>
        </w:tc>
        <w:tc>
          <w:tcPr>
            <w:tcW w:w="4643" w:type="dxa"/>
            <w:shd w:val="clear" w:color="auto" w:fill="D9D9D9" w:themeFill="background1" w:themeFillShade="D9"/>
          </w:tcPr>
          <w:p w14:paraId="45E9B0F5"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29.05.2026</w:t>
            </w:r>
          </w:p>
        </w:tc>
      </w:tr>
      <w:tr w:rsidR="001709C1" w:rsidRPr="00CC40E3" w14:paraId="38E6E851" w14:textId="77777777" w:rsidTr="00194921">
        <w:tc>
          <w:tcPr>
            <w:tcW w:w="9757" w:type="dxa"/>
            <w:vMerge/>
            <w:shd w:val="clear" w:color="auto" w:fill="D9D9D9" w:themeFill="background1" w:themeFillShade="D9"/>
          </w:tcPr>
          <w:p w14:paraId="128F54EE"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FB9E08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 ԴԽ//20278-2026</w:t>
            </w:r>
          </w:p>
        </w:tc>
      </w:tr>
      <w:tr w:rsidR="001709C1" w:rsidRPr="00CC40E3" w14:paraId="090D57A1" w14:textId="77777777" w:rsidTr="00194921">
        <w:tc>
          <w:tcPr>
            <w:tcW w:w="9757" w:type="dxa"/>
          </w:tcPr>
          <w:p w14:paraId="0D6B4664" w14:textId="77777777" w:rsidR="001709C1" w:rsidRPr="00CC40E3" w:rsidRDefault="001709C1" w:rsidP="00194921">
            <w:pPr>
              <w:spacing w:line="360" w:lineRule="auto"/>
              <w:ind w:firstLine="720"/>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6778316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6BEF08E" w14:textId="77777777" w:rsidTr="00194921">
        <w:tc>
          <w:tcPr>
            <w:tcW w:w="9757" w:type="dxa"/>
            <w:vMerge w:val="restart"/>
            <w:shd w:val="clear" w:color="auto" w:fill="D9D9D9" w:themeFill="background1" w:themeFillShade="D9"/>
          </w:tcPr>
          <w:p w14:paraId="5FE768F8"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br/>
              <w:t>ՀՀ մրցակցության և սպառողների պաշտպանության հանձնաժողով</w:t>
            </w:r>
          </w:p>
        </w:tc>
        <w:tc>
          <w:tcPr>
            <w:tcW w:w="4643" w:type="dxa"/>
            <w:shd w:val="clear" w:color="auto" w:fill="D9D9D9" w:themeFill="background1" w:themeFillShade="D9"/>
          </w:tcPr>
          <w:p w14:paraId="4BB2D5BF"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1F082B29" w14:textId="77777777" w:rsidTr="00194921">
        <w:tc>
          <w:tcPr>
            <w:tcW w:w="9757" w:type="dxa"/>
            <w:vMerge/>
            <w:shd w:val="clear" w:color="auto" w:fill="D9D9D9" w:themeFill="background1" w:themeFillShade="D9"/>
          </w:tcPr>
          <w:p w14:paraId="061F4E35" w14:textId="77777777" w:rsidR="001709C1" w:rsidRPr="00CC40E3" w:rsidRDefault="001709C1" w:rsidP="00194921">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A07F9D4"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 /736-2026</w:t>
            </w:r>
          </w:p>
        </w:tc>
      </w:tr>
      <w:tr w:rsidR="001709C1" w:rsidRPr="00CC40E3" w14:paraId="409BF9B8" w14:textId="77777777" w:rsidTr="00194921">
        <w:tc>
          <w:tcPr>
            <w:tcW w:w="9757" w:type="dxa"/>
          </w:tcPr>
          <w:p w14:paraId="176C822A" w14:textId="77777777" w:rsidR="001709C1" w:rsidRPr="00CC40E3" w:rsidRDefault="001709C1" w:rsidP="00194921">
            <w:pPr>
              <w:spacing w:line="360" w:lineRule="auto"/>
              <w:jc w:val="both"/>
              <w:rPr>
                <w:rFonts w:ascii="GHEA Grapalat" w:hAnsi="GHEA Grapalat"/>
                <w:b/>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38CA3690" w14:textId="77777777" w:rsidR="001709C1" w:rsidRPr="00CC40E3" w:rsidRDefault="001709C1" w:rsidP="00194921">
            <w:pPr>
              <w:tabs>
                <w:tab w:val="left" w:pos="1146"/>
              </w:tabs>
              <w:spacing w:line="360" w:lineRule="auto"/>
              <w:ind w:right="132"/>
              <w:rPr>
                <w:rFonts w:ascii="GHEA Grapalat" w:hAnsi="GHEA Grapalat" w:cs="Sylfaen"/>
                <w:b/>
                <w:sz w:val="24"/>
                <w:szCs w:val="24"/>
                <w:lang w:val="hy-AM"/>
              </w:rPr>
            </w:pPr>
          </w:p>
        </w:tc>
      </w:tr>
      <w:tr w:rsidR="001709C1" w:rsidRPr="00CC40E3" w14:paraId="2F87DE7C" w14:textId="77777777" w:rsidTr="00194921">
        <w:tc>
          <w:tcPr>
            <w:tcW w:w="9757" w:type="dxa"/>
            <w:vMerge w:val="restart"/>
            <w:shd w:val="clear" w:color="auto" w:fill="D9D9D9" w:themeFill="background1" w:themeFillShade="D9"/>
          </w:tcPr>
          <w:p w14:paraId="3AC7E5A8"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br/>
              <w:t>Ֆինանսների նախարարություն</w:t>
            </w:r>
          </w:p>
        </w:tc>
        <w:tc>
          <w:tcPr>
            <w:tcW w:w="4643" w:type="dxa"/>
            <w:shd w:val="clear" w:color="auto" w:fill="D9D9D9" w:themeFill="background1" w:themeFillShade="D9"/>
          </w:tcPr>
          <w:p w14:paraId="21C22165" w14:textId="77777777" w:rsidR="001709C1" w:rsidRPr="00CC40E3" w:rsidRDefault="001709C1" w:rsidP="00194921">
            <w:pPr>
              <w:spacing w:before="120" w:line="360" w:lineRule="auto"/>
              <w:jc w:val="center"/>
              <w:rPr>
                <w:rFonts w:ascii="GHEA Grapalat" w:hAnsi="GHEA Grapalat"/>
                <w:b/>
                <w:sz w:val="24"/>
                <w:szCs w:val="24"/>
                <w:lang w:val="hy-AM"/>
              </w:rPr>
            </w:pPr>
          </w:p>
        </w:tc>
      </w:tr>
      <w:tr w:rsidR="001709C1" w:rsidRPr="00CC40E3" w14:paraId="6342420E" w14:textId="77777777" w:rsidTr="00194921">
        <w:tc>
          <w:tcPr>
            <w:tcW w:w="9757" w:type="dxa"/>
            <w:vMerge/>
            <w:shd w:val="clear" w:color="auto" w:fill="D9D9D9" w:themeFill="background1" w:themeFillShade="D9"/>
          </w:tcPr>
          <w:p w14:paraId="0A6EF6C5"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5DFD8E20" w14:textId="77777777" w:rsidR="001709C1" w:rsidRPr="00CC40E3" w:rsidRDefault="001709C1" w:rsidP="00194921">
            <w:pPr>
              <w:spacing w:before="120" w:line="360" w:lineRule="auto"/>
              <w:jc w:val="center"/>
              <w:rPr>
                <w:rFonts w:ascii="GHEA Grapalat" w:hAnsi="GHEA Grapalat"/>
                <w:b/>
                <w:sz w:val="24"/>
                <w:szCs w:val="24"/>
                <w:lang w:val="hy-AM"/>
              </w:rPr>
            </w:pPr>
          </w:p>
        </w:tc>
      </w:tr>
      <w:tr w:rsidR="001709C1" w:rsidRPr="00CC40E3" w14:paraId="3E3DEED8" w14:textId="77777777" w:rsidTr="00194921">
        <w:tc>
          <w:tcPr>
            <w:tcW w:w="9757" w:type="dxa"/>
          </w:tcPr>
          <w:p w14:paraId="7FED0A85" w14:textId="77777777" w:rsidR="001709C1" w:rsidRPr="00CC40E3" w:rsidRDefault="001709C1" w:rsidP="00194921">
            <w:pPr>
              <w:shd w:val="clear" w:color="auto" w:fill="FFFFFF"/>
              <w:spacing w:after="0" w:line="360" w:lineRule="auto"/>
              <w:jc w:val="center"/>
              <w:rPr>
                <w:rFonts w:ascii="GHEA Grapalat" w:eastAsia="Times New Roman" w:hAnsi="GHEA Grapalat"/>
                <w:sz w:val="24"/>
                <w:szCs w:val="24"/>
                <w:lang w:val="hy-AM"/>
              </w:rPr>
            </w:pPr>
            <w:r w:rsidRPr="00CC40E3">
              <w:rPr>
                <w:rFonts w:ascii="GHEA Grapalat" w:hAnsi="GHEA Grapalat"/>
                <w:sz w:val="24"/>
                <w:szCs w:val="24"/>
                <w:lang w:val="hy-AM"/>
              </w:rPr>
              <w:t>Պատասխան չի ներկայացվել</w:t>
            </w:r>
          </w:p>
        </w:tc>
        <w:tc>
          <w:tcPr>
            <w:tcW w:w="4643" w:type="dxa"/>
          </w:tcPr>
          <w:p w14:paraId="43B97EB0" w14:textId="77777777" w:rsidR="001709C1" w:rsidRPr="00CC40E3" w:rsidRDefault="001709C1" w:rsidP="00194921">
            <w:pPr>
              <w:spacing w:line="360" w:lineRule="auto"/>
              <w:jc w:val="both"/>
              <w:rPr>
                <w:rFonts w:ascii="GHEA Grapalat" w:hAnsi="GHEA Grapalat"/>
                <w:b/>
                <w:sz w:val="24"/>
                <w:szCs w:val="24"/>
                <w:lang w:val="hy-AM"/>
              </w:rPr>
            </w:pPr>
          </w:p>
        </w:tc>
      </w:tr>
      <w:tr w:rsidR="001709C1" w:rsidRPr="00CC40E3" w14:paraId="38DCE4AA" w14:textId="77777777" w:rsidTr="00194921">
        <w:tc>
          <w:tcPr>
            <w:tcW w:w="9757" w:type="dxa"/>
            <w:vMerge w:val="restart"/>
            <w:shd w:val="clear" w:color="auto" w:fill="D9D9D9" w:themeFill="background1" w:themeFillShade="D9"/>
          </w:tcPr>
          <w:p w14:paraId="6900A431"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br/>
              <w:t>Աշխատանքի և սոցիալական հարցերի նախարարություն</w:t>
            </w:r>
          </w:p>
        </w:tc>
        <w:tc>
          <w:tcPr>
            <w:tcW w:w="4643" w:type="dxa"/>
            <w:shd w:val="clear" w:color="auto" w:fill="D9D9D9" w:themeFill="background1" w:themeFillShade="D9"/>
          </w:tcPr>
          <w:p w14:paraId="58A7CFD4"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02.06.2026</w:t>
            </w:r>
          </w:p>
        </w:tc>
      </w:tr>
      <w:tr w:rsidR="001709C1" w:rsidRPr="00CC40E3" w14:paraId="6DC40FC5" w14:textId="77777777" w:rsidTr="00194921">
        <w:tc>
          <w:tcPr>
            <w:tcW w:w="9757" w:type="dxa"/>
            <w:vMerge/>
            <w:shd w:val="clear" w:color="auto" w:fill="D9D9D9" w:themeFill="background1" w:themeFillShade="D9"/>
          </w:tcPr>
          <w:p w14:paraId="0D3D0FC6"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7A92D360"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 ԱԹ//20968-2026</w:t>
            </w:r>
          </w:p>
        </w:tc>
      </w:tr>
      <w:tr w:rsidR="001709C1" w:rsidRPr="00CC40E3" w14:paraId="4A4E2729" w14:textId="77777777" w:rsidTr="00194921">
        <w:tc>
          <w:tcPr>
            <w:tcW w:w="9757" w:type="dxa"/>
          </w:tcPr>
          <w:p w14:paraId="159DE930" w14:textId="77777777" w:rsidR="001709C1" w:rsidRPr="00CC40E3" w:rsidRDefault="001709C1" w:rsidP="00194921">
            <w:pPr>
              <w:pStyle w:val="ListParagraph"/>
              <w:tabs>
                <w:tab w:val="left" w:pos="1080"/>
              </w:tabs>
              <w:spacing w:after="0" w:line="360" w:lineRule="auto"/>
              <w:ind w:left="0" w:firstLine="900"/>
              <w:jc w:val="both"/>
              <w:rPr>
                <w:rFonts w:ascii="GHEA Grapalat" w:hAnsi="GHEA Grapalat"/>
                <w:sz w:val="24"/>
                <w:szCs w:val="24"/>
                <w:lang w:val="hy-AM" w:eastAsia="ru-RU"/>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66078A36" w14:textId="77777777" w:rsidR="001709C1" w:rsidRPr="00CC40E3" w:rsidRDefault="001709C1" w:rsidP="00194921">
            <w:pPr>
              <w:pStyle w:val="BodyText"/>
              <w:spacing w:after="0" w:line="360" w:lineRule="auto"/>
              <w:jc w:val="both"/>
              <w:rPr>
                <w:rFonts w:ascii="GHEA Grapalat" w:eastAsia="Times New Roman" w:hAnsi="GHEA Grapalat"/>
                <w:bCs/>
                <w:szCs w:val="24"/>
                <w:lang w:val="hy-AM"/>
              </w:rPr>
            </w:pPr>
            <w:r w:rsidRPr="00CC40E3">
              <w:rPr>
                <w:rFonts w:ascii="GHEA Grapalat" w:eastAsia="Times New Roman" w:hAnsi="GHEA Grapalat"/>
                <w:bCs/>
                <w:szCs w:val="24"/>
                <w:lang w:val="hy-AM"/>
              </w:rPr>
              <w:t xml:space="preserve">   </w:t>
            </w:r>
          </w:p>
        </w:tc>
      </w:tr>
      <w:tr w:rsidR="001709C1" w:rsidRPr="00CC40E3" w14:paraId="31BC6A37" w14:textId="77777777" w:rsidTr="00194921">
        <w:tc>
          <w:tcPr>
            <w:tcW w:w="9757" w:type="dxa"/>
            <w:vMerge w:val="restart"/>
            <w:shd w:val="clear" w:color="auto" w:fill="D9D9D9" w:themeFill="background1" w:themeFillShade="D9"/>
          </w:tcPr>
          <w:p w14:paraId="33413F2A"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Բարձր տեխնոլոգիական արդյունաբերության նախարարություն</w:t>
            </w:r>
          </w:p>
        </w:tc>
        <w:tc>
          <w:tcPr>
            <w:tcW w:w="4643" w:type="dxa"/>
            <w:shd w:val="clear" w:color="auto" w:fill="D9D9D9" w:themeFill="background1" w:themeFillShade="D9"/>
          </w:tcPr>
          <w:p w14:paraId="6920FDFB"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04.06.2026</w:t>
            </w:r>
          </w:p>
        </w:tc>
      </w:tr>
      <w:tr w:rsidR="001709C1" w:rsidRPr="00CC40E3" w14:paraId="275C674C" w14:textId="77777777" w:rsidTr="00194921">
        <w:tc>
          <w:tcPr>
            <w:tcW w:w="9757" w:type="dxa"/>
            <w:vMerge/>
            <w:shd w:val="clear" w:color="auto" w:fill="D9D9D9" w:themeFill="background1" w:themeFillShade="D9"/>
          </w:tcPr>
          <w:p w14:paraId="24438644"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4D82A0B7"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 01/15.1/3936-2026</w:t>
            </w:r>
          </w:p>
        </w:tc>
      </w:tr>
      <w:tr w:rsidR="001709C1" w:rsidRPr="00CC40E3" w14:paraId="23615DD7" w14:textId="77777777" w:rsidTr="00194921">
        <w:tc>
          <w:tcPr>
            <w:tcW w:w="9757" w:type="dxa"/>
          </w:tcPr>
          <w:p w14:paraId="1EF387C8" w14:textId="77777777" w:rsidR="001709C1" w:rsidRPr="00CC40E3" w:rsidRDefault="001709C1" w:rsidP="00194921">
            <w:pPr>
              <w:pStyle w:val="BalloonText"/>
              <w:shd w:val="clear" w:color="auto" w:fill="FFFFFF"/>
              <w:tabs>
                <w:tab w:val="left" w:pos="1080"/>
              </w:tabs>
              <w:spacing w:line="360" w:lineRule="auto"/>
              <w:ind w:left="720" w:firstLine="0"/>
              <w:rPr>
                <w:rFonts w:ascii="GHEA Grapalat" w:hAnsi="GHEA Grapalat"/>
                <w:i/>
                <w:strike/>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7FACCDD5" w14:textId="77777777" w:rsidR="001709C1" w:rsidRPr="00CC40E3" w:rsidRDefault="001709C1" w:rsidP="00194921">
            <w:pPr>
              <w:spacing w:after="0" w:line="360" w:lineRule="auto"/>
              <w:jc w:val="both"/>
              <w:rPr>
                <w:rFonts w:ascii="GHEA Grapalat" w:hAnsi="GHEA Grapalat"/>
                <w:sz w:val="24"/>
                <w:szCs w:val="24"/>
                <w:lang w:val="hy-AM"/>
              </w:rPr>
            </w:pPr>
            <w:r w:rsidRPr="00CC40E3">
              <w:rPr>
                <w:rFonts w:ascii="GHEA Grapalat" w:hAnsi="GHEA Grapalat"/>
                <w:b/>
                <w:sz w:val="24"/>
                <w:szCs w:val="24"/>
                <w:lang w:val="hy-AM"/>
              </w:rPr>
              <w:t>Ընդունվել է ի գիտություն։</w:t>
            </w:r>
          </w:p>
        </w:tc>
      </w:tr>
      <w:tr w:rsidR="001709C1" w:rsidRPr="00CC40E3" w14:paraId="45E9D227" w14:textId="77777777" w:rsidTr="00194921">
        <w:tc>
          <w:tcPr>
            <w:tcW w:w="9757" w:type="dxa"/>
            <w:vMerge w:val="restart"/>
            <w:shd w:val="clear" w:color="auto" w:fill="D9D9D9" w:themeFill="background1" w:themeFillShade="D9"/>
          </w:tcPr>
          <w:p w14:paraId="6959C583"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Գլխավոր դատախազություն</w:t>
            </w:r>
          </w:p>
        </w:tc>
        <w:tc>
          <w:tcPr>
            <w:tcW w:w="4643" w:type="dxa"/>
            <w:shd w:val="clear" w:color="auto" w:fill="D9D9D9" w:themeFill="background1" w:themeFillShade="D9"/>
          </w:tcPr>
          <w:p w14:paraId="33FB2C93"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42929FCD" w14:textId="77777777" w:rsidTr="00194921">
        <w:tc>
          <w:tcPr>
            <w:tcW w:w="9757" w:type="dxa"/>
            <w:vMerge/>
            <w:shd w:val="clear" w:color="auto" w:fill="D9D9D9" w:themeFill="background1" w:themeFillShade="D9"/>
          </w:tcPr>
          <w:p w14:paraId="362FF856"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6956D0BC"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 02//13637-2026</w:t>
            </w:r>
          </w:p>
        </w:tc>
      </w:tr>
      <w:tr w:rsidR="001709C1" w:rsidRPr="00CC40E3" w14:paraId="34A2EC71" w14:textId="77777777" w:rsidTr="00194921">
        <w:tc>
          <w:tcPr>
            <w:tcW w:w="9757" w:type="dxa"/>
          </w:tcPr>
          <w:p w14:paraId="0E095DB5" w14:textId="77777777" w:rsidR="001709C1" w:rsidRPr="00CC40E3" w:rsidRDefault="001709C1" w:rsidP="00194921">
            <w:pPr>
              <w:spacing w:line="360" w:lineRule="auto"/>
              <w:ind w:firstLine="540"/>
              <w:jc w:val="both"/>
              <w:rPr>
                <w:rFonts w:ascii="GHEA Grapalat" w:hAnsi="GHEA Grapalat"/>
                <w:noProof/>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85CA141" w14:textId="77777777" w:rsidR="001709C1" w:rsidRPr="00CC40E3" w:rsidRDefault="001709C1" w:rsidP="00194921">
            <w:pPr>
              <w:tabs>
                <w:tab w:val="left" w:pos="1146"/>
              </w:tabs>
              <w:spacing w:line="360" w:lineRule="auto"/>
              <w:ind w:right="132"/>
              <w:jc w:val="center"/>
              <w:rPr>
                <w:rFonts w:ascii="GHEA Grapalat" w:hAnsi="GHEA Grapalat" w:cs="Sylfaen"/>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FC3F597" w14:textId="77777777" w:rsidTr="00194921">
        <w:tc>
          <w:tcPr>
            <w:tcW w:w="9757" w:type="dxa"/>
            <w:vMerge w:val="restart"/>
            <w:shd w:val="clear" w:color="auto" w:fill="D9D9D9" w:themeFill="background1" w:themeFillShade="D9"/>
          </w:tcPr>
          <w:p w14:paraId="69557CDF"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Արարատի մարզպետի աշխատակազմ</w:t>
            </w:r>
          </w:p>
        </w:tc>
        <w:tc>
          <w:tcPr>
            <w:tcW w:w="4643" w:type="dxa"/>
            <w:shd w:val="clear" w:color="auto" w:fill="D9D9D9" w:themeFill="background1" w:themeFillShade="D9"/>
          </w:tcPr>
          <w:p w14:paraId="0FA45E57"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21.05.2026</w:t>
            </w:r>
          </w:p>
        </w:tc>
      </w:tr>
      <w:tr w:rsidR="001709C1" w:rsidRPr="00CC40E3" w14:paraId="23597518" w14:textId="77777777" w:rsidTr="00194921">
        <w:tc>
          <w:tcPr>
            <w:tcW w:w="9757" w:type="dxa"/>
            <w:vMerge/>
            <w:shd w:val="clear" w:color="auto" w:fill="D9D9D9" w:themeFill="background1" w:themeFillShade="D9"/>
          </w:tcPr>
          <w:p w14:paraId="0BB16E5C"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30E3845B"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01//03631-2026</w:t>
            </w:r>
          </w:p>
        </w:tc>
      </w:tr>
      <w:tr w:rsidR="001709C1" w:rsidRPr="00CC40E3" w14:paraId="7563AB72" w14:textId="77777777" w:rsidTr="00194921">
        <w:tc>
          <w:tcPr>
            <w:tcW w:w="9757" w:type="dxa"/>
          </w:tcPr>
          <w:p w14:paraId="39EDF1FC" w14:textId="77777777" w:rsidR="001709C1" w:rsidRPr="00CC40E3" w:rsidRDefault="001709C1" w:rsidP="00194921">
            <w:pPr>
              <w:spacing w:line="360" w:lineRule="auto"/>
              <w:ind w:firstLine="567"/>
              <w:jc w:val="both"/>
              <w:rPr>
                <w:rFonts w:ascii="GHEA Grapalat" w:hAnsi="GHEA Grapalat"/>
                <w:sz w:val="24"/>
                <w:szCs w:val="24"/>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78692955"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2754D73B" w14:textId="77777777" w:rsidTr="00194921">
        <w:tc>
          <w:tcPr>
            <w:tcW w:w="9757" w:type="dxa"/>
            <w:vMerge w:val="restart"/>
            <w:shd w:val="clear" w:color="auto" w:fill="D9D9D9" w:themeFill="background1" w:themeFillShade="D9"/>
          </w:tcPr>
          <w:p w14:paraId="0BB52123" w14:textId="77777777" w:rsidR="001709C1" w:rsidRPr="00CC40E3" w:rsidRDefault="001709C1" w:rsidP="00194921">
            <w:pPr>
              <w:spacing w:before="120" w:line="360" w:lineRule="auto"/>
              <w:jc w:val="center"/>
              <w:rPr>
                <w:rFonts w:ascii="GHEA Grapalat" w:hAnsi="GHEA Grapalat"/>
                <w:b/>
                <w:sz w:val="24"/>
                <w:szCs w:val="24"/>
                <w:lang w:val="hy-AM"/>
              </w:rPr>
            </w:pPr>
            <w:r w:rsidRPr="00CC40E3">
              <w:rPr>
                <w:rFonts w:ascii="GHEA Grapalat" w:hAnsi="GHEA Grapalat"/>
                <w:b/>
                <w:sz w:val="24"/>
                <w:szCs w:val="24"/>
                <w:lang w:val="hy-AM"/>
              </w:rPr>
              <w:t>Մարդու իրավունքների պաշտպան</w:t>
            </w:r>
          </w:p>
        </w:tc>
        <w:tc>
          <w:tcPr>
            <w:tcW w:w="4643" w:type="dxa"/>
            <w:shd w:val="clear" w:color="auto" w:fill="D9D9D9" w:themeFill="background1" w:themeFillShade="D9"/>
          </w:tcPr>
          <w:p w14:paraId="3EC504C5"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26.05.2026</w:t>
            </w:r>
          </w:p>
        </w:tc>
      </w:tr>
      <w:tr w:rsidR="001709C1" w:rsidRPr="00CC40E3" w14:paraId="26EA96F9" w14:textId="77777777" w:rsidTr="00194921">
        <w:trPr>
          <w:trHeight w:val="620"/>
        </w:trPr>
        <w:tc>
          <w:tcPr>
            <w:tcW w:w="9757" w:type="dxa"/>
            <w:vMerge/>
            <w:shd w:val="clear" w:color="auto" w:fill="D9D9D9" w:themeFill="background1" w:themeFillShade="D9"/>
          </w:tcPr>
          <w:p w14:paraId="7CD1A7DB"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122169F5"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01/13.4/2570-2026</w:t>
            </w:r>
          </w:p>
        </w:tc>
      </w:tr>
      <w:tr w:rsidR="001709C1" w:rsidRPr="00CC40E3" w14:paraId="290A7548" w14:textId="77777777" w:rsidTr="00194921">
        <w:tc>
          <w:tcPr>
            <w:tcW w:w="9757" w:type="dxa"/>
          </w:tcPr>
          <w:p w14:paraId="10AEA66D" w14:textId="77777777" w:rsidR="001709C1" w:rsidRPr="00CC40E3" w:rsidRDefault="001709C1" w:rsidP="00194921">
            <w:pPr>
              <w:tabs>
                <w:tab w:val="left" w:pos="1980"/>
                <w:tab w:val="left" w:pos="2340"/>
              </w:tabs>
              <w:spacing w:before="240" w:line="360" w:lineRule="auto"/>
              <w:ind w:firstLine="562"/>
              <w:jc w:val="both"/>
              <w:rPr>
                <w:rFonts w:ascii="GHEA Grapalat" w:hAnsi="GHEA Grapalat"/>
                <w:sz w:val="24"/>
                <w:szCs w:val="24"/>
                <w:shd w:val="clear" w:color="auto" w:fill="FFFFFF"/>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7336084" w14:textId="77777777" w:rsidR="001709C1" w:rsidRPr="00CC40E3" w:rsidRDefault="001709C1" w:rsidP="00194921">
            <w:pPr>
              <w:tabs>
                <w:tab w:val="left" w:pos="1146"/>
              </w:tabs>
              <w:spacing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0510AB4" w14:textId="77777777" w:rsidTr="00194921">
        <w:tc>
          <w:tcPr>
            <w:tcW w:w="9757" w:type="dxa"/>
            <w:vMerge w:val="restart"/>
            <w:shd w:val="clear" w:color="auto" w:fill="D9D9D9" w:themeFill="background1" w:themeFillShade="D9"/>
          </w:tcPr>
          <w:p w14:paraId="11421005"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br/>
              <w:t>Արտաքին հետախուզության ծառայություն</w:t>
            </w:r>
          </w:p>
        </w:tc>
        <w:tc>
          <w:tcPr>
            <w:tcW w:w="4643" w:type="dxa"/>
            <w:shd w:val="clear" w:color="auto" w:fill="D9D9D9" w:themeFill="background1" w:themeFillShade="D9"/>
          </w:tcPr>
          <w:p w14:paraId="2E6D4085"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22.05.2026</w:t>
            </w:r>
          </w:p>
        </w:tc>
      </w:tr>
      <w:tr w:rsidR="001709C1" w:rsidRPr="00CC40E3" w14:paraId="1F3C4B47" w14:textId="77777777" w:rsidTr="00194921">
        <w:trPr>
          <w:trHeight w:val="620"/>
        </w:trPr>
        <w:tc>
          <w:tcPr>
            <w:tcW w:w="9757" w:type="dxa"/>
            <w:vMerge/>
            <w:shd w:val="clear" w:color="auto" w:fill="D9D9D9" w:themeFill="background1" w:themeFillShade="D9"/>
          </w:tcPr>
          <w:p w14:paraId="301473CF" w14:textId="77777777" w:rsidR="001709C1" w:rsidRPr="00CC40E3" w:rsidRDefault="001709C1" w:rsidP="00194921">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1BAB8C91"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85-2026</w:t>
            </w:r>
          </w:p>
        </w:tc>
      </w:tr>
      <w:tr w:rsidR="001709C1" w:rsidRPr="00CC40E3" w14:paraId="2FE6D968" w14:textId="77777777" w:rsidTr="00194921">
        <w:tc>
          <w:tcPr>
            <w:tcW w:w="9757" w:type="dxa"/>
          </w:tcPr>
          <w:p w14:paraId="6720A9E6" w14:textId="77777777" w:rsidR="001709C1" w:rsidRPr="00CC40E3" w:rsidRDefault="001709C1" w:rsidP="00194921">
            <w:pPr>
              <w:tabs>
                <w:tab w:val="left" w:pos="1980"/>
                <w:tab w:val="left" w:pos="2340"/>
              </w:tabs>
              <w:spacing w:before="240" w:line="360" w:lineRule="auto"/>
              <w:ind w:firstLine="562"/>
              <w:jc w:val="both"/>
              <w:rPr>
                <w:rFonts w:ascii="GHEA Grapalat" w:hAnsi="GHEA Grapalat"/>
                <w:sz w:val="24"/>
                <w:szCs w:val="24"/>
                <w:shd w:val="clear" w:color="auto" w:fill="FFFFFF"/>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6B22C4DA" w14:textId="77777777" w:rsidR="001709C1" w:rsidRPr="00CC40E3" w:rsidRDefault="001709C1" w:rsidP="00194921">
            <w:pPr>
              <w:tabs>
                <w:tab w:val="left" w:pos="1146"/>
              </w:tabs>
              <w:spacing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73B6A242" w14:textId="77777777" w:rsidTr="00194921">
        <w:tc>
          <w:tcPr>
            <w:tcW w:w="9757" w:type="dxa"/>
            <w:vMerge w:val="restart"/>
            <w:shd w:val="clear" w:color="auto" w:fill="D9D9D9" w:themeFill="background1" w:themeFillShade="D9"/>
          </w:tcPr>
          <w:p w14:paraId="462F2826"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br/>
              <w:t>Արդարադատության նախարարություն</w:t>
            </w:r>
          </w:p>
        </w:tc>
        <w:tc>
          <w:tcPr>
            <w:tcW w:w="4643" w:type="dxa"/>
            <w:shd w:val="clear" w:color="auto" w:fill="D9D9D9" w:themeFill="background1" w:themeFillShade="D9"/>
          </w:tcPr>
          <w:p w14:paraId="1A240A94"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09.06.2026</w:t>
            </w:r>
          </w:p>
        </w:tc>
      </w:tr>
      <w:tr w:rsidR="001709C1" w:rsidRPr="00CC40E3" w14:paraId="18C9EFC2" w14:textId="77777777" w:rsidTr="00194921">
        <w:trPr>
          <w:trHeight w:val="620"/>
        </w:trPr>
        <w:tc>
          <w:tcPr>
            <w:tcW w:w="9757" w:type="dxa"/>
            <w:vMerge/>
            <w:shd w:val="clear" w:color="auto" w:fill="D9D9D9" w:themeFill="background1" w:themeFillShade="D9"/>
          </w:tcPr>
          <w:p w14:paraId="407BBDA8"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p>
        </w:tc>
        <w:tc>
          <w:tcPr>
            <w:tcW w:w="4643" w:type="dxa"/>
            <w:shd w:val="clear" w:color="auto" w:fill="D9D9D9" w:themeFill="background1" w:themeFillShade="D9"/>
          </w:tcPr>
          <w:p w14:paraId="66279D49"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/10.2.2/28299-2026</w:t>
            </w:r>
          </w:p>
        </w:tc>
      </w:tr>
      <w:tr w:rsidR="001709C1" w:rsidRPr="00F83492" w14:paraId="27D5CB98" w14:textId="77777777" w:rsidTr="00194921">
        <w:tc>
          <w:tcPr>
            <w:tcW w:w="9757" w:type="dxa"/>
          </w:tcPr>
          <w:p w14:paraId="15FFB115" w14:textId="77777777" w:rsidR="001709C1" w:rsidRPr="00CC40E3" w:rsidRDefault="001709C1" w:rsidP="00194921">
            <w:pPr>
              <w:spacing w:line="336" w:lineRule="auto"/>
              <w:ind w:left="90" w:firstLine="709"/>
              <w:jc w:val="both"/>
              <w:rPr>
                <w:rFonts w:ascii="GHEA Grapalat" w:hAnsi="GHEA Grapalat" w:cs="Sylfaen"/>
                <w:bCs/>
                <w:noProof/>
                <w:sz w:val="24"/>
                <w:szCs w:val="24"/>
                <w:lang w:val="hy-AM"/>
              </w:rPr>
            </w:pPr>
            <w:r w:rsidRPr="00CC40E3">
              <w:rPr>
                <w:rFonts w:ascii="GHEA Grapalat" w:hAnsi="GHEA Grapalat"/>
                <w:sz w:val="24"/>
                <w:szCs w:val="24"/>
                <w:lang w:val="hy-AM"/>
              </w:rPr>
              <w:t xml:space="preserve">Ի պատասխան Ձեր՝ 2026 թվականի մայիսի 20-ի թիվ 42/43.11/17209-2026 գրության՝ հայտնում ենք, </w:t>
            </w:r>
            <w:r w:rsidRPr="00CC40E3">
              <w:rPr>
                <w:rFonts w:ascii="GHEA Grapalat" w:hAnsi="GHEA Grapalat" w:cs="Sylfaen"/>
                <w:noProof/>
                <w:sz w:val="24"/>
                <w:szCs w:val="24"/>
                <w:lang w:val="hy-AM"/>
              </w:rPr>
              <w:t>որ Արդարադատության նախարարությունն ուսումնասիրել է</w:t>
            </w:r>
            <w:r w:rsidRPr="00CC40E3">
              <w:rPr>
                <w:rFonts w:ascii="GHEA Grapalat" w:hAnsi="GHEA Grapalat"/>
                <w:bCs/>
                <w:iCs/>
                <w:sz w:val="24"/>
                <w:szCs w:val="24"/>
                <w:lang w:val="hy-AM"/>
              </w:rPr>
              <w:t xml:space="preserve">՝ ««Հայաստանի Հանրապետության տոների և հիշատակի օրերի մասին» օրենքում լրացում կատարելու մասին» օրենքի նախագիծը </w:t>
            </w:r>
            <w:r w:rsidRPr="00CC40E3">
              <w:rPr>
                <w:rFonts w:ascii="GHEA Grapalat" w:hAnsi="GHEA Grapalat"/>
                <w:iCs/>
                <w:sz w:val="24"/>
                <w:szCs w:val="24"/>
                <w:shd w:val="clear" w:color="auto" w:fill="FFFFFF"/>
                <w:lang w:val="hy-AM"/>
              </w:rPr>
              <w:t xml:space="preserve">(այսուհետ՝ Նախագիծ), </w:t>
            </w:r>
            <w:r w:rsidRPr="00CC40E3">
              <w:rPr>
                <w:rFonts w:ascii="GHEA Grapalat" w:hAnsi="GHEA Grapalat" w:cs="Sylfaen"/>
                <w:bCs/>
                <w:noProof/>
                <w:sz w:val="24"/>
                <w:szCs w:val="24"/>
                <w:lang w:val="hy-AM"/>
              </w:rPr>
              <w:t>որի վերաբերյալ հարկ է նկատել հետևյալը</w:t>
            </w:r>
            <w:r w:rsidRPr="00CC40E3">
              <w:rPr>
                <w:rFonts w:ascii="Cambria Math" w:hAnsi="Cambria Math" w:cs="Cambria Math"/>
                <w:bCs/>
                <w:noProof/>
                <w:sz w:val="24"/>
                <w:szCs w:val="24"/>
                <w:lang w:val="hy-AM"/>
              </w:rPr>
              <w:t>․</w:t>
            </w:r>
          </w:p>
          <w:p w14:paraId="0D3930AC"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Նախագծին կից ներկայացված հիմնավորման ուսումնասիրությունից հետևում է, որ դրա առանցքային գաղափարական հենքը հանրային ծառայության համակարգում «հորիզոնական միասնականության» ապահովման անհրաժեշտությունն է, որի համատեքստում առանձնացվում է նաև միտք, թե ներկայումս տարբեր մարմինների կամ ծառայությունների համար առանձին մասնագիտական օրերի սահմանումը ձևավորում է հանրային ծառայության «բազմազանություն», որը լիարժեքորեն չի համադրվում հանրային ծառայության զարգացման ներկա օրակարգի հետ։</w:t>
            </w:r>
          </w:p>
          <w:p w14:paraId="660CF93E"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Այս կապակցությամբ հարկ է նկատել, որ նշված միտքն ինքնին խնդրահարույց է, և ներկայացված հիմնավորումների համակարգային վերլուծությունը թույլ է տալիս արձանագրել, որ անհրաժեշտ է լրացուցիչ հիմնավորում՝ հատկապես գործող օրենսդրական կարգավորումների ընդհանուր տրամաբանության հետ համադրման համատեքստում։</w:t>
            </w:r>
          </w:p>
          <w:p w14:paraId="1AC2B9A9"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Մասնավորապես, «Հանրային ծառայության մասին» օրենքի (այսուհետ՝ Օրենք) կարգավորումներից բխում է, որ հանրային ծառայության համակարգն ի սկզբանե կառուցված է բազմաշերտ կառուցվածքի սկզբունքով, այսինքն՝ հանրային ծառայության բազմազանությունը ոչ թե համակարգային թերություն կամ շեղում է, այլ ուղղակիորեն նախատեսված և ամրագրված է հենց օրենքով։</w:t>
            </w:r>
          </w:p>
          <w:p w14:paraId="3B593EB8"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Օրենքը ոչ միայն տարբերակում է պետական ծառայությունը, համայնքային ծառայությունը և հանրային պաշտոնները՝ որպես հանրային ծառայության տեսակներ, այլև պետական ծառայության շրջանակներում առանձնացնում է ծառայության մի շարք ինքնուրույն տեսակներ՝ քաղաքացիական, դիվանագիտական, մաքսային, հարկային, փրկարար, զինվորական և այլն։ Ընդ որում, նման տարբերակումը պայմանավորված է յուրաքանչյուր ծառայության առանձնահատուկ գործառույթներով, իրավական կարգավիճակով և պատասխանատվության շրջանակով։ Նույն կերպ, Օրենքը տարբերակում է նաև հանրային պաշտոնների տեսակները՝ նախատեսելով դրանց դասակարգման տարբեր հիմքեր։</w:t>
            </w:r>
          </w:p>
          <w:p w14:paraId="69C7E6C4"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Նշվածի հաշվառմամբ՝ անհրաժեշտ է լրացուցիչ հիմնավորում այն հարցի վերաբերյալ, թե ինչպես կարող է առանձին մասնագիտական օրերի գոյությունը հակասել հանրային ծառայության զարգացման օրակարգին կամ դիտարկվել որպես համակարգի միասնականությանը խոչընդոտող հանգամանք՝ նկատի ունենալով, որ հանրային ծառայության միասնականության գաղափարը վերաբերում է հանրային ծառայության ընդհանուր արժեքային հիմքերին, սկզբունքներին, էթիկական չափանիշներին, իրավական երաշխիքներին, մինչդեռ ծառայությունների առանձին տեսակների համար սահմանված մասնագիտական օրերը հնարավորություն են տալիս առանձնահատուկ արժևորելու տվյալ ծառայությունների յուրահատուկ դերը՝ անվտանգության, արդարադատության, իրավակարգի պահպանման կամ այլ ոլորտներում։</w:t>
            </w:r>
          </w:p>
          <w:p w14:paraId="34ECE9CF"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Հետևաբար, առանձին մասնագիտական օրերի գոյությունը ոչ թե հակասում է հանրային ծառայության միասնականությանը, այլ ուղղված է հանրային ծառայության համակարգի ներսում յուրաքանչյուր ծառայության կարևորության ընկալման բարձրացմանը և առանձնահատուկ դերի արժևորմանը։ Այս առումով, տարբեր ծառայությունների համար առանձին օրերի գոյությունը հանրային ծառայության համակարգի բազմաշերտ բնույթի արտահայտություն է, որը միաժամանակ չի բացառում նաև ընդհանուր՝ հանրային ծառայողի օր նախատեսելու հնարավորությունը։</w:t>
            </w:r>
          </w:p>
          <w:p w14:paraId="7FD286A8"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Հարկ է նկատել, որ բոլոր հանրային ծառայողների միասնական մասնագիտական տոն սահմանելը, զուգորդված առանձին հանրային ծառայողների մասնագիտական տոների վերացմամբ, հնարավորություն չի տա արժևորելու պետական համակարգում կոնկրետ կառույցի դերն ու նշանակությունը, գնահատելու առանձին կատեգորիայի հանրային ծառայողների մատուցած ծառայությունները պետության և հասարակության առջև: Սովորաբար, հատկապես իրավապահ համակարգի մարմիններում մասնագիտական տոները համակարգի գրեթե բոլոր աշխատակիցների, ինչպես նաև վետերանների և զանգվածային լրատվամիջոցների ներկայացուցիչների մասնակցությամբ նշվում են հանդիսավոր նիստերում, որոնք, ըստ էության, վերածվում են հասարակության առջև յուրօրինակ հաշվետվության ներկայացման՝ տվյալ մարմնի գործունեության և ձեռքբերումների վերաբերյալ: Բացի այդ, յուրաքանչյուր մարմնի համար իր մասնագիտական օրը խորհրդանշական է այն առումով, որ հանդիսանում է տվյալ կառույցի հիմնադրման օրը:</w:t>
            </w:r>
          </w:p>
          <w:p w14:paraId="4A84E0C7" w14:textId="77777777" w:rsidR="001709C1" w:rsidRPr="00CC40E3" w:rsidRDefault="001709C1" w:rsidP="00194921">
            <w:pPr>
              <w:spacing w:line="360" w:lineRule="auto"/>
              <w:ind w:left="90" w:firstLine="720"/>
              <w:jc w:val="both"/>
              <w:rPr>
                <w:rFonts w:ascii="GHEA Grapalat" w:hAnsi="GHEA Grapalat"/>
                <w:sz w:val="24"/>
                <w:szCs w:val="24"/>
                <w:shd w:val="clear" w:color="auto" w:fill="FFFFFF"/>
                <w:lang w:val="hy-AM"/>
              </w:rPr>
            </w:pPr>
            <w:r w:rsidRPr="00CC40E3">
              <w:rPr>
                <w:rFonts w:ascii="GHEA Grapalat" w:hAnsi="GHEA Grapalat"/>
                <w:sz w:val="24"/>
                <w:szCs w:val="24"/>
                <w:shd w:val="clear" w:color="auto" w:fill="FFFFFF"/>
                <w:lang w:val="hy-AM"/>
              </w:rPr>
              <w:t>Հատկանշական է նաև, որ «Հայաստանի Հանրապետության տոների և հիշատակի օրերի մասին» օրենքի (այսուհետ՝ Օրենք 1) 14.1-ին հոդվածով նոյեմբերի 10-ը սահմանված է որպես Տեղական ինքնակառավարման օր։ Միաժամանակ, «Հանրային ծառայության մասին» օրենքի 3-րդ հոդվածի 1-ին մասի ուժով՝ հանրային ծառայությունն ընդգրկում է նաև համայնքային ծառայությունը։ Իսկ նույն հոդվածի 4-րդ մասի համաձայն՝ համայնքային ծառայությունը մասնագիտական գործունեություն է, որն ուղղված է Հայաստանի Հանրապետության օրենքներով և համապատասխան ավագանու որոշումներով տեղական ինքնակառավարման մարմիններին վերապահված լիազորությունների իրականացմանը։ Այսինքն, համայնքային ծառայությունը հանրային ծառայության համակարգի բաղկացուցիչ տարրն է, և այս համատեքստում ուշադրության է արժանի այն հանգամանքը, որ գործող իրավակարգավորումներով արդեն իսկ առկա է տեղական ինքնակառավարման ոլորտին նվիրված առանձին օր, ինչը երբևէ չի դիտարկվել որպես հանրային ծառայության համակարգի միասնականության խաթարման կամ հանրային ծառայության ընդհանուր գաղափարի հետ անհամատեղելի երևույթ։ Հետևաբար, եթե հանրային ծառայողի օրվա սահմանումը հետապնդում է հանրային ծառայության միասնական արժեքների, առաքելության և նշանակության ընդգծման նպատակ, ապա նույն տրամաբանությամբ առանձին ոլորտների կամ ծառայությունների համար նախատեսված մասնագիտական օրերի գոյությունը չի կարող ինքնին դիտվել որպես այդ միասնականությանը հակասող հանգամանք։</w:t>
            </w:r>
          </w:p>
          <w:p w14:paraId="66B014F9" w14:textId="77777777" w:rsidR="001709C1" w:rsidRPr="00CC40E3" w:rsidRDefault="001709C1" w:rsidP="00194921">
            <w:pPr>
              <w:spacing w:line="360" w:lineRule="auto"/>
              <w:ind w:left="90" w:firstLine="720"/>
              <w:jc w:val="both"/>
              <w:rPr>
                <w:rFonts w:ascii="GHEA Grapalat" w:hAnsi="GHEA Grapalat"/>
                <w:sz w:val="24"/>
                <w:szCs w:val="24"/>
                <w:shd w:val="clear" w:color="auto" w:fill="FFFFFF"/>
                <w:lang w:val="hy-AM"/>
              </w:rPr>
            </w:pPr>
            <w:r w:rsidRPr="00CC40E3">
              <w:rPr>
                <w:rFonts w:ascii="GHEA Grapalat" w:hAnsi="GHEA Grapalat"/>
                <w:sz w:val="24"/>
                <w:szCs w:val="24"/>
                <w:shd w:val="clear" w:color="auto" w:fill="FFFFFF"/>
                <w:lang w:val="hy-AM"/>
              </w:rPr>
              <w:t xml:space="preserve">Հարկ է նկատել, որ մասնագիտական տոնը նույն օրը նշելու դեպքում, կստեղծվեն նաև կազմակերպչական և արարողակարգային բնույթի խոչընդոտներ, այդ թվում՝ Հայաստանի Հանրապետության բարձրաստիճան պաշտոնատար անձանց այցելությունների հետ կապված, մասնավորապես՝ պաշտոնատար անձինք ստիպված են լինելու մեկ օրվա ընթացքում այցելել դատախազություն, ազգային անվտանգության ծառայություն, ոստիկանություն, քննչական կոմիտե և այլ մարմիններ, ելույթներ ունենալ, պարգևներ հանձնել, ինչպես նաև՝ միաժամանակ մասնակից լինել բոլոր միջոցառումներին: </w:t>
            </w:r>
          </w:p>
          <w:p w14:paraId="0C2176C4" w14:textId="77777777" w:rsidR="001709C1" w:rsidRPr="00CC40E3" w:rsidRDefault="001709C1" w:rsidP="00194921">
            <w:pPr>
              <w:spacing w:line="360" w:lineRule="auto"/>
              <w:ind w:left="86" w:firstLine="720"/>
              <w:jc w:val="both"/>
              <w:rPr>
                <w:rFonts w:ascii="GHEA Grapalat" w:hAnsi="GHEA Grapalat"/>
                <w:sz w:val="24"/>
                <w:szCs w:val="24"/>
                <w:shd w:val="clear" w:color="auto" w:fill="FFFFFF"/>
                <w:lang w:val="hy-AM" w:bidi="hy-AM"/>
              </w:rPr>
            </w:pPr>
            <w:r w:rsidRPr="00CC40E3">
              <w:rPr>
                <w:rFonts w:ascii="GHEA Grapalat" w:hAnsi="GHEA Grapalat"/>
                <w:sz w:val="24"/>
                <w:szCs w:val="24"/>
                <w:shd w:val="clear" w:color="auto" w:fill="FFFFFF"/>
                <w:lang w:val="hy-AM"/>
              </w:rPr>
              <w:t xml:space="preserve">Վերը նշվածն ավելի ակնառու կարող է լինել այն դեպքում, երբ այդ մարմիններում միջոցառումները սկսվեն նույն ժամին: Ավելին, հարկ է նկատել, որ մեկ ընդհանուր վայրում միջոցառում անցկացնելու պարագայում՝ կարող են առաջանալ կազմակերպչական բնույթի, անվտանգության պահպանման և ռեսուրսների տեղաբաշխման խնդիրներ: Կամ </w:t>
            </w:r>
            <w:r w:rsidRPr="00CC40E3">
              <w:rPr>
                <w:rFonts w:ascii="GHEA Grapalat" w:hAnsi="GHEA Grapalat"/>
                <w:sz w:val="24"/>
                <w:szCs w:val="24"/>
                <w:shd w:val="clear" w:color="auto" w:fill="FFFFFF"/>
                <w:lang w:val="hy-AM" w:bidi="hy-AM"/>
              </w:rPr>
              <w:t>օտարերկրյա պետությունների գործընկեր գերատեսչությունների հետ տարիներ շարունակ ձևավորված փոխհարաբերությունների շրջանակում, մասնագի</w:t>
            </w:r>
            <w:r w:rsidRPr="00CC40E3">
              <w:rPr>
                <w:rFonts w:ascii="GHEA Grapalat" w:hAnsi="GHEA Grapalat"/>
                <w:sz w:val="24"/>
                <w:szCs w:val="24"/>
                <w:shd w:val="clear" w:color="auto" w:fill="FFFFFF"/>
                <w:lang w:val="hy-AM" w:bidi="hy-AM"/>
              </w:rPr>
              <w:softHyphen/>
              <w:t>տական տոնի օրերին ավանդույթի համաձայն կազմակերպվում են փոխադարձ հյուրընկալություններ, հղվում են շնորհավորական ուղերձներ և բարեմաղթանքներ, ինչը նպաստում է գործընկերության և փոխշահավետ համագործակցության կայացմանը:</w:t>
            </w:r>
          </w:p>
          <w:p w14:paraId="7AD5FCAA" w14:textId="77777777" w:rsidR="001709C1" w:rsidRPr="00CC40E3" w:rsidRDefault="001709C1" w:rsidP="00194921">
            <w:pPr>
              <w:spacing w:line="360" w:lineRule="auto"/>
              <w:ind w:left="86" w:firstLine="720"/>
              <w:jc w:val="both"/>
              <w:rPr>
                <w:rFonts w:ascii="GHEA Grapalat" w:hAnsi="GHEA Grapalat"/>
                <w:sz w:val="24"/>
                <w:szCs w:val="24"/>
                <w:shd w:val="clear" w:color="auto" w:fill="FFFFFF"/>
                <w:lang w:val="hy-AM"/>
              </w:rPr>
            </w:pPr>
            <w:r w:rsidRPr="00CC40E3">
              <w:rPr>
                <w:rFonts w:ascii="GHEA Grapalat" w:hAnsi="GHEA Grapalat"/>
                <w:sz w:val="24"/>
                <w:szCs w:val="24"/>
                <w:shd w:val="clear" w:color="auto" w:fill="FFFFFF"/>
                <w:lang w:val="hy-AM" w:bidi="hy-AM"/>
              </w:rPr>
              <w:t xml:space="preserve">Հարկ է հատկապես ուշադրություն հրավիրել այն հանգամանքի վրա, որ Օրենք 1-ի 18-րդ հոդվածի համաձայն՝ Հայաստանի Հանրապետությունում կարող են նշվել նաև ավանդական և եկեղեցական տոներ, միջազգային օրեր, իսկ </w:t>
            </w:r>
            <w:r w:rsidRPr="00CC40E3">
              <w:rPr>
                <w:rFonts w:ascii="GHEA Grapalat" w:hAnsi="GHEA Grapalat"/>
                <w:b/>
                <w:sz w:val="24"/>
                <w:szCs w:val="24"/>
                <w:shd w:val="clear" w:color="auto" w:fill="FFFFFF"/>
                <w:lang w:val="hy-AM" w:bidi="hy-AM"/>
              </w:rPr>
              <w:t xml:space="preserve">կառավարության որոշմամբ՝ մասնագիտական և այլ տոներ </w:t>
            </w:r>
            <w:r w:rsidRPr="00CC40E3">
              <w:rPr>
                <w:rFonts w:ascii="GHEA Grapalat" w:hAnsi="GHEA Grapalat"/>
                <w:sz w:val="24"/>
                <w:szCs w:val="24"/>
                <w:shd w:val="clear" w:color="auto" w:fill="FFFFFF"/>
                <w:lang w:val="hy-AM" w:bidi="hy-AM"/>
              </w:rPr>
              <w:t>ու հիշատակի օրեր: Նշված կարգավորումից բխում է, որ օրենսդիրը տարբերակել է համապետական և համազգային նշանակություն ունեցող այն տոնական և հիշատակի օրերը, որոնք իրենց բովանդակությամբ և նշանակությամբ առնչվում են հանրության լայն շրջանակներին և, հետևաբար, արժանի են Օրենքով ամրագրման (թեպետ, գտնում ենք, որ Օրենք 1-ով նախատեսված որոշ օրեր առավել նպատակահարմար կլիներ սահմանել Կառավարության կողմից), միաժամանակ Կառավարությանը իրավասություն է վերապահել այն մասնագիտական և այլ տոների ու հիշատակի օրերի սահմանման մասով, որոնք վերաբերում են հասարակության առանձին խմբերի, մասնագիտական համայնքների կամ ունեն համեմատաբար սահմանափակ հասցեատերերի շրջանակ։ Ի հիմնավորումն վերոգրյալի՝ հարկ է վկայակոչել</w:t>
            </w:r>
            <w:r w:rsidRPr="00CC40E3">
              <w:rPr>
                <w:rFonts w:ascii="GHEA Grapalat" w:hAnsi="GHEA Grapalat"/>
                <w:sz w:val="24"/>
                <w:szCs w:val="24"/>
                <w:shd w:val="clear" w:color="auto" w:fill="FFFFFF"/>
                <w:lang w:val="hy-AM"/>
              </w:rPr>
              <w:t xml:space="preserve"> Օրենք 1-ի 18-րդ հոդվածին համապատաuխան՝ Կառավարության որոշումներով սահմանված մասնագիտական տոները (օրինակ՝ դիվանագետի օր - նշվում է մարտի 2-ին, հիմք՝ Կառավարության 22.03.2012 թվականի  թիվ 325-Ն որոշում, Ոստիկանության օր - նշվում է ապրիլի 16-ին, հիմք՝ Կառավարության 12.12.2001 թվականի թիվ 1215 որոշում, սահմանապահի օր - նշվում է ապրիլի 26-ին, հիմք՝ Կառավարության 26.10.2006 թվականի թիվ 1525-Ն որոշում, </w:t>
            </w:r>
            <w:r w:rsidRPr="00CC40E3">
              <w:rPr>
                <w:rFonts w:ascii="GHEA Grapalat" w:hAnsi="GHEA Grapalat"/>
                <w:sz w:val="24"/>
                <w:szCs w:val="24"/>
                <w:lang w:val="hy-AM"/>
              </w:rPr>
              <w:t>հարկադիր կատարողի օր - նշվում է մայիսի 5-ին, հիմք՝ Կառավարության 25.04.2013 թվականի թիվ 410-Ն որոշում, դատախազության աշխատողի օր - նշվում է հուլիսի 1-ին, հիմք՝ Կառավարության 07.03.2003 թվականի թիվ 207-Ն որոշում, Քննչական կոմիտեի ծառայողի օր - նշվում է հոկտեմբերի 8-ին, հիմք՝ Կառավարության 25.09.2015 թիվ 1087-Ն որոշում և այլն)</w:t>
            </w:r>
            <w:r w:rsidRPr="00CC40E3">
              <w:rPr>
                <w:rFonts w:ascii="GHEA Grapalat" w:hAnsi="GHEA Grapalat"/>
                <w:sz w:val="24"/>
                <w:szCs w:val="24"/>
                <w:shd w:val="clear" w:color="auto" w:fill="FFFFFF"/>
                <w:lang w:val="hy-AM"/>
              </w:rPr>
              <w:t>:</w:t>
            </w:r>
          </w:p>
          <w:p w14:paraId="7E4B0030" w14:textId="77777777" w:rsidR="001709C1" w:rsidRPr="00CC40E3" w:rsidRDefault="001709C1" w:rsidP="00194921">
            <w:pPr>
              <w:pStyle w:val="NormalWeb"/>
              <w:shd w:val="clear" w:color="auto" w:fill="FFFFFF"/>
              <w:spacing w:before="0" w:beforeAutospacing="0" w:after="0" w:afterAutospacing="0" w:line="360" w:lineRule="auto"/>
              <w:ind w:left="86" w:firstLine="720"/>
              <w:jc w:val="both"/>
              <w:rPr>
                <w:rFonts w:ascii="GHEA Grapalat" w:hAnsi="GHEA Grapalat"/>
                <w:lang w:val="hy-AM"/>
              </w:rPr>
            </w:pPr>
            <w:r w:rsidRPr="00CC40E3">
              <w:rPr>
                <w:rFonts w:ascii="GHEA Grapalat" w:hAnsi="GHEA Grapalat"/>
                <w:lang w:val="hy-AM"/>
              </w:rPr>
              <w:t>Անդրադառնալով ՄԱԿ-ի Գլխավոր ասամբլեայի 2002 թվականի դեկտեմբերի 20-ի 57/277 բանաձևով հունիսի 23-ը որպես Միավորված ազգերի հանրային ծառայողի օր հռչակելուն (հիշատակված է Նախագծի հիմնավորման մեջ), հարկ է նկատել, որ վերջինիս նպատակն է եղել ընդգծել հանրային ծառայության դերը և խրախուսել անդամ պետություններում համապատասխան միջոցառումների կազմակերպումը։ Միաժամանակ, քննարկվող բանաձևը անդամ պետությունների համար չի սահմանել հունիսի 23-ը ներպետական օրենսդրությամբ ևս հանրային ծառայողի օր նախատեսելու պարտավորություն, որպիսի պայմաններում ՄԱԿ-ի անդամ պետությունների մեծ մասում այն նշվում է պետական մարմինների կողմից կազմակերպած միջոցառումների, պարգևատրումների և իրազեկման նախաձեռնությունների միջոցով։</w:t>
            </w:r>
          </w:p>
          <w:p w14:paraId="1E532A26"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Ուսումնասիրված միջազգային փորձը վկայում է, որ հունիսի 23-ի՝ որպես հանրային ծառայողի օրվա, ներպետական իրավական ամրագրում է տրված միայն որոշ պետություններում, ինչպես օրինակ՝ Ուկրաինայում՝ Ուկրաինայի նախագահի 2003 թվականի ապրիլի 4-ի թիվ 291/2003 հրամանագրով</w:t>
            </w:r>
            <w:r w:rsidRPr="00CC40E3">
              <w:rPr>
                <w:rStyle w:val="FootnoteReference"/>
                <w:rFonts w:ascii="GHEA Grapalat" w:hAnsi="GHEA Grapalat"/>
                <w:lang w:val="hy-AM"/>
              </w:rPr>
              <w:footnoteReference w:id="1"/>
            </w:r>
            <w:r w:rsidRPr="00CC40E3">
              <w:rPr>
                <w:rFonts w:ascii="GHEA Grapalat" w:hAnsi="GHEA Grapalat"/>
                <w:lang w:val="hy-AM"/>
              </w:rPr>
              <w:t>։ Միաժամանակ, հարկ է նկատել, որ Ուկրաինայում հունիսի 23-ի՝ հանրային ծառայողի օրվան զուգահեռ, պաշտոնապես նշվում են նաև պետական ծառայության տարբեր ոլորտների աշխատողներին նվիրված այլ մասնագիտական օրեր ևս, ինչպես՝ դիվանագիտական ծառայության օրը</w:t>
            </w:r>
            <w:r w:rsidRPr="00CC40E3">
              <w:rPr>
                <w:rStyle w:val="FootnoteReference"/>
                <w:rFonts w:ascii="GHEA Grapalat" w:hAnsi="GHEA Grapalat"/>
                <w:lang w:val="hy-AM"/>
              </w:rPr>
              <w:footnoteReference w:id="2"/>
            </w:r>
            <w:r w:rsidRPr="00CC40E3">
              <w:rPr>
                <w:rFonts w:ascii="GHEA Grapalat" w:hAnsi="GHEA Grapalat"/>
                <w:lang w:val="hy-AM"/>
              </w:rPr>
              <w:t xml:space="preserve"> (դեկտեմբերի 22), փրկարարի օրը</w:t>
            </w:r>
            <w:r w:rsidRPr="00CC40E3">
              <w:rPr>
                <w:rStyle w:val="FootnoteReference"/>
                <w:rFonts w:ascii="GHEA Grapalat" w:hAnsi="GHEA Grapalat"/>
                <w:lang w:val="hy-AM"/>
              </w:rPr>
              <w:footnoteReference w:id="3"/>
            </w:r>
            <w:r w:rsidRPr="00CC40E3">
              <w:rPr>
                <w:rFonts w:ascii="GHEA Grapalat" w:hAnsi="GHEA Grapalat"/>
                <w:lang w:val="hy-AM"/>
              </w:rPr>
              <w:t xml:space="preserve"> (սեպտեմբերի 17)։</w:t>
            </w:r>
          </w:p>
          <w:p w14:paraId="7784BF41"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eastAsia="Calibri" w:hAnsi="GHEA Grapalat"/>
                <w:lang w:val="hy-AM"/>
              </w:rPr>
            </w:pPr>
            <w:r w:rsidRPr="00CC40E3">
              <w:rPr>
                <w:rFonts w:ascii="GHEA Grapalat" w:eastAsia="Calibri" w:hAnsi="GHEA Grapalat"/>
                <w:lang w:val="hy-AM"/>
              </w:rPr>
              <w:t>Ինչ վերաբերում է տարածաշրջանային երկրներին՝ հարկ է նշել, որ դրանց շարքում Ադրբեջանի Հանրապետությունն է, որ հունիսի 23-ին տվել է պաշտոնական օրվա կարգավիճակ։ Ադրբեջանի Հանրապետության նախագահի 2006 թվականի մայիսի 25-ի հրամանագրով հունիսի 23-ը սահմանվել է որպես պետական ծառայողների մասնագիտական տոն</w:t>
            </w:r>
            <w:r w:rsidRPr="00CC40E3">
              <w:rPr>
                <w:rStyle w:val="FootnoteReference"/>
                <w:rFonts w:ascii="GHEA Grapalat" w:eastAsia="Calibri" w:hAnsi="GHEA Grapalat"/>
                <w:lang w:val="hy-AM"/>
              </w:rPr>
              <w:footnoteReference w:id="4"/>
            </w:r>
            <w:r w:rsidRPr="00CC40E3">
              <w:rPr>
                <w:rFonts w:ascii="GHEA Grapalat" w:eastAsia="Calibri" w:hAnsi="GHEA Grapalat"/>
                <w:lang w:val="hy-AM"/>
              </w:rPr>
              <w:t>։ Այնուամենայնիվ, Ադրբեջանում պետական ծառայողների օրվա առկայությունը չի բացառել այլ պետական մարմինների և ծառայությունների մասնագիտական օրերի սահմանումը։</w:t>
            </w:r>
          </w:p>
          <w:p w14:paraId="3AAA1D72"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Անդրադառնալով Նախագծի հիմնավորմամբ նշված այն փաստարկին, որ տարբեր մասնագիտական օրերի առկայությունը հանգեցնում է առանձին միջոցների ծախսման, և միասնական օրվա սահմանումը կարող է նպաստել միջոցների խնայողությանը, հարկ է նկատել, որ հիմնավորմամբ ներկայացված չեն տվյալ պնդումը հիմնավորող ֆինանսական կամ վիճակագրական տվյալներ, որոնք թույլ կտային գնահատել խնդրի ծավալը և ակնկալվող ազդեցությունը։ Ավելին, Նախագծին կից ներկայացված հիմնավորման մեջ նշվում է, որ Նախագծի ընդունմամբ պետական բյուջեի ծախսերում և եկամուտներում փոփոխություններ չեն նախատեսվում, ինչը ևս անհասկանալի է ծախսերի ենթադրյալ կրճատման վերաբերյալ պնդման համատեքստում։</w:t>
            </w:r>
          </w:p>
          <w:p w14:paraId="2B386992" w14:textId="77777777" w:rsidR="001709C1" w:rsidRPr="00CC40E3" w:rsidRDefault="001709C1" w:rsidP="00194921">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CC40E3">
              <w:rPr>
                <w:rFonts w:ascii="GHEA Grapalat" w:hAnsi="GHEA Grapalat"/>
                <w:lang w:val="hy-AM"/>
              </w:rPr>
              <w:t xml:space="preserve">Ընդհանուր առմամբ, Նախագծով հետապնդվող նպատակը՝ հանրային ծառայողի միասնական օրվա սահմանման միջոցով հանրային ծառայության արժևորման և հանրային ծառայողների աշխատանքի նկատմամբ հանրային ուշադրության բարձրացման տեսանկյունից, ինքնին դրական է։ Սակայն, եթե Նախագծի հիմնական նպատակը հանրային ծառայողի առանձին օր սահմանելով </w:t>
            </w:r>
            <w:r w:rsidRPr="00CC40E3">
              <w:rPr>
                <w:rFonts w:ascii="GHEA Grapalat" w:eastAsia="Calibri" w:hAnsi="GHEA Grapalat"/>
                <w:color w:val="000000"/>
                <w:kern w:val="2"/>
                <w:lang w:val="hy-AM"/>
                <w14:ligatures w14:val="standardContextual"/>
              </w:rPr>
              <w:t xml:space="preserve">հանրային ծառայության մեջ մտնող, այդ թվում՝ պետական ծառայության ենթատեսակների համար սահմանված օրերի վերացումն է, գտնում ենք, որ </w:t>
            </w:r>
            <w:r w:rsidRPr="00CC40E3">
              <w:rPr>
                <w:rFonts w:ascii="GHEA Grapalat" w:hAnsi="GHEA Grapalat"/>
                <w:lang w:val="hy-AM"/>
              </w:rPr>
              <w:t>Նախագիծը և հիմնավորման առանձին մասեր, մասնավորապես՝ հանրային ծառայության բազմազանության վերաբերյալ գնահատականները և առանձին մասնագիտական օրերի գոյության հետ կապված պատճառաբանությունները վերանայման կարիք ունեն՝ գործող օրենսդրական կարգավորումների և հանրային ծառայության կառուցվածքային առանձնահատկությունների համատեքստում։</w:t>
            </w:r>
          </w:p>
          <w:p w14:paraId="2E36C0A2" w14:textId="77777777" w:rsidR="001709C1" w:rsidRPr="00CC40E3" w:rsidRDefault="001709C1" w:rsidP="00194921">
            <w:pPr>
              <w:spacing w:line="336" w:lineRule="auto"/>
              <w:ind w:left="90" w:firstLine="709"/>
              <w:jc w:val="both"/>
              <w:rPr>
                <w:rFonts w:ascii="GHEA Grapalat" w:hAnsi="GHEA Grapalat" w:cs="Sylfaen"/>
                <w:bCs/>
                <w:sz w:val="24"/>
                <w:szCs w:val="24"/>
                <w:lang w:val="hy-AM"/>
              </w:rPr>
            </w:pPr>
            <w:r w:rsidRPr="00CC40E3">
              <w:rPr>
                <w:rFonts w:ascii="GHEA Grapalat" w:hAnsi="GHEA Grapalat" w:cs="Sylfaen"/>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p w14:paraId="0588E258" w14:textId="77777777" w:rsidR="001709C1" w:rsidRPr="00CC40E3" w:rsidRDefault="001709C1" w:rsidP="00194921">
            <w:pPr>
              <w:tabs>
                <w:tab w:val="left" w:pos="1980"/>
                <w:tab w:val="left" w:pos="2340"/>
              </w:tabs>
              <w:spacing w:before="240" w:line="360" w:lineRule="auto"/>
              <w:ind w:firstLine="562"/>
              <w:jc w:val="both"/>
              <w:rPr>
                <w:rFonts w:ascii="GHEA Grapalat" w:hAnsi="GHEA Grapalat"/>
                <w:sz w:val="24"/>
                <w:szCs w:val="24"/>
                <w:shd w:val="clear" w:color="auto" w:fill="FFFFFF"/>
                <w:lang w:val="hy-AM"/>
              </w:rPr>
            </w:pPr>
          </w:p>
        </w:tc>
        <w:tc>
          <w:tcPr>
            <w:tcW w:w="4643" w:type="dxa"/>
          </w:tcPr>
          <w:p w14:paraId="6F5FF520"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p w14:paraId="4F4BBE71" w14:textId="77777777" w:rsidR="001709C1" w:rsidRPr="00CC40E3" w:rsidRDefault="001709C1" w:rsidP="00194921">
            <w:pPr>
              <w:tabs>
                <w:tab w:val="left" w:pos="1146"/>
              </w:tabs>
              <w:spacing w:line="360" w:lineRule="auto"/>
              <w:ind w:right="132"/>
              <w:jc w:val="center"/>
              <w:rPr>
                <w:rFonts w:ascii="GHEA Grapalat" w:hAnsi="GHEA Grapalat"/>
                <w:b/>
                <w:sz w:val="24"/>
                <w:szCs w:val="24"/>
                <w:lang w:val="hy-AM"/>
              </w:rPr>
            </w:pPr>
            <w:r w:rsidRPr="00CC40E3">
              <w:rPr>
                <w:rFonts w:ascii="GHEA Grapalat" w:hAnsi="GHEA Grapalat"/>
                <w:sz w:val="24"/>
                <w:szCs w:val="24"/>
                <w:lang w:val="hy-AM"/>
              </w:rPr>
              <w:t>Հիմնավորումը խմբագրվել է։</w:t>
            </w:r>
          </w:p>
        </w:tc>
      </w:tr>
      <w:tr w:rsidR="001709C1" w:rsidRPr="00CC40E3" w14:paraId="4BCA9D22" w14:textId="77777777" w:rsidTr="00194921">
        <w:tc>
          <w:tcPr>
            <w:tcW w:w="9757" w:type="dxa"/>
            <w:vMerge w:val="restart"/>
            <w:shd w:val="clear" w:color="auto" w:fill="D9D9D9" w:themeFill="background1" w:themeFillShade="D9"/>
          </w:tcPr>
          <w:p w14:paraId="4FF05831"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br/>
              <w:t>Հայաստանի արհմիությունների կոնֆեդերացիա</w:t>
            </w:r>
          </w:p>
        </w:tc>
        <w:tc>
          <w:tcPr>
            <w:tcW w:w="4643" w:type="dxa"/>
            <w:shd w:val="clear" w:color="auto" w:fill="D9D9D9" w:themeFill="background1" w:themeFillShade="D9"/>
          </w:tcPr>
          <w:p w14:paraId="52741EB3"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25.05.2026</w:t>
            </w:r>
          </w:p>
        </w:tc>
      </w:tr>
      <w:tr w:rsidR="001709C1" w:rsidRPr="00CC40E3" w14:paraId="4CB075B7" w14:textId="77777777" w:rsidTr="00194921">
        <w:trPr>
          <w:trHeight w:val="620"/>
        </w:trPr>
        <w:tc>
          <w:tcPr>
            <w:tcW w:w="9757" w:type="dxa"/>
            <w:vMerge/>
            <w:shd w:val="clear" w:color="auto" w:fill="D9D9D9" w:themeFill="background1" w:themeFillShade="D9"/>
          </w:tcPr>
          <w:p w14:paraId="36FAEE9A"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p>
        </w:tc>
        <w:tc>
          <w:tcPr>
            <w:tcW w:w="4643" w:type="dxa"/>
            <w:shd w:val="clear" w:color="auto" w:fill="D9D9D9" w:themeFill="background1" w:themeFillShade="D9"/>
          </w:tcPr>
          <w:p w14:paraId="53A06E33"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05-01/55</w:t>
            </w:r>
          </w:p>
        </w:tc>
      </w:tr>
      <w:tr w:rsidR="001709C1" w:rsidRPr="00CC40E3" w14:paraId="3D609516" w14:textId="77777777" w:rsidTr="00194921">
        <w:tc>
          <w:tcPr>
            <w:tcW w:w="9757" w:type="dxa"/>
          </w:tcPr>
          <w:p w14:paraId="28A0C97F" w14:textId="77777777" w:rsidR="001709C1" w:rsidRPr="00CC40E3" w:rsidRDefault="001709C1" w:rsidP="00194921">
            <w:pPr>
              <w:tabs>
                <w:tab w:val="left" w:pos="1980"/>
                <w:tab w:val="left" w:pos="2340"/>
              </w:tabs>
              <w:spacing w:before="240" w:line="360" w:lineRule="auto"/>
              <w:ind w:firstLine="562"/>
              <w:jc w:val="both"/>
              <w:rPr>
                <w:rFonts w:ascii="GHEA Grapalat" w:hAnsi="GHEA Grapalat"/>
                <w:sz w:val="24"/>
                <w:szCs w:val="24"/>
                <w:shd w:val="clear" w:color="auto" w:fill="FFFFFF"/>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3B5EC2B6" w14:textId="77777777" w:rsidR="001709C1" w:rsidRPr="00CC40E3" w:rsidRDefault="001709C1" w:rsidP="00194921">
            <w:pPr>
              <w:tabs>
                <w:tab w:val="left" w:pos="1146"/>
              </w:tabs>
              <w:spacing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0BE64836" w14:textId="77777777" w:rsidTr="00194921">
        <w:tc>
          <w:tcPr>
            <w:tcW w:w="9757" w:type="dxa"/>
            <w:vMerge w:val="restart"/>
            <w:shd w:val="clear" w:color="auto" w:fill="D9D9D9" w:themeFill="background1" w:themeFillShade="D9"/>
          </w:tcPr>
          <w:p w14:paraId="3D444615"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Հայաստանի գործատուների հանրապետական միություն</w:t>
            </w:r>
          </w:p>
        </w:tc>
        <w:tc>
          <w:tcPr>
            <w:tcW w:w="4643" w:type="dxa"/>
            <w:shd w:val="clear" w:color="auto" w:fill="D9D9D9" w:themeFill="background1" w:themeFillShade="D9"/>
          </w:tcPr>
          <w:p w14:paraId="7F416C57"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2</w:t>
            </w:r>
            <w:r w:rsidRPr="00CC40E3">
              <w:rPr>
                <w:rFonts w:ascii="GHEA Grapalat" w:hAnsi="GHEA Grapalat"/>
                <w:b/>
                <w:sz w:val="24"/>
                <w:szCs w:val="24"/>
              </w:rPr>
              <w:t>9</w:t>
            </w:r>
            <w:r w:rsidRPr="00CC40E3">
              <w:rPr>
                <w:rFonts w:ascii="GHEA Grapalat" w:hAnsi="GHEA Grapalat"/>
                <w:b/>
                <w:sz w:val="24"/>
                <w:szCs w:val="24"/>
                <w:lang w:val="hy-AM"/>
              </w:rPr>
              <w:t>.05.2026</w:t>
            </w:r>
          </w:p>
        </w:tc>
      </w:tr>
      <w:tr w:rsidR="001709C1" w:rsidRPr="00CC40E3" w14:paraId="0DA3C107" w14:textId="77777777" w:rsidTr="00194921">
        <w:trPr>
          <w:trHeight w:val="620"/>
        </w:trPr>
        <w:tc>
          <w:tcPr>
            <w:tcW w:w="9757" w:type="dxa"/>
            <w:vMerge/>
            <w:shd w:val="clear" w:color="auto" w:fill="D9D9D9" w:themeFill="background1" w:themeFillShade="D9"/>
          </w:tcPr>
          <w:p w14:paraId="1C6CE3CF"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p>
        </w:tc>
        <w:tc>
          <w:tcPr>
            <w:tcW w:w="4643" w:type="dxa"/>
            <w:shd w:val="clear" w:color="auto" w:fill="D9D9D9" w:themeFill="background1" w:themeFillShade="D9"/>
          </w:tcPr>
          <w:p w14:paraId="186C4BC7"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ՎՔԾ-01</w:t>
            </w:r>
          </w:p>
        </w:tc>
      </w:tr>
      <w:tr w:rsidR="001709C1" w:rsidRPr="00CC40E3" w14:paraId="5191514F" w14:textId="77777777" w:rsidTr="00194921">
        <w:tc>
          <w:tcPr>
            <w:tcW w:w="9757" w:type="dxa"/>
          </w:tcPr>
          <w:p w14:paraId="5E30D1B4" w14:textId="77777777" w:rsidR="001709C1" w:rsidRPr="00CC40E3" w:rsidRDefault="001709C1" w:rsidP="00194921">
            <w:pPr>
              <w:tabs>
                <w:tab w:val="left" w:pos="1980"/>
                <w:tab w:val="left" w:pos="2340"/>
              </w:tabs>
              <w:spacing w:before="240" w:line="360" w:lineRule="auto"/>
              <w:ind w:firstLine="562"/>
              <w:jc w:val="both"/>
              <w:rPr>
                <w:rFonts w:ascii="GHEA Grapalat" w:hAnsi="GHEA Grapalat"/>
                <w:sz w:val="24"/>
                <w:szCs w:val="24"/>
                <w:shd w:val="clear" w:color="auto" w:fill="FFFFFF"/>
                <w:lang w:val="hy-AM"/>
              </w:rPr>
            </w:pPr>
            <w:r w:rsidRPr="00CC40E3">
              <w:rPr>
                <w:rFonts w:ascii="GHEA Grapalat" w:hAnsi="GHEA Grapalat"/>
                <w:sz w:val="24"/>
                <w:szCs w:val="24"/>
                <w:lang w:val="hy-AM"/>
              </w:rPr>
              <w:t>Նախագծի վերաբերյալ առաջարկություններ և դիտողություններ չկան</w:t>
            </w:r>
          </w:p>
        </w:tc>
        <w:tc>
          <w:tcPr>
            <w:tcW w:w="4643" w:type="dxa"/>
          </w:tcPr>
          <w:p w14:paraId="11E9CE05" w14:textId="77777777" w:rsidR="001709C1" w:rsidRPr="00CC40E3" w:rsidRDefault="001709C1" w:rsidP="00194921">
            <w:pPr>
              <w:tabs>
                <w:tab w:val="left" w:pos="1146"/>
              </w:tabs>
              <w:spacing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tc>
      </w:tr>
      <w:tr w:rsidR="001709C1" w:rsidRPr="00CC40E3" w14:paraId="3CFCC7C3" w14:textId="77777777" w:rsidTr="00194921">
        <w:tc>
          <w:tcPr>
            <w:tcW w:w="9757" w:type="dxa"/>
            <w:vMerge w:val="restart"/>
            <w:shd w:val="clear" w:color="auto" w:fill="D9D9D9" w:themeFill="background1" w:themeFillShade="D9"/>
          </w:tcPr>
          <w:p w14:paraId="4EE92614"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br/>
              <w:t>Արդարադատության նախարարություն</w:t>
            </w:r>
          </w:p>
        </w:tc>
        <w:tc>
          <w:tcPr>
            <w:tcW w:w="4643" w:type="dxa"/>
            <w:shd w:val="clear" w:color="auto" w:fill="D9D9D9" w:themeFill="background1" w:themeFillShade="D9"/>
          </w:tcPr>
          <w:p w14:paraId="6166BA0F"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16</w:t>
            </w:r>
            <w:r w:rsidRPr="00CC40E3">
              <w:rPr>
                <w:rFonts w:ascii="GHEA Grapalat" w:hAnsi="GHEA Grapalat"/>
                <w:b/>
                <w:sz w:val="24"/>
                <w:szCs w:val="24"/>
                <w:lang w:val="hy-AM"/>
              </w:rPr>
              <w:t>.06.2026</w:t>
            </w:r>
          </w:p>
        </w:tc>
      </w:tr>
      <w:tr w:rsidR="001709C1" w:rsidRPr="00CC40E3" w14:paraId="78337118" w14:textId="77777777" w:rsidTr="00194921">
        <w:trPr>
          <w:trHeight w:val="620"/>
        </w:trPr>
        <w:tc>
          <w:tcPr>
            <w:tcW w:w="9757" w:type="dxa"/>
            <w:vMerge/>
            <w:shd w:val="clear" w:color="auto" w:fill="D9D9D9" w:themeFill="background1" w:themeFillShade="D9"/>
          </w:tcPr>
          <w:p w14:paraId="48885669"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p>
        </w:tc>
        <w:tc>
          <w:tcPr>
            <w:tcW w:w="4643" w:type="dxa"/>
            <w:shd w:val="clear" w:color="auto" w:fill="D9D9D9" w:themeFill="background1" w:themeFillShade="D9"/>
          </w:tcPr>
          <w:p w14:paraId="3167DA6E" w14:textId="77777777" w:rsidR="001709C1" w:rsidRPr="00CC40E3" w:rsidRDefault="001709C1" w:rsidP="00194921">
            <w:pPr>
              <w:tabs>
                <w:tab w:val="left" w:pos="1146"/>
              </w:tabs>
              <w:spacing w:before="120" w:line="360" w:lineRule="auto"/>
              <w:ind w:right="132"/>
              <w:jc w:val="center"/>
              <w:rPr>
                <w:rFonts w:ascii="GHEA Grapalat" w:hAnsi="GHEA Grapalat"/>
                <w:b/>
                <w:sz w:val="24"/>
                <w:szCs w:val="24"/>
                <w:lang w:val="hy-AM"/>
              </w:rPr>
            </w:pPr>
            <w:r w:rsidRPr="00CC40E3">
              <w:rPr>
                <w:rFonts w:ascii="GHEA Grapalat" w:hAnsi="GHEA Grapalat"/>
                <w:b/>
                <w:sz w:val="24"/>
                <w:szCs w:val="24"/>
                <w:lang w:val="hy-AM"/>
              </w:rPr>
              <w:t xml:space="preserve">№ </w:t>
            </w:r>
            <w:r w:rsidRPr="007A7AAC">
              <w:rPr>
                <w:rFonts w:ascii="GHEA Grapalat" w:hAnsi="GHEA Grapalat"/>
                <w:b/>
                <w:sz w:val="24"/>
                <w:szCs w:val="24"/>
                <w:lang w:val="hy-AM"/>
              </w:rPr>
              <w:t>/27.1/29901-2026</w:t>
            </w:r>
          </w:p>
        </w:tc>
      </w:tr>
      <w:tr w:rsidR="001709C1" w:rsidRPr="00F83492" w14:paraId="36910F06" w14:textId="77777777" w:rsidTr="00194921">
        <w:tc>
          <w:tcPr>
            <w:tcW w:w="9757" w:type="dxa"/>
          </w:tcPr>
          <w:p w14:paraId="68869C54" w14:textId="77777777" w:rsidR="001709C1" w:rsidRPr="007A7AAC" w:rsidRDefault="001709C1" w:rsidP="00194921">
            <w:pPr>
              <w:tabs>
                <w:tab w:val="left" w:pos="360"/>
                <w:tab w:val="left" w:pos="630"/>
                <w:tab w:val="left" w:pos="810"/>
              </w:tabs>
              <w:spacing w:after="0" w:line="360" w:lineRule="auto"/>
              <w:ind w:firstLine="360"/>
              <w:jc w:val="center"/>
              <w:rPr>
                <w:rFonts w:ascii="GHEA Grapalat" w:hAnsi="GHEA Grapalat" w:cs="Sylfaen"/>
                <w:b/>
                <w:sz w:val="24"/>
                <w:szCs w:val="24"/>
                <w:lang w:val="hy-AM"/>
              </w:rPr>
            </w:pPr>
            <w:r w:rsidRPr="007A7AAC">
              <w:rPr>
                <w:rFonts w:ascii="GHEA Grapalat" w:hAnsi="GHEA Grapalat" w:cs="Sylfaen"/>
                <w:b/>
                <w:sz w:val="24"/>
                <w:szCs w:val="24"/>
                <w:lang w:val="hy-AM"/>
              </w:rPr>
              <w:t>ՊԵՏԱԿԱՆ ՓՈՐՁԱԳԻՏԱԿԱՆ ԵԶՐԱԿԱՑՈՒԹՅՈՒՆ</w:t>
            </w:r>
          </w:p>
          <w:p w14:paraId="0F28310A" w14:textId="77777777" w:rsidR="001709C1" w:rsidRPr="007A7AAC" w:rsidRDefault="001709C1" w:rsidP="00194921">
            <w:pPr>
              <w:tabs>
                <w:tab w:val="left" w:pos="360"/>
                <w:tab w:val="left" w:pos="630"/>
                <w:tab w:val="left" w:pos="810"/>
              </w:tabs>
              <w:spacing w:after="0" w:line="360" w:lineRule="auto"/>
              <w:ind w:firstLine="360"/>
              <w:jc w:val="center"/>
              <w:rPr>
                <w:rFonts w:ascii="GHEA Grapalat" w:hAnsi="GHEA Grapalat" w:cs="Sylfaen"/>
                <w:b/>
                <w:color w:val="000000"/>
                <w:sz w:val="24"/>
                <w:szCs w:val="24"/>
                <w:shd w:val="clear" w:color="auto" w:fill="FFFFFF"/>
                <w:lang w:val="hy-AM"/>
              </w:rPr>
            </w:pPr>
            <w:r w:rsidRPr="007A7AAC">
              <w:rPr>
                <w:rFonts w:ascii="GHEA Grapalat" w:hAnsi="GHEA Grapalat" w:cs="Sylfaen"/>
                <w:b/>
                <w:sz w:val="24"/>
                <w:szCs w:val="24"/>
                <w:lang w:val="hy-AM"/>
              </w:rPr>
              <w:t xml:space="preserve">««Հայաստանի Հանրապետության տոների և հիշատակի օրերի մասին» օրենքում լրացում կատարելու մասին» օրենքի նախագծի </w:t>
            </w:r>
            <w:r w:rsidRPr="007A7AAC">
              <w:rPr>
                <w:rFonts w:ascii="GHEA Grapalat" w:hAnsi="GHEA Grapalat" w:cs="Sylfaen"/>
                <w:b/>
                <w:color w:val="000000"/>
                <w:sz w:val="24"/>
                <w:szCs w:val="24"/>
                <w:shd w:val="clear" w:color="auto" w:fill="FFFFFF"/>
                <w:lang w:val="hy-AM"/>
              </w:rPr>
              <w:t>վերաբերյալ</w:t>
            </w:r>
          </w:p>
          <w:p w14:paraId="13EDFD0A" w14:textId="77777777" w:rsidR="001709C1" w:rsidRPr="007A7AAC" w:rsidRDefault="001709C1" w:rsidP="00194921">
            <w:pPr>
              <w:tabs>
                <w:tab w:val="left" w:pos="360"/>
                <w:tab w:val="left" w:pos="630"/>
                <w:tab w:val="left" w:pos="810"/>
              </w:tabs>
              <w:spacing w:after="0" w:line="360" w:lineRule="auto"/>
              <w:ind w:firstLine="360"/>
              <w:jc w:val="center"/>
              <w:rPr>
                <w:rFonts w:ascii="GHEA Grapalat" w:hAnsi="GHEA Grapalat"/>
                <w:b/>
                <w:color w:val="000000"/>
                <w:sz w:val="24"/>
                <w:szCs w:val="24"/>
                <w:shd w:val="clear" w:color="auto" w:fill="FFFFFF"/>
                <w:lang w:val="hy-AM"/>
              </w:rPr>
            </w:pPr>
          </w:p>
          <w:p w14:paraId="2C112926"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««Հայաստանի Հանրապետության տոների և հիշատակի օրերի մասին» օրենքում լրացում կատարելու մասին» օրենքի նախագծի (այսուհետ՝ Նախագիծ) վերաբերյալ հարկ է նկատել հետևյալը</w:t>
            </w:r>
            <w:r w:rsidRPr="007A7AAC">
              <w:rPr>
                <w:rFonts w:ascii="Cambria Math" w:hAnsi="Cambria Math" w:cs="Cambria Math"/>
                <w:sz w:val="24"/>
                <w:szCs w:val="24"/>
                <w:lang w:val="hy-AM"/>
              </w:rPr>
              <w:t>․</w:t>
            </w:r>
          </w:p>
          <w:p w14:paraId="29645958"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Նախագծին կից ներկայացված հիմնավորման ուսումնասիրությունից հետևում է, որ դրա առանցքային գաղափարական հենքը հանրային ծառայության համակարգում «հորիզոնական միասնականության» ապահովման անհրաժեշտությունն է, որի համատեքստում առանձնացվում է նաև միտք, թե ներկայումս տարբեր մարմինների կամ ծառայությունների համար առանձին մասնագիտական օրերի սահմանումը ձևավորում է հանրային ծառայության «բազմազանություն», որը լիարժեքորեն չի համադրվում հանրային ծառայության զարգացման ներկա օրակարգի հետ։</w:t>
            </w:r>
          </w:p>
          <w:p w14:paraId="09C443D6"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Այս կապակցությամբ հարկ է նկատել, որ նշված միտքն ինքնին խնդրահարույց է, և ներկայացված հիմնավորումների համակարգային վերլուծությունը թույլ է տալիս արձանագրել, որ անհրաժեշտ է լրացուցիչ հիմնավորում՝ հատկապես գործող օրենսդրական կարգավորումների ընդհանուր տրամաբանության հետ համադրման համատեքստում։</w:t>
            </w:r>
          </w:p>
          <w:p w14:paraId="496B2B6E"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Մասնավորապես, «Հանրային ծառայության մասին» օրենքի (այսուհետ՝ Օրենք) կարգավորումներից բխում է, որ հանրային ծառայության համակարգն ի սկզբանե կառուցված է բազմաշերտ կառուցվածքի սկզբունքով, այսինքն՝ հանրային ծառայության բազմազանությունը ոչ թե համակարգային թերություն կամ շեղում է, այլ ուղղակիորեն նախատեսված և ամրագրված է հենց օրենքով։</w:t>
            </w:r>
          </w:p>
          <w:p w14:paraId="2F6DE7C4"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Օրենքը ոչ միայն տարբերակում է պետական ծառայությունը, համայնքային ծառայությունը և հանրային պաշտոնները՝ որպես հանրային ծառայության տեսակներ, այլև պետական ծառայության շրջանակներում առանձնացնում է ծառայության մի շարք ինքնուրույն տեսակներ՝ քաղաքացիական, դիվանագիտական, մաքսային, հարկային, փրկարար, զինվորական և այլն։ Ընդ որում, նման տարբերակումը պայմանավորված է յուրաքանչյուր ծառայության առանձնահատուկ գործառույթներով, իրավական կարգավիճակով և պատասխանատվության շրջանակով։ Նույն կերպ, Օրենքը տարբերակում է նաև հանրային պաշտոնների տեսակները՝ նախատեսելով դրանց դասակարգման տարբեր հիմքեր։</w:t>
            </w:r>
          </w:p>
          <w:p w14:paraId="266104A6"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Նշվածի հաշվառմամբ՝ անհրաժեշտ է լրացուցիչ հիմնավորում այն հարցի վերաբերյալ, թե ինչպես կարող է առանձին մասնագիտական օրերի գոյությունը հակասել հանրային ծառայության զարգացման օրակարգին կամ դիտարկվել որպես համակարգի միասնականությանը խոչընդոտող հանգամանք՝ նկատի ունենալով, որ հանրային ծառայության միասնականության գաղափարը վերաբերում է հանրային ծառայության ընդհանուր արժեքային հիմքերին, սկզբունքներին, էթիկական չափանիշներին, իրավական երաշխիքներին, մինչդեռ ծառայությունների առանձին տեսակների համար սահմանված մասնագիտական օրերը հնարավորություն են տալիս առանձնահատուկ արժևորելու տվյալ ծառայությունների յուրահատուկ դերը՝ անվտանգության, արդարադատության, իրավակարգի պահպանման կամ այլ ոլորտներում։</w:t>
            </w:r>
          </w:p>
          <w:p w14:paraId="72FC21DA"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Հետևաբար, առանձին մասնագիտական օրերի գոյությունը ոչ թե հակասում է հանրային ծառայության միասնականությանը, այլ ուղղված է հանրային ծառայության համակարգի ներսում յուրաքանչյուր ծառայության կարևորության ընկալման բարձրացմանը և առանձնահատուկ դերի արժևորմանը։ Այս առումով, տարբեր ծառայությունների համար առանձին օրերի գոյությունը հանրային ծառայության համակարգի բազմաշերտ բնույթի արտահայտություն է, որը միաժամանակ չի բացառում նաև ընդհանուր՝ հանրային ծառայողի օր նախատեսելու հնարավորությունը։</w:t>
            </w:r>
          </w:p>
          <w:p w14:paraId="4DABA852"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Հարկ է նկատել, որ բոլոր հանրային ծառայողների միասնական մասնագիտական տոն սահմանելը, զուգորդված առանձին հանրային ծառայողների մասնագիտական տոների վերացմամբ, հնարավորություն չի տա արժևորելու պետական համակարգում կոնկրետ կառույցի դերն ու նշանակությունը, գնահատելու առանձին կատեգորիայի հանրային ծառայողների մատուցած ծառայությունները պետության և հասարակության առջև: Սովորաբար, հատկապես իրավապահ համակարգի մարմիններում մասնագիտական տոները համակարգի գրեթե բոլոր աշխատակիցների, ինչպես նաև վետերանների և զանգվածային լրատվամիջոցների ներկայացուցիչների մասնակցությամբ նշվում են հանդիսավոր նիստերում, որոնք, ըստ էության, վերածվում են հասարակության առջև յուրօրինակ հաշվետվության ներկայացման՝ տվյալ մարմնի գործունեության և ձեռքբերումների վերաբերյալ: Բացի այդ, յուրաքանչյուր մարմնի համար իր մասնագիտական օրը խորհրդանշական է այն առումով, որ հանդիսանում է տվյալ կառույցի հիմնադրման օրը:</w:t>
            </w:r>
          </w:p>
          <w:p w14:paraId="4D654301"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Հատկանշական է նաև, որ «Հայաստանի Հանրապետության տոների և հիշատակի օրերի մասին» օրենքի (այսուհետ՝ Օրենք 1) 14.1-ին հոդվածով նոյեմբերի 10-ը սահմանված է որպես Տեղական ինքնակառավարման օր։ Միաժամանակ, «Հանրային ծառայության մասին» օրենքի 3-րդ հոդվածի 1-ին մասի ուժով՝ հանրային ծառայությունն ընդգրկում է նաև համայնքային ծառայությունը։ Իսկ նույն հոդվածի 4-րդ մասի համաձայն՝ համայնքային ծառայությունը մասնագիտական գործունեություն է, որն ուղղված է Հայաստանի Հանրապետության օրենքներով և համապատասխան ավագանու որոշումներով տեղական ինքնակառավարման մարմիններին վերապահված լիազորությունների իրականացմանը։ Այսինքն, համայնքային ծառայությունը հանրային ծառայության համակարգի բաղկացուցիչ տարրն է, և այս համատեքստում ուշադրության է արժանի այն հանգամանքը, որ գործող իրավակարգավորումներով արդեն իսկ առկա է տեղական ինքնակառավարման ոլորտին նվիրված առանձին օր, ինչը երբևէ չի դիտարկվել որպես հանրային ծառայության համակարգի միասնականության խաթարման կամ հանրային ծառայության ընդհանուր գաղափարի հետ անհամատեղելի երևույթ։ Հետևաբար, եթե հանրային ծառայողի օրվա սահմանումը հետապնդում է հանրային ծառայության միասնական արժեքների, առաքելության և նշանակության ընդգծման նպատակ, ապա նույն տրամաբանությամբ առանձին ոլորտների կամ ծառայությունների համար նախատեսված մասնագիտական օրերի գոյությունը չի կարող ինքնին դիտվել որպես այդ միասնականությանը հակասող հանգամանք։</w:t>
            </w:r>
          </w:p>
          <w:p w14:paraId="40C868D0"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 xml:space="preserve">Հարկ է նկատել, որ մասնագիտական տոնը նույն օրը նշելու դեպքում, կստեղծվեն նաև կազմակերպչական և արարողակարգային բնույթի խոչընդոտներ, այդ թվում՝ Հայաստանի Հանրապետության բարձրաստիճան պաշտոնատար անձանց այցելությունների հետ կապված, մասնավորապես՝ պաշտոնատար անձինք ստիպված են լինելու մեկ օրվա ընթացքում այցելել դատախազություն, ազգային անվտանգության ծառայություն, ոստիկանություն, քննչական կոմիտե և այլ մարմիններ, ելույթներ ունենալ, պարգևներ հանձնել, ինչպես նաև՝ միաժամանակ մասնակից լինել բոլոր միջոցառումներին: </w:t>
            </w:r>
          </w:p>
          <w:p w14:paraId="6369B92B"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Վերը նշվածն ավելի ակնառու կարող է լինել այն դեպքում, երբ այդ մարմիններում միջոցառումները սկսվեն նույն ժամին: Ավելին, հարկ է նկատել, որ մեկ ընդհանուր վայրում միջոցառում անցկացնելու պարագայում՝ կարող են առաջանալ կազմակերպչական բնույթի, անվտանգության պահպանման և ռեսուրսների տեղաբաշխման խնդիրներ: Կամ օտարերկրյա պետությունների գործընկեր գերատեսչությունների հետ տարիներ շարունակ ձևավորված փոխհարաբերությունների շրջանակում, մասնագիտական տոնի օրերին ավանդույթի համաձայն կազմակերպվում են փոխադարձ հյուրընկալություններ, հղվում են շնորհավորական ուղերձներ և բարեմաղթանքներ, ինչը նպաստում է գործընկերության և փոխշահավետ համագործակցության կայացմանը:</w:t>
            </w:r>
          </w:p>
          <w:p w14:paraId="69F19D01"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Հարկ է հատկապես ուշադրություն հրավիրել այն հանգամանքի վրա, որ Օրենք 1-ի 18-րդ հոդվածի համաձայն՝ Հայաստանի Հանրապետությունում կարող են նշվել նաև ավանդական և եկեղեցական տոներ, միջազգային օրեր, իսկ կառավարության որոշմամբ՝ մասնագիտական և այլ տոներ ու հիշատակի օրեր: Նշված կարգավորումից բխում է, որ օրենսդիրը տարբերակել է համապետական և համազգային նշանակություն ունեցող այն տոնական և հիշատակի օրերը, որոնք իրենց բովանդակությամբ և նշանակությամբ առնչվում են հանրության լայն շրջանակներին և, հետևաբար, արժանի են Օրենքով ամրագրման (թեպետ, գտնում ենք, որ Օրենք 1-ով նախատեսված որոշ օրեր առավել նպատակահարմար կլիներ սահմանել Կառավարության կողմից), միաժամանակ Կառավարությանը իրավասություն է վերապահել այն մասնագիտական և այլ տոների ու հիշատակի օրերի սահմանման մասով, որոնք վերաբերում են հասարակության առանձին խմբերի, մասնագիտական համայնքների կամ ունեն համեմատաբար սահմանափակ հասցեատերերի շրջանակ։ Ի հիմնավորումն վերոգրյալի՝ հարկ է վկայակոչել Օրենք 1-ի 18-րդ հոդվածին համապատասխան՝ Կառավարության որոշումներով սահմանված մասնագիտական տոները (օրինակ՝ դիվանագետի օր - նշվում է մարտի 2-ին, հիմք՝ Կառավարության 22.03.2012 թվականի  թիվ 325-Ն որոշում, Ոստիկանության օր - նշվում է ապրիլի 16-ին, հիմք՝ Կառավարության 12.12.2001 թվականի թիվ 1215 որոշում, սահմանապահի օր - նշվում է ապրիլի 26-ին, հիմք՝ Կառավարության 26.10.2006 թվականի թիվ 1525-Ն որոշում, հարկադիր կատարողի օր - նշվում է մայիսի 5-ին, հիմք՝ Կառավարության 25.04.2013 թվականի թիվ 410-Ն որոշում, դատախազության աշխատողի օր - նշվում է հուլիսի 1-ին, հիմք՝ Կառավարության 07.03.2003 թվականի թիվ 207-Ն որոշում, Քննչական կոմիտեի ծառայողի օր - նշվում է հոկտեմբերի 8-ին, հիմք՝ Կառավարության 25.09.2015 թիվ 1087-Ն որոշում և այլն):</w:t>
            </w:r>
          </w:p>
          <w:p w14:paraId="75212F43" w14:textId="77777777" w:rsidR="001709C1" w:rsidRPr="007A7AAC" w:rsidRDefault="001709C1" w:rsidP="00194921">
            <w:pPr>
              <w:shd w:val="clear" w:color="auto" w:fill="FFFFFF"/>
              <w:tabs>
                <w:tab w:val="left" w:pos="990"/>
              </w:tabs>
              <w:spacing w:after="0" w:line="360" w:lineRule="auto"/>
              <w:ind w:right="81" w:firstLine="720"/>
              <w:jc w:val="both"/>
              <w:rPr>
                <w:rFonts w:ascii="Sylfaen" w:hAnsi="Sylfaen"/>
                <w:lang w:val="hy-AM"/>
              </w:rPr>
            </w:pPr>
            <w:r w:rsidRPr="007A7AAC">
              <w:rPr>
                <w:rFonts w:ascii="GHEA Grapalat" w:hAnsi="GHEA Grapalat" w:cs="Sylfaen"/>
                <w:sz w:val="24"/>
                <w:szCs w:val="24"/>
                <w:lang w:val="hy-AM"/>
              </w:rPr>
              <w:t>Անդրադառնալով ՄԱԿ-ի Գլխավոր ասամբլեայի 2002 թվականի դեկտեմբերի 20-ի 57/277 բանաձևով հունիսի 23-ը որպես Միավորված ազգերի հանրային ծառայողի օր հռչակելուն (հիշատակված է Նախագծի հիմնավորման մեջ), հարկ է նկատել, որ վերջինիս նպատակն է եղել ընդգծել հանրային ծառայության դերը և խրախուսել անդամ պետություններում համապատասխան միջոցառումների կազմակերպումը։ Միաժամանակ, քննարկվող բանաձևը անդամ պետությունների համար չի սահմանել հունիսի 23-ը ներպետական օրենսդրությամբ ևս հանրային ծառայողի օր նախատեսելու պարտավորություն, որպիսի պայմաններում ՄԱԿ-ի անդամ պետությունների մեծ մասում այն նշվում է պետական մարմինների կողմից կազմակերպած միջոցառումների, պարգևատրումների և իրազեկման նախաձեռնությունների միջոցով։</w:t>
            </w:r>
            <w:r w:rsidRPr="007A7AAC">
              <w:rPr>
                <w:lang w:val="hy-AM"/>
              </w:rPr>
              <w:t xml:space="preserve"> </w:t>
            </w:r>
          </w:p>
          <w:p w14:paraId="151F1FDE" w14:textId="77777777" w:rsidR="001709C1" w:rsidRPr="007A7AAC" w:rsidRDefault="001709C1" w:rsidP="00194921">
            <w:pPr>
              <w:shd w:val="clear" w:color="auto" w:fill="FFFFFF"/>
              <w:tabs>
                <w:tab w:val="left" w:pos="990"/>
              </w:tabs>
              <w:spacing w:after="0" w:line="360" w:lineRule="auto"/>
              <w:ind w:right="81" w:firstLine="720"/>
              <w:jc w:val="both"/>
              <w:rPr>
                <w:rFonts w:ascii="GHEA Grapalat" w:hAnsi="GHEA Grapalat" w:cs="Sylfaen"/>
                <w:sz w:val="24"/>
                <w:szCs w:val="24"/>
                <w:lang w:val="hy-AM"/>
              </w:rPr>
            </w:pPr>
            <w:r w:rsidRPr="007A7AAC">
              <w:rPr>
                <w:rFonts w:ascii="GHEA Grapalat" w:hAnsi="GHEA Grapalat" w:cs="Sylfaen"/>
                <w:sz w:val="24"/>
                <w:szCs w:val="24"/>
                <w:lang w:val="hy-AM"/>
              </w:rPr>
              <w:t>Անդրադառնալով Նախագծի հիմնավորմամբ նշված այն փաստարկին, որ տարբեր մասնագիտական օրերի առկայությունը հանգեցնում է առանձին միջոցների ծախսման, և միասնական օրվա սահմանումը կարող է նպաստել միջոցների խնայողությանը, հարկ է նկատել, որ հիմնավորմամբ ներկայացված չեն տվյալ պնդումը հիմնավորող ֆինանսական կամ վիճակագրական տվյալներ, որոնք թույլ կտային գնահատել խնդրի ծավալը և ակնկալվող ազդեցությունը։ Ավելին, Նախագծին կից ներկայացված հիմնավորման մեջ նշվում է, որ Նախագծի ընդունմամբ պետական բյուջեի ծախսերում և եկամուտներում փոփոխություններ չեն նախատեսվում, ինչը ևս անհասկանալի է ծախսերի ենթադրյալ կրճատման վերաբերյալ պնդման համատեքստում։</w:t>
            </w:r>
          </w:p>
          <w:p w14:paraId="66164B4F" w14:textId="77777777" w:rsidR="001709C1" w:rsidRPr="00CC40E3" w:rsidRDefault="001709C1" w:rsidP="00194921">
            <w:pPr>
              <w:tabs>
                <w:tab w:val="left" w:pos="1980"/>
                <w:tab w:val="left" w:pos="2340"/>
              </w:tabs>
              <w:spacing w:before="240" w:line="360" w:lineRule="auto"/>
              <w:ind w:firstLine="562"/>
              <w:jc w:val="both"/>
              <w:rPr>
                <w:rFonts w:ascii="GHEA Grapalat" w:hAnsi="GHEA Grapalat"/>
                <w:sz w:val="24"/>
                <w:szCs w:val="24"/>
                <w:shd w:val="clear" w:color="auto" w:fill="FFFFFF"/>
                <w:lang w:val="hy-AM"/>
              </w:rPr>
            </w:pPr>
            <w:r w:rsidRPr="008B6A2A">
              <w:rPr>
                <w:rFonts w:ascii="GHEA Grapalat" w:hAnsi="GHEA Grapalat" w:cs="Sylfaen"/>
                <w:sz w:val="24"/>
                <w:szCs w:val="24"/>
                <w:lang w:val="hy-AM"/>
              </w:rPr>
              <w:t>Ընդհանուր առմամբ, Նախագծով հետապնդվող նպատակը՝ հանրային ծառայողի միասնական օրվա սահմանման միջոցով հանրային ծառայության արժևորման և հանրային ծառայողների աշխատանքի նկատմամբ հանրային ուշադրության բարձրացման տեսանկյունից, ինքնին դրական է։ Սակայն, եթե Նախագծի հիմնական նպատակը հանրային ծառայողի առանձին օր սահմանելով հանրային ծառայության մեջ մտնող, այդ թվում՝ պետական ծառայության ենթատեսակների համար սահմանված օրերի վերացումն է, գտնում ենք, որ Նախագիծը և հիմնավորման առանձին մասեր, մասնավորապես՝ հանրային ծառայության բազմազանության վերաբերյալ գնահատականները և առանձին մասնագիտական օրերի գոյության հետ կապված պատճառաբանությունները վերանայման կարիք ունեն՝ գործող օրենսդրական կարգավորումների և հանրային ծառայության կառուցվածքային առանձնահատկությունների համատեքստում։</w:t>
            </w:r>
          </w:p>
        </w:tc>
        <w:tc>
          <w:tcPr>
            <w:tcW w:w="4643" w:type="dxa"/>
          </w:tcPr>
          <w:p w14:paraId="0053F05E" w14:textId="77777777" w:rsidR="001709C1" w:rsidRPr="00CC40E3" w:rsidRDefault="001709C1" w:rsidP="00194921">
            <w:pPr>
              <w:spacing w:line="360" w:lineRule="auto"/>
              <w:jc w:val="center"/>
              <w:rPr>
                <w:rFonts w:ascii="GHEA Grapalat" w:hAnsi="GHEA Grapalat"/>
                <w:b/>
                <w:sz w:val="24"/>
                <w:szCs w:val="24"/>
                <w:lang w:val="hy-AM"/>
              </w:rPr>
            </w:pPr>
            <w:r w:rsidRPr="00CC40E3">
              <w:rPr>
                <w:rFonts w:ascii="GHEA Grapalat" w:hAnsi="GHEA Grapalat"/>
                <w:b/>
                <w:sz w:val="24"/>
                <w:szCs w:val="24"/>
                <w:lang w:val="hy-AM"/>
              </w:rPr>
              <w:t>Ընդունվել է ի գիտություն։</w:t>
            </w:r>
          </w:p>
          <w:p w14:paraId="2F38F162" w14:textId="77777777" w:rsidR="001709C1" w:rsidRPr="00CC40E3" w:rsidRDefault="001709C1" w:rsidP="00194921">
            <w:pPr>
              <w:tabs>
                <w:tab w:val="left" w:pos="1146"/>
              </w:tabs>
              <w:spacing w:line="360" w:lineRule="auto"/>
              <w:ind w:right="132"/>
              <w:jc w:val="center"/>
              <w:rPr>
                <w:rFonts w:ascii="GHEA Grapalat" w:hAnsi="GHEA Grapalat"/>
                <w:b/>
                <w:sz w:val="24"/>
                <w:szCs w:val="24"/>
                <w:lang w:val="hy-AM"/>
              </w:rPr>
            </w:pPr>
            <w:r w:rsidRPr="00CC40E3">
              <w:rPr>
                <w:rFonts w:ascii="GHEA Grapalat" w:hAnsi="GHEA Grapalat"/>
                <w:sz w:val="24"/>
                <w:szCs w:val="24"/>
                <w:lang w:val="hy-AM"/>
              </w:rPr>
              <w:t>Հիմնավորումը խմբագրվել է։</w:t>
            </w:r>
          </w:p>
        </w:tc>
      </w:tr>
    </w:tbl>
    <w:p w14:paraId="00357B23" w14:textId="5139482C" w:rsidR="006F6864" w:rsidRPr="001709C1" w:rsidRDefault="006F6864" w:rsidP="001709C1">
      <w:pPr>
        <w:rPr>
          <w:lang w:val="hy-AM"/>
        </w:rPr>
      </w:pPr>
    </w:p>
    <w:sectPr w:rsidR="006F6864" w:rsidRPr="001709C1" w:rsidSect="005745C8">
      <w:headerReference w:type="even" r:id="rId8"/>
      <w:headerReference w:type="default" r:id="rId9"/>
      <w:footerReference w:type="even" r:id="rId10"/>
      <w:footerReference w:type="default" r:id="rId11"/>
      <w:headerReference w:type="first" r:id="rId12"/>
      <w:footerReference w:type="first" r:id="rId13"/>
      <w:pgSz w:w="15840" w:h="12240" w:orient="landscape"/>
      <w:pgMar w:top="900" w:right="81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7FB5B" w14:textId="77777777" w:rsidR="00376020" w:rsidRDefault="00376020" w:rsidP="00A56E17">
      <w:pPr>
        <w:spacing w:after="0" w:line="240" w:lineRule="auto"/>
      </w:pPr>
      <w:r>
        <w:separator/>
      </w:r>
    </w:p>
  </w:endnote>
  <w:endnote w:type="continuationSeparator" w:id="0">
    <w:p w14:paraId="7456CED2" w14:textId="77777777" w:rsidR="00376020" w:rsidRDefault="00376020" w:rsidP="00A56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FDA06" w14:textId="77777777" w:rsidR="002F4092" w:rsidRDefault="002F40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6C202" w14:textId="77777777" w:rsidR="002F4092" w:rsidRDefault="002F40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E2C33" w14:textId="77777777" w:rsidR="002F4092" w:rsidRDefault="002F4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11269" w14:textId="77777777" w:rsidR="00376020" w:rsidRDefault="00376020" w:rsidP="00A56E17">
      <w:pPr>
        <w:spacing w:after="0" w:line="240" w:lineRule="auto"/>
      </w:pPr>
      <w:r>
        <w:separator/>
      </w:r>
    </w:p>
  </w:footnote>
  <w:footnote w:type="continuationSeparator" w:id="0">
    <w:p w14:paraId="3338142C" w14:textId="77777777" w:rsidR="00376020" w:rsidRDefault="00376020" w:rsidP="00A56E17">
      <w:pPr>
        <w:spacing w:after="0" w:line="240" w:lineRule="auto"/>
      </w:pPr>
      <w:r>
        <w:continuationSeparator/>
      </w:r>
    </w:p>
  </w:footnote>
  <w:footnote w:id="1">
    <w:p w14:paraId="1B8C8C98" w14:textId="77777777" w:rsidR="001709C1" w:rsidRPr="001025D0" w:rsidRDefault="001709C1" w:rsidP="001709C1">
      <w:pPr>
        <w:pStyle w:val="FootnoteText"/>
        <w:rPr>
          <w:rFonts w:ascii="GHEA Grapalat" w:hAnsi="GHEA Grapalat"/>
          <w:sz w:val="18"/>
          <w:szCs w:val="18"/>
          <w:lang w:val="hy-AM"/>
        </w:rPr>
      </w:pPr>
      <w:r w:rsidRPr="001025D0">
        <w:rPr>
          <w:rStyle w:val="FootnoteReference"/>
          <w:rFonts w:ascii="GHEA Grapalat" w:hAnsi="GHEA Grapalat"/>
          <w:sz w:val="18"/>
          <w:szCs w:val="18"/>
        </w:rPr>
        <w:footnoteRef/>
      </w:r>
      <w:r w:rsidRPr="001025D0">
        <w:rPr>
          <w:rFonts w:ascii="GHEA Grapalat" w:hAnsi="GHEA Grapalat"/>
          <w:sz w:val="18"/>
          <w:szCs w:val="18"/>
        </w:rPr>
        <w:t xml:space="preserve"> </w:t>
      </w:r>
      <w:hyperlink r:id="rId1" w:history="1">
        <w:r w:rsidRPr="001025D0">
          <w:rPr>
            <w:rStyle w:val="Hyperlink"/>
            <w:rFonts w:ascii="GHEA Grapalat" w:hAnsi="GHEA Grapalat"/>
            <w:sz w:val="18"/>
            <w:szCs w:val="18"/>
            <w:lang w:val="hy-AM"/>
          </w:rPr>
          <w:t>https://www.president.gov.ua/documents/2912003-1022</w:t>
        </w:r>
      </w:hyperlink>
    </w:p>
  </w:footnote>
  <w:footnote w:id="2">
    <w:p w14:paraId="79FA5AE3" w14:textId="77777777" w:rsidR="001709C1" w:rsidRPr="001025D0" w:rsidRDefault="001709C1" w:rsidP="001709C1">
      <w:pPr>
        <w:pStyle w:val="FootnoteText"/>
        <w:rPr>
          <w:rFonts w:ascii="GHEA Grapalat" w:hAnsi="GHEA Grapalat"/>
          <w:sz w:val="18"/>
          <w:szCs w:val="18"/>
          <w:lang w:val="hy-AM"/>
        </w:rPr>
      </w:pPr>
      <w:r w:rsidRPr="001025D0">
        <w:rPr>
          <w:rStyle w:val="FootnoteReference"/>
          <w:rFonts w:ascii="GHEA Grapalat" w:hAnsi="GHEA Grapalat"/>
          <w:sz w:val="18"/>
          <w:szCs w:val="18"/>
        </w:rPr>
        <w:footnoteRef/>
      </w:r>
      <w:r w:rsidRPr="001025D0">
        <w:rPr>
          <w:rFonts w:ascii="GHEA Grapalat" w:hAnsi="GHEA Grapalat"/>
          <w:sz w:val="18"/>
          <w:szCs w:val="18"/>
          <w:lang w:val="hy-AM"/>
        </w:rPr>
        <w:t xml:space="preserve"> </w:t>
      </w:r>
      <w:hyperlink r:id="rId2" w:history="1">
        <w:r w:rsidRPr="001025D0">
          <w:rPr>
            <w:rStyle w:val="Hyperlink"/>
            <w:rFonts w:ascii="GHEA Grapalat" w:hAnsi="GHEA Grapalat"/>
            <w:sz w:val="18"/>
            <w:szCs w:val="18"/>
            <w:lang w:val="hy-AM"/>
          </w:rPr>
          <w:t>https://www.president.gov.ua/documents/16392005-3399</w:t>
        </w:r>
      </w:hyperlink>
    </w:p>
  </w:footnote>
  <w:footnote w:id="3">
    <w:p w14:paraId="147DB519" w14:textId="77777777" w:rsidR="001709C1" w:rsidRPr="001025D0" w:rsidRDefault="001709C1" w:rsidP="001709C1">
      <w:pPr>
        <w:pStyle w:val="FootnoteText"/>
        <w:rPr>
          <w:rFonts w:ascii="GHEA Grapalat" w:hAnsi="GHEA Grapalat"/>
          <w:sz w:val="18"/>
          <w:szCs w:val="18"/>
          <w:lang w:val="hy-AM"/>
        </w:rPr>
      </w:pPr>
      <w:r w:rsidRPr="001025D0">
        <w:rPr>
          <w:rStyle w:val="FootnoteReference"/>
          <w:rFonts w:ascii="GHEA Grapalat" w:hAnsi="GHEA Grapalat"/>
          <w:sz w:val="18"/>
          <w:szCs w:val="18"/>
        </w:rPr>
        <w:footnoteRef/>
      </w:r>
      <w:r w:rsidRPr="001025D0">
        <w:rPr>
          <w:rFonts w:ascii="GHEA Grapalat" w:hAnsi="GHEA Grapalat"/>
          <w:sz w:val="18"/>
          <w:szCs w:val="18"/>
          <w:lang w:val="hy-AM"/>
        </w:rPr>
        <w:t xml:space="preserve"> </w:t>
      </w:r>
      <w:hyperlink r:id="rId3" w:history="1">
        <w:r w:rsidRPr="001025D0">
          <w:rPr>
            <w:rStyle w:val="Hyperlink"/>
            <w:rFonts w:ascii="GHEA Grapalat" w:hAnsi="GHEA Grapalat"/>
            <w:sz w:val="18"/>
            <w:szCs w:val="18"/>
            <w:lang w:val="hy-AM"/>
          </w:rPr>
          <w:t>https://www.president.gov.ua/documents/8302008-7917</w:t>
        </w:r>
      </w:hyperlink>
    </w:p>
  </w:footnote>
  <w:footnote w:id="4">
    <w:p w14:paraId="359932A9" w14:textId="77777777" w:rsidR="001709C1" w:rsidRPr="004F48D7" w:rsidRDefault="001709C1" w:rsidP="001709C1">
      <w:pPr>
        <w:pStyle w:val="FootnoteText"/>
        <w:rPr>
          <w:rFonts w:asciiTheme="minorHAnsi" w:hAnsiTheme="minorHAnsi"/>
          <w:lang w:val="hy-AM"/>
        </w:rPr>
      </w:pPr>
      <w:r w:rsidRPr="001025D0">
        <w:rPr>
          <w:rStyle w:val="FootnoteReference"/>
          <w:rFonts w:ascii="GHEA Grapalat" w:hAnsi="GHEA Grapalat"/>
          <w:sz w:val="18"/>
          <w:szCs w:val="18"/>
        </w:rPr>
        <w:footnoteRef/>
      </w:r>
      <w:r w:rsidRPr="001025D0">
        <w:rPr>
          <w:rFonts w:ascii="GHEA Grapalat" w:hAnsi="GHEA Grapalat"/>
          <w:sz w:val="18"/>
          <w:szCs w:val="18"/>
          <w:lang w:val="hy-AM"/>
        </w:rPr>
        <w:t xml:space="preserve"> </w:t>
      </w:r>
      <w:hyperlink r:id="rId4" w:history="1">
        <w:r w:rsidRPr="001025D0">
          <w:rPr>
            <w:rStyle w:val="Hyperlink"/>
            <w:rFonts w:ascii="GHEA Grapalat" w:hAnsi="GHEA Grapalat"/>
            <w:sz w:val="18"/>
            <w:szCs w:val="18"/>
            <w:lang w:val="hy-AM"/>
          </w:rPr>
          <w:t>https://cis-legislation.com/document.fwx?rgn=12114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56776" w14:textId="77777777" w:rsidR="002F4092" w:rsidRDefault="002F4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5018A" w14:textId="77777777" w:rsidR="002F4092" w:rsidRDefault="002F4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595A5" w14:textId="77777777" w:rsidR="002F4092" w:rsidRDefault="002F4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45EF"/>
    <w:multiLevelType w:val="hybridMultilevel"/>
    <w:tmpl w:val="EF08C438"/>
    <w:lvl w:ilvl="0" w:tplc="1526BC38">
      <w:start w:val="1"/>
      <w:numFmt w:val="decimal"/>
      <w:lvlText w:val="%1)"/>
      <w:lvlJc w:val="left"/>
      <w:pPr>
        <w:ind w:left="360" w:hanging="360"/>
      </w:pPr>
      <w:rPr>
        <w:b w:val="0"/>
        <w:bCs w:val="0"/>
        <w:i w:val="0"/>
        <w:i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BCA666B"/>
    <w:multiLevelType w:val="hybridMultilevel"/>
    <w:tmpl w:val="A4DAD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D0BD7"/>
    <w:multiLevelType w:val="hybridMultilevel"/>
    <w:tmpl w:val="45B00310"/>
    <w:lvl w:ilvl="0" w:tplc="CA886956">
      <w:start w:val="1"/>
      <w:numFmt w:val="decimal"/>
      <w:lvlText w:val="%1."/>
      <w:lvlJc w:val="left"/>
      <w:pPr>
        <w:ind w:left="1440" w:hanging="360"/>
      </w:pPr>
      <w:rPr>
        <w:rFonts w:hint="default"/>
        <w:i w:val="0"/>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EC1CC7"/>
    <w:multiLevelType w:val="hybridMultilevel"/>
    <w:tmpl w:val="06D2E34C"/>
    <w:lvl w:ilvl="0" w:tplc="3490F4F6">
      <w:start w:val="25"/>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3395B"/>
    <w:multiLevelType w:val="hybridMultilevel"/>
    <w:tmpl w:val="80B89A24"/>
    <w:lvl w:ilvl="0" w:tplc="25F44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C60555"/>
    <w:multiLevelType w:val="hybridMultilevel"/>
    <w:tmpl w:val="9FB2D6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3A24633"/>
    <w:multiLevelType w:val="hybridMultilevel"/>
    <w:tmpl w:val="EC1C98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24243F30"/>
    <w:multiLevelType w:val="hybridMultilevel"/>
    <w:tmpl w:val="D5E06BAC"/>
    <w:lvl w:ilvl="0" w:tplc="145084B6">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8106D77"/>
    <w:multiLevelType w:val="hybridMultilevel"/>
    <w:tmpl w:val="47747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76749"/>
    <w:multiLevelType w:val="hybridMultilevel"/>
    <w:tmpl w:val="24122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A3499"/>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F5D5616"/>
    <w:multiLevelType w:val="hybridMultilevel"/>
    <w:tmpl w:val="76866334"/>
    <w:lvl w:ilvl="0" w:tplc="B9A2F586">
      <w:start w:val="1"/>
      <w:numFmt w:val="decimal"/>
      <w:lvlText w:val="%1."/>
      <w:lvlJc w:val="left"/>
      <w:pPr>
        <w:ind w:left="630" w:hanging="360"/>
      </w:pPr>
      <w:rPr>
        <w:rFonts w:ascii="GHEA Grapalat" w:eastAsia="Times New Roman" w:hAnsi="GHEA Grapalat" w:cs="Times New Roman"/>
        <w:b/>
        <w:bCs/>
        <w:i w:val="0"/>
        <w:iCs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15:restartNumberingAfterBreak="0">
    <w:nsid w:val="56747374"/>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2715CC"/>
    <w:multiLevelType w:val="hybridMultilevel"/>
    <w:tmpl w:val="6912752C"/>
    <w:lvl w:ilvl="0" w:tplc="288AAB7C">
      <w:numFmt w:val="bullet"/>
      <w:lvlText w:val="-"/>
      <w:lvlJc w:val="left"/>
      <w:pPr>
        <w:ind w:left="720" w:hanging="360"/>
      </w:pPr>
      <w:rPr>
        <w:rFonts w:ascii="GHEA Grapalat" w:eastAsia="Calibri" w:hAnsi="GHEA Grapalat" w:cs="Sylfaen"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400416"/>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72B612FC"/>
    <w:multiLevelType w:val="hybridMultilevel"/>
    <w:tmpl w:val="5BAC48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5"/>
  </w:num>
  <w:num w:numId="3">
    <w:abstractNumId w:val="1"/>
  </w:num>
  <w:num w:numId="4">
    <w:abstractNumId w:val="16"/>
  </w:num>
  <w:num w:numId="5">
    <w:abstractNumId w:val="18"/>
  </w:num>
  <w:num w:numId="6">
    <w:abstractNumId w:val="13"/>
  </w:num>
  <w:num w:numId="7">
    <w:abstractNumId w:val="6"/>
  </w:num>
  <w:num w:numId="8">
    <w:abstractNumId w:val="0"/>
  </w:num>
  <w:num w:numId="9">
    <w:abstractNumId w:val="3"/>
  </w:num>
  <w:num w:numId="10">
    <w:abstractNumId w:val="7"/>
  </w:num>
  <w:num w:numId="11">
    <w:abstractNumId w:val="5"/>
  </w:num>
  <w:num w:numId="12">
    <w:abstractNumId w:val="4"/>
  </w:num>
  <w:num w:numId="13">
    <w:abstractNumId w:val="9"/>
  </w:num>
  <w:num w:numId="14">
    <w:abstractNumId w:val="14"/>
  </w:num>
  <w:num w:numId="15">
    <w:abstractNumId w:val="12"/>
  </w:num>
  <w:num w:numId="16">
    <w:abstractNumId w:val="17"/>
  </w:num>
  <w:num w:numId="17">
    <w:abstractNumId w:val="8"/>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45"/>
    <w:rsid w:val="000026B6"/>
    <w:rsid w:val="0000294F"/>
    <w:rsid w:val="000038FA"/>
    <w:rsid w:val="0000473C"/>
    <w:rsid w:val="000053FB"/>
    <w:rsid w:val="00006AC1"/>
    <w:rsid w:val="00007A39"/>
    <w:rsid w:val="000102FB"/>
    <w:rsid w:val="0001406B"/>
    <w:rsid w:val="00014933"/>
    <w:rsid w:val="00015FF9"/>
    <w:rsid w:val="00016BDA"/>
    <w:rsid w:val="00017E4A"/>
    <w:rsid w:val="00024A08"/>
    <w:rsid w:val="00024C7B"/>
    <w:rsid w:val="00025A09"/>
    <w:rsid w:val="00025B3B"/>
    <w:rsid w:val="00031292"/>
    <w:rsid w:val="00031ADC"/>
    <w:rsid w:val="00033CE1"/>
    <w:rsid w:val="00037426"/>
    <w:rsid w:val="0003762C"/>
    <w:rsid w:val="0004010D"/>
    <w:rsid w:val="000417A5"/>
    <w:rsid w:val="00041DC1"/>
    <w:rsid w:val="000448EE"/>
    <w:rsid w:val="0004729F"/>
    <w:rsid w:val="0004786B"/>
    <w:rsid w:val="000501CA"/>
    <w:rsid w:val="000502FE"/>
    <w:rsid w:val="00051A6C"/>
    <w:rsid w:val="000547F2"/>
    <w:rsid w:val="000575CD"/>
    <w:rsid w:val="000575F9"/>
    <w:rsid w:val="00057D20"/>
    <w:rsid w:val="00057F74"/>
    <w:rsid w:val="00060556"/>
    <w:rsid w:val="00064318"/>
    <w:rsid w:val="000669F3"/>
    <w:rsid w:val="0007117F"/>
    <w:rsid w:val="000723B0"/>
    <w:rsid w:val="00073CB5"/>
    <w:rsid w:val="00075F5A"/>
    <w:rsid w:val="000768C4"/>
    <w:rsid w:val="00076C4F"/>
    <w:rsid w:val="000774D7"/>
    <w:rsid w:val="00077564"/>
    <w:rsid w:val="00077D32"/>
    <w:rsid w:val="00081462"/>
    <w:rsid w:val="00085D81"/>
    <w:rsid w:val="00086D99"/>
    <w:rsid w:val="00087CD1"/>
    <w:rsid w:val="00092991"/>
    <w:rsid w:val="00095A23"/>
    <w:rsid w:val="00097580"/>
    <w:rsid w:val="000A0F00"/>
    <w:rsid w:val="000A1D58"/>
    <w:rsid w:val="000A717F"/>
    <w:rsid w:val="000B29D9"/>
    <w:rsid w:val="000B6698"/>
    <w:rsid w:val="000B71E3"/>
    <w:rsid w:val="000C171A"/>
    <w:rsid w:val="000C5034"/>
    <w:rsid w:val="000C583E"/>
    <w:rsid w:val="000C7298"/>
    <w:rsid w:val="000D02A0"/>
    <w:rsid w:val="000D034E"/>
    <w:rsid w:val="000D0483"/>
    <w:rsid w:val="000D0EFF"/>
    <w:rsid w:val="000D1A4D"/>
    <w:rsid w:val="000D51A9"/>
    <w:rsid w:val="000D5F02"/>
    <w:rsid w:val="000D6986"/>
    <w:rsid w:val="000D6C73"/>
    <w:rsid w:val="000D6D0B"/>
    <w:rsid w:val="000D74ED"/>
    <w:rsid w:val="000E10B0"/>
    <w:rsid w:val="000E2862"/>
    <w:rsid w:val="000E2CA1"/>
    <w:rsid w:val="000E2F9D"/>
    <w:rsid w:val="000E3403"/>
    <w:rsid w:val="000E4D77"/>
    <w:rsid w:val="000E4EF1"/>
    <w:rsid w:val="000E5E8A"/>
    <w:rsid w:val="000E66CD"/>
    <w:rsid w:val="000E6755"/>
    <w:rsid w:val="000F13DC"/>
    <w:rsid w:val="000F603F"/>
    <w:rsid w:val="000F6BCE"/>
    <w:rsid w:val="000F747C"/>
    <w:rsid w:val="0010328F"/>
    <w:rsid w:val="00103304"/>
    <w:rsid w:val="00105D72"/>
    <w:rsid w:val="00105DD4"/>
    <w:rsid w:val="00106A93"/>
    <w:rsid w:val="00106FF2"/>
    <w:rsid w:val="001073EA"/>
    <w:rsid w:val="0010797A"/>
    <w:rsid w:val="00111235"/>
    <w:rsid w:val="00111C44"/>
    <w:rsid w:val="001130F0"/>
    <w:rsid w:val="001131ED"/>
    <w:rsid w:val="00113F89"/>
    <w:rsid w:val="001142F8"/>
    <w:rsid w:val="00114FF4"/>
    <w:rsid w:val="001150D8"/>
    <w:rsid w:val="001154D2"/>
    <w:rsid w:val="0012082A"/>
    <w:rsid w:val="001224AC"/>
    <w:rsid w:val="00124038"/>
    <w:rsid w:val="00124C9E"/>
    <w:rsid w:val="0012585F"/>
    <w:rsid w:val="00127AEB"/>
    <w:rsid w:val="00132CFB"/>
    <w:rsid w:val="00136050"/>
    <w:rsid w:val="00136C09"/>
    <w:rsid w:val="00142335"/>
    <w:rsid w:val="00143F76"/>
    <w:rsid w:val="0015030C"/>
    <w:rsid w:val="00154361"/>
    <w:rsid w:val="001554ED"/>
    <w:rsid w:val="00160CB6"/>
    <w:rsid w:val="00160F59"/>
    <w:rsid w:val="0016115E"/>
    <w:rsid w:val="00162B3F"/>
    <w:rsid w:val="00163EC6"/>
    <w:rsid w:val="00164F56"/>
    <w:rsid w:val="00166247"/>
    <w:rsid w:val="0016670E"/>
    <w:rsid w:val="00167335"/>
    <w:rsid w:val="001675D6"/>
    <w:rsid w:val="001709C1"/>
    <w:rsid w:val="00172A5D"/>
    <w:rsid w:val="0017509D"/>
    <w:rsid w:val="00175A3C"/>
    <w:rsid w:val="00182CF2"/>
    <w:rsid w:val="00183B50"/>
    <w:rsid w:val="00183C2A"/>
    <w:rsid w:val="00184E25"/>
    <w:rsid w:val="00185769"/>
    <w:rsid w:val="0018698D"/>
    <w:rsid w:val="00191EDB"/>
    <w:rsid w:val="00195CD6"/>
    <w:rsid w:val="001A05E0"/>
    <w:rsid w:val="001A1806"/>
    <w:rsid w:val="001A3DFD"/>
    <w:rsid w:val="001B06A2"/>
    <w:rsid w:val="001B0FBF"/>
    <w:rsid w:val="001B2609"/>
    <w:rsid w:val="001B45FB"/>
    <w:rsid w:val="001C0442"/>
    <w:rsid w:val="001C08DA"/>
    <w:rsid w:val="001C3209"/>
    <w:rsid w:val="001C3DAC"/>
    <w:rsid w:val="001D268F"/>
    <w:rsid w:val="001D3306"/>
    <w:rsid w:val="001D4009"/>
    <w:rsid w:val="001D61F9"/>
    <w:rsid w:val="001D6BD2"/>
    <w:rsid w:val="001E13C1"/>
    <w:rsid w:val="001E1615"/>
    <w:rsid w:val="001E2271"/>
    <w:rsid w:val="001E251F"/>
    <w:rsid w:val="001E3FE5"/>
    <w:rsid w:val="001E60BE"/>
    <w:rsid w:val="001E7596"/>
    <w:rsid w:val="001E7871"/>
    <w:rsid w:val="001F0B7C"/>
    <w:rsid w:val="001F1374"/>
    <w:rsid w:val="001F2411"/>
    <w:rsid w:val="001F41A7"/>
    <w:rsid w:val="001F627F"/>
    <w:rsid w:val="001F672C"/>
    <w:rsid w:val="0020033A"/>
    <w:rsid w:val="0020318C"/>
    <w:rsid w:val="002073E6"/>
    <w:rsid w:val="00210FF1"/>
    <w:rsid w:val="002125B3"/>
    <w:rsid w:val="00213A3B"/>
    <w:rsid w:val="00213E84"/>
    <w:rsid w:val="00215091"/>
    <w:rsid w:val="0022102C"/>
    <w:rsid w:val="0023002A"/>
    <w:rsid w:val="0023031E"/>
    <w:rsid w:val="00233481"/>
    <w:rsid w:val="00235F3F"/>
    <w:rsid w:val="002360F4"/>
    <w:rsid w:val="00240723"/>
    <w:rsid w:val="00241189"/>
    <w:rsid w:val="00241AD8"/>
    <w:rsid w:val="00241B84"/>
    <w:rsid w:val="002475A6"/>
    <w:rsid w:val="00247D8A"/>
    <w:rsid w:val="00247EF9"/>
    <w:rsid w:val="00252194"/>
    <w:rsid w:val="00253425"/>
    <w:rsid w:val="0025592A"/>
    <w:rsid w:val="00257AE4"/>
    <w:rsid w:val="0026025B"/>
    <w:rsid w:val="00262013"/>
    <w:rsid w:val="002620A1"/>
    <w:rsid w:val="002634D1"/>
    <w:rsid w:val="00264E4F"/>
    <w:rsid w:val="0026739C"/>
    <w:rsid w:val="002740C5"/>
    <w:rsid w:val="00274D20"/>
    <w:rsid w:val="002805D9"/>
    <w:rsid w:val="002805EB"/>
    <w:rsid w:val="00280E34"/>
    <w:rsid w:val="00280E92"/>
    <w:rsid w:val="0028129A"/>
    <w:rsid w:val="00281579"/>
    <w:rsid w:val="00282B3F"/>
    <w:rsid w:val="00287BF0"/>
    <w:rsid w:val="00291053"/>
    <w:rsid w:val="00292227"/>
    <w:rsid w:val="00293665"/>
    <w:rsid w:val="00293AFD"/>
    <w:rsid w:val="002945DB"/>
    <w:rsid w:val="00297602"/>
    <w:rsid w:val="002A0A0D"/>
    <w:rsid w:val="002A0CBF"/>
    <w:rsid w:val="002A2A4A"/>
    <w:rsid w:val="002A59A6"/>
    <w:rsid w:val="002A78C8"/>
    <w:rsid w:val="002A7EFC"/>
    <w:rsid w:val="002B0069"/>
    <w:rsid w:val="002B0CF5"/>
    <w:rsid w:val="002B1AB6"/>
    <w:rsid w:val="002B3BF5"/>
    <w:rsid w:val="002B58AF"/>
    <w:rsid w:val="002B6924"/>
    <w:rsid w:val="002B7837"/>
    <w:rsid w:val="002B7D21"/>
    <w:rsid w:val="002C1A75"/>
    <w:rsid w:val="002C208A"/>
    <w:rsid w:val="002C24DB"/>
    <w:rsid w:val="002C37AF"/>
    <w:rsid w:val="002C45EA"/>
    <w:rsid w:val="002C68F5"/>
    <w:rsid w:val="002C6FBE"/>
    <w:rsid w:val="002D203E"/>
    <w:rsid w:val="002D3692"/>
    <w:rsid w:val="002D3DC0"/>
    <w:rsid w:val="002D48CC"/>
    <w:rsid w:val="002D5C1A"/>
    <w:rsid w:val="002D69C9"/>
    <w:rsid w:val="002E0009"/>
    <w:rsid w:val="002E1801"/>
    <w:rsid w:val="002F249F"/>
    <w:rsid w:val="002F4092"/>
    <w:rsid w:val="002F641C"/>
    <w:rsid w:val="002F6D32"/>
    <w:rsid w:val="003005E9"/>
    <w:rsid w:val="00302D87"/>
    <w:rsid w:val="003049B8"/>
    <w:rsid w:val="00306628"/>
    <w:rsid w:val="00310B61"/>
    <w:rsid w:val="00311D0E"/>
    <w:rsid w:val="003142C0"/>
    <w:rsid w:val="00314AE7"/>
    <w:rsid w:val="003151A9"/>
    <w:rsid w:val="00315CB9"/>
    <w:rsid w:val="0031706E"/>
    <w:rsid w:val="00320CA6"/>
    <w:rsid w:val="0032531F"/>
    <w:rsid w:val="00325B5B"/>
    <w:rsid w:val="00326782"/>
    <w:rsid w:val="003267F0"/>
    <w:rsid w:val="003336C0"/>
    <w:rsid w:val="00333C57"/>
    <w:rsid w:val="0033421B"/>
    <w:rsid w:val="00334D16"/>
    <w:rsid w:val="00335DB5"/>
    <w:rsid w:val="00336490"/>
    <w:rsid w:val="00336BC0"/>
    <w:rsid w:val="00340936"/>
    <w:rsid w:val="00341DF9"/>
    <w:rsid w:val="00350231"/>
    <w:rsid w:val="00350638"/>
    <w:rsid w:val="00351081"/>
    <w:rsid w:val="00351465"/>
    <w:rsid w:val="00352BE2"/>
    <w:rsid w:val="0035306C"/>
    <w:rsid w:val="003537D6"/>
    <w:rsid w:val="00353E6C"/>
    <w:rsid w:val="00354BA8"/>
    <w:rsid w:val="00354BFD"/>
    <w:rsid w:val="003567E8"/>
    <w:rsid w:val="00356953"/>
    <w:rsid w:val="00362A33"/>
    <w:rsid w:val="00363087"/>
    <w:rsid w:val="00363D21"/>
    <w:rsid w:val="00364FC7"/>
    <w:rsid w:val="0036717B"/>
    <w:rsid w:val="0037078B"/>
    <w:rsid w:val="0037182C"/>
    <w:rsid w:val="00371C45"/>
    <w:rsid w:val="00372648"/>
    <w:rsid w:val="0037266B"/>
    <w:rsid w:val="00376020"/>
    <w:rsid w:val="00376085"/>
    <w:rsid w:val="00381131"/>
    <w:rsid w:val="003814C0"/>
    <w:rsid w:val="0038223E"/>
    <w:rsid w:val="0038250C"/>
    <w:rsid w:val="0038310F"/>
    <w:rsid w:val="00384503"/>
    <w:rsid w:val="00385E64"/>
    <w:rsid w:val="00386034"/>
    <w:rsid w:val="00386C6E"/>
    <w:rsid w:val="0039226D"/>
    <w:rsid w:val="00392E08"/>
    <w:rsid w:val="003934F5"/>
    <w:rsid w:val="00397C97"/>
    <w:rsid w:val="003A5E58"/>
    <w:rsid w:val="003A6659"/>
    <w:rsid w:val="003A69B1"/>
    <w:rsid w:val="003A6B57"/>
    <w:rsid w:val="003C1DA8"/>
    <w:rsid w:val="003C2387"/>
    <w:rsid w:val="003C673C"/>
    <w:rsid w:val="003C75AF"/>
    <w:rsid w:val="003C7F7D"/>
    <w:rsid w:val="003D0DFC"/>
    <w:rsid w:val="003D174D"/>
    <w:rsid w:val="003D532B"/>
    <w:rsid w:val="003D54A0"/>
    <w:rsid w:val="003D5E68"/>
    <w:rsid w:val="003D6A85"/>
    <w:rsid w:val="003E1B42"/>
    <w:rsid w:val="003E5129"/>
    <w:rsid w:val="003E5247"/>
    <w:rsid w:val="003E5261"/>
    <w:rsid w:val="003E7FED"/>
    <w:rsid w:val="003F18DA"/>
    <w:rsid w:val="003F1BFB"/>
    <w:rsid w:val="003F1F0B"/>
    <w:rsid w:val="003F23A9"/>
    <w:rsid w:val="003F6A87"/>
    <w:rsid w:val="00400066"/>
    <w:rsid w:val="004021C6"/>
    <w:rsid w:val="00405C8F"/>
    <w:rsid w:val="004060EA"/>
    <w:rsid w:val="00410700"/>
    <w:rsid w:val="00410B6B"/>
    <w:rsid w:val="004116ED"/>
    <w:rsid w:val="00412F70"/>
    <w:rsid w:val="00413B9C"/>
    <w:rsid w:val="00416AC1"/>
    <w:rsid w:val="00416C6B"/>
    <w:rsid w:val="0041731A"/>
    <w:rsid w:val="0042058E"/>
    <w:rsid w:val="004207F7"/>
    <w:rsid w:val="00421824"/>
    <w:rsid w:val="0042209D"/>
    <w:rsid w:val="0042380B"/>
    <w:rsid w:val="00423DD8"/>
    <w:rsid w:val="00424077"/>
    <w:rsid w:val="004253C5"/>
    <w:rsid w:val="0042714B"/>
    <w:rsid w:val="0043332A"/>
    <w:rsid w:val="004347FE"/>
    <w:rsid w:val="00435546"/>
    <w:rsid w:val="0044327F"/>
    <w:rsid w:val="0044431D"/>
    <w:rsid w:val="00444C4F"/>
    <w:rsid w:val="00446E6E"/>
    <w:rsid w:val="00447180"/>
    <w:rsid w:val="004503E2"/>
    <w:rsid w:val="00450911"/>
    <w:rsid w:val="0045239A"/>
    <w:rsid w:val="00452973"/>
    <w:rsid w:val="0045345C"/>
    <w:rsid w:val="00457117"/>
    <w:rsid w:val="00457F00"/>
    <w:rsid w:val="00460F05"/>
    <w:rsid w:val="004611D7"/>
    <w:rsid w:val="004613D1"/>
    <w:rsid w:val="00461531"/>
    <w:rsid w:val="00461A0C"/>
    <w:rsid w:val="00461B0A"/>
    <w:rsid w:val="00461E96"/>
    <w:rsid w:val="00462238"/>
    <w:rsid w:val="00466FD6"/>
    <w:rsid w:val="004674C4"/>
    <w:rsid w:val="00471CEC"/>
    <w:rsid w:val="0047417D"/>
    <w:rsid w:val="004762AA"/>
    <w:rsid w:val="00480723"/>
    <w:rsid w:val="00481F80"/>
    <w:rsid w:val="0048437F"/>
    <w:rsid w:val="00487A71"/>
    <w:rsid w:val="00493407"/>
    <w:rsid w:val="00494354"/>
    <w:rsid w:val="00497B1A"/>
    <w:rsid w:val="00497BDB"/>
    <w:rsid w:val="004A24B8"/>
    <w:rsid w:val="004A7348"/>
    <w:rsid w:val="004B320B"/>
    <w:rsid w:val="004B36EF"/>
    <w:rsid w:val="004B3B10"/>
    <w:rsid w:val="004B51FD"/>
    <w:rsid w:val="004B665A"/>
    <w:rsid w:val="004C0642"/>
    <w:rsid w:val="004C078C"/>
    <w:rsid w:val="004C1A46"/>
    <w:rsid w:val="004C271C"/>
    <w:rsid w:val="004D1110"/>
    <w:rsid w:val="004D28C4"/>
    <w:rsid w:val="004D2D40"/>
    <w:rsid w:val="004D61F1"/>
    <w:rsid w:val="004D63CC"/>
    <w:rsid w:val="004E02BE"/>
    <w:rsid w:val="004E118C"/>
    <w:rsid w:val="004E2C1A"/>
    <w:rsid w:val="004E36E6"/>
    <w:rsid w:val="004E4853"/>
    <w:rsid w:val="004E6C4D"/>
    <w:rsid w:val="004F34CE"/>
    <w:rsid w:val="004F56DB"/>
    <w:rsid w:val="004F78F2"/>
    <w:rsid w:val="004F7A1C"/>
    <w:rsid w:val="00500B8C"/>
    <w:rsid w:val="005018C6"/>
    <w:rsid w:val="005030B1"/>
    <w:rsid w:val="00504D61"/>
    <w:rsid w:val="00505111"/>
    <w:rsid w:val="00505870"/>
    <w:rsid w:val="00505A5D"/>
    <w:rsid w:val="00510836"/>
    <w:rsid w:val="00511FDA"/>
    <w:rsid w:val="00514E58"/>
    <w:rsid w:val="00515EF8"/>
    <w:rsid w:val="0051744A"/>
    <w:rsid w:val="0051778D"/>
    <w:rsid w:val="00520279"/>
    <w:rsid w:val="00521564"/>
    <w:rsid w:val="00525B8B"/>
    <w:rsid w:val="00526001"/>
    <w:rsid w:val="00526851"/>
    <w:rsid w:val="00526C31"/>
    <w:rsid w:val="00530D75"/>
    <w:rsid w:val="00531258"/>
    <w:rsid w:val="00533239"/>
    <w:rsid w:val="00533AF3"/>
    <w:rsid w:val="00535262"/>
    <w:rsid w:val="0053677A"/>
    <w:rsid w:val="00540024"/>
    <w:rsid w:val="00540345"/>
    <w:rsid w:val="00540E29"/>
    <w:rsid w:val="0054176B"/>
    <w:rsid w:val="005438B6"/>
    <w:rsid w:val="00544443"/>
    <w:rsid w:val="00546862"/>
    <w:rsid w:val="00546B5E"/>
    <w:rsid w:val="00546CE1"/>
    <w:rsid w:val="0054744D"/>
    <w:rsid w:val="0055486D"/>
    <w:rsid w:val="00557614"/>
    <w:rsid w:val="0056018F"/>
    <w:rsid w:val="0056024D"/>
    <w:rsid w:val="00562958"/>
    <w:rsid w:val="005702BA"/>
    <w:rsid w:val="005738C8"/>
    <w:rsid w:val="005745C8"/>
    <w:rsid w:val="0057461F"/>
    <w:rsid w:val="005815B6"/>
    <w:rsid w:val="00583455"/>
    <w:rsid w:val="005847A2"/>
    <w:rsid w:val="005854AD"/>
    <w:rsid w:val="0058609D"/>
    <w:rsid w:val="00586D96"/>
    <w:rsid w:val="0058719A"/>
    <w:rsid w:val="00587642"/>
    <w:rsid w:val="00587FBF"/>
    <w:rsid w:val="0059209D"/>
    <w:rsid w:val="00592D7E"/>
    <w:rsid w:val="005948D9"/>
    <w:rsid w:val="0059537D"/>
    <w:rsid w:val="0059557C"/>
    <w:rsid w:val="005A15FD"/>
    <w:rsid w:val="005A2008"/>
    <w:rsid w:val="005A4D45"/>
    <w:rsid w:val="005A51B7"/>
    <w:rsid w:val="005B0958"/>
    <w:rsid w:val="005B0B15"/>
    <w:rsid w:val="005B1013"/>
    <w:rsid w:val="005B2D38"/>
    <w:rsid w:val="005B3843"/>
    <w:rsid w:val="005B3F14"/>
    <w:rsid w:val="005B5BA3"/>
    <w:rsid w:val="005B5C05"/>
    <w:rsid w:val="005B6036"/>
    <w:rsid w:val="005B7CD5"/>
    <w:rsid w:val="005C0619"/>
    <w:rsid w:val="005C119E"/>
    <w:rsid w:val="005C5DEB"/>
    <w:rsid w:val="005C6F09"/>
    <w:rsid w:val="005D2EFB"/>
    <w:rsid w:val="005D4B2A"/>
    <w:rsid w:val="005D6B94"/>
    <w:rsid w:val="005D6DB6"/>
    <w:rsid w:val="005E01E8"/>
    <w:rsid w:val="005E086E"/>
    <w:rsid w:val="005E4413"/>
    <w:rsid w:val="005E47D8"/>
    <w:rsid w:val="005E4809"/>
    <w:rsid w:val="005E6318"/>
    <w:rsid w:val="005E6871"/>
    <w:rsid w:val="005F18ED"/>
    <w:rsid w:val="005F27B8"/>
    <w:rsid w:val="005F2EF1"/>
    <w:rsid w:val="005F48BB"/>
    <w:rsid w:val="005F59A2"/>
    <w:rsid w:val="00600C42"/>
    <w:rsid w:val="006013A6"/>
    <w:rsid w:val="0060247D"/>
    <w:rsid w:val="00602903"/>
    <w:rsid w:val="006044F6"/>
    <w:rsid w:val="00604CAA"/>
    <w:rsid w:val="006052CE"/>
    <w:rsid w:val="0060575F"/>
    <w:rsid w:val="00606A42"/>
    <w:rsid w:val="00607856"/>
    <w:rsid w:val="00610395"/>
    <w:rsid w:val="00611AD2"/>
    <w:rsid w:val="006124E8"/>
    <w:rsid w:val="006140B7"/>
    <w:rsid w:val="00614A29"/>
    <w:rsid w:val="00617A17"/>
    <w:rsid w:val="00621CBF"/>
    <w:rsid w:val="00622E84"/>
    <w:rsid w:val="00623B38"/>
    <w:rsid w:val="00624C84"/>
    <w:rsid w:val="00625A77"/>
    <w:rsid w:val="00630863"/>
    <w:rsid w:val="00631075"/>
    <w:rsid w:val="006312FA"/>
    <w:rsid w:val="0063267E"/>
    <w:rsid w:val="00632B21"/>
    <w:rsid w:val="00633225"/>
    <w:rsid w:val="00637768"/>
    <w:rsid w:val="00643B92"/>
    <w:rsid w:val="006454D2"/>
    <w:rsid w:val="00647F36"/>
    <w:rsid w:val="00650007"/>
    <w:rsid w:val="006501D9"/>
    <w:rsid w:val="00650682"/>
    <w:rsid w:val="006515A9"/>
    <w:rsid w:val="00654722"/>
    <w:rsid w:val="00654A63"/>
    <w:rsid w:val="006604CC"/>
    <w:rsid w:val="00663504"/>
    <w:rsid w:val="006645EC"/>
    <w:rsid w:val="00665BE6"/>
    <w:rsid w:val="0067093D"/>
    <w:rsid w:val="00670D80"/>
    <w:rsid w:val="0067612B"/>
    <w:rsid w:val="0067623D"/>
    <w:rsid w:val="00676B50"/>
    <w:rsid w:val="00683413"/>
    <w:rsid w:val="006907B9"/>
    <w:rsid w:val="00690AE8"/>
    <w:rsid w:val="0069509D"/>
    <w:rsid w:val="006974C4"/>
    <w:rsid w:val="006A0676"/>
    <w:rsid w:val="006A305F"/>
    <w:rsid w:val="006A3E4F"/>
    <w:rsid w:val="006A3FF1"/>
    <w:rsid w:val="006A5914"/>
    <w:rsid w:val="006A5D2F"/>
    <w:rsid w:val="006B0640"/>
    <w:rsid w:val="006B0B1B"/>
    <w:rsid w:val="006B0B72"/>
    <w:rsid w:val="006B424D"/>
    <w:rsid w:val="006B5006"/>
    <w:rsid w:val="006B6623"/>
    <w:rsid w:val="006B6CDC"/>
    <w:rsid w:val="006B7694"/>
    <w:rsid w:val="006B76AC"/>
    <w:rsid w:val="006B7B62"/>
    <w:rsid w:val="006C0BCF"/>
    <w:rsid w:val="006C595A"/>
    <w:rsid w:val="006C637F"/>
    <w:rsid w:val="006C6EE0"/>
    <w:rsid w:val="006D101C"/>
    <w:rsid w:val="006D59FE"/>
    <w:rsid w:val="006E175F"/>
    <w:rsid w:val="006E5530"/>
    <w:rsid w:val="006E7C30"/>
    <w:rsid w:val="006F1502"/>
    <w:rsid w:val="006F46DA"/>
    <w:rsid w:val="006F4A59"/>
    <w:rsid w:val="006F5CF5"/>
    <w:rsid w:val="006F64A5"/>
    <w:rsid w:val="006F6864"/>
    <w:rsid w:val="00700AE3"/>
    <w:rsid w:val="00702406"/>
    <w:rsid w:val="00702634"/>
    <w:rsid w:val="007060B8"/>
    <w:rsid w:val="00706481"/>
    <w:rsid w:val="00710AE4"/>
    <w:rsid w:val="0071213F"/>
    <w:rsid w:val="00712B96"/>
    <w:rsid w:val="00712F7C"/>
    <w:rsid w:val="00713543"/>
    <w:rsid w:val="00713D89"/>
    <w:rsid w:val="00714E4C"/>
    <w:rsid w:val="00715E07"/>
    <w:rsid w:val="00716D41"/>
    <w:rsid w:val="00717BB2"/>
    <w:rsid w:val="00721FE9"/>
    <w:rsid w:val="0072226A"/>
    <w:rsid w:val="00722C4F"/>
    <w:rsid w:val="0072544A"/>
    <w:rsid w:val="007254E1"/>
    <w:rsid w:val="00727CA8"/>
    <w:rsid w:val="00730D13"/>
    <w:rsid w:val="00731749"/>
    <w:rsid w:val="00731B7D"/>
    <w:rsid w:val="00731E2C"/>
    <w:rsid w:val="00736614"/>
    <w:rsid w:val="0074031D"/>
    <w:rsid w:val="00743BA7"/>
    <w:rsid w:val="007501C7"/>
    <w:rsid w:val="00750D0F"/>
    <w:rsid w:val="007537D4"/>
    <w:rsid w:val="0075470D"/>
    <w:rsid w:val="0075509B"/>
    <w:rsid w:val="00757D4D"/>
    <w:rsid w:val="007615F5"/>
    <w:rsid w:val="00764DF3"/>
    <w:rsid w:val="0076740C"/>
    <w:rsid w:val="00772F4B"/>
    <w:rsid w:val="0077585F"/>
    <w:rsid w:val="00776BF9"/>
    <w:rsid w:val="00780D00"/>
    <w:rsid w:val="00781520"/>
    <w:rsid w:val="007817AD"/>
    <w:rsid w:val="00781E4D"/>
    <w:rsid w:val="00783858"/>
    <w:rsid w:val="007843AC"/>
    <w:rsid w:val="00784D30"/>
    <w:rsid w:val="00791DAB"/>
    <w:rsid w:val="00791DC9"/>
    <w:rsid w:val="00797359"/>
    <w:rsid w:val="007A1B17"/>
    <w:rsid w:val="007A506B"/>
    <w:rsid w:val="007A5EA5"/>
    <w:rsid w:val="007A7AAC"/>
    <w:rsid w:val="007B0C79"/>
    <w:rsid w:val="007B1A44"/>
    <w:rsid w:val="007B2088"/>
    <w:rsid w:val="007B3BD5"/>
    <w:rsid w:val="007B4974"/>
    <w:rsid w:val="007B5ED4"/>
    <w:rsid w:val="007B67A5"/>
    <w:rsid w:val="007C0826"/>
    <w:rsid w:val="007C271D"/>
    <w:rsid w:val="007C2FF7"/>
    <w:rsid w:val="007C3CD9"/>
    <w:rsid w:val="007C40D2"/>
    <w:rsid w:val="007C5B8C"/>
    <w:rsid w:val="007C5F19"/>
    <w:rsid w:val="007C5FB5"/>
    <w:rsid w:val="007C7F61"/>
    <w:rsid w:val="007D0067"/>
    <w:rsid w:val="007D35C5"/>
    <w:rsid w:val="007D6BCA"/>
    <w:rsid w:val="007D7348"/>
    <w:rsid w:val="007D7C02"/>
    <w:rsid w:val="007E15C5"/>
    <w:rsid w:val="007E1DD3"/>
    <w:rsid w:val="007E4362"/>
    <w:rsid w:val="007E777F"/>
    <w:rsid w:val="007F0924"/>
    <w:rsid w:val="007F10EC"/>
    <w:rsid w:val="007F2A9B"/>
    <w:rsid w:val="007F3780"/>
    <w:rsid w:val="007F3863"/>
    <w:rsid w:val="007F4BF7"/>
    <w:rsid w:val="007F5CCE"/>
    <w:rsid w:val="00800AC0"/>
    <w:rsid w:val="00801B2E"/>
    <w:rsid w:val="00804376"/>
    <w:rsid w:val="008054F5"/>
    <w:rsid w:val="008074EA"/>
    <w:rsid w:val="00810147"/>
    <w:rsid w:val="00813BD2"/>
    <w:rsid w:val="0081499D"/>
    <w:rsid w:val="00814AA5"/>
    <w:rsid w:val="00817D20"/>
    <w:rsid w:val="00824424"/>
    <w:rsid w:val="00827AA1"/>
    <w:rsid w:val="008310F7"/>
    <w:rsid w:val="008316DB"/>
    <w:rsid w:val="0083230E"/>
    <w:rsid w:val="008323DE"/>
    <w:rsid w:val="00834F60"/>
    <w:rsid w:val="0084129B"/>
    <w:rsid w:val="008447A5"/>
    <w:rsid w:val="00845E1E"/>
    <w:rsid w:val="008525C2"/>
    <w:rsid w:val="008528FE"/>
    <w:rsid w:val="00853B02"/>
    <w:rsid w:val="0085465F"/>
    <w:rsid w:val="0085773B"/>
    <w:rsid w:val="0086102A"/>
    <w:rsid w:val="008634F9"/>
    <w:rsid w:val="00864DC4"/>
    <w:rsid w:val="008650B5"/>
    <w:rsid w:val="008711A0"/>
    <w:rsid w:val="00872391"/>
    <w:rsid w:val="00882E74"/>
    <w:rsid w:val="00883576"/>
    <w:rsid w:val="008839BD"/>
    <w:rsid w:val="00883AA1"/>
    <w:rsid w:val="00886B0F"/>
    <w:rsid w:val="0088777E"/>
    <w:rsid w:val="00887AA6"/>
    <w:rsid w:val="00887F4A"/>
    <w:rsid w:val="0089033B"/>
    <w:rsid w:val="0089091B"/>
    <w:rsid w:val="00893700"/>
    <w:rsid w:val="008937A2"/>
    <w:rsid w:val="00895A12"/>
    <w:rsid w:val="0089714E"/>
    <w:rsid w:val="00897E70"/>
    <w:rsid w:val="008A2DDB"/>
    <w:rsid w:val="008A349E"/>
    <w:rsid w:val="008A6D89"/>
    <w:rsid w:val="008B1DF5"/>
    <w:rsid w:val="008B359B"/>
    <w:rsid w:val="008C33EA"/>
    <w:rsid w:val="008D389B"/>
    <w:rsid w:val="008D47C1"/>
    <w:rsid w:val="008D4800"/>
    <w:rsid w:val="008D4BBA"/>
    <w:rsid w:val="008D61D0"/>
    <w:rsid w:val="008D73AF"/>
    <w:rsid w:val="008D749D"/>
    <w:rsid w:val="008E421B"/>
    <w:rsid w:val="008E6460"/>
    <w:rsid w:val="008F1588"/>
    <w:rsid w:val="008F165E"/>
    <w:rsid w:val="008F265C"/>
    <w:rsid w:val="008F2AD0"/>
    <w:rsid w:val="008F3D88"/>
    <w:rsid w:val="008F3F79"/>
    <w:rsid w:val="008F605D"/>
    <w:rsid w:val="008F7FCE"/>
    <w:rsid w:val="00900B78"/>
    <w:rsid w:val="00901B3B"/>
    <w:rsid w:val="009030D9"/>
    <w:rsid w:val="00910273"/>
    <w:rsid w:val="009155E7"/>
    <w:rsid w:val="0091576E"/>
    <w:rsid w:val="00915D15"/>
    <w:rsid w:val="00916126"/>
    <w:rsid w:val="00920A89"/>
    <w:rsid w:val="0092124B"/>
    <w:rsid w:val="009220B7"/>
    <w:rsid w:val="009221C2"/>
    <w:rsid w:val="00923D25"/>
    <w:rsid w:val="00923EDC"/>
    <w:rsid w:val="00924260"/>
    <w:rsid w:val="009257A6"/>
    <w:rsid w:val="009320DB"/>
    <w:rsid w:val="00932FEC"/>
    <w:rsid w:val="009347FF"/>
    <w:rsid w:val="0094029C"/>
    <w:rsid w:val="00941047"/>
    <w:rsid w:val="0094369F"/>
    <w:rsid w:val="00945352"/>
    <w:rsid w:val="00945D30"/>
    <w:rsid w:val="00946885"/>
    <w:rsid w:val="009476B1"/>
    <w:rsid w:val="00950374"/>
    <w:rsid w:val="009560C4"/>
    <w:rsid w:val="00960527"/>
    <w:rsid w:val="00961031"/>
    <w:rsid w:val="0096322E"/>
    <w:rsid w:val="00966A0A"/>
    <w:rsid w:val="009701AA"/>
    <w:rsid w:val="009701B1"/>
    <w:rsid w:val="009705E5"/>
    <w:rsid w:val="009747B4"/>
    <w:rsid w:val="009805BB"/>
    <w:rsid w:val="00982196"/>
    <w:rsid w:val="009822DE"/>
    <w:rsid w:val="00982F8C"/>
    <w:rsid w:val="009853B4"/>
    <w:rsid w:val="00985500"/>
    <w:rsid w:val="00986095"/>
    <w:rsid w:val="00992DE1"/>
    <w:rsid w:val="00993621"/>
    <w:rsid w:val="009950D7"/>
    <w:rsid w:val="00995906"/>
    <w:rsid w:val="009963C2"/>
    <w:rsid w:val="009971D6"/>
    <w:rsid w:val="009A0BDF"/>
    <w:rsid w:val="009A2E8C"/>
    <w:rsid w:val="009A2FBA"/>
    <w:rsid w:val="009A5022"/>
    <w:rsid w:val="009A5AA4"/>
    <w:rsid w:val="009B5869"/>
    <w:rsid w:val="009C009B"/>
    <w:rsid w:val="009C0E21"/>
    <w:rsid w:val="009C2839"/>
    <w:rsid w:val="009C3936"/>
    <w:rsid w:val="009C49F8"/>
    <w:rsid w:val="009C50D3"/>
    <w:rsid w:val="009C6B85"/>
    <w:rsid w:val="009C7F20"/>
    <w:rsid w:val="009E0542"/>
    <w:rsid w:val="009E20DF"/>
    <w:rsid w:val="009E286C"/>
    <w:rsid w:val="009E3168"/>
    <w:rsid w:val="009E323E"/>
    <w:rsid w:val="009E4965"/>
    <w:rsid w:val="009E4F49"/>
    <w:rsid w:val="009E4FE1"/>
    <w:rsid w:val="009E55E5"/>
    <w:rsid w:val="009E660C"/>
    <w:rsid w:val="009F064D"/>
    <w:rsid w:val="009F20F3"/>
    <w:rsid w:val="009F20F5"/>
    <w:rsid w:val="009F21E9"/>
    <w:rsid w:val="009F34CF"/>
    <w:rsid w:val="009F3514"/>
    <w:rsid w:val="009F5EF1"/>
    <w:rsid w:val="00A015FE"/>
    <w:rsid w:val="00A0700B"/>
    <w:rsid w:val="00A0781F"/>
    <w:rsid w:val="00A10BD6"/>
    <w:rsid w:val="00A10DEC"/>
    <w:rsid w:val="00A12355"/>
    <w:rsid w:val="00A14BE7"/>
    <w:rsid w:val="00A152C2"/>
    <w:rsid w:val="00A15B66"/>
    <w:rsid w:val="00A164BA"/>
    <w:rsid w:val="00A1746C"/>
    <w:rsid w:val="00A2075C"/>
    <w:rsid w:val="00A20F42"/>
    <w:rsid w:val="00A21A9A"/>
    <w:rsid w:val="00A223A9"/>
    <w:rsid w:val="00A24CD1"/>
    <w:rsid w:val="00A26B32"/>
    <w:rsid w:val="00A273EB"/>
    <w:rsid w:val="00A31AFD"/>
    <w:rsid w:val="00A32CAE"/>
    <w:rsid w:val="00A367E5"/>
    <w:rsid w:val="00A4125B"/>
    <w:rsid w:val="00A43AFD"/>
    <w:rsid w:val="00A43B80"/>
    <w:rsid w:val="00A4404E"/>
    <w:rsid w:val="00A445FE"/>
    <w:rsid w:val="00A461A8"/>
    <w:rsid w:val="00A47D02"/>
    <w:rsid w:val="00A513CE"/>
    <w:rsid w:val="00A5244D"/>
    <w:rsid w:val="00A54FE8"/>
    <w:rsid w:val="00A56751"/>
    <w:rsid w:val="00A56CB0"/>
    <w:rsid w:val="00A56E17"/>
    <w:rsid w:val="00A5724C"/>
    <w:rsid w:val="00A600E6"/>
    <w:rsid w:val="00A64AFE"/>
    <w:rsid w:val="00A65ABF"/>
    <w:rsid w:val="00A65BA7"/>
    <w:rsid w:val="00A67238"/>
    <w:rsid w:val="00A67E35"/>
    <w:rsid w:val="00A7042B"/>
    <w:rsid w:val="00A70B1A"/>
    <w:rsid w:val="00A70D51"/>
    <w:rsid w:val="00A7341A"/>
    <w:rsid w:val="00A7454E"/>
    <w:rsid w:val="00A75059"/>
    <w:rsid w:val="00A7751B"/>
    <w:rsid w:val="00A80833"/>
    <w:rsid w:val="00A80FEC"/>
    <w:rsid w:val="00A81646"/>
    <w:rsid w:val="00A81C0E"/>
    <w:rsid w:val="00A82C9D"/>
    <w:rsid w:val="00A82FE3"/>
    <w:rsid w:val="00A90E70"/>
    <w:rsid w:val="00A91E9E"/>
    <w:rsid w:val="00A942F8"/>
    <w:rsid w:val="00AA11B8"/>
    <w:rsid w:val="00AA224D"/>
    <w:rsid w:val="00AA3DBB"/>
    <w:rsid w:val="00AA46DA"/>
    <w:rsid w:val="00AA5C65"/>
    <w:rsid w:val="00AA740A"/>
    <w:rsid w:val="00AB1E7B"/>
    <w:rsid w:val="00AB49A9"/>
    <w:rsid w:val="00AB4DE9"/>
    <w:rsid w:val="00AB626C"/>
    <w:rsid w:val="00AC0485"/>
    <w:rsid w:val="00AC10BA"/>
    <w:rsid w:val="00AC1FB8"/>
    <w:rsid w:val="00AC2E2E"/>
    <w:rsid w:val="00AC3175"/>
    <w:rsid w:val="00AC5216"/>
    <w:rsid w:val="00AC5678"/>
    <w:rsid w:val="00AC723E"/>
    <w:rsid w:val="00AD508F"/>
    <w:rsid w:val="00AD6DFE"/>
    <w:rsid w:val="00AD6E80"/>
    <w:rsid w:val="00AD72F2"/>
    <w:rsid w:val="00AE1218"/>
    <w:rsid w:val="00AE1C2B"/>
    <w:rsid w:val="00AE2FCF"/>
    <w:rsid w:val="00AE3A4D"/>
    <w:rsid w:val="00AE4781"/>
    <w:rsid w:val="00AE5261"/>
    <w:rsid w:val="00AF23FD"/>
    <w:rsid w:val="00AF2D08"/>
    <w:rsid w:val="00B0682E"/>
    <w:rsid w:val="00B0727C"/>
    <w:rsid w:val="00B1041B"/>
    <w:rsid w:val="00B12FAC"/>
    <w:rsid w:val="00B13A5B"/>
    <w:rsid w:val="00B15A54"/>
    <w:rsid w:val="00B16F5E"/>
    <w:rsid w:val="00B20052"/>
    <w:rsid w:val="00B2171D"/>
    <w:rsid w:val="00B23945"/>
    <w:rsid w:val="00B25FBA"/>
    <w:rsid w:val="00B267B1"/>
    <w:rsid w:val="00B330CE"/>
    <w:rsid w:val="00B3367C"/>
    <w:rsid w:val="00B36BD7"/>
    <w:rsid w:val="00B3738C"/>
    <w:rsid w:val="00B42A40"/>
    <w:rsid w:val="00B42C3A"/>
    <w:rsid w:val="00B42E17"/>
    <w:rsid w:val="00B43153"/>
    <w:rsid w:val="00B44BFB"/>
    <w:rsid w:val="00B44CBD"/>
    <w:rsid w:val="00B459FB"/>
    <w:rsid w:val="00B46BA7"/>
    <w:rsid w:val="00B46E49"/>
    <w:rsid w:val="00B55751"/>
    <w:rsid w:val="00B6079A"/>
    <w:rsid w:val="00B644B6"/>
    <w:rsid w:val="00B66371"/>
    <w:rsid w:val="00B67624"/>
    <w:rsid w:val="00B67725"/>
    <w:rsid w:val="00B727EA"/>
    <w:rsid w:val="00B7381D"/>
    <w:rsid w:val="00B74594"/>
    <w:rsid w:val="00B748CA"/>
    <w:rsid w:val="00B754DE"/>
    <w:rsid w:val="00B75CFF"/>
    <w:rsid w:val="00B825DD"/>
    <w:rsid w:val="00B82F0F"/>
    <w:rsid w:val="00B87511"/>
    <w:rsid w:val="00B90151"/>
    <w:rsid w:val="00B9073D"/>
    <w:rsid w:val="00B912C2"/>
    <w:rsid w:val="00B913BF"/>
    <w:rsid w:val="00B9342F"/>
    <w:rsid w:val="00B9528A"/>
    <w:rsid w:val="00B96559"/>
    <w:rsid w:val="00BA0A5D"/>
    <w:rsid w:val="00BA1057"/>
    <w:rsid w:val="00BA140A"/>
    <w:rsid w:val="00BA47FC"/>
    <w:rsid w:val="00BB2AA2"/>
    <w:rsid w:val="00BB3007"/>
    <w:rsid w:val="00BB4A6D"/>
    <w:rsid w:val="00BC0984"/>
    <w:rsid w:val="00BC0EE8"/>
    <w:rsid w:val="00BC1688"/>
    <w:rsid w:val="00BC2C0A"/>
    <w:rsid w:val="00BC3C23"/>
    <w:rsid w:val="00BC40FC"/>
    <w:rsid w:val="00BC56DC"/>
    <w:rsid w:val="00BD08CF"/>
    <w:rsid w:val="00BD37B8"/>
    <w:rsid w:val="00BD497F"/>
    <w:rsid w:val="00BD7790"/>
    <w:rsid w:val="00BE03E2"/>
    <w:rsid w:val="00BE13E4"/>
    <w:rsid w:val="00BE4085"/>
    <w:rsid w:val="00BE55F6"/>
    <w:rsid w:val="00BF0383"/>
    <w:rsid w:val="00C05BC3"/>
    <w:rsid w:val="00C05D4D"/>
    <w:rsid w:val="00C0739E"/>
    <w:rsid w:val="00C12D5A"/>
    <w:rsid w:val="00C155FD"/>
    <w:rsid w:val="00C204DD"/>
    <w:rsid w:val="00C20647"/>
    <w:rsid w:val="00C20EDC"/>
    <w:rsid w:val="00C20F6E"/>
    <w:rsid w:val="00C2365C"/>
    <w:rsid w:val="00C31012"/>
    <w:rsid w:val="00C3327A"/>
    <w:rsid w:val="00C413B4"/>
    <w:rsid w:val="00C445D3"/>
    <w:rsid w:val="00C4483B"/>
    <w:rsid w:val="00C4621A"/>
    <w:rsid w:val="00C46DAD"/>
    <w:rsid w:val="00C47028"/>
    <w:rsid w:val="00C5033A"/>
    <w:rsid w:val="00C52681"/>
    <w:rsid w:val="00C62EA7"/>
    <w:rsid w:val="00C64E10"/>
    <w:rsid w:val="00C677B9"/>
    <w:rsid w:val="00C71796"/>
    <w:rsid w:val="00C759EB"/>
    <w:rsid w:val="00C77870"/>
    <w:rsid w:val="00C814FB"/>
    <w:rsid w:val="00C82300"/>
    <w:rsid w:val="00C825E3"/>
    <w:rsid w:val="00C83761"/>
    <w:rsid w:val="00C8477B"/>
    <w:rsid w:val="00C86715"/>
    <w:rsid w:val="00C91901"/>
    <w:rsid w:val="00C9622F"/>
    <w:rsid w:val="00CA188B"/>
    <w:rsid w:val="00CA367B"/>
    <w:rsid w:val="00CA50ED"/>
    <w:rsid w:val="00CA65B7"/>
    <w:rsid w:val="00CA6C02"/>
    <w:rsid w:val="00CA6DF4"/>
    <w:rsid w:val="00CA705A"/>
    <w:rsid w:val="00CA7099"/>
    <w:rsid w:val="00CB028D"/>
    <w:rsid w:val="00CB059C"/>
    <w:rsid w:val="00CB0AAF"/>
    <w:rsid w:val="00CB3DE1"/>
    <w:rsid w:val="00CB4F5C"/>
    <w:rsid w:val="00CB7C36"/>
    <w:rsid w:val="00CC0525"/>
    <w:rsid w:val="00CC0785"/>
    <w:rsid w:val="00CC07A3"/>
    <w:rsid w:val="00CC10BD"/>
    <w:rsid w:val="00CC258E"/>
    <w:rsid w:val="00CC40E3"/>
    <w:rsid w:val="00CC5EBA"/>
    <w:rsid w:val="00CC621E"/>
    <w:rsid w:val="00CC73BF"/>
    <w:rsid w:val="00CC7845"/>
    <w:rsid w:val="00CC78AF"/>
    <w:rsid w:val="00CD08E3"/>
    <w:rsid w:val="00CD1ED9"/>
    <w:rsid w:val="00CD5D67"/>
    <w:rsid w:val="00CE00F9"/>
    <w:rsid w:val="00CE1AC8"/>
    <w:rsid w:val="00CE1C84"/>
    <w:rsid w:val="00CE2DAA"/>
    <w:rsid w:val="00CE3C9A"/>
    <w:rsid w:val="00CE41A6"/>
    <w:rsid w:val="00CE7648"/>
    <w:rsid w:val="00CF0FFC"/>
    <w:rsid w:val="00CF2271"/>
    <w:rsid w:val="00CF3095"/>
    <w:rsid w:val="00CF645F"/>
    <w:rsid w:val="00D04A74"/>
    <w:rsid w:val="00D11527"/>
    <w:rsid w:val="00D119F2"/>
    <w:rsid w:val="00D12065"/>
    <w:rsid w:val="00D12441"/>
    <w:rsid w:val="00D153D9"/>
    <w:rsid w:val="00D15942"/>
    <w:rsid w:val="00D160A2"/>
    <w:rsid w:val="00D20BE0"/>
    <w:rsid w:val="00D2123B"/>
    <w:rsid w:val="00D2157B"/>
    <w:rsid w:val="00D21CD6"/>
    <w:rsid w:val="00D21E23"/>
    <w:rsid w:val="00D2513C"/>
    <w:rsid w:val="00D25FC7"/>
    <w:rsid w:val="00D3729C"/>
    <w:rsid w:val="00D4300B"/>
    <w:rsid w:val="00D450A0"/>
    <w:rsid w:val="00D45DD3"/>
    <w:rsid w:val="00D47829"/>
    <w:rsid w:val="00D513F7"/>
    <w:rsid w:val="00D55FB2"/>
    <w:rsid w:val="00D60ACE"/>
    <w:rsid w:val="00D610C1"/>
    <w:rsid w:val="00D635B9"/>
    <w:rsid w:val="00D63F86"/>
    <w:rsid w:val="00D64532"/>
    <w:rsid w:val="00D67609"/>
    <w:rsid w:val="00D70108"/>
    <w:rsid w:val="00D70DD5"/>
    <w:rsid w:val="00D725E6"/>
    <w:rsid w:val="00D7483A"/>
    <w:rsid w:val="00D74CF4"/>
    <w:rsid w:val="00D80761"/>
    <w:rsid w:val="00D81772"/>
    <w:rsid w:val="00D82429"/>
    <w:rsid w:val="00D946BD"/>
    <w:rsid w:val="00D97859"/>
    <w:rsid w:val="00DA060D"/>
    <w:rsid w:val="00DA0D0F"/>
    <w:rsid w:val="00DA2362"/>
    <w:rsid w:val="00DA23CE"/>
    <w:rsid w:val="00DA3284"/>
    <w:rsid w:val="00DA5E18"/>
    <w:rsid w:val="00DA7302"/>
    <w:rsid w:val="00DA7728"/>
    <w:rsid w:val="00DB0CDF"/>
    <w:rsid w:val="00DB3FD4"/>
    <w:rsid w:val="00DB682A"/>
    <w:rsid w:val="00DC033A"/>
    <w:rsid w:val="00DC2694"/>
    <w:rsid w:val="00DC462E"/>
    <w:rsid w:val="00DC48BB"/>
    <w:rsid w:val="00DC4AC9"/>
    <w:rsid w:val="00DD080B"/>
    <w:rsid w:val="00DD0A65"/>
    <w:rsid w:val="00DD1659"/>
    <w:rsid w:val="00DD485F"/>
    <w:rsid w:val="00DE20EC"/>
    <w:rsid w:val="00DE2B76"/>
    <w:rsid w:val="00DE4DD4"/>
    <w:rsid w:val="00DE620B"/>
    <w:rsid w:val="00DF1731"/>
    <w:rsid w:val="00DF17A9"/>
    <w:rsid w:val="00DF1C2D"/>
    <w:rsid w:val="00DF354D"/>
    <w:rsid w:val="00DF43DB"/>
    <w:rsid w:val="00E03975"/>
    <w:rsid w:val="00E03B4A"/>
    <w:rsid w:val="00E03C0C"/>
    <w:rsid w:val="00E07AFB"/>
    <w:rsid w:val="00E1004E"/>
    <w:rsid w:val="00E10E91"/>
    <w:rsid w:val="00E11B8A"/>
    <w:rsid w:val="00E12955"/>
    <w:rsid w:val="00E15EE5"/>
    <w:rsid w:val="00E206CB"/>
    <w:rsid w:val="00E22911"/>
    <w:rsid w:val="00E2450D"/>
    <w:rsid w:val="00E24951"/>
    <w:rsid w:val="00E255F2"/>
    <w:rsid w:val="00E26817"/>
    <w:rsid w:val="00E2700E"/>
    <w:rsid w:val="00E27CE0"/>
    <w:rsid w:val="00E31DC9"/>
    <w:rsid w:val="00E3201B"/>
    <w:rsid w:val="00E3297E"/>
    <w:rsid w:val="00E34C09"/>
    <w:rsid w:val="00E34FD2"/>
    <w:rsid w:val="00E360A0"/>
    <w:rsid w:val="00E407B0"/>
    <w:rsid w:val="00E42070"/>
    <w:rsid w:val="00E42A18"/>
    <w:rsid w:val="00E42E85"/>
    <w:rsid w:val="00E42EE4"/>
    <w:rsid w:val="00E42F2D"/>
    <w:rsid w:val="00E44F5A"/>
    <w:rsid w:val="00E471DE"/>
    <w:rsid w:val="00E5265C"/>
    <w:rsid w:val="00E53170"/>
    <w:rsid w:val="00E5536E"/>
    <w:rsid w:val="00E5580B"/>
    <w:rsid w:val="00E55C5C"/>
    <w:rsid w:val="00E616CE"/>
    <w:rsid w:val="00E63E17"/>
    <w:rsid w:val="00E7157C"/>
    <w:rsid w:val="00E720D1"/>
    <w:rsid w:val="00E72B75"/>
    <w:rsid w:val="00E73113"/>
    <w:rsid w:val="00E75018"/>
    <w:rsid w:val="00E75393"/>
    <w:rsid w:val="00E753AE"/>
    <w:rsid w:val="00E77373"/>
    <w:rsid w:val="00E81020"/>
    <w:rsid w:val="00E815DA"/>
    <w:rsid w:val="00E8632D"/>
    <w:rsid w:val="00E93986"/>
    <w:rsid w:val="00E94BAA"/>
    <w:rsid w:val="00E953B4"/>
    <w:rsid w:val="00E956D3"/>
    <w:rsid w:val="00EA11F8"/>
    <w:rsid w:val="00EA2A93"/>
    <w:rsid w:val="00EA2D7C"/>
    <w:rsid w:val="00EA4F1B"/>
    <w:rsid w:val="00EA594F"/>
    <w:rsid w:val="00EA6858"/>
    <w:rsid w:val="00EB0082"/>
    <w:rsid w:val="00EB07EC"/>
    <w:rsid w:val="00EB17AC"/>
    <w:rsid w:val="00EB2616"/>
    <w:rsid w:val="00EB4D62"/>
    <w:rsid w:val="00EB587B"/>
    <w:rsid w:val="00EB6D54"/>
    <w:rsid w:val="00EB754D"/>
    <w:rsid w:val="00EC0E12"/>
    <w:rsid w:val="00EC1C5A"/>
    <w:rsid w:val="00EC23D9"/>
    <w:rsid w:val="00EC2725"/>
    <w:rsid w:val="00EC2DE7"/>
    <w:rsid w:val="00EC2F01"/>
    <w:rsid w:val="00EC2FD3"/>
    <w:rsid w:val="00EC448C"/>
    <w:rsid w:val="00EC718B"/>
    <w:rsid w:val="00EC76DE"/>
    <w:rsid w:val="00ED17CF"/>
    <w:rsid w:val="00ED2353"/>
    <w:rsid w:val="00ED343F"/>
    <w:rsid w:val="00ED67F7"/>
    <w:rsid w:val="00ED686A"/>
    <w:rsid w:val="00ED7F78"/>
    <w:rsid w:val="00EE01E0"/>
    <w:rsid w:val="00EE1A1C"/>
    <w:rsid w:val="00EE2920"/>
    <w:rsid w:val="00EE7693"/>
    <w:rsid w:val="00EF0818"/>
    <w:rsid w:val="00EF1253"/>
    <w:rsid w:val="00EF2238"/>
    <w:rsid w:val="00EF2522"/>
    <w:rsid w:val="00EF3B5B"/>
    <w:rsid w:val="00EF466B"/>
    <w:rsid w:val="00EF4F06"/>
    <w:rsid w:val="00EF6704"/>
    <w:rsid w:val="00EF7DB8"/>
    <w:rsid w:val="00F00846"/>
    <w:rsid w:val="00F02314"/>
    <w:rsid w:val="00F0582E"/>
    <w:rsid w:val="00F06A98"/>
    <w:rsid w:val="00F07E40"/>
    <w:rsid w:val="00F1102B"/>
    <w:rsid w:val="00F13518"/>
    <w:rsid w:val="00F147E4"/>
    <w:rsid w:val="00F14AEF"/>
    <w:rsid w:val="00F14B4D"/>
    <w:rsid w:val="00F20DFD"/>
    <w:rsid w:val="00F21D20"/>
    <w:rsid w:val="00F21E08"/>
    <w:rsid w:val="00F23A67"/>
    <w:rsid w:val="00F2542D"/>
    <w:rsid w:val="00F25758"/>
    <w:rsid w:val="00F25889"/>
    <w:rsid w:val="00F3043A"/>
    <w:rsid w:val="00F309EC"/>
    <w:rsid w:val="00F30EDA"/>
    <w:rsid w:val="00F32B3E"/>
    <w:rsid w:val="00F34FFF"/>
    <w:rsid w:val="00F354BB"/>
    <w:rsid w:val="00F36F78"/>
    <w:rsid w:val="00F378C6"/>
    <w:rsid w:val="00F4224A"/>
    <w:rsid w:val="00F424A6"/>
    <w:rsid w:val="00F42771"/>
    <w:rsid w:val="00F43626"/>
    <w:rsid w:val="00F44E36"/>
    <w:rsid w:val="00F51712"/>
    <w:rsid w:val="00F53006"/>
    <w:rsid w:val="00F54C40"/>
    <w:rsid w:val="00F56FE1"/>
    <w:rsid w:val="00F57295"/>
    <w:rsid w:val="00F60997"/>
    <w:rsid w:val="00F61A79"/>
    <w:rsid w:val="00F646BA"/>
    <w:rsid w:val="00F652D6"/>
    <w:rsid w:val="00F65E2B"/>
    <w:rsid w:val="00F7225A"/>
    <w:rsid w:val="00F7233C"/>
    <w:rsid w:val="00F74518"/>
    <w:rsid w:val="00F76ACB"/>
    <w:rsid w:val="00F76BEC"/>
    <w:rsid w:val="00F77618"/>
    <w:rsid w:val="00F8337A"/>
    <w:rsid w:val="00F83492"/>
    <w:rsid w:val="00F84292"/>
    <w:rsid w:val="00F84464"/>
    <w:rsid w:val="00F84D60"/>
    <w:rsid w:val="00F86146"/>
    <w:rsid w:val="00F86F84"/>
    <w:rsid w:val="00F91399"/>
    <w:rsid w:val="00F918DC"/>
    <w:rsid w:val="00F91C15"/>
    <w:rsid w:val="00F91D9C"/>
    <w:rsid w:val="00F9272A"/>
    <w:rsid w:val="00F94116"/>
    <w:rsid w:val="00F94BCE"/>
    <w:rsid w:val="00F96949"/>
    <w:rsid w:val="00FA0E7A"/>
    <w:rsid w:val="00FA194B"/>
    <w:rsid w:val="00FA1B31"/>
    <w:rsid w:val="00FA30EE"/>
    <w:rsid w:val="00FB0293"/>
    <w:rsid w:val="00FB2496"/>
    <w:rsid w:val="00FB349F"/>
    <w:rsid w:val="00FB3E46"/>
    <w:rsid w:val="00FB7277"/>
    <w:rsid w:val="00FB7579"/>
    <w:rsid w:val="00FC1512"/>
    <w:rsid w:val="00FC1C68"/>
    <w:rsid w:val="00FC24DE"/>
    <w:rsid w:val="00FC318A"/>
    <w:rsid w:val="00FC4C92"/>
    <w:rsid w:val="00FC68BE"/>
    <w:rsid w:val="00FC6D41"/>
    <w:rsid w:val="00FD02B4"/>
    <w:rsid w:val="00FD1B04"/>
    <w:rsid w:val="00FD3FDB"/>
    <w:rsid w:val="00FD4B45"/>
    <w:rsid w:val="00FD558A"/>
    <w:rsid w:val="00FE1FB1"/>
    <w:rsid w:val="00FE369F"/>
    <w:rsid w:val="00FE3927"/>
    <w:rsid w:val="00FE42A4"/>
    <w:rsid w:val="00FE5AD0"/>
    <w:rsid w:val="00FE668B"/>
    <w:rsid w:val="00FF5454"/>
    <w:rsid w:val="00FF5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7A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1,Char Char Char Char,Char Char Char, webb,Знак Знак,Обычный (Web)1,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1 Char,Char Char Char Char Char"/>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 w:type="character" w:styleId="Emphasis">
    <w:name w:val="Emphasis"/>
    <w:basedOn w:val="DefaultParagraphFont"/>
    <w:qFormat/>
    <w:rsid w:val="007F2A9B"/>
    <w:rPr>
      <w:i/>
      <w:iCs/>
    </w:rPr>
  </w:style>
  <w:style w:type="table" w:customStyle="1" w:styleId="TableGrid1">
    <w:name w:val="Table Grid1"/>
    <w:basedOn w:val="TableNormal"/>
    <w:next w:val="TableGrid"/>
    <w:uiPriority w:val="39"/>
    <w:rsid w:val="002C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20033A"/>
    <w:pPr>
      <w:suppressAutoHyphens/>
      <w:spacing w:after="140"/>
    </w:pPr>
    <w:rPr>
      <w:rFonts w:ascii="Times New Roman" w:eastAsiaTheme="minorHAnsi" w:hAnsi="Times New Roman" w:cstheme="minorBidi"/>
      <w:sz w:val="24"/>
    </w:rPr>
  </w:style>
  <w:style w:type="character" w:customStyle="1" w:styleId="BodyTextChar">
    <w:name w:val="Body Text Char"/>
    <w:basedOn w:val="DefaultParagraphFont"/>
    <w:link w:val="BodyText"/>
    <w:rsid w:val="0020033A"/>
    <w:rPr>
      <w:rFonts w:ascii="Times New Roman" w:hAnsi="Times New Roman"/>
      <w:sz w:val="24"/>
    </w:rPr>
  </w:style>
  <w:style w:type="paragraph" w:customStyle="1" w:styleId="mechtex">
    <w:name w:val="mechtex"/>
    <w:basedOn w:val="Normal"/>
    <w:link w:val="mechtex0"/>
    <w:rsid w:val="00602903"/>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602903"/>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501C7"/>
    <w:rPr>
      <w:color w:val="808080"/>
    </w:rPr>
  </w:style>
  <w:style w:type="character" w:customStyle="1" w:styleId="BalloonTextChar">
    <w:name w:val="Balloon Text Char"/>
    <w:basedOn w:val="DefaultParagraphFont"/>
    <w:link w:val="BalloonText"/>
    <w:uiPriority w:val="99"/>
    <w:qFormat/>
    <w:rsid w:val="00700AE3"/>
    <w:rPr>
      <w:rFonts w:ascii="Segoe UI" w:eastAsia="Calibri" w:hAnsi="Segoe UI" w:cs="Segoe UI"/>
      <w:sz w:val="18"/>
      <w:szCs w:val="18"/>
    </w:rPr>
  </w:style>
  <w:style w:type="paragraph" w:styleId="BalloonText">
    <w:name w:val="Balloon Text"/>
    <w:basedOn w:val="Normal"/>
    <w:link w:val="BalloonTextChar"/>
    <w:uiPriority w:val="99"/>
    <w:unhideWhenUsed/>
    <w:qFormat/>
    <w:rsid w:val="00700AE3"/>
    <w:pPr>
      <w:suppressAutoHyphens/>
      <w:spacing w:after="0" w:line="240" w:lineRule="auto"/>
      <w:ind w:firstLine="544"/>
      <w:jc w:val="both"/>
    </w:pPr>
    <w:rPr>
      <w:rFonts w:ascii="Segoe UI" w:hAnsi="Segoe UI" w:cs="Segoe UI"/>
      <w:sz w:val="18"/>
      <w:szCs w:val="18"/>
    </w:rPr>
  </w:style>
  <w:style w:type="character" w:customStyle="1" w:styleId="BalloonTextChar1">
    <w:name w:val="Balloon Text Char1"/>
    <w:basedOn w:val="DefaultParagraphFont"/>
    <w:uiPriority w:val="99"/>
    <w:semiHidden/>
    <w:rsid w:val="00700AE3"/>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1F627F"/>
    <w:rPr>
      <w:sz w:val="16"/>
      <w:szCs w:val="16"/>
    </w:rPr>
  </w:style>
  <w:style w:type="paragraph" w:styleId="CommentText">
    <w:name w:val="annotation text"/>
    <w:basedOn w:val="Normal"/>
    <w:link w:val="CommentTextChar"/>
    <w:uiPriority w:val="99"/>
    <w:semiHidden/>
    <w:unhideWhenUsed/>
    <w:rsid w:val="001F627F"/>
    <w:pPr>
      <w:spacing w:line="240" w:lineRule="auto"/>
    </w:pPr>
    <w:rPr>
      <w:sz w:val="20"/>
      <w:szCs w:val="20"/>
    </w:rPr>
  </w:style>
  <w:style w:type="character" w:customStyle="1" w:styleId="CommentTextChar">
    <w:name w:val="Comment Text Char"/>
    <w:basedOn w:val="DefaultParagraphFont"/>
    <w:link w:val="CommentText"/>
    <w:uiPriority w:val="99"/>
    <w:semiHidden/>
    <w:rsid w:val="001F627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627F"/>
    <w:rPr>
      <w:b/>
      <w:bCs/>
    </w:rPr>
  </w:style>
  <w:style w:type="character" w:customStyle="1" w:styleId="CommentSubjectChar">
    <w:name w:val="Comment Subject Char"/>
    <w:basedOn w:val="CommentTextChar"/>
    <w:link w:val="CommentSubject"/>
    <w:uiPriority w:val="99"/>
    <w:semiHidden/>
    <w:rsid w:val="001F627F"/>
    <w:rPr>
      <w:rFonts w:ascii="Calibri" w:eastAsia="Calibri" w:hAnsi="Calibri" w:cs="Times New Roman"/>
      <w:b/>
      <w:bCs/>
      <w:sz w:val="20"/>
      <w:szCs w:val="20"/>
    </w:rPr>
  </w:style>
  <w:style w:type="paragraph" w:styleId="Header">
    <w:name w:val="header"/>
    <w:basedOn w:val="Normal"/>
    <w:link w:val="HeaderChar"/>
    <w:uiPriority w:val="99"/>
    <w:unhideWhenUsed/>
    <w:rsid w:val="00A56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E17"/>
    <w:rPr>
      <w:rFonts w:ascii="Calibri" w:eastAsia="Calibri" w:hAnsi="Calibri" w:cs="Times New Roman"/>
    </w:rPr>
  </w:style>
  <w:style w:type="paragraph" w:styleId="Footer">
    <w:name w:val="footer"/>
    <w:basedOn w:val="Normal"/>
    <w:link w:val="FooterChar"/>
    <w:uiPriority w:val="99"/>
    <w:unhideWhenUsed/>
    <w:rsid w:val="00A5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E17"/>
    <w:rPr>
      <w:rFonts w:ascii="Calibri" w:eastAsia="Calibri" w:hAnsi="Calibri" w:cs="Times New Roman"/>
    </w:rPr>
  </w:style>
  <w:style w:type="character" w:styleId="Hyperlink">
    <w:name w:val="Hyperlink"/>
    <w:basedOn w:val="DefaultParagraphFont"/>
    <w:rsid w:val="00CC40E3"/>
    <w:rPr>
      <w:color w:val="0000FF"/>
      <w:u w:val="single"/>
    </w:rPr>
  </w:style>
  <w:style w:type="paragraph" w:styleId="FootnoteText">
    <w:name w:val="footnote text"/>
    <w:basedOn w:val="Normal"/>
    <w:link w:val="FootnoteTextChar"/>
    <w:rsid w:val="00CC40E3"/>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rsid w:val="00CC40E3"/>
    <w:rPr>
      <w:rFonts w:ascii="Times Armenian" w:eastAsia="Times New Roman" w:hAnsi="Times Armenian" w:cs="Times Armenian"/>
      <w:sz w:val="20"/>
      <w:szCs w:val="20"/>
      <w:lang w:val="ru-RU" w:eastAsia="ru-RU"/>
    </w:rPr>
  </w:style>
  <w:style w:type="character" w:styleId="FootnoteReference">
    <w:name w:val="footnote reference"/>
    <w:basedOn w:val="DefaultParagraphFont"/>
    <w:rsid w:val="00CC40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571426823">
      <w:bodyDiv w:val="1"/>
      <w:marLeft w:val="0"/>
      <w:marRight w:val="0"/>
      <w:marTop w:val="0"/>
      <w:marBottom w:val="0"/>
      <w:divBdr>
        <w:top w:val="none" w:sz="0" w:space="0" w:color="auto"/>
        <w:left w:val="none" w:sz="0" w:space="0" w:color="auto"/>
        <w:bottom w:val="none" w:sz="0" w:space="0" w:color="auto"/>
        <w:right w:val="none" w:sz="0" w:space="0" w:color="auto"/>
      </w:divBdr>
      <w:divsChild>
        <w:div w:id="1178422300">
          <w:marLeft w:val="0"/>
          <w:marRight w:val="0"/>
          <w:marTop w:val="0"/>
          <w:marBottom w:val="0"/>
          <w:divBdr>
            <w:top w:val="none" w:sz="0" w:space="0" w:color="auto"/>
            <w:left w:val="none" w:sz="0" w:space="0" w:color="auto"/>
            <w:bottom w:val="none" w:sz="0" w:space="0" w:color="auto"/>
            <w:right w:val="none" w:sz="0" w:space="0" w:color="auto"/>
          </w:divBdr>
          <w:divsChild>
            <w:div w:id="6840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1246">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733547582">
      <w:bodyDiv w:val="1"/>
      <w:marLeft w:val="0"/>
      <w:marRight w:val="0"/>
      <w:marTop w:val="0"/>
      <w:marBottom w:val="0"/>
      <w:divBdr>
        <w:top w:val="none" w:sz="0" w:space="0" w:color="auto"/>
        <w:left w:val="none" w:sz="0" w:space="0" w:color="auto"/>
        <w:bottom w:val="none" w:sz="0" w:space="0" w:color="auto"/>
        <w:right w:val="none" w:sz="0" w:space="0" w:color="auto"/>
      </w:divBdr>
    </w:div>
    <w:div w:id="743526841">
      <w:bodyDiv w:val="1"/>
      <w:marLeft w:val="0"/>
      <w:marRight w:val="0"/>
      <w:marTop w:val="0"/>
      <w:marBottom w:val="0"/>
      <w:divBdr>
        <w:top w:val="none" w:sz="0" w:space="0" w:color="auto"/>
        <w:left w:val="none" w:sz="0" w:space="0" w:color="auto"/>
        <w:bottom w:val="none" w:sz="0" w:space="0" w:color="auto"/>
        <w:right w:val="none" w:sz="0" w:space="0" w:color="auto"/>
      </w:divBdr>
    </w:div>
    <w:div w:id="750858081">
      <w:bodyDiv w:val="1"/>
      <w:marLeft w:val="0"/>
      <w:marRight w:val="0"/>
      <w:marTop w:val="0"/>
      <w:marBottom w:val="0"/>
      <w:divBdr>
        <w:top w:val="none" w:sz="0" w:space="0" w:color="auto"/>
        <w:left w:val="none" w:sz="0" w:space="0" w:color="auto"/>
        <w:bottom w:val="none" w:sz="0" w:space="0" w:color="auto"/>
        <w:right w:val="none" w:sz="0" w:space="0" w:color="auto"/>
      </w:divBdr>
    </w:div>
    <w:div w:id="820274905">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878857611">
      <w:bodyDiv w:val="1"/>
      <w:marLeft w:val="0"/>
      <w:marRight w:val="0"/>
      <w:marTop w:val="0"/>
      <w:marBottom w:val="0"/>
      <w:divBdr>
        <w:top w:val="none" w:sz="0" w:space="0" w:color="auto"/>
        <w:left w:val="none" w:sz="0" w:space="0" w:color="auto"/>
        <w:bottom w:val="none" w:sz="0" w:space="0" w:color="auto"/>
        <w:right w:val="none" w:sz="0" w:space="0" w:color="auto"/>
      </w:divBdr>
    </w:div>
    <w:div w:id="892422959">
      <w:bodyDiv w:val="1"/>
      <w:marLeft w:val="0"/>
      <w:marRight w:val="0"/>
      <w:marTop w:val="0"/>
      <w:marBottom w:val="0"/>
      <w:divBdr>
        <w:top w:val="none" w:sz="0" w:space="0" w:color="auto"/>
        <w:left w:val="none" w:sz="0" w:space="0" w:color="auto"/>
        <w:bottom w:val="none" w:sz="0" w:space="0" w:color="auto"/>
        <w:right w:val="none" w:sz="0" w:space="0" w:color="auto"/>
      </w:divBdr>
    </w:div>
    <w:div w:id="914128435">
      <w:bodyDiv w:val="1"/>
      <w:marLeft w:val="0"/>
      <w:marRight w:val="0"/>
      <w:marTop w:val="0"/>
      <w:marBottom w:val="0"/>
      <w:divBdr>
        <w:top w:val="none" w:sz="0" w:space="0" w:color="auto"/>
        <w:left w:val="none" w:sz="0" w:space="0" w:color="auto"/>
        <w:bottom w:val="none" w:sz="0" w:space="0" w:color="auto"/>
        <w:right w:val="none" w:sz="0" w:space="0" w:color="auto"/>
      </w:divBdr>
      <w:divsChild>
        <w:div w:id="1399816006">
          <w:marLeft w:val="0"/>
          <w:marRight w:val="0"/>
          <w:marTop w:val="0"/>
          <w:marBottom w:val="0"/>
          <w:divBdr>
            <w:top w:val="none" w:sz="0" w:space="0" w:color="auto"/>
            <w:left w:val="none" w:sz="0" w:space="0" w:color="auto"/>
            <w:bottom w:val="none" w:sz="0" w:space="0" w:color="auto"/>
            <w:right w:val="none" w:sz="0" w:space="0" w:color="auto"/>
          </w:divBdr>
          <w:divsChild>
            <w:div w:id="410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6057">
      <w:bodyDiv w:val="1"/>
      <w:marLeft w:val="0"/>
      <w:marRight w:val="0"/>
      <w:marTop w:val="0"/>
      <w:marBottom w:val="0"/>
      <w:divBdr>
        <w:top w:val="none" w:sz="0" w:space="0" w:color="auto"/>
        <w:left w:val="none" w:sz="0" w:space="0" w:color="auto"/>
        <w:bottom w:val="none" w:sz="0" w:space="0" w:color="auto"/>
        <w:right w:val="none" w:sz="0" w:space="0" w:color="auto"/>
      </w:divBdr>
    </w:div>
    <w:div w:id="984309708">
      <w:bodyDiv w:val="1"/>
      <w:marLeft w:val="0"/>
      <w:marRight w:val="0"/>
      <w:marTop w:val="0"/>
      <w:marBottom w:val="0"/>
      <w:divBdr>
        <w:top w:val="none" w:sz="0" w:space="0" w:color="auto"/>
        <w:left w:val="none" w:sz="0" w:space="0" w:color="auto"/>
        <w:bottom w:val="none" w:sz="0" w:space="0" w:color="auto"/>
        <w:right w:val="none" w:sz="0" w:space="0" w:color="auto"/>
      </w:divBdr>
    </w:div>
    <w:div w:id="1123156494">
      <w:bodyDiv w:val="1"/>
      <w:marLeft w:val="0"/>
      <w:marRight w:val="0"/>
      <w:marTop w:val="0"/>
      <w:marBottom w:val="0"/>
      <w:divBdr>
        <w:top w:val="none" w:sz="0" w:space="0" w:color="auto"/>
        <w:left w:val="none" w:sz="0" w:space="0" w:color="auto"/>
        <w:bottom w:val="none" w:sz="0" w:space="0" w:color="auto"/>
        <w:right w:val="none" w:sz="0" w:space="0" w:color="auto"/>
      </w:divBdr>
      <w:divsChild>
        <w:div w:id="816611261">
          <w:marLeft w:val="0"/>
          <w:marRight w:val="0"/>
          <w:marTop w:val="0"/>
          <w:marBottom w:val="0"/>
          <w:divBdr>
            <w:top w:val="none" w:sz="0" w:space="0" w:color="auto"/>
            <w:left w:val="none" w:sz="0" w:space="0" w:color="auto"/>
            <w:bottom w:val="none" w:sz="0" w:space="0" w:color="auto"/>
            <w:right w:val="none" w:sz="0" w:space="0" w:color="auto"/>
          </w:divBdr>
          <w:divsChild>
            <w:div w:id="266081589">
              <w:marLeft w:val="0"/>
              <w:marRight w:val="0"/>
              <w:marTop w:val="0"/>
              <w:marBottom w:val="0"/>
              <w:divBdr>
                <w:top w:val="none" w:sz="0" w:space="0" w:color="auto"/>
                <w:left w:val="none" w:sz="0" w:space="0" w:color="auto"/>
                <w:bottom w:val="none" w:sz="0" w:space="0" w:color="auto"/>
                <w:right w:val="none" w:sz="0" w:space="0" w:color="auto"/>
              </w:divBdr>
            </w:div>
          </w:divsChild>
        </w:div>
        <w:div w:id="2135521247">
          <w:marLeft w:val="0"/>
          <w:marRight w:val="0"/>
          <w:marTop w:val="0"/>
          <w:marBottom w:val="0"/>
          <w:divBdr>
            <w:top w:val="none" w:sz="0" w:space="0" w:color="auto"/>
            <w:left w:val="none" w:sz="0" w:space="0" w:color="auto"/>
            <w:bottom w:val="none" w:sz="0" w:space="0" w:color="auto"/>
            <w:right w:val="none" w:sz="0" w:space="0" w:color="auto"/>
          </w:divBdr>
          <w:divsChild>
            <w:div w:id="9085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14525122">
      <w:bodyDiv w:val="1"/>
      <w:marLeft w:val="0"/>
      <w:marRight w:val="0"/>
      <w:marTop w:val="0"/>
      <w:marBottom w:val="0"/>
      <w:divBdr>
        <w:top w:val="none" w:sz="0" w:space="0" w:color="auto"/>
        <w:left w:val="none" w:sz="0" w:space="0" w:color="auto"/>
        <w:bottom w:val="none" w:sz="0" w:space="0" w:color="auto"/>
        <w:right w:val="none" w:sz="0" w:space="0" w:color="auto"/>
      </w:divBdr>
      <w:divsChild>
        <w:div w:id="966356956">
          <w:marLeft w:val="0"/>
          <w:marRight w:val="0"/>
          <w:marTop w:val="0"/>
          <w:marBottom w:val="0"/>
          <w:divBdr>
            <w:top w:val="none" w:sz="0" w:space="0" w:color="auto"/>
            <w:left w:val="none" w:sz="0" w:space="0" w:color="auto"/>
            <w:bottom w:val="none" w:sz="0" w:space="0" w:color="auto"/>
            <w:right w:val="none" w:sz="0" w:space="0" w:color="auto"/>
          </w:divBdr>
          <w:divsChild>
            <w:div w:id="1392843776">
              <w:marLeft w:val="0"/>
              <w:marRight w:val="0"/>
              <w:marTop w:val="0"/>
              <w:marBottom w:val="0"/>
              <w:divBdr>
                <w:top w:val="none" w:sz="0" w:space="0" w:color="auto"/>
                <w:left w:val="none" w:sz="0" w:space="0" w:color="auto"/>
                <w:bottom w:val="none" w:sz="0" w:space="0" w:color="auto"/>
                <w:right w:val="none" w:sz="0" w:space="0" w:color="auto"/>
              </w:divBdr>
            </w:div>
          </w:divsChild>
        </w:div>
        <w:div w:id="1665935828">
          <w:marLeft w:val="0"/>
          <w:marRight w:val="0"/>
          <w:marTop w:val="0"/>
          <w:marBottom w:val="0"/>
          <w:divBdr>
            <w:top w:val="none" w:sz="0" w:space="0" w:color="auto"/>
            <w:left w:val="none" w:sz="0" w:space="0" w:color="auto"/>
            <w:bottom w:val="none" w:sz="0" w:space="0" w:color="auto"/>
            <w:right w:val="none" w:sz="0" w:space="0" w:color="auto"/>
          </w:divBdr>
          <w:divsChild>
            <w:div w:id="19077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486048654">
      <w:bodyDiv w:val="1"/>
      <w:marLeft w:val="0"/>
      <w:marRight w:val="0"/>
      <w:marTop w:val="0"/>
      <w:marBottom w:val="0"/>
      <w:divBdr>
        <w:top w:val="none" w:sz="0" w:space="0" w:color="auto"/>
        <w:left w:val="none" w:sz="0" w:space="0" w:color="auto"/>
        <w:bottom w:val="none" w:sz="0" w:space="0" w:color="auto"/>
        <w:right w:val="none" w:sz="0" w:space="0" w:color="auto"/>
      </w:divBdr>
    </w:div>
    <w:div w:id="1513762765">
      <w:bodyDiv w:val="1"/>
      <w:marLeft w:val="0"/>
      <w:marRight w:val="0"/>
      <w:marTop w:val="0"/>
      <w:marBottom w:val="0"/>
      <w:divBdr>
        <w:top w:val="none" w:sz="0" w:space="0" w:color="auto"/>
        <w:left w:val="none" w:sz="0" w:space="0" w:color="auto"/>
        <w:bottom w:val="none" w:sz="0" w:space="0" w:color="auto"/>
        <w:right w:val="none" w:sz="0" w:space="0" w:color="auto"/>
      </w:divBdr>
    </w:div>
    <w:div w:id="1589995423">
      <w:bodyDiv w:val="1"/>
      <w:marLeft w:val="0"/>
      <w:marRight w:val="0"/>
      <w:marTop w:val="0"/>
      <w:marBottom w:val="0"/>
      <w:divBdr>
        <w:top w:val="none" w:sz="0" w:space="0" w:color="auto"/>
        <w:left w:val="none" w:sz="0" w:space="0" w:color="auto"/>
        <w:bottom w:val="none" w:sz="0" w:space="0" w:color="auto"/>
        <w:right w:val="none" w:sz="0" w:space="0" w:color="auto"/>
      </w:divBdr>
    </w:div>
    <w:div w:id="1615866261">
      <w:bodyDiv w:val="1"/>
      <w:marLeft w:val="0"/>
      <w:marRight w:val="0"/>
      <w:marTop w:val="0"/>
      <w:marBottom w:val="0"/>
      <w:divBdr>
        <w:top w:val="none" w:sz="0" w:space="0" w:color="auto"/>
        <w:left w:val="none" w:sz="0" w:space="0" w:color="auto"/>
        <w:bottom w:val="none" w:sz="0" w:space="0" w:color="auto"/>
        <w:right w:val="none" w:sz="0" w:space="0" w:color="auto"/>
      </w:divBdr>
      <w:divsChild>
        <w:div w:id="466626655">
          <w:marLeft w:val="0"/>
          <w:marRight w:val="0"/>
          <w:marTop w:val="0"/>
          <w:marBottom w:val="0"/>
          <w:divBdr>
            <w:top w:val="none" w:sz="0" w:space="0" w:color="auto"/>
            <w:left w:val="none" w:sz="0" w:space="0" w:color="auto"/>
            <w:bottom w:val="none" w:sz="0" w:space="0" w:color="auto"/>
            <w:right w:val="none" w:sz="0" w:space="0" w:color="auto"/>
          </w:divBdr>
        </w:div>
        <w:div w:id="1621498504">
          <w:marLeft w:val="0"/>
          <w:marRight w:val="0"/>
          <w:marTop w:val="0"/>
          <w:marBottom w:val="0"/>
          <w:divBdr>
            <w:top w:val="none" w:sz="0" w:space="0" w:color="auto"/>
            <w:left w:val="none" w:sz="0" w:space="0" w:color="auto"/>
            <w:bottom w:val="none" w:sz="0" w:space="0" w:color="auto"/>
            <w:right w:val="none" w:sz="0" w:space="0" w:color="auto"/>
          </w:divBdr>
        </w:div>
      </w:divsChild>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7623828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president.gov.ua/documents/8302008-7917" TargetMode="External"/><Relationship Id="rId2" Type="http://schemas.openxmlformats.org/officeDocument/2006/relationships/hyperlink" Target="https://www.president.gov.ua/documents/16392005-3399" TargetMode="External"/><Relationship Id="rId1" Type="http://schemas.openxmlformats.org/officeDocument/2006/relationships/hyperlink" Target="https://www.president.gov.ua/documents/2912003-1022" TargetMode="External"/><Relationship Id="rId4" Type="http://schemas.openxmlformats.org/officeDocument/2006/relationships/hyperlink" Target="https://cis-legislation.com/document.fwx?rgn=12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7ECD4-F3B4-48AA-9865-2598A611B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35</Pages>
  <Words>4231</Words>
  <Characters>32238</Characters>
  <Application>Microsoft Office Word</Application>
  <DocSecurity>0</DocSecurity>
  <Lines>822</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https://mul2.gov.am/tasks/1351556/oneclick?token=4783fdec76ae782f437f377c38c95544</cp:keywords>
  <dc:description/>
  <cp:lastModifiedBy>Astghik Tumanyan</cp:lastModifiedBy>
  <cp:revision>173</cp:revision>
  <cp:lastPrinted>2024-02-09T08:58:00Z</cp:lastPrinted>
  <dcterms:created xsi:type="dcterms:W3CDTF">2025-01-21T07:48:00Z</dcterms:created>
  <dcterms:modified xsi:type="dcterms:W3CDTF">2026-08-19T05:34:00Z</dcterms:modified>
</cp:coreProperties>
</file>