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97402B" w14:textId="57D5C410" w:rsidR="00340D19" w:rsidRPr="003A5141" w:rsidRDefault="00137792" w:rsidP="00C5308D">
      <w:pPr>
        <w:spacing w:after="0" w:line="276" w:lineRule="auto"/>
        <w:jc w:val="center"/>
        <w:rPr>
          <w:rFonts w:ascii="GHEA Grapalat" w:hAnsi="GHEA Grapalat" w:cs="Sylfaen"/>
          <w:b/>
          <w:bCs/>
          <w:sz w:val="24"/>
          <w:szCs w:val="24"/>
        </w:rPr>
      </w:pPr>
      <w:proofErr w:type="spellStart"/>
      <w:r w:rsidRPr="003A5141">
        <w:rPr>
          <w:rFonts w:ascii="GHEA Grapalat" w:hAnsi="GHEA Grapalat" w:cs="Sylfaen"/>
          <w:b/>
          <w:bCs/>
          <w:sz w:val="24"/>
          <w:szCs w:val="24"/>
        </w:rPr>
        <w:t>ՀԻՄՆԱՎՈՐՈւՄ</w:t>
      </w:r>
      <w:proofErr w:type="spellEnd"/>
    </w:p>
    <w:p w14:paraId="20C250D5" w14:textId="7B554F57" w:rsidR="00262A3E" w:rsidRPr="003A5141" w:rsidRDefault="00262A3E" w:rsidP="00C5308D">
      <w:pPr>
        <w:pStyle w:val="ListParagraph"/>
        <w:tabs>
          <w:tab w:val="left" w:pos="709"/>
          <w:tab w:val="left" w:pos="851"/>
        </w:tabs>
        <w:spacing w:line="276" w:lineRule="auto"/>
        <w:ind w:left="900"/>
        <w:jc w:val="center"/>
        <w:rPr>
          <w:rFonts w:ascii="GHEA Grapalat" w:eastAsia="Times New Roman" w:hAnsi="GHEA Grapalat" w:cs="Times New Roman"/>
          <w:b/>
          <w:bCs/>
          <w:color w:val="000000"/>
          <w:sz w:val="24"/>
          <w:szCs w:val="24"/>
          <w:lang w:val="hy-AM" w:eastAsia="en-GB"/>
        </w:rPr>
      </w:pPr>
      <w:r w:rsidRPr="003A5141">
        <w:rPr>
          <w:rFonts w:ascii="GHEA Grapalat" w:eastAsia="Times New Roman" w:hAnsi="GHEA Grapalat" w:cs="Times New Roman"/>
          <w:b/>
          <w:bCs/>
          <w:color w:val="000000"/>
          <w:sz w:val="24"/>
          <w:szCs w:val="24"/>
          <w:lang w:val="hy-AM" w:eastAsia="en-GB"/>
        </w:rPr>
        <w:t>««ՀԱՅԱՍՏԱՆԻ ՀԱՆՐԱՊԵՏՈՒԹՅԱՆ 2026 ԹՎԱԿԱՆԻ ՊԵՏԱԿԱՆ ԲՅՈՒՋԵԻ ՄԱՍԻՆ» ՕՐԵՆՔՈՒՄ ՎԵՐԱԲԱՇԽՈՒՄ, ՓՈՓՈԽՈՒԹՅՈՒՆՆԵՐ ԵՎ ԼՐԱՑՈՒՄՆԵՐ,  ՀԱՅԱՍՏԱՆԻ ՀԱՆՐԱՊԵՏՈՒԹՅԱՆ ԿԱՌԱՎԱՐՈՒԹՅԱՆ 2025 ԹՎԱԿԱՆԻ ԴԵԿՏԵՄԲԵՐԻ 25-Ի N 1910-Ն ՈՐՈՇՄԱՆ ՄԵՋ ՓՈՓՈԽՈՒԹՅՈՒՆՆԵՐ ԵՎ ԼՐԱՑՈՒՄՆԵՐ ԿԱՏԱՐԵԼՈՒ</w:t>
      </w:r>
      <w:r w:rsidR="00315DD9" w:rsidRPr="003A5141">
        <w:rPr>
          <w:rFonts w:ascii="GHEA Grapalat" w:eastAsia="Times New Roman" w:hAnsi="GHEA Grapalat" w:cs="Times New Roman"/>
          <w:b/>
          <w:bCs/>
          <w:color w:val="000000"/>
          <w:sz w:val="24"/>
          <w:szCs w:val="24"/>
          <w:lang w:val="en-US" w:eastAsia="en-GB"/>
        </w:rPr>
        <w:t>,</w:t>
      </w:r>
      <w:r w:rsidR="00315DD9" w:rsidRPr="003A5141">
        <w:rPr>
          <w:rFonts w:ascii="GHEA Grapalat" w:eastAsia="Times New Roman" w:hAnsi="GHEA Grapalat" w:cs="Times New Roman"/>
          <w:b/>
          <w:bCs/>
          <w:color w:val="000000"/>
          <w:sz w:val="24"/>
          <w:szCs w:val="24"/>
          <w:lang w:val="hy-AM" w:eastAsia="en-GB"/>
        </w:rPr>
        <w:t xml:space="preserve"> ԻՆՉՊԵՍ ՆԱԵՎ ՀՀ ՏԱՐԱԾՔԱՅԻՆ ԿԱՌԱՎԱՐՄԱՆ և ԵՆԹԱԿԱՌՈՒՑՎԱԾՔՆԵՐԻ ՆԱԽԱՐԱՐՈՒԹՅԱՆԸ ԳՈՒՄԱՐ ՀԱՏԿԱՑՆԵԼՈՒ</w:t>
      </w:r>
      <w:r w:rsidRPr="003A5141">
        <w:rPr>
          <w:rFonts w:ascii="GHEA Grapalat" w:eastAsia="Times New Roman" w:hAnsi="GHEA Grapalat" w:cs="Times New Roman"/>
          <w:b/>
          <w:bCs/>
          <w:color w:val="000000"/>
          <w:sz w:val="24"/>
          <w:szCs w:val="24"/>
          <w:lang w:val="hy-AM" w:eastAsia="en-GB"/>
        </w:rPr>
        <w:t xml:space="preserve"> ՄԱՍԻՆ»</w:t>
      </w:r>
      <w:r w:rsidRPr="003A5141">
        <w:rPr>
          <w:rFonts w:ascii="GHEA Grapalat" w:eastAsia="Times New Roman" w:hAnsi="GHEA Grapalat" w:cs="Times New Roman"/>
          <w:b/>
          <w:bCs/>
          <w:color w:val="000000"/>
          <w:sz w:val="24"/>
          <w:szCs w:val="24"/>
          <w:lang w:val="af-ZA" w:eastAsia="en-GB"/>
        </w:rPr>
        <w:t xml:space="preserve">    </w:t>
      </w:r>
      <w:r w:rsidRPr="003A5141">
        <w:rPr>
          <w:rFonts w:ascii="GHEA Grapalat" w:eastAsia="Times New Roman" w:hAnsi="GHEA Grapalat" w:cs="Times New Roman"/>
          <w:b/>
          <w:bCs/>
          <w:color w:val="000000"/>
          <w:sz w:val="24"/>
          <w:szCs w:val="24"/>
          <w:lang w:val="hy-AM" w:eastAsia="en-GB"/>
        </w:rPr>
        <w:t xml:space="preserve">ՀՀ ԿԱՌԱՎԱՐՈՒԹՅԱՆ ՈՐՈՇՄԱՆ ՆԱԽԱԳԾԻ </w:t>
      </w:r>
    </w:p>
    <w:p w14:paraId="48021DB9" w14:textId="5C0F4A20" w:rsidR="00340D19" w:rsidRPr="003A5141" w:rsidRDefault="00BF37F0" w:rsidP="00C5308D">
      <w:pPr>
        <w:pStyle w:val="ListParagraph"/>
        <w:tabs>
          <w:tab w:val="left" w:pos="709"/>
          <w:tab w:val="left" w:pos="851"/>
        </w:tabs>
        <w:spacing w:after="0" w:line="276" w:lineRule="auto"/>
        <w:ind w:left="900"/>
        <w:jc w:val="center"/>
        <w:rPr>
          <w:rFonts w:ascii="GHEA Grapalat" w:eastAsia="Times New Roman" w:hAnsi="GHEA Grapalat" w:cs="Times New Roman"/>
          <w:b/>
          <w:bCs/>
          <w:color w:val="000000"/>
          <w:sz w:val="24"/>
          <w:szCs w:val="24"/>
          <w:lang w:val="hy-AM" w:eastAsia="en-GB"/>
        </w:rPr>
      </w:pPr>
      <w:r w:rsidRPr="003A5141">
        <w:rPr>
          <w:rFonts w:ascii="GHEA Grapalat" w:eastAsia="Times New Roman" w:hAnsi="GHEA Grapalat" w:cs="Times New Roman"/>
          <w:b/>
          <w:bCs/>
          <w:color w:val="000000"/>
          <w:sz w:val="24"/>
          <w:szCs w:val="24"/>
          <w:lang w:val="hy-AM" w:eastAsia="en-GB"/>
        </w:rPr>
        <w:t>ԸՆԴՈՒՆՄԱՆ ԱՆՀՐԱԺԵՇՏՈՒԹՅԱՆ</w:t>
      </w:r>
    </w:p>
    <w:p w14:paraId="4032E236" w14:textId="77777777" w:rsidR="004A074D" w:rsidRPr="003A5141" w:rsidRDefault="004A074D" w:rsidP="00C5308D">
      <w:pPr>
        <w:pStyle w:val="ListParagraph"/>
        <w:tabs>
          <w:tab w:val="left" w:pos="709"/>
          <w:tab w:val="left" w:pos="851"/>
        </w:tabs>
        <w:spacing w:after="0" w:line="276" w:lineRule="auto"/>
        <w:ind w:left="900"/>
        <w:jc w:val="center"/>
        <w:rPr>
          <w:rFonts w:ascii="GHEA Grapalat" w:eastAsia="Times New Roman" w:hAnsi="GHEA Grapalat" w:cs="Times New Roman"/>
          <w:b/>
          <w:bCs/>
          <w:color w:val="000000"/>
          <w:sz w:val="24"/>
          <w:szCs w:val="24"/>
          <w:lang w:val="hy-AM" w:eastAsia="en-GB"/>
        </w:rPr>
      </w:pPr>
    </w:p>
    <w:p w14:paraId="6119DCDF" w14:textId="617AB6F6" w:rsidR="00A01AC4" w:rsidRPr="003A5141" w:rsidRDefault="00A01AC4" w:rsidP="00C5308D">
      <w:pPr>
        <w:pStyle w:val="ListParagraph"/>
        <w:numPr>
          <w:ilvl w:val="0"/>
          <w:numId w:val="11"/>
        </w:numPr>
        <w:spacing w:after="0" w:line="360" w:lineRule="auto"/>
        <w:ind w:left="900"/>
        <w:jc w:val="both"/>
        <w:rPr>
          <w:rFonts w:ascii="GHEA Grapalat" w:hAnsi="GHEA Grapalat" w:cs="Arial"/>
          <w:sz w:val="24"/>
          <w:szCs w:val="24"/>
          <w:lang w:val="hy-AM"/>
        </w:rPr>
      </w:pPr>
      <w:r w:rsidRPr="003A5141">
        <w:rPr>
          <w:rFonts w:ascii="GHEA Grapalat" w:hAnsi="GHEA Grapalat" w:cs="Sylfaen"/>
          <w:b/>
          <w:color w:val="000000" w:themeColor="text1"/>
          <w:sz w:val="24"/>
          <w:szCs w:val="24"/>
          <w:lang w:val="hy-AM"/>
        </w:rPr>
        <w:t>Անհրաժեշտությունը</w:t>
      </w:r>
    </w:p>
    <w:p w14:paraId="779BBBA2" w14:textId="7825D5FD" w:rsidR="00DD349D" w:rsidRPr="003A5141" w:rsidRDefault="00006285" w:rsidP="00C5308D">
      <w:pPr>
        <w:spacing w:before="240" w:after="0" w:line="360" w:lineRule="auto"/>
        <w:ind w:firstLine="567"/>
        <w:jc w:val="both"/>
        <w:rPr>
          <w:rFonts w:ascii="GHEA Grapalat" w:eastAsiaTheme="minorEastAsia" w:hAnsi="GHEA Grapalat"/>
          <w:bCs/>
          <w:color w:val="000000" w:themeColor="text1"/>
          <w:sz w:val="24"/>
          <w:szCs w:val="24"/>
          <w:shd w:val="clear" w:color="auto" w:fill="FFFFFF"/>
          <w:lang w:val="hy-AM"/>
        </w:rPr>
      </w:pPr>
      <w:r w:rsidRPr="003A5141">
        <w:rPr>
          <w:rFonts w:ascii="GHEA Grapalat" w:eastAsiaTheme="minorEastAsia" w:hAnsi="GHEA Grapalat"/>
          <w:bCs/>
          <w:color w:val="000000" w:themeColor="text1"/>
          <w:sz w:val="24"/>
          <w:szCs w:val="24"/>
          <w:shd w:val="clear" w:color="auto" w:fill="FFFFFF"/>
          <w:lang w:val="hy-AM"/>
        </w:rPr>
        <w:t xml:space="preserve">Նախագծի ընդունումը պայմանավորված է </w:t>
      </w:r>
      <w:r w:rsidR="004A074D" w:rsidRPr="003A5141">
        <w:rPr>
          <w:rFonts w:ascii="GHEA Grapalat" w:eastAsiaTheme="minorEastAsia" w:hAnsi="GHEA Grapalat"/>
          <w:bCs/>
          <w:color w:val="000000" w:themeColor="text1"/>
          <w:sz w:val="24"/>
          <w:szCs w:val="24"/>
          <w:shd w:val="clear" w:color="auto" w:fill="FFFFFF"/>
          <w:lang w:val="hy-AM"/>
        </w:rPr>
        <w:t>մի շարք ծրագրերի</w:t>
      </w:r>
      <w:r w:rsidR="004A074D" w:rsidRPr="003A5141">
        <w:rPr>
          <w:rFonts w:ascii="GHEA Grapalat" w:eastAsiaTheme="minorEastAsia" w:hAnsi="GHEA Grapalat"/>
          <w:b/>
          <w:bCs/>
          <w:color w:val="000000" w:themeColor="text1"/>
          <w:sz w:val="24"/>
          <w:szCs w:val="24"/>
          <w:shd w:val="clear" w:color="auto" w:fill="FFFFFF"/>
          <w:lang w:val="hy-AM"/>
        </w:rPr>
        <w:t xml:space="preserve"> </w:t>
      </w:r>
      <w:r w:rsidR="004A074D" w:rsidRPr="003A5141">
        <w:rPr>
          <w:rFonts w:ascii="GHEA Grapalat" w:eastAsiaTheme="minorEastAsia" w:hAnsi="GHEA Grapalat"/>
          <w:bCs/>
          <w:color w:val="000000" w:themeColor="text1"/>
          <w:sz w:val="24"/>
          <w:szCs w:val="24"/>
          <w:shd w:val="clear" w:color="auto" w:fill="FFFFFF"/>
          <w:lang w:val="hy-AM"/>
        </w:rPr>
        <w:t>բնականոն ընթացքների ապահովման</w:t>
      </w:r>
      <w:r w:rsidR="004A074D" w:rsidRPr="003A5141">
        <w:rPr>
          <w:rFonts w:ascii="GHEA Grapalat" w:eastAsiaTheme="minorEastAsia" w:hAnsi="GHEA Grapalat"/>
          <w:b/>
          <w:bCs/>
          <w:color w:val="000000" w:themeColor="text1"/>
          <w:sz w:val="24"/>
          <w:szCs w:val="24"/>
          <w:shd w:val="clear" w:color="auto" w:fill="FFFFFF"/>
          <w:lang w:val="hy-AM"/>
        </w:rPr>
        <w:t xml:space="preserve"> </w:t>
      </w:r>
      <w:r w:rsidR="004A074D" w:rsidRPr="003A5141">
        <w:rPr>
          <w:rFonts w:ascii="GHEA Grapalat" w:eastAsiaTheme="minorEastAsia" w:hAnsi="GHEA Grapalat"/>
          <w:bCs/>
          <w:color w:val="000000" w:themeColor="text1"/>
          <w:sz w:val="24"/>
          <w:szCs w:val="24"/>
          <w:shd w:val="clear" w:color="auto" w:fill="FFFFFF"/>
          <w:lang w:val="hy-AM"/>
        </w:rPr>
        <w:t>անհրաժեշտությամբ</w:t>
      </w:r>
      <w:r w:rsidR="00602925" w:rsidRPr="003A5141">
        <w:rPr>
          <w:rFonts w:ascii="GHEA Grapalat" w:eastAsiaTheme="minorEastAsia" w:hAnsi="GHEA Grapalat"/>
          <w:bCs/>
          <w:color w:val="000000" w:themeColor="text1"/>
          <w:sz w:val="24"/>
          <w:szCs w:val="24"/>
          <w:shd w:val="clear" w:color="auto" w:fill="FFFFFF"/>
          <w:lang w:val="hy-AM"/>
        </w:rPr>
        <w:t>.</w:t>
      </w:r>
    </w:p>
    <w:p w14:paraId="0240CFA1" w14:textId="74F86085" w:rsidR="005C2FC8" w:rsidRPr="003A5141" w:rsidRDefault="0091194A" w:rsidP="00C5308D">
      <w:pPr>
        <w:spacing w:before="240" w:after="0" w:line="360" w:lineRule="auto"/>
        <w:ind w:left="-90"/>
        <w:jc w:val="both"/>
        <w:rPr>
          <w:rFonts w:ascii="GHEA Grapalat" w:eastAsia="MS Mincho" w:hAnsi="GHEA Grapalat" w:cs="MS Mincho"/>
          <w:b/>
          <w:iCs/>
          <w:sz w:val="24"/>
          <w:szCs w:val="24"/>
          <w:lang w:val="hy-AM"/>
        </w:rPr>
      </w:pPr>
      <w:r w:rsidRPr="003A5141">
        <w:rPr>
          <w:rFonts w:ascii="GHEA Grapalat" w:hAnsi="GHEA Grapalat"/>
          <w:b/>
          <w:iCs/>
          <w:sz w:val="24"/>
          <w:szCs w:val="24"/>
          <w:lang w:val="hy-AM"/>
        </w:rPr>
        <w:t xml:space="preserve">        2</w:t>
      </w:r>
      <w:r w:rsidRPr="003A5141">
        <w:rPr>
          <w:rFonts w:ascii="MS Mincho" w:eastAsia="MS Mincho" w:hAnsi="MS Mincho" w:cs="MS Mincho" w:hint="eastAsia"/>
          <w:b/>
          <w:iCs/>
          <w:sz w:val="24"/>
          <w:szCs w:val="24"/>
          <w:lang w:val="hy-AM"/>
        </w:rPr>
        <w:t>․</w:t>
      </w:r>
      <w:r w:rsidRPr="003A5141">
        <w:rPr>
          <w:rFonts w:ascii="GHEA Grapalat" w:hAnsi="GHEA Grapalat"/>
          <w:b/>
          <w:iCs/>
          <w:sz w:val="24"/>
          <w:szCs w:val="24"/>
          <w:lang w:val="hy-AM"/>
        </w:rPr>
        <w:t xml:space="preserve">  </w:t>
      </w:r>
      <w:r w:rsidR="00137792" w:rsidRPr="003A5141">
        <w:rPr>
          <w:rFonts w:ascii="GHEA Grapalat" w:hAnsi="GHEA Grapalat"/>
          <w:b/>
          <w:iCs/>
          <w:sz w:val="24"/>
          <w:szCs w:val="24"/>
          <w:lang w:val="hy-AM"/>
        </w:rPr>
        <w:t>Ընթացիկ իրավիճակը և խնդիրները</w:t>
      </w:r>
      <w:r w:rsidRPr="003A5141">
        <w:rPr>
          <w:rFonts w:ascii="MS Mincho" w:eastAsia="MS Mincho" w:hAnsi="MS Mincho" w:cs="MS Mincho" w:hint="eastAsia"/>
          <w:b/>
          <w:iCs/>
          <w:sz w:val="24"/>
          <w:szCs w:val="24"/>
          <w:lang w:val="hy-AM"/>
        </w:rPr>
        <w:t>․</w:t>
      </w:r>
    </w:p>
    <w:p w14:paraId="131666AD" w14:textId="0551EF0A" w:rsidR="002944F1" w:rsidRPr="003A5141" w:rsidRDefault="002F4EA8" w:rsidP="00C5308D">
      <w:pPr>
        <w:tabs>
          <w:tab w:val="left" w:pos="709"/>
          <w:tab w:val="left" w:pos="993"/>
        </w:tabs>
        <w:autoSpaceDE w:val="0"/>
        <w:autoSpaceDN w:val="0"/>
        <w:adjustRightInd w:val="0"/>
        <w:spacing w:before="240" w:after="0" w:line="360" w:lineRule="auto"/>
        <w:jc w:val="both"/>
        <w:rPr>
          <w:rFonts w:ascii="GHEA Grapalat" w:hAnsi="GHEA Grapalat"/>
          <w:b/>
          <w:bCs/>
          <w:sz w:val="24"/>
          <w:szCs w:val="24"/>
          <w:lang w:val="hy-AM"/>
        </w:rPr>
      </w:pPr>
      <w:r w:rsidRPr="003A5141">
        <w:rPr>
          <w:rFonts w:ascii="GHEA Grapalat" w:hAnsi="GHEA Grapalat" w:cs="Arial"/>
          <w:b/>
          <w:iCs/>
          <w:sz w:val="24"/>
          <w:szCs w:val="24"/>
          <w:lang w:val="hy-AM"/>
        </w:rPr>
        <w:t xml:space="preserve">            1049</w:t>
      </w:r>
      <w:r w:rsidRPr="003A5141">
        <w:rPr>
          <w:rFonts w:ascii="MS Mincho" w:eastAsia="MS Mincho" w:hAnsi="MS Mincho" w:cs="MS Mincho" w:hint="eastAsia"/>
          <w:b/>
          <w:iCs/>
          <w:sz w:val="24"/>
          <w:szCs w:val="24"/>
          <w:lang w:val="hy-AM"/>
        </w:rPr>
        <w:t>․</w:t>
      </w:r>
      <w:r w:rsidR="004A6D5B" w:rsidRPr="003A5141">
        <w:rPr>
          <w:rFonts w:ascii="GHEA Grapalat" w:eastAsia="MS Mincho" w:hAnsi="GHEA Grapalat" w:cs="Cambria Math"/>
          <w:b/>
          <w:iCs/>
          <w:sz w:val="24"/>
          <w:szCs w:val="24"/>
          <w:lang w:val="hy-AM"/>
        </w:rPr>
        <w:t xml:space="preserve"> </w:t>
      </w:r>
      <w:r w:rsidR="0050087C" w:rsidRPr="003A5141">
        <w:rPr>
          <w:rFonts w:ascii="GHEA Grapalat" w:eastAsia="MS Mincho" w:hAnsi="GHEA Grapalat" w:cs="MS Mincho"/>
          <w:b/>
          <w:iCs/>
          <w:sz w:val="24"/>
          <w:szCs w:val="24"/>
          <w:lang w:val="hy-AM"/>
        </w:rPr>
        <w:t>«</w:t>
      </w:r>
      <w:r w:rsidRPr="003A5141">
        <w:rPr>
          <w:rFonts w:ascii="GHEA Grapalat" w:eastAsia="MS Mincho" w:hAnsi="GHEA Grapalat" w:cs="Sylfaen"/>
          <w:b/>
          <w:iCs/>
          <w:sz w:val="24"/>
          <w:szCs w:val="24"/>
          <w:lang w:val="hy-AM"/>
        </w:rPr>
        <w:t>Ճանապարհային</w:t>
      </w:r>
      <w:r w:rsidRPr="003A5141">
        <w:rPr>
          <w:rFonts w:ascii="GHEA Grapalat" w:eastAsia="MS Mincho" w:hAnsi="GHEA Grapalat" w:cs="MS Mincho"/>
          <w:b/>
          <w:iCs/>
          <w:sz w:val="24"/>
          <w:szCs w:val="24"/>
          <w:lang w:val="hy-AM"/>
        </w:rPr>
        <w:t xml:space="preserve"> </w:t>
      </w:r>
      <w:r w:rsidRPr="003A5141">
        <w:rPr>
          <w:rFonts w:ascii="GHEA Grapalat" w:eastAsia="MS Mincho" w:hAnsi="GHEA Grapalat" w:cs="Sylfaen"/>
          <w:b/>
          <w:iCs/>
          <w:sz w:val="24"/>
          <w:szCs w:val="24"/>
          <w:lang w:val="hy-AM"/>
        </w:rPr>
        <w:t>ցանցի</w:t>
      </w:r>
      <w:r w:rsidRPr="003A5141">
        <w:rPr>
          <w:rFonts w:ascii="GHEA Grapalat" w:eastAsia="MS Mincho" w:hAnsi="GHEA Grapalat" w:cs="MS Mincho"/>
          <w:b/>
          <w:iCs/>
          <w:sz w:val="24"/>
          <w:szCs w:val="24"/>
          <w:lang w:val="hy-AM"/>
        </w:rPr>
        <w:t xml:space="preserve"> </w:t>
      </w:r>
      <w:r w:rsidRPr="003A5141">
        <w:rPr>
          <w:rFonts w:ascii="GHEA Grapalat" w:eastAsia="MS Mincho" w:hAnsi="GHEA Grapalat" w:cs="Sylfaen"/>
          <w:b/>
          <w:iCs/>
          <w:sz w:val="24"/>
          <w:szCs w:val="24"/>
          <w:lang w:val="hy-AM"/>
        </w:rPr>
        <w:t>բարելավում</w:t>
      </w:r>
      <w:r w:rsidR="0050087C" w:rsidRPr="003A5141">
        <w:rPr>
          <w:rFonts w:ascii="GHEA Grapalat" w:eastAsia="MS Mincho" w:hAnsi="GHEA Grapalat" w:cs="Sylfaen"/>
          <w:b/>
          <w:iCs/>
          <w:sz w:val="24"/>
          <w:szCs w:val="24"/>
          <w:lang w:val="hy-AM"/>
        </w:rPr>
        <w:t>»</w:t>
      </w:r>
      <w:r w:rsidRPr="003A5141">
        <w:rPr>
          <w:rFonts w:ascii="GHEA Grapalat" w:eastAsia="MS Mincho" w:hAnsi="GHEA Grapalat" w:cs="Sylfaen"/>
          <w:b/>
          <w:iCs/>
          <w:sz w:val="24"/>
          <w:szCs w:val="24"/>
          <w:lang w:val="hy-AM"/>
        </w:rPr>
        <w:t xml:space="preserve"> </w:t>
      </w:r>
      <w:r w:rsidRPr="003A5141">
        <w:rPr>
          <w:rFonts w:ascii="GHEA Grapalat" w:hAnsi="GHEA Grapalat"/>
          <w:b/>
          <w:bCs/>
          <w:sz w:val="24"/>
          <w:szCs w:val="24"/>
          <w:lang w:val="hy-AM"/>
        </w:rPr>
        <w:t xml:space="preserve">ծրագրի </w:t>
      </w:r>
    </w:p>
    <w:p w14:paraId="10BFD7FE" w14:textId="77777777" w:rsidR="00C93BBE" w:rsidRPr="003A5141" w:rsidRDefault="00990F17" w:rsidP="00C5308D">
      <w:pPr>
        <w:pStyle w:val="NormalWeb"/>
        <w:spacing w:before="240" w:beforeAutospacing="0" w:after="0" w:afterAutospacing="0" w:line="360" w:lineRule="auto"/>
        <w:jc w:val="both"/>
        <w:rPr>
          <w:rFonts w:ascii="GHEA Grapalat" w:hAnsi="GHEA Grapalat"/>
          <w:b/>
          <w:bCs/>
          <w:u w:val="single"/>
          <w:lang w:val="hy-AM"/>
        </w:rPr>
      </w:pPr>
      <w:r w:rsidRPr="003A5141">
        <w:rPr>
          <w:rFonts w:ascii="GHEA Grapalat" w:hAnsi="GHEA Grapalat"/>
          <w:b/>
          <w:bCs/>
          <w:lang w:val="hy-AM"/>
        </w:rPr>
        <w:t xml:space="preserve">    </w:t>
      </w:r>
      <w:r w:rsidRPr="003A5141">
        <w:rPr>
          <w:rFonts w:ascii="GHEA Grapalat" w:hAnsi="GHEA Grapalat"/>
          <w:b/>
          <w:bCs/>
          <w:u w:val="single"/>
          <w:lang w:val="hy-AM"/>
        </w:rPr>
        <w:t>1049-11012 «Կայունացման և զարգացման Եվրասիական հիմնադրամի աջակցությամբ իրականացվող Հյուսիս-հարավ միջանցքի Քաջարան Ագարակ 32 կմ հատվածի կառուցման համակարգում և կառավարում» միջոցառ</w:t>
      </w:r>
      <w:r w:rsidR="00C93BBE" w:rsidRPr="003A5141">
        <w:rPr>
          <w:rFonts w:ascii="GHEA Grapalat" w:hAnsi="GHEA Grapalat"/>
          <w:b/>
          <w:bCs/>
          <w:u w:val="single"/>
          <w:lang w:val="hy-AM"/>
        </w:rPr>
        <w:t>ու</w:t>
      </w:r>
      <w:r w:rsidRPr="003A5141">
        <w:rPr>
          <w:rFonts w:ascii="GHEA Grapalat" w:hAnsi="GHEA Grapalat"/>
          <w:b/>
          <w:bCs/>
          <w:u w:val="single"/>
          <w:lang w:val="hy-AM"/>
        </w:rPr>
        <w:t>մ</w:t>
      </w:r>
      <w:r w:rsidR="00C93BBE" w:rsidRPr="003A5141">
        <w:rPr>
          <w:rFonts w:ascii="GHEA Grapalat" w:hAnsi="GHEA Grapalat"/>
          <w:b/>
          <w:bCs/>
          <w:u w:val="single"/>
          <w:lang w:val="hy-AM"/>
        </w:rPr>
        <w:t>.</w:t>
      </w:r>
    </w:p>
    <w:p w14:paraId="2AC7DA5A" w14:textId="75491A3B" w:rsidR="004B226C" w:rsidRPr="003A5141" w:rsidRDefault="00990F17" w:rsidP="00C5308D">
      <w:pPr>
        <w:pStyle w:val="NormalWeb"/>
        <w:spacing w:before="240" w:beforeAutospacing="0" w:after="0" w:afterAutospacing="0" w:line="360" w:lineRule="auto"/>
        <w:jc w:val="both"/>
        <w:rPr>
          <w:rFonts w:ascii="GHEA Grapalat" w:eastAsia="MS Mincho" w:hAnsi="GHEA Grapalat" w:cs="MS Mincho"/>
          <w:lang w:val="hy-AM"/>
        </w:rPr>
      </w:pPr>
      <w:r w:rsidRPr="003A5141">
        <w:rPr>
          <w:rFonts w:ascii="GHEA Grapalat" w:hAnsi="GHEA Grapalat"/>
          <w:lang w:val="hy-AM"/>
        </w:rPr>
        <w:t xml:space="preserve"> Հյուսիս-հարավ ճանապարհային միջանցքի ներդրումային Ծրագիր 4-ի</w:t>
      </w:r>
      <w:r w:rsidRPr="003A5141">
        <w:rPr>
          <w:rFonts w:ascii="GHEA Grapalat" w:hAnsi="GHEA Grapalat"/>
          <w:b/>
          <w:bCs/>
          <w:lang w:val="hy-AM"/>
        </w:rPr>
        <w:t xml:space="preserve"> </w:t>
      </w:r>
      <w:r w:rsidRPr="003A5141">
        <w:rPr>
          <w:rFonts w:ascii="GHEA Grapalat" w:hAnsi="GHEA Grapalat"/>
          <w:lang w:val="hy-AM"/>
        </w:rPr>
        <w:t>շրջանակներում Քաջարան-Ագարակ շուրջ 32 կմ երկարությամբ ճանապարհահատվածի կառուցումն  ապահովելու</w:t>
      </w:r>
      <w:r w:rsidR="00C93BBE" w:rsidRPr="003A5141">
        <w:rPr>
          <w:rFonts w:ascii="GHEA Grapalat" w:hAnsi="GHEA Grapalat"/>
          <w:lang w:val="hy-AM"/>
        </w:rPr>
        <w:t xml:space="preserve"> նպատակով կատարված վերջնական հաշվարկների արդյունքում ՀՀ Սյունիքի մարզի Մեղրի համայնքի Տաշտուն, Լիճք և Մեղրի բնակավայրերում գտնվող ընդհանուր </w:t>
      </w:r>
      <w:r w:rsidR="00E56EE7" w:rsidRPr="003A5141">
        <w:rPr>
          <w:rFonts w:ascii="GHEA Grapalat" w:hAnsi="GHEA Grapalat"/>
          <w:lang w:val="hy-AM"/>
        </w:rPr>
        <w:t>88</w:t>
      </w:r>
      <w:r w:rsidR="00C93BBE" w:rsidRPr="003A5141">
        <w:rPr>
          <w:rFonts w:ascii="GHEA Grapalat" w:hAnsi="GHEA Grapalat"/>
          <w:lang w:val="hy-AM"/>
        </w:rPr>
        <w:t xml:space="preserve"> հողամասերի ազդակիր հատվածներ ներառվել են ճանապարհի օտարման գոտու սահմաններում և ճանաչվել են հանրության գերակա շահ։</w:t>
      </w:r>
      <w:r w:rsidRPr="003A5141">
        <w:rPr>
          <w:rFonts w:ascii="GHEA Grapalat" w:hAnsi="GHEA Grapalat"/>
          <w:lang w:val="hy-AM"/>
        </w:rPr>
        <w:t xml:space="preserve"> </w:t>
      </w:r>
      <w:r w:rsidR="00C93BBE" w:rsidRPr="003A5141">
        <w:rPr>
          <w:rFonts w:ascii="GHEA Grapalat" w:hAnsi="GHEA Grapalat"/>
          <w:lang w:val="hy-AM"/>
        </w:rPr>
        <w:t>Հաշվի առնելով գերակա շահ ճանաչված տարածքների ձեռքբերման և շինարարական աշխատանքների անխափան իրականացումն ապահովելու անհրաժեշտությունը՝ առաջարկվում է միջոցառման</w:t>
      </w:r>
      <w:r w:rsidR="00C5308D" w:rsidRPr="003A5141">
        <w:rPr>
          <w:rFonts w:ascii="GHEA Grapalat" w:hAnsi="GHEA Grapalat"/>
          <w:lang w:val="hy-AM"/>
        </w:rPr>
        <w:t xml:space="preserve"> համաֆինանսավորման միջոցներն ավելացնել</w:t>
      </w:r>
      <w:r w:rsidR="00C93BBE" w:rsidRPr="003A5141">
        <w:rPr>
          <w:rFonts w:ascii="GHEA Grapalat" w:hAnsi="GHEA Grapalat"/>
          <w:lang w:val="hy-AM"/>
        </w:rPr>
        <w:t xml:space="preserve"> </w:t>
      </w:r>
      <w:r w:rsidR="004B226C" w:rsidRPr="003A5141">
        <w:rPr>
          <w:rFonts w:ascii="GHEA Grapalat" w:hAnsi="GHEA Grapalat"/>
          <w:lang w:val="hy-AM"/>
        </w:rPr>
        <w:t>300</w:t>
      </w:r>
      <w:r w:rsidR="00C93BBE" w:rsidRPr="003A5141">
        <w:rPr>
          <w:rFonts w:ascii="GHEA Grapalat" w:hAnsi="GHEA Grapalat"/>
          <w:lang w:val="hy-AM"/>
        </w:rPr>
        <w:t>,000.0 հազար դրամով</w:t>
      </w:r>
      <w:r w:rsidR="00C5308D" w:rsidRPr="003A5141">
        <w:rPr>
          <w:rFonts w:ascii="GHEA Grapalat" w:hAnsi="GHEA Grapalat"/>
          <w:lang w:val="hy-AM"/>
        </w:rPr>
        <w:t xml:space="preserve">, ընդ որում </w:t>
      </w:r>
      <w:r w:rsidR="00C93BBE" w:rsidRPr="003A5141">
        <w:rPr>
          <w:rFonts w:ascii="GHEA Grapalat" w:hAnsi="GHEA Grapalat"/>
          <w:lang w:val="hy-AM"/>
        </w:rPr>
        <w:t>նշված գումարը վերաբաշխ</w:t>
      </w:r>
      <w:r w:rsidR="00C5308D" w:rsidRPr="003A5141">
        <w:rPr>
          <w:rFonts w:ascii="GHEA Grapalat" w:hAnsi="GHEA Grapalat"/>
          <w:lang w:val="hy-AM"/>
        </w:rPr>
        <w:t>վում է</w:t>
      </w:r>
      <w:r w:rsidR="00C93BBE" w:rsidRPr="003A5141">
        <w:rPr>
          <w:rFonts w:ascii="GHEA Grapalat" w:hAnsi="GHEA Grapalat"/>
          <w:lang w:val="hy-AM"/>
        </w:rPr>
        <w:t xml:space="preserve"> նույն՝ 1049 ծրագրի 11016 միջոցառ</w:t>
      </w:r>
      <w:r w:rsidR="001021A0" w:rsidRPr="003A5141">
        <w:rPr>
          <w:rFonts w:ascii="GHEA Grapalat" w:hAnsi="GHEA Grapalat"/>
          <w:lang w:val="hy-AM"/>
        </w:rPr>
        <w:t>ու</w:t>
      </w:r>
      <w:r w:rsidR="00C93BBE" w:rsidRPr="003A5141">
        <w:rPr>
          <w:rFonts w:ascii="GHEA Grapalat" w:hAnsi="GHEA Grapalat"/>
          <w:lang w:val="hy-AM"/>
        </w:rPr>
        <w:t>մ</w:t>
      </w:r>
      <w:r w:rsidR="001021A0" w:rsidRPr="003A5141">
        <w:rPr>
          <w:rFonts w:ascii="GHEA Grapalat" w:hAnsi="GHEA Grapalat"/>
          <w:lang w:val="hy-AM"/>
        </w:rPr>
        <w:t>ից</w:t>
      </w:r>
      <w:r w:rsidR="00C5308D" w:rsidRPr="003A5141">
        <w:rPr>
          <w:rFonts w:ascii="GHEA Grapalat" w:hAnsi="GHEA Grapalat"/>
          <w:lang w:val="hy-AM"/>
        </w:rPr>
        <w:t>, հարկ է նշել նաև</w:t>
      </w:r>
      <w:r w:rsidR="00836CC0" w:rsidRPr="003A5141">
        <w:rPr>
          <w:rFonts w:ascii="GHEA Grapalat" w:hAnsi="GHEA Grapalat"/>
          <w:lang w:val="hy-AM"/>
        </w:rPr>
        <w:t>,</w:t>
      </w:r>
      <w:r w:rsidR="00C5308D" w:rsidRPr="003A5141">
        <w:rPr>
          <w:rFonts w:ascii="GHEA Grapalat" w:hAnsi="GHEA Grapalat"/>
          <w:lang w:val="hy-AM"/>
        </w:rPr>
        <w:t xml:space="preserve"> որ միջոցառման վարկային միջոցներից նվազեցվում է 27,300</w:t>
      </w:r>
      <w:r w:rsidR="00C5308D" w:rsidRPr="003A5141">
        <w:rPr>
          <w:rFonts w:ascii="MS Mincho" w:eastAsia="MS Mincho" w:hAnsi="MS Mincho" w:cs="MS Mincho" w:hint="eastAsia"/>
          <w:lang w:val="hy-AM"/>
        </w:rPr>
        <w:t>․</w:t>
      </w:r>
      <w:r w:rsidR="00C5308D" w:rsidRPr="003A5141">
        <w:rPr>
          <w:rFonts w:ascii="GHEA Grapalat" w:eastAsia="MS Mincho" w:hAnsi="GHEA Grapalat" w:cs="MS Mincho"/>
          <w:lang w:val="hy-AM"/>
        </w:rPr>
        <w:t xml:space="preserve">0 հազար </w:t>
      </w:r>
      <w:r w:rsidR="00C5308D" w:rsidRPr="003A5141">
        <w:rPr>
          <w:rFonts w:ascii="GHEA Grapalat" w:eastAsia="MS Mincho" w:hAnsi="GHEA Grapalat" w:cs="MS Mincho"/>
          <w:lang w:val="hy-AM"/>
        </w:rPr>
        <w:lastRenderedPageBreak/>
        <w:t>դրամ, արդյունքում միջոցառման ընդհանուր գումարը կազմում է 272,700</w:t>
      </w:r>
      <w:r w:rsidR="00C5308D" w:rsidRPr="003A5141">
        <w:rPr>
          <w:rFonts w:ascii="MS Mincho" w:eastAsia="MS Mincho" w:hAnsi="MS Mincho" w:cs="MS Mincho" w:hint="eastAsia"/>
          <w:lang w:val="hy-AM"/>
        </w:rPr>
        <w:t>․</w:t>
      </w:r>
      <w:r w:rsidR="00C5308D" w:rsidRPr="003A5141">
        <w:rPr>
          <w:rFonts w:ascii="GHEA Grapalat" w:eastAsia="MS Mincho" w:hAnsi="GHEA Grapalat" w:cs="MS Mincho"/>
          <w:lang w:val="hy-AM"/>
        </w:rPr>
        <w:t xml:space="preserve">0 հազար դրամ։ </w:t>
      </w:r>
    </w:p>
    <w:p w14:paraId="43FA1167" w14:textId="1D86058E" w:rsidR="00990F17" w:rsidRPr="003A5141" w:rsidRDefault="00C5308D" w:rsidP="00C5308D">
      <w:pPr>
        <w:pStyle w:val="NormalWeb"/>
        <w:spacing w:before="240" w:beforeAutospacing="0" w:after="0" w:afterAutospacing="0" w:line="360" w:lineRule="auto"/>
        <w:jc w:val="both"/>
        <w:rPr>
          <w:rFonts w:ascii="GHEA Grapalat" w:hAnsi="GHEA Grapalat" w:cs="Franklin Gothic Medium Cond"/>
          <w:lang w:val="hy-AM"/>
        </w:rPr>
      </w:pPr>
      <w:r w:rsidRPr="003A5141">
        <w:rPr>
          <w:rFonts w:ascii="GHEA Grapalat" w:hAnsi="GHEA Grapalat"/>
          <w:lang w:val="hy-AM"/>
        </w:rPr>
        <w:t xml:space="preserve">  Միաժամանակ հարկ է նշել, որ </w:t>
      </w:r>
      <w:r w:rsidR="001E5AF8" w:rsidRPr="003A5141">
        <w:rPr>
          <w:rFonts w:ascii="GHEA Grapalat" w:hAnsi="GHEA Grapalat"/>
          <w:lang w:val="hy-AM"/>
        </w:rPr>
        <w:t xml:space="preserve">չնայած </w:t>
      </w:r>
      <w:r w:rsidR="001F3DA4" w:rsidRPr="003A5141">
        <w:rPr>
          <w:rFonts w:ascii="GHEA Grapalat" w:hAnsi="GHEA Grapalat" w:cs="Franklin Gothic Medium Cond"/>
          <w:lang w:val="hy-AM"/>
        </w:rPr>
        <w:t>Հյուսիս-հարավ ճանապարհային միջանցքի զարգացման ծրագրի Սիսիան-Քաջարան 60կմ հատվածի պլանավորված հողամասերի օտարման գործընթացը</w:t>
      </w:r>
      <w:r w:rsidR="001E5AF8" w:rsidRPr="003A5141">
        <w:rPr>
          <w:rFonts w:ascii="GHEA Grapalat" w:hAnsi="GHEA Grapalat" w:cs="Franklin Gothic Medium Cond"/>
          <w:lang w:val="hy-AM"/>
        </w:rPr>
        <w:t xml:space="preserve"> ընթանում է</w:t>
      </w:r>
      <w:r w:rsidR="001F3DA4" w:rsidRPr="003A5141">
        <w:rPr>
          <w:rFonts w:ascii="GHEA Grapalat" w:hAnsi="GHEA Grapalat" w:cs="Franklin Gothic Medium Cond"/>
          <w:lang w:val="hy-AM"/>
        </w:rPr>
        <w:t xml:space="preserve">, </w:t>
      </w:r>
      <w:r w:rsidR="001E5AF8" w:rsidRPr="003A5141">
        <w:rPr>
          <w:rFonts w:ascii="GHEA Grapalat" w:hAnsi="GHEA Grapalat" w:cs="Franklin Gothic Medium Cond"/>
          <w:lang w:val="hy-AM"/>
        </w:rPr>
        <w:t>սակայն</w:t>
      </w:r>
      <w:r w:rsidR="001F3DA4" w:rsidRPr="003A5141">
        <w:rPr>
          <w:rFonts w:ascii="GHEA Grapalat" w:hAnsi="GHEA Grapalat" w:cs="Franklin Gothic Medium Cond"/>
          <w:lang w:val="hy-AM"/>
        </w:rPr>
        <w:t xml:space="preserve"> թվով 20 հողամասերի օտարման գործընթացը կավարտվի 2027թվականի սկզբին և համապատասխան վճարումները նույնպես կիրականացվեն 2027թվականի 1-ին եռամսյակում:</w:t>
      </w:r>
    </w:p>
    <w:p w14:paraId="6F1F6044" w14:textId="62B92A11" w:rsidR="00E61E40" w:rsidRPr="003A5141" w:rsidRDefault="00E61E40" w:rsidP="00C5308D">
      <w:pPr>
        <w:spacing w:before="240" w:after="0" w:line="360" w:lineRule="auto"/>
        <w:jc w:val="both"/>
        <w:rPr>
          <w:rFonts w:ascii="GHEA Grapalat" w:eastAsia="MS Mincho" w:hAnsi="GHEA Grapalat" w:cs="MS Mincho"/>
          <w:b/>
          <w:bCs/>
          <w:sz w:val="24"/>
          <w:szCs w:val="24"/>
          <w:u w:val="single"/>
          <w:lang w:val="hy-AM" w:eastAsia="ru-RU"/>
        </w:rPr>
      </w:pPr>
      <w:r w:rsidRPr="003A5141">
        <w:rPr>
          <w:rFonts w:ascii="GHEA Grapalat" w:eastAsia="MS Mincho" w:hAnsi="GHEA Grapalat" w:cs="MS Mincho"/>
          <w:b/>
          <w:bCs/>
          <w:sz w:val="24"/>
          <w:szCs w:val="24"/>
          <w:u w:val="single"/>
          <w:lang w:val="hy-AM" w:eastAsia="ru-RU"/>
        </w:rPr>
        <w:t>1049-11017. Կայունացման և զարգացման Եվրասիական հիմնադրամի աջակցությամբ իրականացվող Հյուսիս-հարավ միջանցքի  Քաջարանի թունելի և մոտեցումների կառուցման համակարգում և կառավարում</w:t>
      </w:r>
    </w:p>
    <w:p w14:paraId="037B2C35" w14:textId="7E20ADAF" w:rsidR="00F32E71" w:rsidRPr="003A5141" w:rsidRDefault="00C95C5B" w:rsidP="00C5308D">
      <w:pPr>
        <w:pStyle w:val="isselectedend"/>
        <w:spacing w:before="0" w:beforeAutospacing="0" w:after="0" w:afterAutospacing="0" w:line="360" w:lineRule="auto"/>
        <w:jc w:val="both"/>
        <w:rPr>
          <w:rFonts w:ascii="GHEA Grapalat" w:hAnsi="GHEA Grapalat"/>
          <w:lang w:val="hy-AM"/>
        </w:rPr>
      </w:pPr>
      <w:r w:rsidRPr="003A5141">
        <w:rPr>
          <w:rFonts w:ascii="GHEA Grapalat" w:hAnsi="GHEA Grapalat"/>
          <w:lang w:val="hy-AM"/>
        </w:rPr>
        <w:t xml:space="preserve">   </w:t>
      </w:r>
      <w:r w:rsidR="00F32E71" w:rsidRPr="003A5141">
        <w:rPr>
          <w:rFonts w:ascii="GHEA Grapalat" w:hAnsi="GHEA Grapalat"/>
          <w:lang w:val="hy-AM"/>
        </w:rPr>
        <w:t>Հայաստանի Հանրապետության և Կայունացման և զարգացման եվրասիական հիմնադրամի (այսուհետ՝ ԿԶԵՀ) միջև 2024 թվականի հուլիսի 26-ին ստորագրվել է վարկային համաձայնագիր, որը համալրվել է թիվ 1 համաձայնագրով և ուժի մեջ է մտել 2024 թվականի դեկտեմբերին։ Համաձայնագրի շրջանակներում իրականացվում է «Քաջարանի թունելի շինարարություն» ծրագիրը, որի շրջանակներում ֆինանսավորվում են ինչպես պահպանման, այնպես էլ կապիտալ ծախսերը։ Ծրագրի պահպանման ծախսերի ֆինանսավորման նպատակով վարկային միջոցներից առաջին մասհանումը կատարվել է 2025 թվականի հուլիսին։ Միաժամանակ, 2025 թվականի հունվար–հունիս ամիսներին իրականացված պահպանման ծախսերը ֆինանսավորվել են «Ճանապարհային դեպարտամենտ» հիմնադրամի սեփական միջոցների հաշվին և, ԿԶԵՀ-ի հետ ձեռք բերված համաձայնության հիման վրա</w:t>
      </w:r>
      <w:r w:rsidR="00801C65" w:rsidRPr="003A5141">
        <w:rPr>
          <w:rFonts w:ascii="GHEA Grapalat" w:hAnsi="GHEA Grapalat"/>
          <w:lang w:val="hy-AM"/>
        </w:rPr>
        <w:t xml:space="preserve"> համաձայն գործող ընթացակարգի</w:t>
      </w:r>
      <w:r w:rsidR="00F32E71" w:rsidRPr="003A5141">
        <w:rPr>
          <w:rFonts w:ascii="GHEA Grapalat" w:hAnsi="GHEA Grapalat"/>
          <w:lang w:val="hy-AM"/>
        </w:rPr>
        <w:t>, ենթակա են վերականգնման վարկային միջոցների հաշվին։</w:t>
      </w:r>
    </w:p>
    <w:p w14:paraId="275B92A5" w14:textId="77777777" w:rsidR="00F32E71" w:rsidRPr="003A5141" w:rsidRDefault="00F32E71" w:rsidP="00C5308D">
      <w:pPr>
        <w:spacing w:after="0" w:line="360" w:lineRule="auto"/>
        <w:jc w:val="both"/>
        <w:rPr>
          <w:rFonts w:ascii="GHEA Grapalat" w:eastAsia="Times New Roman" w:hAnsi="GHEA Grapalat" w:cs="Times New Roman"/>
          <w:sz w:val="24"/>
          <w:szCs w:val="24"/>
          <w:lang w:val="hy-AM" w:eastAsia="ru-RU"/>
        </w:rPr>
      </w:pPr>
      <w:r w:rsidRPr="003A5141">
        <w:rPr>
          <w:rFonts w:ascii="GHEA Grapalat" w:eastAsia="Times New Roman" w:hAnsi="GHEA Grapalat" w:cs="Times New Roman"/>
          <w:sz w:val="24"/>
          <w:szCs w:val="24"/>
          <w:lang w:val="hy-AM" w:eastAsia="ru-RU"/>
        </w:rPr>
        <w:t xml:space="preserve">2026 թվականի պետական բյուջեով 1049 «Ճանապարհային ցանցի բարելավում» ծրագրի 11017 միջոցառման 4111 «Աշխատողների աշխատավարձեր և հավելավճարներ» հոդվածով նախատեսվել է 55,440.0 հազար դրամ վարկային միջոց, որից հուլիսի դրությամբ փաստացի ծախսը կազմել է շուրջ 28,000.0 հազար դրամ։ 2026 թվականի բյուջեով նախատեսված միջոցները նախատեսված են 2026 թվականի աշխատավարձերի ֆինանսավորման համար, մինչդեռ վերականգնման ենթակա գումարները վերաբերում են 2025 թվականին կատարված ծախսերին։ Նշված ծախսերի համար 2025 թվականի </w:t>
      </w:r>
      <w:r w:rsidRPr="003A5141">
        <w:rPr>
          <w:rFonts w:ascii="GHEA Grapalat" w:eastAsia="Times New Roman" w:hAnsi="GHEA Grapalat" w:cs="Times New Roman"/>
          <w:sz w:val="24"/>
          <w:szCs w:val="24"/>
          <w:lang w:val="hy-AM" w:eastAsia="ru-RU"/>
        </w:rPr>
        <w:lastRenderedPageBreak/>
        <w:t>պետական բյուջեով անհրաժեշտ միջոցները նախատեսված են եղել, սակայն չեն օգտագործվել՝ վարկային միջոցների չմասհանման պատճառով։</w:t>
      </w:r>
    </w:p>
    <w:p w14:paraId="17F9032C" w14:textId="549BF8DA" w:rsidR="00690E00" w:rsidRPr="003A5141" w:rsidRDefault="00F32E71" w:rsidP="00C5308D">
      <w:pPr>
        <w:spacing w:after="0" w:line="360" w:lineRule="auto"/>
        <w:jc w:val="both"/>
        <w:rPr>
          <w:rFonts w:ascii="GHEA Grapalat" w:eastAsia="Times New Roman" w:hAnsi="GHEA Grapalat" w:cs="Times New Roman"/>
          <w:sz w:val="24"/>
          <w:szCs w:val="24"/>
          <w:lang w:val="hy-AM" w:eastAsia="ru-RU"/>
        </w:rPr>
      </w:pPr>
      <w:r w:rsidRPr="003A5141">
        <w:rPr>
          <w:rFonts w:ascii="GHEA Grapalat" w:eastAsia="Times New Roman" w:hAnsi="GHEA Grapalat" w:cs="Times New Roman"/>
          <w:sz w:val="24"/>
          <w:szCs w:val="24"/>
          <w:lang w:val="hy-AM" w:eastAsia="ru-RU"/>
        </w:rPr>
        <w:t>Դոնորի մասհանումների ընթացակարգերի պահանջներին համապատասխան, ինչպես նաև վերականգնվող գումարները Հայաստանի Հանրապետության պետական բյուջեում պատշաճ արտացոլելու նպատակով, անհրաժեշտ է 2026 թվականի բյուջեում լրացուցիչ նախատեսել շուրջ 27,300.0 հազար դրամ՝ 2025 թվականին կատարված և վերականգնման ենթակա ծախսերի փոխհատուցման համար։</w:t>
      </w:r>
      <w:r w:rsidR="000E58D8" w:rsidRPr="003A5141">
        <w:rPr>
          <w:rFonts w:ascii="GHEA Grapalat" w:eastAsia="Times New Roman" w:hAnsi="GHEA Grapalat" w:cs="Times New Roman"/>
          <w:sz w:val="24"/>
          <w:szCs w:val="24"/>
          <w:lang w:val="hy-AM" w:eastAsia="ru-RU"/>
        </w:rPr>
        <w:t xml:space="preserve"> </w:t>
      </w:r>
      <w:r w:rsidRPr="003A5141">
        <w:rPr>
          <w:rFonts w:ascii="GHEA Grapalat" w:eastAsia="Times New Roman" w:hAnsi="GHEA Grapalat" w:cs="Times New Roman"/>
          <w:sz w:val="24"/>
          <w:szCs w:val="24"/>
          <w:lang w:val="hy-AM" w:eastAsia="ru-RU"/>
        </w:rPr>
        <w:t>Հաշվի առնելով վերոգրյալը՝ անհրաժեշտություն է առաջանում 1049 «Ճանապարհային ցանցի բարելավում» ծրագրի 11017 միջոցառման 4111 «Աշխատողների աշխատավարձեր և հավելավճարներ» հոդվածը համալրել շուրջ 27,300.0 հազար դրամով։</w:t>
      </w:r>
      <w:r w:rsidR="00690E00" w:rsidRPr="003A5141">
        <w:rPr>
          <w:rFonts w:ascii="GHEA Grapalat" w:eastAsia="Times New Roman" w:hAnsi="GHEA Grapalat" w:cs="Times New Roman"/>
          <w:sz w:val="24"/>
          <w:szCs w:val="24"/>
          <w:lang w:val="hy-AM" w:eastAsia="ru-RU"/>
        </w:rPr>
        <w:t xml:space="preserve"> </w:t>
      </w:r>
      <w:r w:rsidRPr="003A5141">
        <w:rPr>
          <w:rFonts w:ascii="GHEA Grapalat" w:eastAsia="Times New Roman" w:hAnsi="GHEA Grapalat" w:cs="Times New Roman"/>
          <w:sz w:val="24"/>
          <w:szCs w:val="24"/>
          <w:lang w:val="hy-AM" w:eastAsia="ru-RU"/>
        </w:rPr>
        <w:t>Նշված վերաբաշխումն առաջարկվում է իրականացնել նույն ծրագրի 11012 միջոցառման 4111 «Աշխատողների աշխատավարձեր և հավելավճարներ» հոդվածի վարկային միջոցների հաշվին, որի արդյունքում միջազգային ծրագրերի իրականացման համար նախատեսված աշխատավարձի ընդհանուր ֆոնդը կմնա անփոփոխ։</w:t>
      </w:r>
      <w:r w:rsidR="00690E00" w:rsidRPr="003A5141">
        <w:rPr>
          <w:rFonts w:ascii="GHEA Grapalat" w:eastAsia="Times New Roman" w:hAnsi="GHEA Grapalat" w:cs="Times New Roman"/>
          <w:sz w:val="24"/>
          <w:szCs w:val="24"/>
          <w:lang w:val="hy-AM" w:eastAsia="ru-RU"/>
        </w:rPr>
        <w:t xml:space="preserve"> </w:t>
      </w:r>
    </w:p>
    <w:p w14:paraId="3E927AF1" w14:textId="4AE395DC" w:rsidR="00F32E71" w:rsidRPr="003A5141" w:rsidRDefault="00F32E71" w:rsidP="00C5308D">
      <w:pPr>
        <w:spacing w:line="360" w:lineRule="auto"/>
        <w:jc w:val="both"/>
        <w:rPr>
          <w:rFonts w:ascii="GHEA Grapalat" w:eastAsia="Times New Roman" w:hAnsi="GHEA Grapalat" w:cs="Times New Roman"/>
          <w:sz w:val="24"/>
          <w:szCs w:val="24"/>
          <w:lang w:val="hy-AM" w:eastAsia="ru-RU"/>
        </w:rPr>
      </w:pPr>
      <w:r w:rsidRPr="003A5141">
        <w:rPr>
          <w:rFonts w:ascii="GHEA Grapalat" w:eastAsia="Times New Roman" w:hAnsi="GHEA Grapalat" w:cs="Times New Roman"/>
          <w:sz w:val="24"/>
          <w:szCs w:val="24"/>
          <w:lang w:val="hy-AM" w:eastAsia="ru-RU"/>
        </w:rPr>
        <w:t>Սույն փոփոխությունը չի ազդում միջոցառման արդյունքային ցուցանիշների վրա։</w:t>
      </w:r>
    </w:p>
    <w:p w14:paraId="03610688" w14:textId="14833D7B" w:rsidR="000D3D28" w:rsidRPr="003A5141" w:rsidRDefault="000D3D28" w:rsidP="00C5308D">
      <w:pPr>
        <w:spacing w:after="0" w:line="360" w:lineRule="auto"/>
        <w:ind w:firstLine="284"/>
        <w:jc w:val="both"/>
        <w:rPr>
          <w:rFonts w:ascii="GHEA Grapalat" w:hAnsi="GHEA Grapalat" w:cs="Sylfaen"/>
          <w:bCs/>
          <w:sz w:val="24"/>
          <w:szCs w:val="24"/>
          <w:lang w:val="hy-AM"/>
        </w:rPr>
      </w:pPr>
      <w:r w:rsidRPr="003A5141">
        <w:rPr>
          <w:rFonts w:ascii="GHEA Grapalat" w:eastAsia="MS Mincho" w:hAnsi="GHEA Grapalat" w:cs="MS Mincho"/>
          <w:b/>
          <w:bCs/>
          <w:sz w:val="24"/>
          <w:szCs w:val="24"/>
          <w:u w:val="single"/>
          <w:lang w:val="hy-AM"/>
        </w:rPr>
        <w:t>1049-21004</w:t>
      </w:r>
      <w:r w:rsidRPr="003A5141">
        <w:rPr>
          <w:rFonts w:ascii="MS Mincho" w:eastAsia="MS Mincho" w:hAnsi="MS Mincho" w:cs="MS Mincho" w:hint="eastAsia"/>
          <w:b/>
          <w:bCs/>
          <w:sz w:val="24"/>
          <w:szCs w:val="24"/>
          <w:u w:val="single"/>
          <w:lang w:val="hy-AM"/>
        </w:rPr>
        <w:t>․</w:t>
      </w:r>
      <w:r w:rsidR="004929A8" w:rsidRPr="003A5141">
        <w:rPr>
          <w:rFonts w:ascii="GHEA Grapalat" w:eastAsia="MS Mincho" w:hAnsi="GHEA Grapalat" w:cs="Cambria Math"/>
          <w:b/>
          <w:bCs/>
          <w:sz w:val="24"/>
          <w:szCs w:val="24"/>
          <w:u w:val="single"/>
          <w:lang w:val="hy-AM"/>
        </w:rPr>
        <w:t xml:space="preserve"> </w:t>
      </w:r>
      <w:r w:rsidRPr="003A5141">
        <w:rPr>
          <w:rFonts w:ascii="GHEA Grapalat" w:eastAsia="MS Mincho" w:hAnsi="GHEA Grapalat" w:cs="MS Mincho"/>
          <w:b/>
          <w:bCs/>
          <w:sz w:val="24"/>
          <w:szCs w:val="24"/>
          <w:u w:val="single"/>
          <w:lang w:val="hy-AM"/>
        </w:rPr>
        <w:t>«Ասիական զարգացման բանկի աջակցությամբ իրականացվող  Մ6 Վանաձոր</w:t>
      </w:r>
      <w:r w:rsidR="001712ED" w:rsidRPr="003A5141">
        <w:rPr>
          <w:rFonts w:ascii="GHEA Grapalat" w:eastAsia="MS Mincho" w:hAnsi="GHEA Grapalat" w:cs="MS Mincho"/>
          <w:b/>
          <w:bCs/>
          <w:sz w:val="24"/>
          <w:szCs w:val="24"/>
          <w:u w:val="single"/>
          <w:lang w:val="hy-AM"/>
        </w:rPr>
        <w:t xml:space="preserve"> </w:t>
      </w:r>
      <w:r w:rsidRPr="003A5141">
        <w:rPr>
          <w:rFonts w:ascii="GHEA Grapalat" w:eastAsia="MS Mincho" w:hAnsi="GHEA Grapalat" w:cs="MS Mincho"/>
          <w:b/>
          <w:bCs/>
          <w:sz w:val="24"/>
          <w:szCs w:val="24"/>
          <w:u w:val="single"/>
          <w:lang w:val="hy-AM"/>
        </w:rPr>
        <w:t>-</w:t>
      </w:r>
      <w:r w:rsidR="001712ED" w:rsidRPr="003A5141">
        <w:rPr>
          <w:rFonts w:ascii="GHEA Grapalat" w:eastAsia="MS Mincho" w:hAnsi="GHEA Grapalat" w:cs="MS Mincho"/>
          <w:b/>
          <w:bCs/>
          <w:sz w:val="24"/>
          <w:szCs w:val="24"/>
          <w:u w:val="single"/>
          <w:lang w:val="hy-AM"/>
        </w:rPr>
        <w:t xml:space="preserve"> </w:t>
      </w:r>
      <w:r w:rsidRPr="003A5141">
        <w:rPr>
          <w:rFonts w:ascii="GHEA Grapalat" w:eastAsia="MS Mincho" w:hAnsi="GHEA Grapalat" w:cs="MS Mincho"/>
          <w:b/>
          <w:bCs/>
          <w:sz w:val="24"/>
          <w:szCs w:val="24"/>
          <w:u w:val="single"/>
          <w:lang w:val="hy-AM"/>
        </w:rPr>
        <w:t>Ալավերդի</w:t>
      </w:r>
      <w:r w:rsidR="001712ED" w:rsidRPr="003A5141">
        <w:rPr>
          <w:rFonts w:ascii="GHEA Grapalat" w:eastAsia="MS Mincho" w:hAnsi="GHEA Grapalat" w:cs="MS Mincho"/>
          <w:b/>
          <w:bCs/>
          <w:sz w:val="24"/>
          <w:szCs w:val="24"/>
          <w:u w:val="single"/>
          <w:lang w:val="hy-AM"/>
        </w:rPr>
        <w:t xml:space="preserve"> </w:t>
      </w:r>
      <w:r w:rsidRPr="003A5141">
        <w:rPr>
          <w:rFonts w:ascii="GHEA Grapalat" w:eastAsia="MS Mincho" w:hAnsi="GHEA Grapalat" w:cs="MS Mincho"/>
          <w:b/>
          <w:bCs/>
          <w:sz w:val="24"/>
          <w:szCs w:val="24"/>
          <w:u w:val="single"/>
          <w:lang w:val="hy-AM"/>
        </w:rPr>
        <w:t>-</w:t>
      </w:r>
      <w:r w:rsidR="001712ED" w:rsidRPr="003A5141">
        <w:rPr>
          <w:rFonts w:ascii="GHEA Grapalat" w:eastAsia="MS Mincho" w:hAnsi="GHEA Grapalat" w:cs="MS Mincho"/>
          <w:b/>
          <w:bCs/>
          <w:sz w:val="24"/>
          <w:szCs w:val="24"/>
          <w:u w:val="single"/>
          <w:lang w:val="hy-AM"/>
        </w:rPr>
        <w:t xml:space="preserve"> </w:t>
      </w:r>
      <w:r w:rsidRPr="003A5141">
        <w:rPr>
          <w:rFonts w:ascii="GHEA Grapalat" w:eastAsia="MS Mincho" w:hAnsi="GHEA Grapalat" w:cs="MS Mincho"/>
          <w:b/>
          <w:bCs/>
          <w:sz w:val="24"/>
          <w:szCs w:val="24"/>
          <w:u w:val="single"/>
          <w:lang w:val="hy-AM"/>
        </w:rPr>
        <w:t>Վրաստանի սահման միջպետական նշանակության ճանապարհի ծրագրի կառուցում և հիմնանորոգում» միջոցառում</w:t>
      </w:r>
      <w:r w:rsidR="00C93BBE" w:rsidRPr="003A5141">
        <w:rPr>
          <w:rFonts w:ascii="GHEA Grapalat" w:eastAsia="MS Mincho" w:hAnsi="GHEA Grapalat" w:cs="MS Mincho"/>
          <w:b/>
          <w:bCs/>
          <w:sz w:val="24"/>
          <w:szCs w:val="24"/>
          <w:u w:val="single"/>
          <w:lang w:val="hy-AM"/>
        </w:rPr>
        <w:t>.</w:t>
      </w:r>
    </w:p>
    <w:p w14:paraId="3C4431A6" w14:textId="362D7FA4" w:rsidR="000D3D28" w:rsidRPr="003A5141" w:rsidRDefault="00990F17" w:rsidP="00C5308D">
      <w:pPr>
        <w:pStyle w:val="isselectedend"/>
        <w:spacing w:before="240" w:beforeAutospacing="0" w:after="0" w:afterAutospacing="0" w:line="360" w:lineRule="auto"/>
        <w:jc w:val="both"/>
        <w:rPr>
          <w:rFonts w:ascii="GHEA Grapalat" w:hAnsi="GHEA Grapalat" w:cs="Sylfaen"/>
          <w:color w:val="191919"/>
          <w:shd w:val="clear" w:color="auto" w:fill="FFFFFF"/>
          <w:lang w:val="hy-AM"/>
        </w:rPr>
      </w:pPr>
      <w:r w:rsidRPr="003A5141">
        <w:rPr>
          <w:rFonts w:ascii="GHEA Grapalat" w:eastAsiaTheme="minorHAnsi" w:hAnsi="GHEA Grapalat" w:cs="Sylfaen"/>
          <w:color w:val="191919"/>
          <w:shd w:val="clear" w:color="auto" w:fill="FFFFFF"/>
          <w:lang w:val="hy-AM" w:eastAsia="en-US"/>
        </w:rPr>
        <w:t xml:space="preserve">Թիվ </w:t>
      </w:r>
      <w:r w:rsidR="001712ED" w:rsidRPr="003A5141">
        <w:rPr>
          <w:rFonts w:ascii="GHEA Grapalat" w:eastAsiaTheme="minorHAnsi" w:hAnsi="GHEA Grapalat" w:cs="Sylfaen"/>
          <w:color w:val="191919"/>
          <w:shd w:val="clear" w:color="auto" w:fill="FFFFFF"/>
          <w:lang w:val="hy-AM" w:eastAsia="en-US"/>
        </w:rPr>
        <w:t>3449-</w:t>
      </w:r>
      <w:r w:rsidR="00B00CA6" w:rsidRPr="003A5141">
        <w:rPr>
          <w:rFonts w:ascii="GHEA Grapalat" w:eastAsiaTheme="minorHAnsi" w:hAnsi="GHEA Grapalat" w:cs="Sylfaen"/>
          <w:color w:val="191919"/>
          <w:shd w:val="clear" w:color="auto" w:fill="FFFFFF"/>
          <w:lang w:val="hy-AM" w:eastAsia="en-US"/>
        </w:rPr>
        <w:t>ARM</w:t>
      </w:r>
      <w:r w:rsidR="001712ED" w:rsidRPr="003A5141">
        <w:rPr>
          <w:rFonts w:ascii="GHEA Grapalat" w:eastAsiaTheme="minorHAnsi" w:hAnsi="GHEA Grapalat" w:cs="Sylfaen"/>
          <w:color w:val="191919"/>
          <w:shd w:val="clear" w:color="auto" w:fill="FFFFFF"/>
          <w:lang w:val="hy-AM" w:eastAsia="en-US"/>
        </w:rPr>
        <w:t xml:space="preserve"> վ</w:t>
      </w:r>
      <w:r w:rsidR="000D3D28" w:rsidRPr="003A5141">
        <w:rPr>
          <w:rFonts w:ascii="GHEA Grapalat" w:eastAsiaTheme="minorHAnsi" w:hAnsi="GHEA Grapalat" w:cs="Sylfaen"/>
          <w:color w:val="191919"/>
          <w:shd w:val="clear" w:color="auto" w:fill="FFFFFF"/>
          <w:lang w:val="hy-AM" w:eastAsia="en-US"/>
        </w:rPr>
        <w:t>արկային համաձայնագրի գործողության ժամկետն ավարտվել է 2025թ դեկտեմբերի 31-ին՝ այդ օրվա դրությամբ ներկայացված արդյունքների (նախագծանախահաշվային փաստաթղթեր) համար մինչև 30</w:t>
      </w:r>
      <w:r w:rsidR="000D3D28" w:rsidRPr="003A5141">
        <w:rPr>
          <w:rFonts w:ascii="MS Mincho" w:eastAsia="MS Mincho" w:hAnsi="MS Mincho" w:cs="MS Mincho" w:hint="eastAsia"/>
          <w:color w:val="191919"/>
          <w:shd w:val="clear" w:color="auto" w:fill="FFFFFF"/>
          <w:lang w:val="hy-AM" w:eastAsia="en-US"/>
        </w:rPr>
        <w:t>․</w:t>
      </w:r>
      <w:r w:rsidR="000D3D28" w:rsidRPr="003A5141">
        <w:rPr>
          <w:rFonts w:ascii="GHEA Grapalat" w:eastAsiaTheme="minorHAnsi" w:hAnsi="GHEA Grapalat" w:cs="Sylfaen"/>
          <w:color w:val="191919"/>
          <w:shd w:val="clear" w:color="auto" w:fill="FFFFFF"/>
          <w:lang w:val="hy-AM" w:eastAsia="en-US"/>
        </w:rPr>
        <w:t>06</w:t>
      </w:r>
      <w:r w:rsidR="000D3D28" w:rsidRPr="003A5141">
        <w:rPr>
          <w:rFonts w:ascii="MS Mincho" w:eastAsia="MS Mincho" w:hAnsi="MS Mincho" w:cs="MS Mincho" w:hint="eastAsia"/>
          <w:color w:val="191919"/>
          <w:shd w:val="clear" w:color="auto" w:fill="FFFFFF"/>
          <w:lang w:val="hy-AM" w:eastAsia="en-US"/>
        </w:rPr>
        <w:t>․</w:t>
      </w:r>
      <w:r w:rsidR="000D3D28" w:rsidRPr="003A5141">
        <w:rPr>
          <w:rFonts w:ascii="GHEA Grapalat" w:eastAsiaTheme="minorHAnsi" w:hAnsi="GHEA Grapalat" w:cs="Sylfaen"/>
          <w:color w:val="191919"/>
          <w:shd w:val="clear" w:color="auto" w:fill="FFFFFF"/>
          <w:lang w:val="hy-AM" w:eastAsia="en-US"/>
        </w:rPr>
        <w:t>2026թ</w:t>
      </w:r>
      <w:r w:rsidR="000D3D28" w:rsidRPr="003A5141">
        <w:rPr>
          <w:rFonts w:ascii="MS Mincho" w:eastAsia="MS Mincho" w:hAnsi="MS Mincho" w:cs="MS Mincho" w:hint="eastAsia"/>
          <w:color w:val="191919"/>
          <w:shd w:val="clear" w:color="auto" w:fill="FFFFFF"/>
          <w:lang w:val="hy-AM" w:eastAsia="en-US"/>
        </w:rPr>
        <w:t>․</w:t>
      </w:r>
      <w:r w:rsidR="000D3D28" w:rsidRPr="003A5141">
        <w:rPr>
          <w:rFonts w:ascii="GHEA Grapalat" w:eastAsiaTheme="minorHAnsi" w:hAnsi="GHEA Grapalat" w:cs="Sylfaen"/>
          <w:color w:val="191919"/>
          <w:shd w:val="clear" w:color="auto" w:fill="FFFFFF"/>
          <w:lang w:val="hy-AM" w:eastAsia="en-US"/>
        </w:rPr>
        <w:t xml:space="preserve"> վճարումներ կատարելու հնարավորությամբ</w:t>
      </w:r>
      <w:r w:rsidR="000D3D28" w:rsidRPr="003A5141">
        <w:rPr>
          <w:rFonts w:ascii="GHEA Grapalat" w:hAnsi="GHEA Grapalat" w:cs="Sylfaen"/>
          <w:color w:val="191919"/>
          <w:shd w:val="clear" w:color="auto" w:fill="FFFFFF"/>
          <w:lang w:val="hy-AM"/>
        </w:rPr>
        <w:t xml:space="preserve">։ </w:t>
      </w:r>
      <w:r w:rsidR="000D3D28" w:rsidRPr="003A5141">
        <w:rPr>
          <w:rFonts w:ascii="GHEA Grapalat" w:eastAsiaTheme="minorHAnsi" w:hAnsi="GHEA Grapalat" w:cs="Sylfaen"/>
          <w:color w:val="191919"/>
          <w:shd w:val="clear" w:color="auto" w:fill="FFFFFF"/>
          <w:lang w:val="hy-AM" w:eastAsia="en-US"/>
        </w:rPr>
        <w:t>Միաժամանակ տեղեկացնում ենք, որ խորհրդատուի պայմանագրային արժեքը կազմում է 2,024,931.45 եվրո, մինչդեռ 2026 թվականի հունիսի 30-ի դրությամբ խորհրդատուին վճարվել է 1,948,122.85 եվրո։ Պայմանագրով նախատեսված արդյունքների մի մասի՝ 76,808.60 եվրո արժեքով, ներկայացման ժամկետը սահմանվ</w:t>
      </w:r>
      <w:r w:rsidR="00C93BBE" w:rsidRPr="003A5141">
        <w:rPr>
          <w:rFonts w:ascii="GHEA Grapalat" w:eastAsiaTheme="minorHAnsi" w:hAnsi="GHEA Grapalat" w:cs="Sylfaen"/>
          <w:color w:val="191919"/>
          <w:shd w:val="clear" w:color="auto" w:fill="FFFFFF"/>
          <w:lang w:val="hy-AM" w:eastAsia="en-US"/>
        </w:rPr>
        <w:t>ած</w:t>
      </w:r>
      <w:r w:rsidR="000D3D28" w:rsidRPr="003A5141">
        <w:rPr>
          <w:rFonts w:ascii="GHEA Grapalat" w:eastAsiaTheme="minorHAnsi" w:hAnsi="GHEA Grapalat" w:cs="Sylfaen"/>
          <w:color w:val="191919"/>
          <w:shd w:val="clear" w:color="auto" w:fill="FFFFFF"/>
          <w:lang w:val="hy-AM" w:eastAsia="en-US"/>
        </w:rPr>
        <w:t xml:space="preserve"> է 2026 թվականի երրորդ եռամսյակ</w:t>
      </w:r>
      <w:r w:rsidR="00C93BBE" w:rsidRPr="003A5141">
        <w:rPr>
          <w:rFonts w:ascii="GHEA Grapalat" w:eastAsiaTheme="minorHAnsi" w:hAnsi="GHEA Grapalat" w:cs="Sylfaen"/>
          <w:color w:val="191919"/>
          <w:shd w:val="clear" w:color="auto" w:fill="FFFFFF"/>
          <w:lang w:val="hy-AM" w:eastAsia="en-US"/>
        </w:rPr>
        <w:t>ում</w:t>
      </w:r>
      <w:r w:rsidR="000D3D28" w:rsidRPr="003A5141">
        <w:rPr>
          <w:rFonts w:ascii="GHEA Grapalat" w:eastAsiaTheme="minorHAnsi" w:hAnsi="GHEA Grapalat" w:cs="Sylfaen"/>
          <w:color w:val="191919"/>
          <w:shd w:val="clear" w:color="auto" w:fill="FFFFFF"/>
          <w:lang w:val="hy-AM" w:eastAsia="en-US"/>
        </w:rPr>
        <w:t xml:space="preserve">, այսինքն՝ վարկային համաձայնագրի գործողության ժամկետի ավարտից հետո։ Հետևաբար, պայմանագրային արժեքի մնացորդը՝ 76,808.60 եվրո (համարժեք՝ 35,000.00 հազար ՀՀ դրամ), ենթակա է </w:t>
      </w:r>
      <w:r w:rsidR="000D3D28" w:rsidRPr="003A5141">
        <w:rPr>
          <w:rFonts w:ascii="GHEA Grapalat" w:eastAsiaTheme="minorHAnsi" w:hAnsi="GHEA Grapalat" w:cs="Sylfaen"/>
          <w:color w:val="191919"/>
          <w:shd w:val="clear" w:color="auto" w:fill="FFFFFF"/>
          <w:lang w:val="hy-AM" w:eastAsia="en-US"/>
        </w:rPr>
        <w:lastRenderedPageBreak/>
        <w:t>վճարման 2026 թվականի երրորդ եռամսյակում՝ Հայաստանի Հանրապետության պետական բյուջեի միջոցների հաշվին։</w:t>
      </w:r>
    </w:p>
    <w:p w14:paraId="38A6824C" w14:textId="77777777" w:rsidR="00F760FC" w:rsidRPr="003A5141" w:rsidRDefault="00AF09D8" w:rsidP="00C5308D">
      <w:pPr>
        <w:spacing w:before="240" w:after="0" w:line="360" w:lineRule="auto"/>
        <w:jc w:val="both"/>
        <w:rPr>
          <w:rFonts w:ascii="GHEA Grapalat" w:hAnsi="GHEA Grapalat"/>
          <w:sz w:val="24"/>
          <w:szCs w:val="24"/>
          <w:lang w:val="hy-AM"/>
        </w:rPr>
      </w:pPr>
      <w:r w:rsidRPr="003A5141">
        <w:rPr>
          <w:rFonts w:ascii="GHEA Grapalat" w:hAnsi="GHEA Grapalat"/>
          <w:b/>
          <w:bCs/>
          <w:sz w:val="24"/>
          <w:szCs w:val="24"/>
          <w:lang w:val="hy-AM"/>
        </w:rPr>
        <w:t xml:space="preserve">    </w:t>
      </w:r>
      <w:r w:rsidR="002F4EA8" w:rsidRPr="003A5141">
        <w:rPr>
          <w:rFonts w:ascii="GHEA Grapalat" w:hAnsi="GHEA Grapalat"/>
          <w:b/>
          <w:bCs/>
          <w:sz w:val="24"/>
          <w:szCs w:val="24"/>
          <w:u w:val="single"/>
          <w:lang w:val="hy-AM"/>
        </w:rPr>
        <w:t>1049-</w:t>
      </w:r>
      <w:r w:rsidR="00F35567" w:rsidRPr="003A5141">
        <w:rPr>
          <w:rFonts w:ascii="GHEA Grapalat" w:hAnsi="GHEA Grapalat"/>
          <w:b/>
          <w:bCs/>
          <w:sz w:val="24"/>
          <w:szCs w:val="24"/>
          <w:u w:val="single"/>
          <w:lang w:val="hy-AM"/>
        </w:rPr>
        <w:t>21006</w:t>
      </w:r>
      <w:r w:rsidR="00AE4F6D" w:rsidRPr="003A5141">
        <w:rPr>
          <w:rFonts w:ascii="GHEA Grapalat" w:hAnsi="GHEA Grapalat"/>
          <w:b/>
          <w:bCs/>
          <w:sz w:val="24"/>
          <w:szCs w:val="24"/>
          <w:u w:val="single"/>
          <w:lang w:val="hy-AM"/>
        </w:rPr>
        <w:t>.</w:t>
      </w:r>
      <w:r w:rsidR="00F35567" w:rsidRPr="003A5141">
        <w:rPr>
          <w:rFonts w:ascii="GHEA Grapalat" w:hAnsi="GHEA Grapalat"/>
          <w:b/>
          <w:bCs/>
          <w:sz w:val="24"/>
          <w:szCs w:val="24"/>
          <w:u w:val="single"/>
          <w:lang w:val="hy-AM"/>
        </w:rPr>
        <w:t xml:space="preserve"> «Ասիական զարգացման բանկի աջակցությամբ իրականացվող Հյուսիս-հարավ միջանցքի զարգացման վարկային ծրագիր, Տրանշ 2» </w:t>
      </w:r>
      <w:r w:rsidRPr="003A5141">
        <w:rPr>
          <w:rFonts w:ascii="GHEA Grapalat" w:hAnsi="GHEA Grapalat"/>
          <w:b/>
          <w:bCs/>
          <w:sz w:val="24"/>
          <w:szCs w:val="24"/>
          <w:u w:val="single"/>
          <w:lang w:val="hy-AM"/>
        </w:rPr>
        <w:t>միջոցառ</w:t>
      </w:r>
      <w:r w:rsidR="00F760FC" w:rsidRPr="003A5141">
        <w:rPr>
          <w:rFonts w:ascii="GHEA Grapalat" w:hAnsi="GHEA Grapalat"/>
          <w:b/>
          <w:bCs/>
          <w:sz w:val="24"/>
          <w:szCs w:val="24"/>
          <w:u w:val="single"/>
          <w:lang w:val="hy-AM"/>
        </w:rPr>
        <w:t>ու</w:t>
      </w:r>
      <w:r w:rsidR="0076621F" w:rsidRPr="003A5141">
        <w:rPr>
          <w:rFonts w:ascii="GHEA Grapalat" w:hAnsi="GHEA Grapalat"/>
          <w:b/>
          <w:bCs/>
          <w:sz w:val="24"/>
          <w:szCs w:val="24"/>
          <w:u w:val="single"/>
          <w:lang w:val="hy-AM"/>
        </w:rPr>
        <w:t>մ</w:t>
      </w:r>
      <w:r w:rsidR="00F760FC" w:rsidRPr="003A5141">
        <w:rPr>
          <w:rFonts w:ascii="GHEA Grapalat" w:hAnsi="GHEA Grapalat"/>
          <w:b/>
          <w:bCs/>
          <w:sz w:val="24"/>
          <w:szCs w:val="24"/>
          <w:u w:val="single"/>
          <w:lang w:val="hy-AM"/>
        </w:rPr>
        <w:t>.</w:t>
      </w:r>
      <w:r w:rsidR="00F760FC" w:rsidRPr="003A5141">
        <w:rPr>
          <w:rFonts w:ascii="GHEA Grapalat" w:hAnsi="GHEA Grapalat"/>
          <w:sz w:val="24"/>
          <w:szCs w:val="24"/>
          <w:lang w:val="hy-AM"/>
        </w:rPr>
        <w:t xml:space="preserve"> </w:t>
      </w:r>
    </w:p>
    <w:p w14:paraId="33A746D5" w14:textId="6B9280F5" w:rsidR="00B3760A" w:rsidRPr="003A5141" w:rsidRDefault="0076621F" w:rsidP="00C5308D">
      <w:pPr>
        <w:spacing w:before="240" w:after="0" w:line="360" w:lineRule="auto"/>
        <w:jc w:val="both"/>
        <w:rPr>
          <w:rFonts w:ascii="GHEA Grapalat" w:hAnsi="GHEA Grapalat" w:cs="Sylfaen"/>
          <w:color w:val="191919"/>
          <w:sz w:val="24"/>
          <w:szCs w:val="24"/>
          <w:shd w:val="clear" w:color="auto" w:fill="FFFFFF"/>
          <w:lang w:val="hy-AM"/>
        </w:rPr>
      </w:pPr>
      <w:r w:rsidRPr="003A5141">
        <w:rPr>
          <w:rFonts w:ascii="GHEA Grapalat" w:hAnsi="GHEA Grapalat"/>
          <w:sz w:val="24"/>
          <w:szCs w:val="24"/>
          <w:lang w:val="hy-AM"/>
        </w:rPr>
        <w:t xml:space="preserve"> </w:t>
      </w:r>
      <w:r w:rsidR="00F760FC" w:rsidRPr="003A5141">
        <w:rPr>
          <w:rFonts w:ascii="GHEA Grapalat" w:hAnsi="GHEA Grapalat"/>
          <w:sz w:val="24"/>
          <w:szCs w:val="24"/>
          <w:lang w:val="hy-AM"/>
        </w:rPr>
        <w:t>Թիվ</w:t>
      </w:r>
      <w:r w:rsidR="001C41FD" w:rsidRPr="003A5141">
        <w:rPr>
          <w:rFonts w:ascii="GHEA Grapalat" w:hAnsi="GHEA Grapalat" w:cs="Sylfaen"/>
          <w:color w:val="191919"/>
          <w:sz w:val="24"/>
          <w:szCs w:val="24"/>
          <w:shd w:val="clear" w:color="auto" w:fill="FFFFFF"/>
          <w:lang w:val="hy-AM"/>
        </w:rPr>
        <w:t xml:space="preserve"> 2729-ARM </w:t>
      </w:r>
      <w:r w:rsidR="00A6342A" w:rsidRPr="003A5141">
        <w:rPr>
          <w:rFonts w:ascii="GHEA Grapalat" w:hAnsi="GHEA Grapalat" w:cs="Sylfaen"/>
          <w:color w:val="191919"/>
          <w:sz w:val="24"/>
          <w:szCs w:val="24"/>
          <w:shd w:val="clear" w:color="auto" w:fill="FFFFFF"/>
          <w:lang w:val="hy-AM"/>
        </w:rPr>
        <w:t>վարկային համաձայնագ</w:t>
      </w:r>
      <w:r w:rsidR="00F760FC" w:rsidRPr="003A5141">
        <w:rPr>
          <w:rFonts w:ascii="GHEA Grapalat" w:hAnsi="GHEA Grapalat" w:cs="Sylfaen"/>
          <w:color w:val="191919"/>
          <w:sz w:val="24"/>
          <w:szCs w:val="24"/>
          <w:shd w:val="clear" w:color="auto" w:fill="FFFFFF"/>
          <w:lang w:val="hy-AM"/>
        </w:rPr>
        <w:t xml:space="preserve">րի </w:t>
      </w:r>
      <w:r w:rsidR="00A6342A" w:rsidRPr="003A5141">
        <w:rPr>
          <w:rFonts w:ascii="GHEA Grapalat" w:hAnsi="GHEA Grapalat" w:cs="Sylfaen"/>
          <w:color w:val="191919"/>
          <w:sz w:val="24"/>
          <w:szCs w:val="24"/>
          <w:shd w:val="clear" w:color="auto" w:fill="FFFFFF"/>
          <w:lang w:val="hy-AM"/>
        </w:rPr>
        <w:t xml:space="preserve"> </w:t>
      </w:r>
      <w:r w:rsidR="00F760FC" w:rsidRPr="003A5141">
        <w:rPr>
          <w:rFonts w:ascii="GHEA Grapalat" w:hAnsi="GHEA Grapalat" w:cs="Sylfaen"/>
          <w:color w:val="191919"/>
          <w:sz w:val="24"/>
          <w:szCs w:val="24"/>
          <w:shd w:val="clear" w:color="auto" w:fill="FFFFFF"/>
          <w:lang w:val="hy-AM"/>
        </w:rPr>
        <w:t xml:space="preserve">գործողության ժամկետն ավարտվել </w:t>
      </w:r>
      <w:r w:rsidR="00A6342A" w:rsidRPr="003A5141">
        <w:rPr>
          <w:rFonts w:ascii="GHEA Grapalat" w:hAnsi="GHEA Grapalat" w:cs="Sylfaen"/>
          <w:color w:val="191919"/>
          <w:sz w:val="24"/>
          <w:szCs w:val="24"/>
          <w:shd w:val="clear" w:color="auto" w:fill="FFFFFF"/>
          <w:lang w:val="hy-AM"/>
        </w:rPr>
        <w:t>է 2024թ դեկտեմբերի 31-ի</w:t>
      </w:r>
      <w:r w:rsidR="001C41FD" w:rsidRPr="003A5141">
        <w:rPr>
          <w:rFonts w:ascii="GHEA Grapalat" w:hAnsi="GHEA Grapalat" w:cs="Sylfaen"/>
          <w:color w:val="191919"/>
          <w:sz w:val="24"/>
          <w:szCs w:val="24"/>
          <w:shd w:val="clear" w:color="auto" w:fill="FFFFFF"/>
          <w:lang w:val="hy-AM"/>
        </w:rPr>
        <w:t>ն</w:t>
      </w:r>
      <w:r w:rsidR="00A6342A" w:rsidRPr="003A5141">
        <w:rPr>
          <w:rFonts w:ascii="GHEA Grapalat" w:hAnsi="GHEA Grapalat" w:cs="Sylfaen"/>
          <w:color w:val="191919"/>
          <w:sz w:val="24"/>
          <w:szCs w:val="24"/>
          <w:shd w:val="clear" w:color="auto" w:fill="FFFFFF"/>
          <w:lang w:val="hy-AM"/>
        </w:rPr>
        <w:t xml:space="preserve">, որից հետո բոլոր վճարումներն իրականացվում են ՀՀ </w:t>
      </w:r>
      <w:r w:rsidR="00B3760A" w:rsidRPr="003A5141">
        <w:rPr>
          <w:rFonts w:ascii="GHEA Grapalat" w:hAnsi="GHEA Grapalat" w:cs="Sylfaen"/>
          <w:color w:val="191919"/>
          <w:sz w:val="24"/>
          <w:szCs w:val="24"/>
          <w:shd w:val="clear" w:color="auto" w:fill="FFFFFF"/>
          <w:lang w:val="hy-AM"/>
        </w:rPr>
        <w:t xml:space="preserve">Կառավարության </w:t>
      </w:r>
      <w:r w:rsidR="00A6342A" w:rsidRPr="003A5141">
        <w:rPr>
          <w:rFonts w:ascii="GHEA Grapalat" w:hAnsi="GHEA Grapalat" w:cs="Sylfaen"/>
          <w:color w:val="191919"/>
          <w:sz w:val="24"/>
          <w:szCs w:val="24"/>
          <w:shd w:val="clear" w:color="auto" w:fill="FFFFFF"/>
          <w:lang w:val="hy-AM"/>
        </w:rPr>
        <w:t xml:space="preserve">համաֆինանսավորման միջոցների հաշվին: Ծրագիրը գտնվում է հետերաշխիքային փուլում՝ մինչև 2026թ.-ի  դեկտեմբերը: </w:t>
      </w:r>
      <w:r w:rsidR="00F760FC" w:rsidRPr="003A5141">
        <w:rPr>
          <w:rFonts w:ascii="GHEA Grapalat" w:hAnsi="GHEA Grapalat" w:cs="Sylfaen"/>
          <w:color w:val="191919"/>
          <w:sz w:val="24"/>
          <w:szCs w:val="24"/>
          <w:shd w:val="clear" w:color="auto" w:fill="FFFFFF"/>
          <w:lang w:val="hy-AM"/>
        </w:rPr>
        <w:t>Ներկայումս կ</w:t>
      </w:r>
      <w:r w:rsidR="00A6342A" w:rsidRPr="003A5141">
        <w:rPr>
          <w:rFonts w:ascii="GHEA Grapalat" w:hAnsi="GHEA Grapalat" w:cs="Sylfaen"/>
          <w:color w:val="191919"/>
          <w:sz w:val="24"/>
          <w:szCs w:val="24"/>
          <w:shd w:val="clear" w:color="auto" w:fill="FFFFFF"/>
          <w:lang w:val="hy-AM"/>
        </w:rPr>
        <w:t>ապալառուների կողմից իրականացվում են ինչպես թերությունների վերացման, այնպես էլ ձմեռ-գարուն-ամառ սպասարկման աշխատանքներ</w:t>
      </w:r>
      <w:r w:rsidR="00C34BE2" w:rsidRPr="003A5141">
        <w:rPr>
          <w:rFonts w:ascii="GHEA Grapalat" w:hAnsi="GHEA Grapalat" w:cs="Sylfaen"/>
          <w:color w:val="191919"/>
          <w:sz w:val="24"/>
          <w:szCs w:val="24"/>
          <w:shd w:val="clear" w:color="auto" w:fill="FFFFFF"/>
          <w:lang w:val="hy-AM"/>
        </w:rPr>
        <w:t>, որոնց</w:t>
      </w:r>
      <w:r w:rsidR="008F07F0" w:rsidRPr="003A5141">
        <w:rPr>
          <w:rFonts w:ascii="GHEA Grapalat" w:hAnsi="GHEA Grapalat" w:cs="Sylfaen"/>
          <w:color w:val="191919"/>
          <w:sz w:val="24"/>
          <w:szCs w:val="24"/>
          <w:shd w:val="clear" w:color="auto" w:fill="FFFFFF"/>
          <w:lang w:val="hy-AM"/>
        </w:rPr>
        <w:t xml:space="preserve"> դիմաց</w:t>
      </w:r>
      <w:r w:rsidR="00C34BE2" w:rsidRPr="003A5141">
        <w:rPr>
          <w:rFonts w:ascii="GHEA Grapalat" w:hAnsi="GHEA Grapalat" w:cs="Sylfaen"/>
          <w:color w:val="191919"/>
          <w:sz w:val="24"/>
          <w:szCs w:val="24"/>
          <w:shd w:val="clear" w:color="auto" w:fill="FFFFFF"/>
          <w:lang w:val="hy-AM"/>
        </w:rPr>
        <w:t xml:space="preserve"> չվճարված </w:t>
      </w:r>
      <w:r w:rsidR="008F07F0" w:rsidRPr="003A5141">
        <w:rPr>
          <w:rFonts w:ascii="GHEA Grapalat" w:hAnsi="GHEA Grapalat" w:cs="Sylfaen"/>
          <w:color w:val="191919"/>
          <w:sz w:val="24"/>
          <w:szCs w:val="24"/>
          <w:shd w:val="clear" w:color="auto" w:fill="FFFFFF"/>
          <w:lang w:val="hy-AM"/>
        </w:rPr>
        <w:t>պարտավորությունները</w:t>
      </w:r>
      <w:r w:rsidR="00C34BE2" w:rsidRPr="003A5141">
        <w:rPr>
          <w:rFonts w:ascii="GHEA Grapalat" w:hAnsi="GHEA Grapalat" w:cs="Sylfaen"/>
          <w:color w:val="191919"/>
          <w:sz w:val="24"/>
          <w:szCs w:val="24"/>
          <w:shd w:val="clear" w:color="auto" w:fill="FFFFFF"/>
          <w:lang w:val="hy-AM"/>
        </w:rPr>
        <w:t xml:space="preserve"> կազմում </w:t>
      </w:r>
      <w:r w:rsidR="008F07F0" w:rsidRPr="003A5141">
        <w:rPr>
          <w:rFonts w:ascii="GHEA Grapalat" w:hAnsi="GHEA Grapalat" w:cs="Sylfaen"/>
          <w:color w:val="191919"/>
          <w:sz w:val="24"/>
          <w:szCs w:val="24"/>
          <w:shd w:val="clear" w:color="auto" w:fill="FFFFFF"/>
          <w:lang w:val="hy-AM"/>
        </w:rPr>
        <w:t>են</w:t>
      </w:r>
      <w:r w:rsidR="00C34BE2" w:rsidRPr="003A5141">
        <w:rPr>
          <w:rFonts w:ascii="GHEA Grapalat" w:hAnsi="GHEA Grapalat" w:cs="Sylfaen"/>
          <w:color w:val="191919"/>
          <w:sz w:val="24"/>
          <w:szCs w:val="24"/>
          <w:shd w:val="clear" w:color="auto" w:fill="FFFFFF"/>
          <w:lang w:val="hy-AM"/>
        </w:rPr>
        <w:t xml:space="preserve"> շուրջ 190,000.0 հազար ՀՀ դրամ</w:t>
      </w:r>
      <w:r w:rsidR="00A6342A" w:rsidRPr="003A5141">
        <w:rPr>
          <w:rFonts w:ascii="GHEA Grapalat" w:hAnsi="GHEA Grapalat" w:cs="Sylfaen"/>
          <w:color w:val="191919"/>
          <w:sz w:val="24"/>
          <w:szCs w:val="24"/>
          <w:shd w:val="clear" w:color="auto" w:fill="FFFFFF"/>
          <w:lang w:val="hy-AM"/>
        </w:rPr>
        <w:t>: Բացի այդ</w:t>
      </w:r>
      <w:r w:rsidR="008F07F0" w:rsidRPr="003A5141">
        <w:rPr>
          <w:rFonts w:ascii="GHEA Grapalat" w:hAnsi="GHEA Grapalat" w:cs="Sylfaen"/>
          <w:color w:val="191919"/>
          <w:sz w:val="24"/>
          <w:szCs w:val="24"/>
          <w:shd w:val="clear" w:color="auto" w:fill="FFFFFF"/>
          <w:lang w:val="hy-AM"/>
        </w:rPr>
        <w:t>,</w:t>
      </w:r>
      <w:r w:rsidR="00A6342A" w:rsidRPr="003A5141">
        <w:rPr>
          <w:rFonts w:ascii="GHEA Grapalat" w:hAnsi="GHEA Grapalat" w:cs="Sylfaen"/>
          <w:color w:val="191919"/>
          <w:sz w:val="24"/>
          <w:szCs w:val="24"/>
          <w:shd w:val="clear" w:color="auto" w:fill="FFFFFF"/>
          <w:lang w:val="hy-AM"/>
        </w:rPr>
        <w:t xml:space="preserve"> ներկայացված բանկային երաշխիքի հիման վրա Կապալառուին </w:t>
      </w:r>
      <w:r w:rsidR="008F07F0" w:rsidRPr="003A5141">
        <w:rPr>
          <w:rFonts w:ascii="GHEA Grapalat" w:hAnsi="GHEA Grapalat" w:cs="Sylfaen"/>
          <w:color w:val="191919"/>
          <w:sz w:val="24"/>
          <w:szCs w:val="24"/>
          <w:shd w:val="clear" w:color="auto" w:fill="FFFFFF"/>
          <w:lang w:val="hy-AM"/>
        </w:rPr>
        <w:t xml:space="preserve">անհրաժեշտ է </w:t>
      </w:r>
      <w:r w:rsidR="00A6342A" w:rsidRPr="003A5141">
        <w:rPr>
          <w:rFonts w:ascii="GHEA Grapalat" w:hAnsi="GHEA Grapalat" w:cs="Sylfaen"/>
          <w:color w:val="191919"/>
          <w:sz w:val="24"/>
          <w:szCs w:val="24"/>
          <w:shd w:val="clear" w:color="auto" w:fill="FFFFFF"/>
          <w:lang w:val="hy-AM"/>
        </w:rPr>
        <w:t>վճարել նաև հետավարտական գումարի վերջին 5%-ը</w:t>
      </w:r>
      <w:r w:rsidR="008F07F0" w:rsidRPr="003A5141">
        <w:rPr>
          <w:rFonts w:ascii="GHEA Grapalat" w:hAnsi="GHEA Grapalat" w:cs="Sylfaen"/>
          <w:color w:val="191919"/>
          <w:sz w:val="24"/>
          <w:szCs w:val="24"/>
          <w:shd w:val="clear" w:color="auto" w:fill="FFFFFF"/>
          <w:lang w:val="hy-AM"/>
        </w:rPr>
        <w:t>, որի գումարի ընդհանուր չափը կազմում է</w:t>
      </w:r>
      <w:r w:rsidR="00A6342A" w:rsidRPr="003A5141">
        <w:rPr>
          <w:rFonts w:ascii="GHEA Grapalat" w:hAnsi="GHEA Grapalat" w:cs="Sylfaen"/>
          <w:color w:val="191919"/>
          <w:sz w:val="24"/>
          <w:szCs w:val="24"/>
          <w:shd w:val="clear" w:color="auto" w:fill="FFFFFF"/>
          <w:lang w:val="hy-AM"/>
        </w:rPr>
        <w:t xml:space="preserve"> 3,152,695 ԱՄՆ դոլար, որից </w:t>
      </w:r>
      <w:r w:rsidR="008F07F0" w:rsidRPr="003A5141">
        <w:rPr>
          <w:rFonts w:ascii="GHEA Grapalat" w:hAnsi="GHEA Grapalat" w:cs="Sylfaen"/>
          <w:color w:val="191919"/>
          <w:sz w:val="24"/>
          <w:szCs w:val="24"/>
          <w:shd w:val="clear" w:color="auto" w:fill="FFFFFF"/>
          <w:lang w:val="hy-AM"/>
        </w:rPr>
        <w:t xml:space="preserve">առաջին </w:t>
      </w:r>
      <w:r w:rsidR="00A6342A" w:rsidRPr="003A5141">
        <w:rPr>
          <w:rFonts w:ascii="GHEA Grapalat" w:hAnsi="GHEA Grapalat" w:cs="Sylfaen"/>
          <w:color w:val="191919"/>
          <w:sz w:val="24"/>
          <w:szCs w:val="24"/>
          <w:shd w:val="clear" w:color="auto" w:fill="FFFFFF"/>
          <w:lang w:val="hy-AM"/>
        </w:rPr>
        <w:t xml:space="preserve">կիսամյակի բյուջեի </w:t>
      </w:r>
      <w:r w:rsidR="008F07F0" w:rsidRPr="003A5141">
        <w:rPr>
          <w:rFonts w:ascii="GHEA Grapalat" w:hAnsi="GHEA Grapalat" w:cs="Sylfaen"/>
          <w:color w:val="191919"/>
          <w:sz w:val="24"/>
          <w:szCs w:val="24"/>
          <w:shd w:val="clear" w:color="auto" w:fill="FFFFFF"/>
          <w:lang w:val="hy-AM"/>
        </w:rPr>
        <w:t>հաշվին</w:t>
      </w:r>
      <w:r w:rsidR="00A6342A" w:rsidRPr="003A5141">
        <w:rPr>
          <w:rFonts w:ascii="GHEA Grapalat" w:hAnsi="GHEA Grapalat" w:cs="Sylfaen"/>
          <w:color w:val="191919"/>
          <w:sz w:val="24"/>
          <w:szCs w:val="24"/>
          <w:shd w:val="clear" w:color="auto" w:fill="FFFFFF"/>
          <w:lang w:val="hy-AM"/>
        </w:rPr>
        <w:t xml:space="preserve"> վճարվել է 1,822,440 ԱՄՆ դոլար</w:t>
      </w:r>
      <w:r w:rsidR="008F07F0" w:rsidRPr="003A5141">
        <w:rPr>
          <w:rFonts w:ascii="GHEA Grapalat" w:hAnsi="GHEA Grapalat" w:cs="Sylfaen"/>
          <w:color w:val="191919"/>
          <w:sz w:val="24"/>
          <w:szCs w:val="24"/>
          <w:shd w:val="clear" w:color="auto" w:fill="FFFFFF"/>
          <w:lang w:val="hy-AM"/>
        </w:rPr>
        <w:t xml:space="preserve">, իսկ </w:t>
      </w:r>
      <w:r w:rsidR="00A6342A" w:rsidRPr="003A5141">
        <w:rPr>
          <w:rFonts w:ascii="GHEA Grapalat" w:hAnsi="GHEA Grapalat" w:cs="Sylfaen"/>
          <w:color w:val="191919"/>
          <w:sz w:val="24"/>
          <w:szCs w:val="24"/>
          <w:shd w:val="clear" w:color="auto" w:fill="FFFFFF"/>
          <w:lang w:val="hy-AM"/>
        </w:rPr>
        <w:t xml:space="preserve">վճարման </w:t>
      </w:r>
      <w:r w:rsidR="008F07F0" w:rsidRPr="003A5141">
        <w:rPr>
          <w:rFonts w:ascii="GHEA Grapalat" w:hAnsi="GHEA Grapalat" w:cs="Sylfaen"/>
          <w:color w:val="191919"/>
          <w:sz w:val="24"/>
          <w:szCs w:val="24"/>
          <w:shd w:val="clear" w:color="auto" w:fill="FFFFFF"/>
          <w:lang w:val="hy-AM"/>
        </w:rPr>
        <w:t>ենթակա մնացորդը կազմում է</w:t>
      </w:r>
      <w:r w:rsidR="00A6342A" w:rsidRPr="003A5141">
        <w:rPr>
          <w:rFonts w:ascii="GHEA Grapalat" w:hAnsi="GHEA Grapalat" w:cs="Sylfaen"/>
          <w:color w:val="191919"/>
          <w:sz w:val="24"/>
          <w:szCs w:val="24"/>
          <w:shd w:val="clear" w:color="auto" w:fill="FFFFFF"/>
          <w:lang w:val="hy-AM"/>
        </w:rPr>
        <w:t xml:space="preserve"> 1,330,255 ԱՄՆ դոլար</w:t>
      </w:r>
      <w:r w:rsidR="00230455" w:rsidRPr="003A5141">
        <w:rPr>
          <w:rFonts w:ascii="GHEA Grapalat" w:hAnsi="GHEA Grapalat" w:cs="Sylfaen"/>
          <w:color w:val="191919"/>
          <w:sz w:val="24"/>
          <w:szCs w:val="24"/>
          <w:shd w:val="clear" w:color="auto" w:fill="FFFFFF"/>
          <w:lang w:val="hy-AM"/>
        </w:rPr>
        <w:t xml:space="preserve"> կամ շուրջ 509,000.0 հազար ՀՀ դրամ</w:t>
      </w:r>
      <w:r w:rsidR="00A6342A" w:rsidRPr="003A5141">
        <w:rPr>
          <w:rFonts w:ascii="GHEA Grapalat" w:hAnsi="GHEA Grapalat" w:cs="Sylfaen"/>
          <w:color w:val="191919"/>
          <w:sz w:val="24"/>
          <w:szCs w:val="24"/>
          <w:shd w:val="clear" w:color="auto" w:fill="FFFFFF"/>
          <w:lang w:val="hy-AM"/>
        </w:rPr>
        <w:t>:</w:t>
      </w:r>
      <w:r w:rsidR="00230455" w:rsidRPr="003A5141">
        <w:rPr>
          <w:rFonts w:ascii="GHEA Grapalat" w:hAnsi="GHEA Grapalat" w:cs="Sylfaen"/>
          <w:color w:val="191919"/>
          <w:sz w:val="24"/>
          <w:szCs w:val="24"/>
          <w:shd w:val="clear" w:color="auto" w:fill="FFFFFF"/>
          <w:lang w:val="hy-AM"/>
        </w:rPr>
        <w:t xml:space="preserve"> Միևնույն ժամանակ տեղեկացնում ենք, որ առկա </w:t>
      </w:r>
      <w:r w:rsidR="00D13FE2" w:rsidRPr="003A5141">
        <w:rPr>
          <w:rFonts w:ascii="GHEA Grapalat" w:hAnsi="GHEA Grapalat" w:cs="Sylfaen"/>
          <w:color w:val="191919"/>
          <w:sz w:val="24"/>
          <w:szCs w:val="24"/>
          <w:shd w:val="clear" w:color="auto" w:fill="FFFFFF"/>
          <w:lang w:val="hy-AM"/>
        </w:rPr>
        <w:t xml:space="preserve">է </w:t>
      </w:r>
      <w:r w:rsidR="00230455" w:rsidRPr="003A5141">
        <w:rPr>
          <w:rFonts w:ascii="GHEA Grapalat" w:hAnsi="GHEA Grapalat" w:cs="Sylfaen"/>
          <w:color w:val="191919"/>
          <w:sz w:val="24"/>
          <w:szCs w:val="24"/>
          <w:shd w:val="clear" w:color="auto" w:fill="FFFFFF"/>
          <w:lang w:val="hy-AM"/>
        </w:rPr>
        <w:t xml:space="preserve">բյուջետային և փաստացի վճարման օրվա փոխարժեքից առաջացող ռիսկ: Սույն միջոցառման 5112 հոդվածի տարեկան ճշտված բյուջեի (որը կկազմի 3,193,225.4 հազար ՀՀ դրամ) </w:t>
      </w:r>
      <w:r w:rsidR="00D13FE2" w:rsidRPr="003A5141">
        <w:rPr>
          <w:rFonts w:ascii="GHEA Grapalat" w:hAnsi="GHEA Grapalat" w:cs="Sylfaen"/>
          <w:color w:val="191919"/>
          <w:sz w:val="24"/>
          <w:szCs w:val="24"/>
          <w:shd w:val="clear" w:color="auto" w:fill="FFFFFF"/>
          <w:lang w:val="hy-AM"/>
        </w:rPr>
        <w:t>նկատմամբ փոխարժեքային ծախսը կկազմի շուրջ 51,000.0 հազար ՀՀ դրամ: Ն</w:t>
      </w:r>
      <w:r w:rsidRPr="003A5141">
        <w:rPr>
          <w:rFonts w:ascii="GHEA Grapalat" w:hAnsi="GHEA Grapalat"/>
          <w:sz w:val="24"/>
          <w:szCs w:val="24"/>
          <w:lang w:val="hy-AM"/>
        </w:rPr>
        <w:t>շված</w:t>
      </w:r>
      <w:r w:rsidR="00A6342A" w:rsidRPr="003A5141">
        <w:rPr>
          <w:rFonts w:ascii="GHEA Grapalat" w:hAnsi="GHEA Grapalat" w:cs="Sylfaen"/>
          <w:color w:val="191919"/>
          <w:sz w:val="24"/>
          <w:szCs w:val="24"/>
          <w:shd w:val="clear" w:color="auto" w:fill="FFFFFF"/>
          <w:lang w:val="hy-AM"/>
        </w:rPr>
        <w:t xml:space="preserve"> պարտավորությունները մարելու համար անհրաժեշտ է կատարել բյուջեի ավելացում 7</w:t>
      </w:r>
      <w:r w:rsidR="00C34BE2" w:rsidRPr="003A5141">
        <w:rPr>
          <w:rFonts w:ascii="GHEA Grapalat" w:hAnsi="GHEA Grapalat" w:cs="Sylfaen"/>
          <w:color w:val="191919"/>
          <w:sz w:val="24"/>
          <w:szCs w:val="24"/>
          <w:shd w:val="clear" w:color="auto" w:fill="FFFFFF"/>
          <w:lang w:val="hy-AM"/>
        </w:rPr>
        <w:t>5</w:t>
      </w:r>
      <w:r w:rsidR="00A6342A" w:rsidRPr="003A5141">
        <w:rPr>
          <w:rFonts w:ascii="GHEA Grapalat" w:hAnsi="GHEA Grapalat" w:cs="Sylfaen"/>
          <w:color w:val="191919"/>
          <w:sz w:val="24"/>
          <w:szCs w:val="24"/>
          <w:shd w:val="clear" w:color="auto" w:fill="FFFFFF"/>
          <w:lang w:val="hy-AM"/>
        </w:rPr>
        <w:t>0,000.0 հազար ՀՀ դրամի չափով:</w:t>
      </w:r>
      <w:r w:rsidR="00B3760A" w:rsidRPr="003A5141">
        <w:rPr>
          <w:rFonts w:ascii="GHEA Grapalat" w:hAnsi="GHEA Grapalat" w:cs="Sylfaen"/>
          <w:color w:val="191919"/>
          <w:sz w:val="24"/>
          <w:szCs w:val="24"/>
          <w:shd w:val="clear" w:color="auto" w:fill="FFFFFF"/>
          <w:lang w:val="hy-AM"/>
        </w:rPr>
        <w:t xml:space="preserve"> </w:t>
      </w:r>
    </w:p>
    <w:p w14:paraId="6E95D405" w14:textId="77777777" w:rsidR="00947347" w:rsidRPr="003A5141" w:rsidRDefault="001C41FD" w:rsidP="00C5308D">
      <w:pPr>
        <w:spacing w:before="240" w:after="0" w:line="360" w:lineRule="auto"/>
        <w:jc w:val="both"/>
        <w:rPr>
          <w:rFonts w:ascii="GHEA Grapalat" w:hAnsi="GHEA Grapalat"/>
          <w:b/>
          <w:bCs/>
          <w:sz w:val="24"/>
          <w:szCs w:val="24"/>
          <w:u w:val="single"/>
          <w:lang w:val="hy-AM"/>
        </w:rPr>
      </w:pPr>
      <w:r w:rsidRPr="003A5141">
        <w:rPr>
          <w:rFonts w:ascii="GHEA Grapalat" w:hAnsi="GHEA Grapalat"/>
          <w:b/>
          <w:bCs/>
          <w:sz w:val="24"/>
          <w:szCs w:val="24"/>
          <w:u w:val="single"/>
          <w:lang w:val="hy-AM"/>
        </w:rPr>
        <w:t>1049-21009 «Եվրոպական ներդրումային բանկի աջակցությամբ իրականացվող Հյուսիս-հարավ միջանցքի զարգացման վարկային ծրագիր, Տրանշ 3» միջոցառ</w:t>
      </w:r>
      <w:r w:rsidR="00947347" w:rsidRPr="003A5141">
        <w:rPr>
          <w:rFonts w:ascii="GHEA Grapalat" w:hAnsi="GHEA Grapalat"/>
          <w:b/>
          <w:bCs/>
          <w:sz w:val="24"/>
          <w:szCs w:val="24"/>
          <w:u w:val="single"/>
          <w:lang w:val="hy-AM"/>
        </w:rPr>
        <w:t>ու</w:t>
      </w:r>
      <w:r w:rsidR="005A4CA5" w:rsidRPr="003A5141">
        <w:rPr>
          <w:rFonts w:ascii="GHEA Grapalat" w:hAnsi="GHEA Grapalat"/>
          <w:b/>
          <w:bCs/>
          <w:sz w:val="24"/>
          <w:szCs w:val="24"/>
          <w:u w:val="single"/>
          <w:lang w:val="hy-AM"/>
        </w:rPr>
        <w:t>մ</w:t>
      </w:r>
      <w:r w:rsidR="00947347" w:rsidRPr="003A5141">
        <w:rPr>
          <w:rFonts w:ascii="GHEA Grapalat" w:hAnsi="GHEA Grapalat"/>
          <w:b/>
          <w:bCs/>
          <w:sz w:val="24"/>
          <w:szCs w:val="24"/>
          <w:u w:val="single"/>
          <w:lang w:val="hy-AM"/>
        </w:rPr>
        <w:t>.</w:t>
      </w:r>
    </w:p>
    <w:p w14:paraId="75759DDF" w14:textId="77777777" w:rsidR="00947347" w:rsidRPr="003A5141" w:rsidRDefault="00947347" w:rsidP="00C5308D">
      <w:pPr>
        <w:spacing w:before="240" w:after="0" w:line="360" w:lineRule="auto"/>
        <w:jc w:val="both"/>
        <w:rPr>
          <w:rFonts w:ascii="GHEA Grapalat" w:hAnsi="GHEA Grapalat"/>
          <w:sz w:val="24"/>
          <w:szCs w:val="24"/>
          <w:lang w:val="hy-AM"/>
        </w:rPr>
      </w:pPr>
      <w:r w:rsidRPr="003A5141">
        <w:rPr>
          <w:rFonts w:ascii="GHEA Grapalat" w:hAnsi="GHEA Grapalat"/>
          <w:sz w:val="24"/>
          <w:szCs w:val="24"/>
          <w:lang w:val="hy-AM"/>
        </w:rPr>
        <w:t xml:space="preserve">Միջոցառման </w:t>
      </w:r>
      <w:r w:rsidR="005A4CA5" w:rsidRPr="003A5141">
        <w:rPr>
          <w:rFonts w:ascii="GHEA Grapalat" w:hAnsi="GHEA Grapalat"/>
          <w:sz w:val="24"/>
          <w:szCs w:val="24"/>
          <w:lang w:val="hy-AM"/>
        </w:rPr>
        <w:t xml:space="preserve">շրջանակներում ընթանում </w:t>
      </w:r>
      <w:r w:rsidRPr="003A5141">
        <w:rPr>
          <w:rFonts w:ascii="GHEA Grapalat" w:hAnsi="GHEA Grapalat"/>
          <w:sz w:val="24"/>
          <w:szCs w:val="24"/>
          <w:lang w:val="hy-AM"/>
        </w:rPr>
        <w:t>են</w:t>
      </w:r>
      <w:r w:rsidR="005A4CA5" w:rsidRPr="003A5141">
        <w:rPr>
          <w:rFonts w:ascii="GHEA Grapalat" w:hAnsi="GHEA Grapalat"/>
          <w:sz w:val="24"/>
          <w:szCs w:val="24"/>
          <w:lang w:val="hy-AM"/>
        </w:rPr>
        <w:t xml:space="preserve"> </w:t>
      </w:r>
      <w:r w:rsidR="00E62F9A" w:rsidRPr="003A5141">
        <w:rPr>
          <w:rFonts w:ascii="GHEA Grapalat" w:hAnsi="GHEA Grapalat"/>
          <w:sz w:val="24"/>
          <w:szCs w:val="24"/>
          <w:lang w:val="hy-AM"/>
        </w:rPr>
        <w:t>Լ</w:t>
      </w:r>
      <w:r w:rsidR="005A4CA5" w:rsidRPr="003A5141">
        <w:rPr>
          <w:rFonts w:ascii="GHEA Grapalat" w:hAnsi="GHEA Grapalat"/>
          <w:sz w:val="24"/>
          <w:szCs w:val="24"/>
          <w:lang w:val="hy-AM"/>
        </w:rPr>
        <w:t xml:space="preserve">անջիկ-Գյումրի ճանապարհահատվածի հետերաշխիքային սպասարկման, ինչպես նաև </w:t>
      </w:r>
      <w:r w:rsidRPr="003A5141">
        <w:rPr>
          <w:rFonts w:ascii="GHEA Grapalat" w:hAnsi="GHEA Grapalat"/>
          <w:sz w:val="24"/>
          <w:szCs w:val="24"/>
          <w:lang w:val="hy-AM"/>
        </w:rPr>
        <w:t xml:space="preserve">մնացորդային շինարարական աշխատանքների ավարտման գործընթացները: Այդ աշխատանքների պատշաճ վերահսկողությունն ապահովելու նպատակով անհրաժեշտ է պահպանել տեխնիկական հսկողություն իրականացնող խորհրդատուի ներգրավվածությունը, ինչպես նաև </w:t>
      </w:r>
      <w:r w:rsidRPr="003A5141">
        <w:rPr>
          <w:rFonts w:ascii="GHEA Grapalat" w:hAnsi="GHEA Grapalat"/>
          <w:sz w:val="24"/>
          <w:szCs w:val="24"/>
          <w:lang w:val="hy-AM"/>
        </w:rPr>
        <w:lastRenderedPageBreak/>
        <w:t>կապալառուի հետ ծագած վեճերի կարգավորման գործընթացում ապահովել խորհրդատուի պայմանագրային մասնագետի անմիջական մասնակցությունը։</w:t>
      </w:r>
      <w:r w:rsidR="005A4CA5" w:rsidRPr="003A5141">
        <w:rPr>
          <w:rFonts w:ascii="GHEA Grapalat" w:hAnsi="GHEA Grapalat"/>
          <w:sz w:val="24"/>
          <w:szCs w:val="24"/>
          <w:lang w:val="hy-AM"/>
        </w:rPr>
        <w:t xml:space="preserve"> </w:t>
      </w:r>
      <w:r w:rsidRPr="003A5141">
        <w:rPr>
          <w:rFonts w:ascii="GHEA Grapalat" w:hAnsi="GHEA Grapalat"/>
          <w:sz w:val="24"/>
          <w:szCs w:val="24"/>
          <w:lang w:val="hy-AM"/>
        </w:rPr>
        <w:t>Հաշվի առնելով գործող պայմանագրով ստանձնած պարտավորությունները՝ առաջարկվում է միջոցառման 5134 հոդվածով նախատեսված հատկացումներն ավելացնել 62,400.0 հազար դրամով։</w:t>
      </w:r>
    </w:p>
    <w:p w14:paraId="1ADE463D" w14:textId="77777777" w:rsidR="00BE7073" w:rsidRPr="003A5141" w:rsidRDefault="00947347" w:rsidP="00C5308D">
      <w:pPr>
        <w:spacing w:before="240" w:after="0" w:line="360" w:lineRule="auto"/>
        <w:jc w:val="both"/>
        <w:rPr>
          <w:rFonts w:ascii="GHEA Grapalat" w:eastAsia="MS Mincho" w:hAnsi="GHEA Grapalat" w:cs="MS Mincho"/>
          <w:b/>
          <w:bCs/>
          <w:sz w:val="24"/>
          <w:szCs w:val="24"/>
          <w:u w:val="single"/>
          <w:lang w:val="hy-AM"/>
        </w:rPr>
      </w:pPr>
      <w:r w:rsidRPr="003A5141">
        <w:rPr>
          <w:rFonts w:ascii="GHEA Grapalat" w:eastAsia="MS Mincho" w:hAnsi="GHEA Grapalat" w:cs="MS Mincho"/>
          <w:b/>
          <w:bCs/>
          <w:sz w:val="24"/>
          <w:szCs w:val="24"/>
          <w:u w:val="single"/>
          <w:lang w:val="hy-AM"/>
        </w:rPr>
        <w:t xml:space="preserve"> </w:t>
      </w:r>
      <w:r w:rsidR="00A27AD4" w:rsidRPr="003A5141">
        <w:rPr>
          <w:rFonts w:ascii="GHEA Grapalat" w:eastAsia="MS Mincho" w:hAnsi="GHEA Grapalat" w:cs="MS Mincho"/>
          <w:b/>
          <w:bCs/>
          <w:sz w:val="24"/>
          <w:szCs w:val="24"/>
          <w:u w:val="single"/>
          <w:lang w:val="hy-AM"/>
        </w:rPr>
        <w:t>1049-21029</w:t>
      </w:r>
      <w:r w:rsidR="00A27AD4" w:rsidRPr="003A5141">
        <w:rPr>
          <w:rFonts w:ascii="MS Mincho" w:eastAsia="MS Mincho" w:hAnsi="MS Mincho" w:cs="MS Mincho" w:hint="eastAsia"/>
          <w:b/>
          <w:bCs/>
          <w:sz w:val="24"/>
          <w:szCs w:val="24"/>
          <w:u w:val="single"/>
          <w:lang w:val="hy-AM"/>
        </w:rPr>
        <w:t>․</w:t>
      </w:r>
      <w:r w:rsidR="00AE4F6D" w:rsidRPr="003A5141">
        <w:rPr>
          <w:rFonts w:ascii="GHEA Grapalat" w:eastAsia="MS Mincho" w:hAnsi="GHEA Grapalat" w:cs="Cambria Math"/>
          <w:b/>
          <w:bCs/>
          <w:sz w:val="24"/>
          <w:szCs w:val="24"/>
          <w:u w:val="single"/>
          <w:lang w:val="hy-AM"/>
        </w:rPr>
        <w:t xml:space="preserve"> </w:t>
      </w:r>
      <w:r w:rsidR="00A27AD4" w:rsidRPr="003A5141">
        <w:rPr>
          <w:rFonts w:ascii="GHEA Grapalat" w:eastAsia="MS Mincho" w:hAnsi="GHEA Grapalat" w:cs="MS Mincho"/>
          <w:b/>
          <w:bCs/>
          <w:sz w:val="24"/>
          <w:szCs w:val="24"/>
          <w:u w:val="single"/>
          <w:lang w:val="hy-AM"/>
        </w:rPr>
        <w:t>«Վերակառուցման և զարգացման եվրոպական բանկի աջակցությամբ իրականացվող Հյուսիս-հարավ ճանապարհային միջանցքի Սիսիան-Քաջարան Հարավային հատվածի կառուցում»</w:t>
      </w:r>
      <w:r w:rsidR="001C41FD" w:rsidRPr="003A5141">
        <w:rPr>
          <w:rFonts w:ascii="GHEA Grapalat" w:eastAsia="MS Mincho" w:hAnsi="GHEA Grapalat" w:cs="MS Mincho"/>
          <w:b/>
          <w:bCs/>
          <w:sz w:val="24"/>
          <w:szCs w:val="24"/>
          <w:u w:val="single"/>
          <w:lang w:val="hy-AM"/>
        </w:rPr>
        <w:t xml:space="preserve"> </w:t>
      </w:r>
      <w:r w:rsidR="00E23DD9" w:rsidRPr="003A5141">
        <w:rPr>
          <w:rFonts w:ascii="GHEA Grapalat" w:eastAsia="MS Mincho" w:hAnsi="GHEA Grapalat" w:cs="MS Mincho"/>
          <w:b/>
          <w:bCs/>
          <w:sz w:val="24"/>
          <w:szCs w:val="24"/>
          <w:u w:val="single"/>
          <w:lang w:val="hy-AM"/>
        </w:rPr>
        <w:t>և 1049-21030</w:t>
      </w:r>
      <w:r w:rsidR="00E23DD9" w:rsidRPr="003A5141">
        <w:rPr>
          <w:rFonts w:ascii="MS Mincho" w:eastAsia="MS Mincho" w:hAnsi="MS Mincho" w:cs="MS Mincho" w:hint="eastAsia"/>
          <w:b/>
          <w:bCs/>
          <w:sz w:val="24"/>
          <w:szCs w:val="24"/>
          <w:u w:val="single"/>
          <w:lang w:val="hy-AM"/>
        </w:rPr>
        <w:t>․</w:t>
      </w:r>
      <w:r w:rsidR="00E23DD9" w:rsidRPr="003A5141">
        <w:rPr>
          <w:rFonts w:ascii="GHEA Grapalat" w:eastAsia="MS Mincho" w:hAnsi="GHEA Grapalat" w:cs="MS Mincho"/>
          <w:b/>
          <w:bCs/>
          <w:sz w:val="24"/>
          <w:szCs w:val="24"/>
          <w:u w:val="single"/>
          <w:lang w:val="hy-AM"/>
        </w:rPr>
        <w:t xml:space="preserve">«Եվրոպական ներդրումային Բանկի աջակցությամբ իրականացվող, Հայաստան. Սիսիան-Քաջարան ճանապարհահատվածի ծրագրի, Հարավային հատվածի կառուցում» </w:t>
      </w:r>
      <w:r w:rsidR="00A27AD4" w:rsidRPr="003A5141">
        <w:rPr>
          <w:rFonts w:ascii="GHEA Grapalat" w:eastAsia="MS Mincho" w:hAnsi="GHEA Grapalat" w:cs="MS Mincho"/>
          <w:b/>
          <w:bCs/>
          <w:sz w:val="24"/>
          <w:szCs w:val="24"/>
          <w:u w:val="single"/>
          <w:lang w:val="hy-AM"/>
        </w:rPr>
        <w:t>միջոցառ</w:t>
      </w:r>
      <w:r w:rsidR="00E23DD9" w:rsidRPr="003A5141">
        <w:rPr>
          <w:rFonts w:ascii="GHEA Grapalat" w:eastAsia="MS Mincho" w:hAnsi="GHEA Grapalat" w:cs="MS Mincho"/>
          <w:b/>
          <w:bCs/>
          <w:sz w:val="24"/>
          <w:szCs w:val="24"/>
          <w:u w:val="single"/>
          <w:lang w:val="hy-AM"/>
        </w:rPr>
        <w:t>ու</w:t>
      </w:r>
      <w:r w:rsidR="00A27AD4" w:rsidRPr="003A5141">
        <w:rPr>
          <w:rFonts w:ascii="GHEA Grapalat" w:eastAsia="MS Mincho" w:hAnsi="GHEA Grapalat" w:cs="MS Mincho"/>
          <w:b/>
          <w:bCs/>
          <w:sz w:val="24"/>
          <w:szCs w:val="24"/>
          <w:u w:val="single"/>
          <w:lang w:val="hy-AM"/>
        </w:rPr>
        <w:t>մ</w:t>
      </w:r>
      <w:r w:rsidR="00E23DD9" w:rsidRPr="003A5141">
        <w:rPr>
          <w:rFonts w:ascii="GHEA Grapalat" w:eastAsia="MS Mincho" w:hAnsi="GHEA Grapalat" w:cs="MS Mincho"/>
          <w:b/>
          <w:bCs/>
          <w:sz w:val="24"/>
          <w:szCs w:val="24"/>
          <w:u w:val="single"/>
          <w:lang w:val="hy-AM"/>
        </w:rPr>
        <w:t>ներ</w:t>
      </w:r>
      <w:r w:rsidR="00BE7073" w:rsidRPr="003A5141">
        <w:rPr>
          <w:rFonts w:ascii="GHEA Grapalat" w:eastAsia="MS Mincho" w:hAnsi="GHEA Grapalat" w:cs="MS Mincho"/>
          <w:b/>
          <w:bCs/>
          <w:sz w:val="24"/>
          <w:szCs w:val="24"/>
          <w:u w:val="single"/>
          <w:lang w:val="hy-AM"/>
        </w:rPr>
        <w:t>.</w:t>
      </w:r>
    </w:p>
    <w:p w14:paraId="104DA580" w14:textId="7F274B6A" w:rsidR="00BE7073" w:rsidRPr="003A5141" w:rsidRDefault="00BE7073" w:rsidP="00C5308D">
      <w:pPr>
        <w:pStyle w:val="isselectedend"/>
        <w:spacing w:before="240" w:beforeAutospacing="0" w:after="0" w:afterAutospacing="0" w:line="360" w:lineRule="auto"/>
        <w:jc w:val="both"/>
        <w:rPr>
          <w:rFonts w:ascii="GHEA Grapalat" w:eastAsiaTheme="minorHAnsi" w:hAnsi="GHEA Grapalat" w:cs="Sylfaen"/>
          <w:color w:val="191919"/>
          <w:shd w:val="clear" w:color="auto" w:fill="FFFFFF"/>
          <w:lang w:val="hy-AM" w:eastAsia="en-US"/>
        </w:rPr>
      </w:pPr>
      <w:r w:rsidRPr="003A5141">
        <w:rPr>
          <w:rFonts w:ascii="GHEA Grapalat" w:hAnsi="GHEA Grapalat" w:cs="Sylfaen"/>
          <w:color w:val="191919"/>
          <w:shd w:val="clear" w:color="auto" w:fill="FFFFFF"/>
          <w:lang w:val="hy-AM"/>
        </w:rPr>
        <w:t xml:space="preserve">Նշված միջոցառումների շրջանակներում </w:t>
      </w:r>
      <w:r w:rsidRPr="003A5141">
        <w:rPr>
          <w:rFonts w:ascii="GHEA Grapalat" w:eastAsiaTheme="minorHAnsi" w:hAnsi="GHEA Grapalat" w:cs="Sylfaen"/>
          <w:color w:val="191919"/>
          <w:shd w:val="clear" w:color="auto" w:fill="FFFFFF"/>
          <w:lang w:val="hy-AM" w:eastAsia="en-US"/>
        </w:rPr>
        <w:t xml:space="preserve">իրականացվող Սիսիան-Քաջարան Հարավային հատվածի կառուցման </w:t>
      </w:r>
      <w:r w:rsidR="00831E06" w:rsidRPr="003A5141">
        <w:rPr>
          <w:rFonts w:ascii="GHEA Grapalat" w:eastAsiaTheme="minorHAnsi" w:hAnsi="GHEA Grapalat" w:cs="Sylfaen"/>
          <w:color w:val="191919"/>
          <w:shd w:val="clear" w:color="auto" w:fill="FFFFFF"/>
          <w:lang w:val="hy-AM" w:eastAsia="en-US"/>
        </w:rPr>
        <w:t xml:space="preserve">ծրագիրը ներկայումս գտնվում </w:t>
      </w:r>
      <w:r w:rsidRPr="003A5141">
        <w:rPr>
          <w:rFonts w:ascii="GHEA Grapalat" w:eastAsiaTheme="minorHAnsi" w:hAnsi="GHEA Grapalat" w:cs="Sylfaen"/>
          <w:color w:val="191919"/>
          <w:shd w:val="clear" w:color="auto" w:fill="FFFFFF"/>
          <w:lang w:val="hy-AM" w:eastAsia="en-US"/>
        </w:rPr>
        <w:t>են</w:t>
      </w:r>
      <w:r w:rsidR="00831E06" w:rsidRPr="003A5141">
        <w:rPr>
          <w:rFonts w:ascii="GHEA Grapalat" w:eastAsiaTheme="minorHAnsi" w:hAnsi="GHEA Grapalat" w:cs="Sylfaen"/>
          <w:color w:val="191919"/>
          <w:shd w:val="clear" w:color="auto" w:fill="FFFFFF"/>
          <w:lang w:val="hy-AM" w:eastAsia="en-US"/>
        </w:rPr>
        <w:t xml:space="preserve"> </w:t>
      </w:r>
      <w:r w:rsidRPr="003A5141">
        <w:rPr>
          <w:rFonts w:ascii="GHEA Grapalat" w:eastAsiaTheme="minorHAnsi" w:hAnsi="GHEA Grapalat" w:cs="Sylfaen"/>
          <w:color w:val="191919"/>
          <w:shd w:val="clear" w:color="auto" w:fill="FFFFFF"/>
          <w:lang w:val="hy-AM" w:eastAsia="en-US"/>
        </w:rPr>
        <w:t>տեխնիկական հսկողության ծառայություններ մատուցող խորհրդատուի և կապալառուի ընտրության մրցութային փուլում։ Երկու մրցույթների շրջանակներում արդեն ամփոփվել են գնահատման առաջին փուլի արդյունքները, և նախատեսվում է մեկնարկել գնահատման երկրորդ փուլը։ Հաշվի առնելով, որ նշված միջոցառումների շրջանակներում նախատեսված միջոցների օգտագործումը նախատեսվում է ավելի ուշ ժամկետներում, առաջարկվում է դրանց մի մասն ուղղել 1049 ծրագրի 21004, 21006 և 21009 միջոցառումների շրջանակներում առաջացած պարտավորությունների մարմանը։</w:t>
      </w:r>
    </w:p>
    <w:p w14:paraId="4B104770" w14:textId="4C53B53C" w:rsidR="009021B6" w:rsidRPr="003A5141" w:rsidRDefault="00BE7073" w:rsidP="00C5308D">
      <w:pPr>
        <w:spacing w:before="240" w:after="0" w:line="360" w:lineRule="auto"/>
        <w:jc w:val="both"/>
        <w:rPr>
          <w:rFonts w:ascii="GHEA Grapalat" w:hAnsi="GHEA Grapalat" w:cs="Calibri"/>
          <w:color w:val="191919"/>
          <w:sz w:val="24"/>
          <w:szCs w:val="24"/>
          <w:shd w:val="clear" w:color="auto" w:fill="FFFFFF"/>
          <w:lang w:val="hy-AM"/>
        </w:rPr>
      </w:pPr>
      <w:r w:rsidRPr="003A5141">
        <w:rPr>
          <w:rFonts w:ascii="GHEA Grapalat" w:hAnsi="GHEA Grapalat" w:cs="Sylfaen"/>
          <w:color w:val="191919"/>
          <w:sz w:val="24"/>
          <w:szCs w:val="24"/>
          <w:shd w:val="clear" w:color="auto" w:fill="FFFFFF"/>
          <w:lang w:val="hy-AM"/>
        </w:rPr>
        <w:t xml:space="preserve">Միաժամանակ տեղեկացնում ենք, որ Հայաստանի Հանրապետության կառավարության որոշման նախագիծը մշակվել է՝ հիմք ընդունելով Հայաստանի Հանրապետության կառավարության 2025 թվականի դեկտեմբերի 4-ի N 1761-Ն որոշման 38-րդ կետի 3-րդ ենթակետի պահանջները, համաձայն որոնց համաֆինանսավորման միջոցները նախ ուղղվում են Հայաստանի Հանրապետության կառավարության պահուստային ֆոնդ, այնուհետև սահմանված կարգով վերաբաշխվում են։ </w:t>
      </w:r>
    </w:p>
    <w:p w14:paraId="640877BD" w14:textId="2E2050EA" w:rsidR="004C09B4" w:rsidRPr="003A5141" w:rsidRDefault="0091194A" w:rsidP="00C5308D">
      <w:pPr>
        <w:spacing w:before="240" w:after="0" w:line="360" w:lineRule="auto"/>
        <w:rPr>
          <w:rFonts w:ascii="GHEA Grapalat" w:hAnsi="GHEA Grapalat"/>
          <w:b/>
          <w:iCs/>
          <w:sz w:val="24"/>
          <w:szCs w:val="24"/>
          <w:lang w:val="hy-AM"/>
        </w:rPr>
      </w:pPr>
      <w:r w:rsidRPr="003A5141">
        <w:rPr>
          <w:rFonts w:ascii="GHEA Grapalat" w:hAnsi="GHEA Grapalat"/>
          <w:b/>
          <w:iCs/>
          <w:sz w:val="24"/>
          <w:szCs w:val="24"/>
          <w:lang w:val="hy-AM"/>
        </w:rPr>
        <w:t>3</w:t>
      </w:r>
      <w:r w:rsidRPr="003A5141">
        <w:rPr>
          <w:rFonts w:ascii="MS Mincho" w:eastAsia="MS Mincho" w:hAnsi="MS Mincho" w:cs="MS Mincho" w:hint="eastAsia"/>
          <w:b/>
          <w:iCs/>
          <w:sz w:val="24"/>
          <w:szCs w:val="24"/>
          <w:lang w:val="hy-AM"/>
        </w:rPr>
        <w:t>․</w:t>
      </w:r>
      <w:r w:rsidR="00D31F7D" w:rsidRPr="003A5141">
        <w:rPr>
          <w:rFonts w:ascii="GHEA Grapalat" w:hAnsi="GHEA Grapalat" w:cs="Cambria Math"/>
          <w:b/>
          <w:iCs/>
          <w:sz w:val="24"/>
          <w:szCs w:val="24"/>
          <w:lang w:val="hy-AM"/>
        </w:rPr>
        <w:t xml:space="preserve"> </w:t>
      </w:r>
      <w:r w:rsidR="004C09B4" w:rsidRPr="003A5141">
        <w:rPr>
          <w:rFonts w:ascii="GHEA Grapalat" w:hAnsi="GHEA Grapalat"/>
          <w:b/>
          <w:iCs/>
          <w:sz w:val="24"/>
          <w:szCs w:val="24"/>
          <w:lang w:val="hy-AM"/>
        </w:rPr>
        <w:t>Նախագծի մշակման գործընթացում ներգրավված ինստիտուտները և անձինք</w:t>
      </w:r>
    </w:p>
    <w:p w14:paraId="33E66FE4" w14:textId="4FEC64B4" w:rsidR="004C09B4" w:rsidRPr="003A5141" w:rsidRDefault="004C09B4" w:rsidP="00C5308D">
      <w:pPr>
        <w:pStyle w:val="ListParagraph"/>
        <w:tabs>
          <w:tab w:val="left" w:pos="489"/>
        </w:tabs>
        <w:spacing w:before="240" w:after="0" w:line="360" w:lineRule="auto"/>
        <w:ind w:left="0" w:firstLine="567"/>
        <w:jc w:val="both"/>
        <w:rPr>
          <w:rFonts w:ascii="GHEA Grapalat" w:hAnsi="GHEA Grapalat" w:cs="Times New Roman"/>
          <w:sz w:val="24"/>
          <w:szCs w:val="24"/>
          <w:shd w:val="clear" w:color="auto" w:fill="FFFFFF"/>
          <w:lang w:val="hy-AM" w:eastAsia="ru-RU"/>
        </w:rPr>
      </w:pPr>
      <w:r w:rsidRPr="003A5141">
        <w:rPr>
          <w:rFonts w:ascii="GHEA Grapalat" w:hAnsi="GHEA Grapalat" w:cs="Times New Roman"/>
          <w:sz w:val="24"/>
          <w:szCs w:val="24"/>
          <w:shd w:val="clear" w:color="auto" w:fill="FFFFFF"/>
          <w:lang w:val="hy-AM" w:eastAsia="ru-RU"/>
        </w:rPr>
        <w:lastRenderedPageBreak/>
        <w:t xml:space="preserve">Նախագիծը մշակվել է </w:t>
      </w:r>
      <w:r w:rsidR="00BB120E" w:rsidRPr="003A5141">
        <w:rPr>
          <w:rFonts w:ascii="GHEA Grapalat" w:hAnsi="GHEA Grapalat" w:cs="Times New Roman"/>
          <w:sz w:val="24"/>
          <w:szCs w:val="24"/>
          <w:shd w:val="clear" w:color="auto" w:fill="FFFFFF"/>
          <w:lang w:val="hy-AM" w:eastAsia="ru-RU"/>
        </w:rPr>
        <w:t xml:space="preserve">ՀՀ տարածքային կառավարման և ենթակառուցվածքների նախարարության </w:t>
      </w:r>
      <w:r w:rsidRPr="003A5141">
        <w:rPr>
          <w:rFonts w:ascii="GHEA Grapalat" w:hAnsi="GHEA Grapalat" w:cs="Times New Roman"/>
          <w:sz w:val="24"/>
          <w:szCs w:val="24"/>
          <w:shd w:val="clear" w:color="auto" w:fill="FFFFFF"/>
          <w:lang w:val="hy-AM" w:eastAsia="ru-RU"/>
        </w:rPr>
        <w:t>կողմից։</w:t>
      </w:r>
    </w:p>
    <w:p w14:paraId="2A5F5CB0" w14:textId="77777777" w:rsidR="004C09B4" w:rsidRPr="003A5141" w:rsidRDefault="004C09B4" w:rsidP="00C5308D">
      <w:pPr>
        <w:spacing w:before="240" w:after="0" w:line="360" w:lineRule="auto"/>
        <w:contextualSpacing/>
        <w:jc w:val="both"/>
        <w:rPr>
          <w:rFonts w:ascii="GHEA Grapalat" w:eastAsia="Calibri" w:hAnsi="GHEA Grapalat" w:cs="Times New Roman"/>
          <w:b/>
          <w:sz w:val="24"/>
          <w:szCs w:val="24"/>
          <w:lang w:val="hy-AM"/>
        </w:rPr>
      </w:pPr>
      <w:r w:rsidRPr="003A5141">
        <w:rPr>
          <w:rFonts w:ascii="GHEA Grapalat" w:eastAsia="Calibri" w:hAnsi="GHEA Grapalat" w:cs="Times New Roman"/>
          <w:b/>
          <w:sz w:val="24"/>
          <w:szCs w:val="24"/>
          <w:lang w:val="hy-AM"/>
        </w:rPr>
        <w:t>4</w:t>
      </w:r>
      <w:r w:rsidRPr="003A5141">
        <w:rPr>
          <w:rFonts w:ascii="GHEA Grapalat" w:eastAsia="Calibri" w:hAnsi="GHEA Grapalat" w:cs="Times New Roman"/>
          <w:b/>
          <w:sz w:val="24"/>
          <w:szCs w:val="24"/>
          <w:lang w:val="af-ZA"/>
        </w:rPr>
        <w:t>.</w:t>
      </w:r>
      <w:r w:rsidRPr="003A5141">
        <w:rPr>
          <w:rFonts w:ascii="GHEA Grapalat" w:eastAsia="Calibri" w:hAnsi="GHEA Grapalat" w:cs="Times New Roman"/>
          <w:b/>
          <w:sz w:val="24"/>
          <w:szCs w:val="24"/>
          <w:lang w:val="hy-AM"/>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2773A421" w14:textId="2046F089" w:rsidR="004C09B4" w:rsidRPr="003A5141" w:rsidRDefault="004C09B4" w:rsidP="00C5308D">
      <w:pPr>
        <w:spacing w:before="240" w:after="0" w:line="360" w:lineRule="auto"/>
        <w:ind w:firstLine="720"/>
        <w:jc w:val="both"/>
        <w:rPr>
          <w:rFonts w:ascii="GHEA Grapalat" w:eastAsia="Times New Roman" w:hAnsi="GHEA Grapalat" w:cs="Times New Roman"/>
          <w:bCs/>
          <w:color w:val="000000"/>
          <w:sz w:val="24"/>
          <w:szCs w:val="24"/>
          <w:lang w:val="hy-AM"/>
        </w:rPr>
      </w:pPr>
      <w:r w:rsidRPr="003A5141">
        <w:rPr>
          <w:rFonts w:ascii="GHEA Grapalat" w:eastAsia="Times New Roman" w:hAnsi="GHEA Grapalat" w:cs="Times New Roman"/>
          <w:bCs/>
          <w:color w:val="000000"/>
          <w:sz w:val="24"/>
          <w:szCs w:val="24"/>
          <w:lang w:val="hy-AM"/>
        </w:rPr>
        <w:t>Որոշման նախագծի ընդուն</w:t>
      </w:r>
      <w:r w:rsidR="00F35567" w:rsidRPr="003A5141">
        <w:rPr>
          <w:rFonts w:ascii="GHEA Grapalat" w:eastAsia="Times New Roman" w:hAnsi="GHEA Grapalat" w:cs="Times New Roman"/>
          <w:bCs/>
          <w:color w:val="000000"/>
          <w:sz w:val="24"/>
          <w:szCs w:val="24"/>
          <w:lang w:val="hy-AM"/>
        </w:rPr>
        <w:t>մամբ</w:t>
      </w:r>
      <w:r w:rsidRPr="003A5141">
        <w:rPr>
          <w:rFonts w:ascii="GHEA Grapalat" w:eastAsia="Times New Roman" w:hAnsi="GHEA Grapalat" w:cs="Times New Roman"/>
          <w:bCs/>
          <w:color w:val="000000"/>
          <w:sz w:val="24"/>
          <w:szCs w:val="24"/>
          <w:lang w:val="hy-AM"/>
        </w:rPr>
        <w:t xml:space="preserve"> Հայաստանի Հանրապետության պետական բյուջեի եկամուտներ</w:t>
      </w:r>
      <w:r w:rsidR="00A27AD4" w:rsidRPr="003A5141">
        <w:rPr>
          <w:rFonts w:ascii="GHEA Grapalat" w:eastAsia="Times New Roman" w:hAnsi="GHEA Grapalat" w:cs="Times New Roman"/>
          <w:bCs/>
          <w:color w:val="000000"/>
          <w:sz w:val="24"/>
          <w:szCs w:val="24"/>
          <w:lang w:val="hy-AM"/>
        </w:rPr>
        <w:t xml:space="preserve">ում և </w:t>
      </w:r>
      <w:r w:rsidRPr="003A5141">
        <w:rPr>
          <w:rFonts w:ascii="GHEA Grapalat" w:eastAsia="Times New Roman" w:hAnsi="GHEA Grapalat" w:cs="Times New Roman"/>
          <w:bCs/>
          <w:color w:val="000000"/>
          <w:sz w:val="24"/>
          <w:szCs w:val="24"/>
          <w:lang w:val="hy-AM"/>
        </w:rPr>
        <w:t>ծախսեր</w:t>
      </w:r>
      <w:r w:rsidR="00A27AD4" w:rsidRPr="003A5141">
        <w:rPr>
          <w:rFonts w:ascii="GHEA Grapalat" w:eastAsia="Times New Roman" w:hAnsi="GHEA Grapalat" w:cs="Times New Roman"/>
          <w:bCs/>
          <w:color w:val="000000"/>
          <w:sz w:val="24"/>
          <w:szCs w:val="24"/>
          <w:lang w:val="hy-AM"/>
        </w:rPr>
        <w:t>ում փոփոխություն տեղի չի ունենա</w:t>
      </w:r>
      <w:r w:rsidR="00F35567" w:rsidRPr="003A5141">
        <w:rPr>
          <w:rFonts w:ascii="GHEA Grapalat" w:eastAsia="Times New Roman" w:hAnsi="GHEA Grapalat" w:cs="Times New Roman"/>
          <w:bCs/>
          <w:color w:val="000000"/>
          <w:sz w:val="24"/>
          <w:szCs w:val="24"/>
          <w:shd w:val="clear" w:color="auto" w:fill="FFFFFF"/>
          <w:lang w:val="hy-AM"/>
        </w:rPr>
        <w:t>։</w:t>
      </w:r>
    </w:p>
    <w:p w14:paraId="1A6C57D0" w14:textId="77777777" w:rsidR="004C09B4" w:rsidRPr="003A5141" w:rsidRDefault="004C09B4" w:rsidP="00C5308D">
      <w:pPr>
        <w:spacing w:before="240" w:after="0" w:line="360" w:lineRule="auto"/>
        <w:jc w:val="both"/>
        <w:rPr>
          <w:rFonts w:ascii="GHEA Grapalat" w:eastAsia="Times New Roman" w:hAnsi="GHEA Grapalat" w:cs="Times New Roman"/>
          <w:bCs/>
          <w:color w:val="000000"/>
          <w:sz w:val="24"/>
          <w:szCs w:val="24"/>
          <w:lang w:val="hy-AM"/>
        </w:rPr>
      </w:pPr>
      <w:r w:rsidRPr="003A5141">
        <w:rPr>
          <w:rFonts w:ascii="GHEA Grapalat" w:eastAsia="Times New Roman" w:hAnsi="GHEA Grapalat" w:cs="Sylfaen"/>
          <w:b/>
          <w:sz w:val="24"/>
          <w:szCs w:val="24"/>
          <w:lang w:val="hy-AM"/>
        </w:rPr>
        <w:t>5. Նախագծի ընդունման առնչությամբ ընդունվելիք այլ իրավական ակտերի կամ դրանց ընդունման անհրաժեշտության բացակայության մասին</w:t>
      </w:r>
    </w:p>
    <w:p w14:paraId="49718786" w14:textId="77777777" w:rsidR="004C09B4" w:rsidRPr="003A5141" w:rsidRDefault="004C09B4" w:rsidP="00C5308D">
      <w:pPr>
        <w:shd w:val="clear" w:color="auto" w:fill="FFFFFF"/>
        <w:tabs>
          <w:tab w:val="center" w:pos="4844"/>
          <w:tab w:val="right" w:pos="9689"/>
        </w:tabs>
        <w:spacing w:before="240" w:after="0" w:line="360" w:lineRule="auto"/>
        <w:ind w:firstLine="720"/>
        <w:jc w:val="both"/>
        <w:rPr>
          <w:rFonts w:ascii="GHEA Grapalat" w:eastAsia="Times New Roman" w:hAnsi="GHEA Grapalat" w:cs="Sylfaen"/>
          <w:sz w:val="24"/>
          <w:szCs w:val="24"/>
          <w:lang w:val="hy-AM" w:eastAsia="hy-AM"/>
        </w:rPr>
      </w:pPr>
      <w:r w:rsidRPr="003A5141">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23690C07" w14:textId="5CE3D8E9" w:rsidR="004C09B4" w:rsidRPr="003A5141" w:rsidRDefault="0091194A" w:rsidP="00C5308D">
      <w:pPr>
        <w:spacing w:before="240" w:after="0" w:line="360" w:lineRule="auto"/>
        <w:jc w:val="both"/>
        <w:rPr>
          <w:rFonts w:ascii="GHEA Grapalat" w:eastAsia="Times New Roman" w:hAnsi="GHEA Grapalat" w:cs="Sylfaen"/>
          <w:b/>
          <w:sz w:val="24"/>
          <w:szCs w:val="24"/>
          <w:lang w:val="hy-AM"/>
        </w:rPr>
      </w:pPr>
      <w:r w:rsidRPr="003A5141">
        <w:rPr>
          <w:rFonts w:ascii="GHEA Grapalat" w:eastAsia="Times New Roman" w:hAnsi="GHEA Grapalat" w:cs="Sylfaen"/>
          <w:b/>
          <w:sz w:val="24"/>
          <w:szCs w:val="24"/>
          <w:lang w:val="hy-AM"/>
        </w:rPr>
        <w:t>6</w:t>
      </w:r>
      <w:r w:rsidR="004C09B4" w:rsidRPr="003A5141">
        <w:rPr>
          <w:rFonts w:ascii="GHEA Grapalat" w:eastAsia="Times New Roman" w:hAnsi="GHEA Grapalat" w:cs="Sylfaen"/>
          <w:b/>
          <w:sz w:val="24"/>
          <w:szCs w:val="24"/>
          <w:lang w:val="hy-AM"/>
        </w:rPr>
        <w:t>.</w:t>
      </w:r>
      <w:r w:rsidR="008F067F" w:rsidRPr="003A5141">
        <w:rPr>
          <w:rFonts w:ascii="GHEA Grapalat" w:eastAsia="Times New Roman" w:hAnsi="GHEA Grapalat" w:cs="Sylfaen"/>
          <w:b/>
          <w:sz w:val="24"/>
          <w:szCs w:val="24"/>
          <w:lang w:val="hy-AM"/>
        </w:rPr>
        <w:t xml:space="preserve"> </w:t>
      </w:r>
      <w:r w:rsidR="004C09B4" w:rsidRPr="003A5141">
        <w:rPr>
          <w:rFonts w:ascii="GHEA Grapalat" w:eastAsia="Times New Roman" w:hAnsi="GHEA Grapalat" w:cs="Sylfaen"/>
          <w:b/>
          <w:sz w:val="24"/>
          <w:szCs w:val="24"/>
          <w:lang w:val="hy-AM"/>
        </w:rPr>
        <w:t>Ակնկալվող արդյունք</w:t>
      </w:r>
    </w:p>
    <w:p w14:paraId="58BE4767" w14:textId="3138C762" w:rsidR="000A1BE7" w:rsidRPr="003A5141" w:rsidRDefault="004C09B4" w:rsidP="00C5308D">
      <w:pPr>
        <w:spacing w:before="240" w:after="0" w:line="360" w:lineRule="auto"/>
        <w:ind w:firstLine="720"/>
        <w:jc w:val="both"/>
        <w:rPr>
          <w:rFonts w:ascii="GHEA Grapalat" w:hAnsi="GHEA Grapalat" w:cs="Arial"/>
          <w:bCs/>
          <w:sz w:val="24"/>
          <w:szCs w:val="24"/>
          <w:lang w:val="hy-AM"/>
        </w:rPr>
      </w:pPr>
      <w:r w:rsidRPr="003A5141">
        <w:rPr>
          <w:rFonts w:ascii="GHEA Grapalat" w:hAnsi="GHEA Grapalat" w:cs="Arial"/>
          <w:bCs/>
          <w:iCs/>
          <w:sz w:val="24"/>
          <w:szCs w:val="24"/>
          <w:lang w:val="hy-AM"/>
        </w:rPr>
        <w:t xml:space="preserve">Նախագծի ընդունմամբ </w:t>
      </w:r>
      <w:r w:rsidR="000A1BE7" w:rsidRPr="003A5141">
        <w:rPr>
          <w:rFonts w:ascii="GHEA Grapalat" w:hAnsi="GHEA Grapalat" w:cs="Arial"/>
          <w:bCs/>
          <w:sz w:val="24"/>
          <w:szCs w:val="24"/>
          <w:lang w:val="hy-AM"/>
        </w:rPr>
        <w:t>կապահովվի</w:t>
      </w:r>
      <w:r w:rsidR="00C16656" w:rsidRPr="003A5141">
        <w:rPr>
          <w:rFonts w:ascii="GHEA Grapalat" w:hAnsi="GHEA Grapalat" w:cs="Arial"/>
          <w:bCs/>
          <w:sz w:val="24"/>
          <w:szCs w:val="24"/>
          <w:lang w:val="hy-AM"/>
        </w:rPr>
        <w:t xml:space="preserve">  </w:t>
      </w:r>
      <w:r w:rsidR="00C16656" w:rsidRPr="003A5141">
        <w:rPr>
          <w:rFonts w:ascii="GHEA Grapalat" w:hAnsi="GHEA Grapalat" w:cs="Times New Roman"/>
          <w:sz w:val="24"/>
          <w:szCs w:val="24"/>
          <w:shd w:val="clear" w:color="auto" w:fill="FFFFFF"/>
          <w:lang w:val="hy-AM" w:eastAsia="ru-RU"/>
        </w:rPr>
        <w:t xml:space="preserve">ՀՀ տարածքային կառավարման և ենթակառուցվածքների նախարարության </w:t>
      </w:r>
      <w:r w:rsidR="000A1BE7" w:rsidRPr="003A5141">
        <w:rPr>
          <w:rFonts w:ascii="GHEA Grapalat" w:hAnsi="GHEA Grapalat" w:cs="Sylfaen"/>
          <w:sz w:val="24"/>
          <w:szCs w:val="24"/>
          <w:lang w:val="hy-AM"/>
        </w:rPr>
        <w:t xml:space="preserve">կողմից իրականացվող մի շարք ծրագրերով նախատեսված միջոցառումների բնականոն </w:t>
      </w:r>
      <w:r w:rsidR="002C710E" w:rsidRPr="003A5141">
        <w:rPr>
          <w:rFonts w:ascii="GHEA Grapalat" w:hAnsi="GHEA Grapalat" w:cs="Arial"/>
          <w:bCs/>
          <w:sz w:val="24"/>
          <w:szCs w:val="24"/>
          <w:lang w:val="hy-AM"/>
        </w:rPr>
        <w:t>ընթացքը։</w:t>
      </w:r>
    </w:p>
    <w:p w14:paraId="1D6A6549" w14:textId="07C7AC21" w:rsidR="004C09B4" w:rsidRPr="003A5141" w:rsidRDefault="0091194A" w:rsidP="00C5308D">
      <w:pPr>
        <w:spacing w:before="240" w:after="0" w:line="360" w:lineRule="auto"/>
        <w:jc w:val="both"/>
        <w:rPr>
          <w:rFonts w:ascii="GHEA Grapalat" w:eastAsia="GHEA Grapalat" w:hAnsi="GHEA Grapalat" w:cstheme="majorHAnsi"/>
          <w:b/>
          <w:sz w:val="24"/>
          <w:szCs w:val="24"/>
          <w:lang w:val="hy-AM"/>
        </w:rPr>
      </w:pPr>
      <w:r w:rsidRPr="003A5141">
        <w:rPr>
          <w:rFonts w:ascii="GHEA Grapalat" w:eastAsia="Times New Roman" w:hAnsi="GHEA Grapalat" w:cs="Sylfaen"/>
          <w:b/>
          <w:sz w:val="24"/>
          <w:szCs w:val="24"/>
          <w:lang w:val="hy-AM"/>
        </w:rPr>
        <w:t>7</w:t>
      </w:r>
      <w:r w:rsidR="004C09B4" w:rsidRPr="003A5141">
        <w:rPr>
          <w:rFonts w:ascii="GHEA Grapalat" w:eastAsia="Times New Roman" w:hAnsi="GHEA Grapalat" w:cs="Sylfaen"/>
          <w:b/>
          <w:sz w:val="24"/>
          <w:szCs w:val="24"/>
          <w:lang w:val="hy-AM"/>
        </w:rPr>
        <w:t>.</w:t>
      </w:r>
      <w:r w:rsidR="00D31F7D" w:rsidRPr="003A5141">
        <w:rPr>
          <w:rFonts w:ascii="GHEA Grapalat" w:eastAsia="Times New Roman" w:hAnsi="GHEA Grapalat" w:cs="Sylfaen"/>
          <w:b/>
          <w:sz w:val="24"/>
          <w:szCs w:val="24"/>
          <w:lang w:val="hy-AM"/>
        </w:rPr>
        <w:t xml:space="preserve"> </w:t>
      </w:r>
      <w:r w:rsidR="004C09B4" w:rsidRPr="003A5141">
        <w:rPr>
          <w:rFonts w:ascii="GHEA Grapalat" w:eastAsia="Times New Roman" w:hAnsi="GHEA Grapalat" w:cs="Sylfaen"/>
          <w:b/>
          <w:sz w:val="24"/>
          <w:szCs w:val="24"/>
          <w:lang w:val="hy-AM"/>
        </w:rPr>
        <w:t>Կապը ռազմավարական փաստաթղթերի հետ.</w:t>
      </w:r>
    </w:p>
    <w:p w14:paraId="13B76771" w14:textId="40D988F3" w:rsidR="00C16656" w:rsidRPr="00990F17" w:rsidRDefault="006B1DBB" w:rsidP="00C5308D">
      <w:pPr>
        <w:spacing w:before="240" w:after="0" w:line="360" w:lineRule="auto"/>
        <w:ind w:firstLine="720"/>
        <w:jc w:val="both"/>
        <w:rPr>
          <w:rFonts w:ascii="GHEA Grapalat" w:hAnsi="GHEA Grapalat" w:cs="Arial"/>
          <w:bCs/>
          <w:sz w:val="24"/>
          <w:szCs w:val="24"/>
          <w:lang w:val="hy-AM"/>
        </w:rPr>
      </w:pPr>
      <w:r w:rsidRPr="003A5141">
        <w:rPr>
          <w:rFonts w:ascii="GHEA Grapalat" w:hAnsi="GHEA Grapalat" w:cs="Sylfaen"/>
          <w:sz w:val="24"/>
          <w:szCs w:val="24"/>
          <w:lang w:val="hy-AM"/>
        </w:rPr>
        <w:t>Սույն</w:t>
      </w:r>
      <w:r w:rsidRPr="003A5141">
        <w:rPr>
          <w:rFonts w:ascii="GHEA Grapalat" w:hAnsi="GHEA Grapalat"/>
          <w:sz w:val="24"/>
          <w:szCs w:val="24"/>
          <w:lang w:val="hy-AM"/>
        </w:rPr>
        <w:t xml:space="preserve"> </w:t>
      </w:r>
      <w:r w:rsidRPr="003A5141">
        <w:rPr>
          <w:rFonts w:ascii="GHEA Grapalat" w:hAnsi="GHEA Grapalat" w:cs="Sylfaen"/>
          <w:sz w:val="24"/>
          <w:szCs w:val="24"/>
          <w:lang w:val="hy-AM"/>
        </w:rPr>
        <w:t>նախագծի</w:t>
      </w:r>
      <w:r w:rsidRPr="003A5141">
        <w:rPr>
          <w:rFonts w:ascii="GHEA Grapalat" w:hAnsi="GHEA Grapalat"/>
          <w:sz w:val="24"/>
          <w:szCs w:val="24"/>
          <w:lang w:val="hy-AM"/>
        </w:rPr>
        <w:t xml:space="preserve"> </w:t>
      </w:r>
      <w:r w:rsidRPr="003A5141">
        <w:rPr>
          <w:rFonts w:ascii="GHEA Grapalat" w:hAnsi="GHEA Grapalat" w:cs="Sylfaen"/>
          <w:sz w:val="24"/>
          <w:szCs w:val="24"/>
          <w:lang w:val="hy-AM"/>
        </w:rPr>
        <w:t>ընդունումը</w:t>
      </w:r>
      <w:r w:rsidRPr="003A5141">
        <w:rPr>
          <w:rFonts w:ascii="GHEA Grapalat" w:hAnsi="GHEA Grapalat"/>
          <w:sz w:val="24"/>
          <w:szCs w:val="24"/>
          <w:lang w:val="hy-AM"/>
        </w:rPr>
        <w:t xml:space="preserve"> </w:t>
      </w:r>
      <w:r w:rsidRPr="003A5141">
        <w:rPr>
          <w:rFonts w:ascii="GHEA Grapalat" w:hAnsi="GHEA Grapalat" w:cs="Sylfaen"/>
          <w:sz w:val="24"/>
          <w:szCs w:val="24"/>
          <w:lang w:val="hy-AM"/>
        </w:rPr>
        <w:t>կնպաստի</w:t>
      </w:r>
      <w:r w:rsidRPr="003A5141">
        <w:rPr>
          <w:rFonts w:ascii="GHEA Grapalat" w:hAnsi="GHEA Grapalat"/>
          <w:sz w:val="24"/>
          <w:szCs w:val="24"/>
          <w:lang w:val="hy-AM"/>
        </w:rPr>
        <w:t xml:space="preserve"> </w:t>
      </w:r>
      <w:r w:rsidRPr="003A5141">
        <w:rPr>
          <w:rFonts w:ascii="GHEA Grapalat" w:hAnsi="GHEA Grapalat" w:cs="Sylfaen"/>
          <w:sz w:val="24"/>
          <w:szCs w:val="24"/>
          <w:lang w:val="hy-AM"/>
        </w:rPr>
        <w:t>ՀՀ</w:t>
      </w:r>
      <w:r w:rsidRPr="003A5141">
        <w:rPr>
          <w:rFonts w:ascii="GHEA Grapalat" w:hAnsi="GHEA Grapalat"/>
          <w:sz w:val="24"/>
          <w:szCs w:val="24"/>
          <w:lang w:val="hy-AM"/>
        </w:rPr>
        <w:t xml:space="preserve"> </w:t>
      </w:r>
      <w:r w:rsidRPr="003A5141">
        <w:rPr>
          <w:rFonts w:ascii="GHEA Grapalat" w:hAnsi="GHEA Grapalat" w:cs="Sylfaen"/>
          <w:sz w:val="24"/>
          <w:szCs w:val="24"/>
          <w:lang w:val="hy-AM"/>
        </w:rPr>
        <w:t>կառավարության</w:t>
      </w:r>
      <w:r w:rsidRPr="003A5141">
        <w:rPr>
          <w:rFonts w:ascii="GHEA Grapalat" w:hAnsi="GHEA Grapalat"/>
          <w:sz w:val="24"/>
          <w:szCs w:val="24"/>
          <w:lang w:val="hy-AM"/>
        </w:rPr>
        <w:t xml:space="preserve"> 2021-2026</w:t>
      </w:r>
      <w:r w:rsidRPr="003A5141">
        <w:rPr>
          <w:rFonts w:ascii="GHEA Grapalat" w:hAnsi="GHEA Grapalat" w:cs="Sylfaen"/>
          <w:sz w:val="24"/>
          <w:szCs w:val="24"/>
          <w:lang w:val="hy-AM"/>
        </w:rPr>
        <w:t>թթ</w:t>
      </w:r>
      <w:r w:rsidRPr="003A5141">
        <w:rPr>
          <w:rFonts w:ascii="GHEA Grapalat" w:hAnsi="GHEA Grapalat"/>
          <w:sz w:val="24"/>
          <w:szCs w:val="24"/>
          <w:lang w:val="hy-AM"/>
        </w:rPr>
        <w:t xml:space="preserve">. </w:t>
      </w:r>
      <w:r w:rsidRPr="003A5141">
        <w:rPr>
          <w:rFonts w:ascii="GHEA Grapalat" w:hAnsi="GHEA Grapalat" w:cs="Sylfaen"/>
          <w:sz w:val="24"/>
          <w:szCs w:val="24"/>
          <w:lang w:val="hy-AM"/>
        </w:rPr>
        <w:t>ծրագրի</w:t>
      </w:r>
      <w:r w:rsidRPr="003A5141">
        <w:rPr>
          <w:rFonts w:ascii="GHEA Grapalat" w:hAnsi="GHEA Grapalat"/>
          <w:b/>
          <w:bCs/>
          <w:sz w:val="24"/>
          <w:szCs w:val="24"/>
          <w:lang w:val="hy-AM"/>
        </w:rPr>
        <w:t xml:space="preserve"> </w:t>
      </w:r>
      <w:r w:rsidRPr="003A5141">
        <w:rPr>
          <w:rFonts w:ascii="GHEA Grapalat" w:hAnsi="GHEA Grapalat"/>
          <w:sz w:val="24"/>
          <w:szCs w:val="24"/>
          <w:lang w:val="hy-AM"/>
        </w:rPr>
        <w:t>3-</w:t>
      </w:r>
      <w:r w:rsidRPr="003A5141">
        <w:rPr>
          <w:rFonts w:ascii="GHEA Grapalat" w:hAnsi="GHEA Grapalat" w:cs="Sylfaen"/>
          <w:sz w:val="24"/>
          <w:szCs w:val="24"/>
          <w:lang w:val="hy-AM"/>
        </w:rPr>
        <w:t>րդ</w:t>
      </w:r>
      <w:r w:rsidRPr="003A5141">
        <w:rPr>
          <w:rFonts w:ascii="GHEA Grapalat" w:hAnsi="GHEA Grapalat"/>
          <w:sz w:val="24"/>
          <w:szCs w:val="24"/>
          <w:lang w:val="hy-AM"/>
        </w:rPr>
        <w:t xml:space="preserve"> </w:t>
      </w:r>
      <w:r w:rsidRPr="003A5141">
        <w:rPr>
          <w:rFonts w:ascii="GHEA Grapalat" w:hAnsi="GHEA Grapalat" w:cs="Sylfaen"/>
          <w:sz w:val="24"/>
          <w:szCs w:val="24"/>
          <w:lang w:val="hy-AM"/>
        </w:rPr>
        <w:t>բաժնի</w:t>
      </w:r>
      <w:r w:rsidRPr="003A5141">
        <w:rPr>
          <w:rFonts w:ascii="GHEA Grapalat" w:hAnsi="GHEA Grapalat"/>
          <w:sz w:val="24"/>
          <w:szCs w:val="24"/>
          <w:lang w:val="hy-AM"/>
        </w:rPr>
        <w:t xml:space="preserve"> 3</w:t>
      </w:r>
      <w:r w:rsidRPr="003A5141">
        <w:rPr>
          <w:rFonts w:ascii="GHEA Grapalat" w:hAnsi="GHEA Grapalat" w:cs="Cambria Math"/>
          <w:sz w:val="24"/>
          <w:szCs w:val="24"/>
          <w:lang w:val="hy-AM"/>
        </w:rPr>
        <w:t>.</w:t>
      </w:r>
      <w:r w:rsidRPr="003A5141">
        <w:rPr>
          <w:rFonts w:ascii="GHEA Grapalat" w:hAnsi="GHEA Grapalat"/>
          <w:sz w:val="24"/>
          <w:szCs w:val="24"/>
          <w:lang w:val="hy-AM"/>
        </w:rPr>
        <w:t xml:space="preserve">2 </w:t>
      </w:r>
      <w:r w:rsidRPr="003A5141">
        <w:rPr>
          <w:rFonts w:ascii="GHEA Grapalat" w:hAnsi="GHEA Grapalat" w:cs="Sylfaen"/>
          <w:sz w:val="24"/>
          <w:szCs w:val="24"/>
          <w:lang w:val="hy-AM"/>
        </w:rPr>
        <w:t>կետով</w:t>
      </w:r>
      <w:r w:rsidRPr="003A5141">
        <w:rPr>
          <w:rFonts w:ascii="GHEA Grapalat" w:hAnsi="GHEA Grapalat"/>
          <w:sz w:val="24"/>
          <w:szCs w:val="24"/>
          <w:lang w:val="hy-AM"/>
        </w:rPr>
        <w:t xml:space="preserve"> </w:t>
      </w:r>
      <w:r w:rsidRPr="003A5141">
        <w:rPr>
          <w:rFonts w:ascii="GHEA Grapalat" w:hAnsi="GHEA Grapalat" w:cs="Sylfaen"/>
          <w:sz w:val="24"/>
          <w:szCs w:val="24"/>
          <w:lang w:val="hy-AM"/>
        </w:rPr>
        <w:t>նախատեսված</w:t>
      </w:r>
      <w:r w:rsidRPr="003A5141">
        <w:rPr>
          <w:rFonts w:ascii="GHEA Grapalat" w:hAnsi="GHEA Grapalat"/>
          <w:sz w:val="24"/>
          <w:szCs w:val="24"/>
          <w:lang w:val="hy-AM"/>
        </w:rPr>
        <w:t xml:space="preserve"> </w:t>
      </w:r>
      <w:r w:rsidRPr="003A5141">
        <w:rPr>
          <w:rFonts w:ascii="GHEA Grapalat" w:hAnsi="GHEA Grapalat" w:cs="Sylfaen"/>
          <w:sz w:val="24"/>
          <w:szCs w:val="24"/>
          <w:lang w:val="hy-AM"/>
        </w:rPr>
        <w:t>ճանապարհաշինության</w:t>
      </w:r>
      <w:r w:rsidRPr="003A5141">
        <w:rPr>
          <w:rFonts w:ascii="GHEA Grapalat" w:hAnsi="GHEA Grapalat"/>
          <w:sz w:val="24"/>
          <w:szCs w:val="24"/>
          <w:lang w:val="hy-AM"/>
        </w:rPr>
        <w:t xml:space="preserve"> </w:t>
      </w:r>
      <w:r w:rsidRPr="003A5141">
        <w:rPr>
          <w:rFonts w:ascii="GHEA Grapalat" w:hAnsi="GHEA Grapalat" w:cs="Sylfaen"/>
          <w:sz w:val="24"/>
          <w:szCs w:val="24"/>
          <w:lang w:val="hy-AM"/>
        </w:rPr>
        <w:t>զարգացման ոլորտում ՀՀ կառավարության ռազմավարական խնդիրների իրագործմանը։</w:t>
      </w:r>
      <w:bookmarkStart w:id="0" w:name="_GoBack"/>
      <w:bookmarkEnd w:id="0"/>
    </w:p>
    <w:sectPr w:rsidR="00C16656" w:rsidRPr="00990F17" w:rsidSect="00AD4816">
      <w:pgSz w:w="11906" w:h="16838"/>
      <w:pgMar w:top="851" w:right="991" w:bottom="993"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E7E5C"/>
    <w:multiLevelType w:val="hybridMultilevel"/>
    <w:tmpl w:val="8A460A8A"/>
    <w:lvl w:ilvl="0" w:tplc="21BC7E02">
      <w:start w:val="2"/>
      <w:numFmt w:val="decimal"/>
      <w:lvlText w:val="%1."/>
      <w:lvlJc w:val="left"/>
      <w:pPr>
        <w:ind w:left="1210"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 w15:restartNumberingAfterBreak="0">
    <w:nsid w:val="09A811B8"/>
    <w:multiLevelType w:val="hybridMultilevel"/>
    <w:tmpl w:val="F5DC7C80"/>
    <w:lvl w:ilvl="0" w:tplc="B8D68300">
      <w:start w:val="1"/>
      <w:numFmt w:val="decimal"/>
      <w:lvlText w:val="%1."/>
      <w:lvlJc w:val="left"/>
      <w:pPr>
        <w:ind w:left="900" w:hanging="360"/>
      </w:pPr>
      <w:rPr>
        <w:rFonts w:cs="Sylfae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27952C8"/>
    <w:multiLevelType w:val="hybridMultilevel"/>
    <w:tmpl w:val="8B2EF060"/>
    <w:lvl w:ilvl="0" w:tplc="3774D3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A2C6259"/>
    <w:multiLevelType w:val="hybridMultilevel"/>
    <w:tmpl w:val="F6D02132"/>
    <w:lvl w:ilvl="0" w:tplc="0B24BA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BC94C1B"/>
    <w:multiLevelType w:val="hybridMultilevel"/>
    <w:tmpl w:val="6F384060"/>
    <w:lvl w:ilvl="0" w:tplc="F9942950">
      <w:start w:val="1"/>
      <w:numFmt w:val="decimal"/>
      <w:lvlText w:val="%1."/>
      <w:lvlJc w:val="left"/>
      <w:pPr>
        <w:ind w:left="1260" w:hanging="360"/>
      </w:pPr>
      <w:rPr>
        <w:rFonts w:cs="Sylfaen" w:hint="default"/>
        <w:b/>
        <w:color w:val="000000" w:themeColor="text1"/>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452C7AB2"/>
    <w:multiLevelType w:val="hybridMultilevel"/>
    <w:tmpl w:val="65A62984"/>
    <w:lvl w:ilvl="0" w:tplc="3B0804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E40276C"/>
    <w:multiLevelType w:val="multilevel"/>
    <w:tmpl w:val="2234AFE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4F996C30"/>
    <w:multiLevelType w:val="hybridMultilevel"/>
    <w:tmpl w:val="2472B336"/>
    <w:lvl w:ilvl="0" w:tplc="E5045B76">
      <w:start w:val="1"/>
      <w:numFmt w:val="decimal"/>
      <w:lvlText w:val="%1."/>
      <w:lvlJc w:val="left"/>
      <w:pPr>
        <w:ind w:left="1230" w:hanging="51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875460A"/>
    <w:multiLevelType w:val="hybridMultilevel"/>
    <w:tmpl w:val="8488DBF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A30228E"/>
    <w:multiLevelType w:val="hybridMultilevel"/>
    <w:tmpl w:val="5A5029E4"/>
    <w:lvl w:ilvl="0" w:tplc="B8F07B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E950B28"/>
    <w:multiLevelType w:val="hybridMultilevel"/>
    <w:tmpl w:val="D4F43A40"/>
    <w:lvl w:ilvl="0" w:tplc="9A7E4F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F6F122F"/>
    <w:multiLevelType w:val="multilevel"/>
    <w:tmpl w:val="B57AB4C2"/>
    <w:lvl w:ilvl="0">
      <w:start w:val="2"/>
      <w:numFmt w:val="decimal"/>
      <w:lvlText w:val="%1."/>
      <w:lvlJc w:val="left"/>
      <w:pPr>
        <w:ind w:left="390" w:hanging="39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5"/>
  </w:num>
  <w:num w:numId="2">
    <w:abstractNumId w:val="10"/>
  </w:num>
  <w:num w:numId="3">
    <w:abstractNumId w:val="3"/>
  </w:num>
  <w:num w:numId="4">
    <w:abstractNumId w:val="7"/>
  </w:num>
  <w:num w:numId="5">
    <w:abstractNumId w:val="6"/>
  </w:num>
  <w:num w:numId="6">
    <w:abstractNumId w:val="0"/>
  </w:num>
  <w:num w:numId="7">
    <w:abstractNumId w:val="11"/>
  </w:num>
  <w:num w:numId="8">
    <w:abstractNumId w:val="1"/>
  </w:num>
  <w:num w:numId="9">
    <w:abstractNumId w:val="9"/>
  </w:num>
  <w:num w:numId="10">
    <w:abstractNumId w:val="8"/>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4B5"/>
    <w:rsid w:val="00002D95"/>
    <w:rsid w:val="00002EF2"/>
    <w:rsid w:val="00005209"/>
    <w:rsid w:val="00006285"/>
    <w:rsid w:val="00006967"/>
    <w:rsid w:val="00010061"/>
    <w:rsid w:val="0001096C"/>
    <w:rsid w:val="00010AC5"/>
    <w:rsid w:val="000133B8"/>
    <w:rsid w:val="000144AA"/>
    <w:rsid w:val="000174C7"/>
    <w:rsid w:val="00022EA2"/>
    <w:rsid w:val="00023DC0"/>
    <w:rsid w:val="00024997"/>
    <w:rsid w:val="00027496"/>
    <w:rsid w:val="000304E4"/>
    <w:rsid w:val="000307D7"/>
    <w:rsid w:val="0003274F"/>
    <w:rsid w:val="00032B84"/>
    <w:rsid w:val="0003738E"/>
    <w:rsid w:val="00040A08"/>
    <w:rsid w:val="000411CC"/>
    <w:rsid w:val="000423B4"/>
    <w:rsid w:val="0005151E"/>
    <w:rsid w:val="00051DAA"/>
    <w:rsid w:val="00052089"/>
    <w:rsid w:val="00053531"/>
    <w:rsid w:val="00054EBF"/>
    <w:rsid w:val="000553AA"/>
    <w:rsid w:val="00056AD2"/>
    <w:rsid w:val="000579F5"/>
    <w:rsid w:val="000617FA"/>
    <w:rsid w:val="00066330"/>
    <w:rsid w:val="00071560"/>
    <w:rsid w:val="00073B0E"/>
    <w:rsid w:val="00073E7B"/>
    <w:rsid w:val="000750D2"/>
    <w:rsid w:val="00075AA1"/>
    <w:rsid w:val="00075E8C"/>
    <w:rsid w:val="00076D06"/>
    <w:rsid w:val="0007730E"/>
    <w:rsid w:val="000777C7"/>
    <w:rsid w:val="000779B5"/>
    <w:rsid w:val="00077E11"/>
    <w:rsid w:val="000806DE"/>
    <w:rsid w:val="0008105B"/>
    <w:rsid w:val="00083830"/>
    <w:rsid w:val="000867F9"/>
    <w:rsid w:val="00086B2F"/>
    <w:rsid w:val="00091BD2"/>
    <w:rsid w:val="00093725"/>
    <w:rsid w:val="000940F6"/>
    <w:rsid w:val="00096196"/>
    <w:rsid w:val="000A0301"/>
    <w:rsid w:val="000A1BE7"/>
    <w:rsid w:val="000A41CE"/>
    <w:rsid w:val="000A423F"/>
    <w:rsid w:val="000A6378"/>
    <w:rsid w:val="000A7AD3"/>
    <w:rsid w:val="000B05AD"/>
    <w:rsid w:val="000B070B"/>
    <w:rsid w:val="000B1352"/>
    <w:rsid w:val="000B24C1"/>
    <w:rsid w:val="000B2F42"/>
    <w:rsid w:val="000B3692"/>
    <w:rsid w:val="000B5660"/>
    <w:rsid w:val="000C4567"/>
    <w:rsid w:val="000C4820"/>
    <w:rsid w:val="000C7747"/>
    <w:rsid w:val="000C7EC1"/>
    <w:rsid w:val="000D0523"/>
    <w:rsid w:val="000D3D28"/>
    <w:rsid w:val="000D4A26"/>
    <w:rsid w:val="000D6037"/>
    <w:rsid w:val="000E52C3"/>
    <w:rsid w:val="000E5580"/>
    <w:rsid w:val="000E58D8"/>
    <w:rsid w:val="000F085E"/>
    <w:rsid w:val="000F17C1"/>
    <w:rsid w:val="000F335B"/>
    <w:rsid w:val="000F3C50"/>
    <w:rsid w:val="000F54E7"/>
    <w:rsid w:val="000F6955"/>
    <w:rsid w:val="0010059B"/>
    <w:rsid w:val="001021A0"/>
    <w:rsid w:val="00104A7A"/>
    <w:rsid w:val="0010669D"/>
    <w:rsid w:val="001069DD"/>
    <w:rsid w:val="00110804"/>
    <w:rsid w:val="001108F5"/>
    <w:rsid w:val="00113382"/>
    <w:rsid w:val="00120C48"/>
    <w:rsid w:val="0012187A"/>
    <w:rsid w:val="00121AA7"/>
    <w:rsid w:val="001228E8"/>
    <w:rsid w:val="00123348"/>
    <w:rsid w:val="00123572"/>
    <w:rsid w:val="0012595A"/>
    <w:rsid w:val="00126913"/>
    <w:rsid w:val="001275A8"/>
    <w:rsid w:val="00127CC9"/>
    <w:rsid w:val="00131A87"/>
    <w:rsid w:val="001333D4"/>
    <w:rsid w:val="00133564"/>
    <w:rsid w:val="00135371"/>
    <w:rsid w:val="001355A7"/>
    <w:rsid w:val="001362EE"/>
    <w:rsid w:val="00137792"/>
    <w:rsid w:val="00140FFC"/>
    <w:rsid w:val="00141256"/>
    <w:rsid w:val="0014197E"/>
    <w:rsid w:val="00141BBC"/>
    <w:rsid w:val="001453EA"/>
    <w:rsid w:val="001506A8"/>
    <w:rsid w:val="0015078A"/>
    <w:rsid w:val="00150F73"/>
    <w:rsid w:val="00153B48"/>
    <w:rsid w:val="00153FD3"/>
    <w:rsid w:val="00154C22"/>
    <w:rsid w:val="00155FCF"/>
    <w:rsid w:val="0016797F"/>
    <w:rsid w:val="00170648"/>
    <w:rsid w:val="00170713"/>
    <w:rsid w:val="001712ED"/>
    <w:rsid w:val="00172923"/>
    <w:rsid w:val="00173F2A"/>
    <w:rsid w:val="00176F0F"/>
    <w:rsid w:val="00181CA3"/>
    <w:rsid w:val="001908E5"/>
    <w:rsid w:val="00190FAD"/>
    <w:rsid w:val="00193E81"/>
    <w:rsid w:val="00194F17"/>
    <w:rsid w:val="00195D7A"/>
    <w:rsid w:val="001A0B60"/>
    <w:rsid w:val="001A0F95"/>
    <w:rsid w:val="001A11D2"/>
    <w:rsid w:val="001A1570"/>
    <w:rsid w:val="001A34E7"/>
    <w:rsid w:val="001A594D"/>
    <w:rsid w:val="001A6860"/>
    <w:rsid w:val="001A6B07"/>
    <w:rsid w:val="001B29F8"/>
    <w:rsid w:val="001B2A90"/>
    <w:rsid w:val="001C10EC"/>
    <w:rsid w:val="001C2624"/>
    <w:rsid w:val="001C34C5"/>
    <w:rsid w:val="001C3668"/>
    <w:rsid w:val="001C41FD"/>
    <w:rsid w:val="001D6F9F"/>
    <w:rsid w:val="001D764F"/>
    <w:rsid w:val="001E0E13"/>
    <w:rsid w:val="001E1419"/>
    <w:rsid w:val="001E1B69"/>
    <w:rsid w:val="001E5AF8"/>
    <w:rsid w:val="001E5F09"/>
    <w:rsid w:val="001E7C7E"/>
    <w:rsid w:val="001F34F0"/>
    <w:rsid w:val="001F3DA4"/>
    <w:rsid w:val="001F5EAE"/>
    <w:rsid w:val="001F615C"/>
    <w:rsid w:val="00201240"/>
    <w:rsid w:val="002029E6"/>
    <w:rsid w:val="00206E8F"/>
    <w:rsid w:val="00206F06"/>
    <w:rsid w:val="00210557"/>
    <w:rsid w:val="0021269A"/>
    <w:rsid w:val="00214FBB"/>
    <w:rsid w:val="002176A9"/>
    <w:rsid w:val="00217782"/>
    <w:rsid w:val="002201BB"/>
    <w:rsid w:val="002207A4"/>
    <w:rsid w:val="00223F72"/>
    <w:rsid w:val="00224EE9"/>
    <w:rsid w:val="002270EF"/>
    <w:rsid w:val="0023015C"/>
    <w:rsid w:val="00230455"/>
    <w:rsid w:val="00233C6E"/>
    <w:rsid w:val="00236B0C"/>
    <w:rsid w:val="00240296"/>
    <w:rsid w:val="00241F79"/>
    <w:rsid w:val="002469AD"/>
    <w:rsid w:val="002479B3"/>
    <w:rsid w:val="002500CF"/>
    <w:rsid w:val="002543C8"/>
    <w:rsid w:val="00254A2D"/>
    <w:rsid w:val="002554DE"/>
    <w:rsid w:val="00255C7B"/>
    <w:rsid w:val="0026001B"/>
    <w:rsid w:val="00260153"/>
    <w:rsid w:val="00262A3E"/>
    <w:rsid w:val="00264E0E"/>
    <w:rsid w:val="002673A1"/>
    <w:rsid w:val="0027235E"/>
    <w:rsid w:val="00282CA2"/>
    <w:rsid w:val="002830AE"/>
    <w:rsid w:val="00284D31"/>
    <w:rsid w:val="00284DE5"/>
    <w:rsid w:val="002920E4"/>
    <w:rsid w:val="00292568"/>
    <w:rsid w:val="002927BE"/>
    <w:rsid w:val="002944F1"/>
    <w:rsid w:val="00294872"/>
    <w:rsid w:val="002962AB"/>
    <w:rsid w:val="002A15DB"/>
    <w:rsid w:val="002A30FB"/>
    <w:rsid w:val="002A52A8"/>
    <w:rsid w:val="002A5891"/>
    <w:rsid w:val="002B106C"/>
    <w:rsid w:val="002B17CB"/>
    <w:rsid w:val="002B4F9E"/>
    <w:rsid w:val="002C058B"/>
    <w:rsid w:val="002C058E"/>
    <w:rsid w:val="002C38E0"/>
    <w:rsid w:val="002C710E"/>
    <w:rsid w:val="002D342A"/>
    <w:rsid w:val="002D4F09"/>
    <w:rsid w:val="002D5245"/>
    <w:rsid w:val="002D6D9B"/>
    <w:rsid w:val="002E26D4"/>
    <w:rsid w:val="002E52CE"/>
    <w:rsid w:val="002E6009"/>
    <w:rsid w:val="002F2774"/>
    <w:rsid w:val="002F297C"/>
    <w:rsid w:val="002F313F"/>
    <w:rsid w:val="002F3411"/>
    <w:rsid w:val="002F3B1C"/>
    <w:rsid w:val="002F3E74"/>
    <w:rsid w:val="002F4286"/>
    <w:rsid w:val="002F4EA8"/>
    <w:rsid w:val="002F57F0"/>
    <w:rsid w:val="002F63EC"/>
    <w:rsid w:val="002F797D"/>
    <w:rsid w:val="00304D98"/>
    <w:rsid w:val="00305536"/>
    <w:rsid w:val="00306958"/>
    <w:rsid w:val="00310361"/>
    <w:rsid w:val="003105EF"/>
    <w:rsid w:val="003153A7"/>
    <w:rsid w:val="00315DD9"/>
    <w:rsid w:val="003163E0"/>
    <w:rsid w:val="00321E92"/>
    <w:rsid w:val="0032383D"/>
    <w:rsid w:val="00324980"/>
    <w:rsid w:val="0032798F"/>
    <w:rsid w:val="00331088"/>
    <w:rsid w:val="0033301B"/>
    <w:rsid w:val="00336275"/>
    <w:rsid w:val="003378D3"/>
    <w:rsid w:val="00340D19"/>
    <w:rsid w:val="00345336"/>
    <w:rsid w:val="003453DC"/>
    <w:rsid w:val="00347959"/>
    <w:rsid w:val="00347B38"/>
    <w:rsid w:val="00347C8C"/>
    <w:rsid w:val="003506C5"/>
    <w:rsid w:val="00350E63"/>
    <w:rsid w:val="00352B95"/>
    <w:rsid w:val="0035387E"/>
    <w:rsid w:val="00354445"/>
    <w:rsid w:val="0035712A"/>
    <w:rsid w:val="003604CA"/>
    <w:rsid w:val="00361479"/>
    <w:rsid w:val="00362455"/>
    <w:rsid w:val="0036403E"/>
    <w:rsid w:val="00364BD8"/>
    <w:rsid w:val="0036551E"/>
    <w:rsid w:val="003703E3"/>
    <w:rsid w:val="003703E4"/>
    <w:rsid w:val="0037184F"/>
    <w:rsid w:val="00372970"/>
    <w:rsid w:val="00374ED9"/>
    <w:rsid w:val="003754B0"/>
    <w:rsid w:val="0037769C"/>
    <w:rsid w:val="00380B11"/>
    <w:rsid w:val="00381B98"/>
    <w:rsid w:val="00381C42"/>
    <w:rsid w:val="00384AD9"/>
    <w:rsid w:val="00384DB5"/>
    <w:rsid w:val="00390E87"/>
    <w:rsid w:val="00393303"/>
    <w:rsid w:val="00395E00"/>
    <w:rsid w:val="003A27AE"/>
    <w:rsid w:val="003A3B41"/>
    <w:rsid w:val="003A4E46"/>
    <w:rsid w:val="003A5141"/>
    <w:rsid w:val="003B3146"/>
    <w:rsid w:val="003B4276"/>
    <w:rsid w:val="003B4600"/>
    <w:rsid w:val="003B55B8"/>
    <w:rsid w:val="003B5EFD"/>
    <w:rsid w:val="003B6B07"/>
    <w:rsid w:val="003C2064"/>
    <w:rsid w:val="003C348C"/>
    <w:rsid w:val="003C4370"/>
    <w:rsid w:val="003C4608"/>
    <w:rsid w:val="003C7F0E"/>
    <w:rsid w:val="003D1873"/>
    <w:rsid w:val="003D307F"/>
    <w:rsid w:val="003D6FAD"/>
    <w:rsid w:val="003D756A"/>
    <w:rsid w:val="003D7C1C"/>
    <w:rsid w:val="003E3EA4"/>
    <w:rsid w:val="003E734D"/>
    <w:rsid w:val="003E7B41"/>
    <w:rsid w:val="003F4BFF"/>
    <w:rsid w:val="003F621F"/>
    <w:rsid w:val="003F6834"/>
    <w:rsid w:val="004039E5"/>
    <w:rsid w:val="00403A9A"/>
    <w:rsid w:val="00403B30"/>
    <w:rsid w:val="0040598C"/>
    <w:rsid w:val="00407D54"/>
    <w:rsid w:val="0041029E"/>
    <w:rsid w:val="00410F71"/>
    <w:rsid w:val="00413EA2"/>
    <w:rsid w:val="004150EF"/>
    <w:rsid w:val="00416AEE"/>
    <w:rsid w:val="0042212F"/>
    <w:rsid w:val="00427A8C"/>
    <w:rsid w:val="00431F3D"/>
    <w:rsid w:val="004324DC"/>
    <w:rsid w:val="00434692"/>
    <w:rsid w:val="0043589F"/>
    <w:rsid w:val="00435A48"/>
    <w:rsid w:val="00436E12"/>
    <w:rsid w:val="00440D6A"/>
    <w:rsid w:val="0044292A"/>
    <w:rsid w:val="004434B5"/>
    <w:rsid w:val="00443C32"/>
    <w:rsid w:val="00444926"/>
    <w:rsid w:val="00452BBF"/>
    <w:rsid w:val="00453CBB"/>
    <w:rsid w:val="00457F5F"/>
    <w:rsid w:val="0046033D"/>
    <w:rsid w:val="004618CA"/>
    <w:rsid w:val="0046236A"/>
    <w:rsid w:val="0046239B"/>
    <w:rsid w:val="004640E6"/>
    <w:rsid w:val="004655C9"/>
    <w:rsid w:val="00466880"/>
    <w:rsid w:val="00467EFE"/>
    <w:rsid w:val="00472CE3"/>
    <w:rsid w:val="00473A97"/>
    <w:rsid w:val="004771AD"/>
    <w:rsid w:val="00477B51"/>
    <w:rsid w:val="004802AD"/>
    <w:rsid w:val="004807FB"/>
    <w:rsid w:val="00481311"/>
    <w:rsid w:val="0048166A"/>
    <w:rsid w:val="004832AB"/>
    <w:rsid w:val="00486066"/>
    <w:rsid w:val="004863E5"/>
    <w:rsid w:val="0049064B"/>
    <w:rsid w:val="004929A8"/>
    <w:rsid w:val="0049328B"/>
    <w:rsid w:val="0049639E"/>
    <w:rsid w:val="004A074D"/>
    <w:rsid w:val="004A24CB"/>
    <w:rsid w:val="004A424B"/>
    <w:rsid w:val="004A6D5B"/>
    <w:rsid w:val="004B0AA2"/>
    <w:rsid w:val="004B226C"/>
    <w:rsid w:val="004B4589"/>
    <w:rsid w:val="004B7645"/>
    <w:rsid w:val="004C0119"/>
    <w:rsid w:val="004C09B4"/>
    <w:rsid w:val="004C1B58"/>
    <w:rsid w:val="004C4243"/>
    <w:rsid w:val="004C5175"/>
    <w:rsid w:val="004C57DE"/>
    <w:rsid w:val="004C609E"/>
    <w:rsid w:val="004D0C66"/>
    <w:rsid w:val="004D13E9"/>
    <w:rsid w:val="004D1441"/>
    <w:rsid w:val="004D2770"/>
    <w:rsid w:val="004D3611"/>
    <w:rsid w:val="004D3BE3"/>
    <w:rsid w:val="004D4F09"/>
    <w:rsid w:val="004E40E0"/>
    <w:rsid w:val="004E4757"/>
    <w:rsid w:val="004E6661"/>
    <w:rsid w:val="004E76EA"/>
    <w:rsid w:val="004F076D"/>
    <w:rsid w:val="004F1109"/>
    <w:rsid w:val="004F16A2"/>
    <w:rsid w:val="004F2D47"/>
    <w:rsid w:val="004F378A"/>
    <w:rsid w:val="004F6E3B"/>
    <w:rsid w:val="004F76BD"/>
    <w:rsid w:val="0050087C"/>
    <w:rsid w:val="00500F71"/>
    <w:rsid w:val="005022DE"/>
    <w:rsid w:val="0050493B"/>
    <w:rsid w:val="00506041"/>
    <w:rsid w:val="00506084"/>
    <w:rsid w:val="005070DE"/>
    <w:rsid w:val="005110F2"/>
    <w:rsid w:val="00511D6E"/>
    <w:rsid w:val="005157C1"/>
    <w:rsid w:val="00515E2E"/>
    <w:rsid w:val="00516221"/>
    <w:rsid w:val="00516E69"/>
    <w:rsid w:val="00517706"/>
    <w:rsid w:val="00520094"/>
    <w:rsid w:val="00523E0B"/>
    <w:rsid w:val="005271EA"/>
    <w:rsid w:val="00531320"/>
    <w:rsid w:val="0053173F"/>
    <w:rsid w:val="00531814"/>
    <w:rsid w:val="005336FC"/>
    <w:rsid w:val="00537F4E"/>
    <w:rsid w:val="00541A9C"/>
    <w:rsid w:val="00542114"/>
    <w:rsid w:val="00542A8A"/>
    <w:rsid w:val="00543A7A"/>
    <w:rsid w:val="00555020"/>
    <w:rsid w:val="00555D13"/>
    <w:rsid w:val="00563F80"/>
    <w:rsid w:val="0056520E"/>
    <w:rsid w:val="00566D90"/>
    <w:rsid w:val="00571593"/>
    <w:rsid w:val="005722A8"/>
    <w:rsid w:val="00574071"/>
    <w:rsid w:val="00574A88"/>
    <w:rsid w:val="00575994"/>
    <w:rsid w:val="005778AD"/>
    <w:rsid w:val="005809DF"/>
    <w:rsid w:val="00581E08"/>
    <w:rsid w:val="00583690"/>
    <w:rsid w:val="00584C04"/>
    <w:rsid w:val="005857DC"/>
    <w:rsid w:val="00590416"/>
    <w:rsid w:val="00592625"/>
    <w:rsid w:val="0059389E"/>
    <w:rsid w:val="00594BD8"/>
    <w:rsid w:val="005958AF"/>
    <w:rsid w:val="005A1F1D"/>
    <w:rsid w:val="005A4CA5"/>
    <w:rsid w:val="005A794D"/>
    <w:rsid w:val="005B08FE"/>
    <w:rsid w:val="005B33FE"/>
    <w:rsid w:val="005C02CF"/>
    <w:rsid w:val="005C06CE"/>
    <w:rsid w:val="005C2FC8"/>
    <w:rsid w:val="005C5091"/>
    <w:rsid w:val="005C7196"/>
    <w:rsid w:val="005D051A"/>
    <w:rsid w:val="005D4BC7"/>
    <w:rsid w:val="005D7CFB"/>
    <w:rsid w:val="005E10B5"/>
    <w:rsid w:val="005E10D1"/>
    <w:rsid w:val="005E3906"/>
    <w:rsid w:val="005E43F6"/>
    <w:rsid w:val="005E7294"/>
    <w:rsid w:val="005F07D8"/>
    <w:rsid w:val="005F2678"/>
    <w:rsid w:val="005F2B20"/>
    <w:rsid w:val="005F2C5F"/>
    <w:rsid w:val="005F5D1B"/>
    <w:rsid w:val="00600FA7"/>
    <w:rsid w:val="00602925"/>
    <w:rsid w:val="0060292B"/>
    <w:rsid w:val="006049E0"/>
    <w:rsid w:val="00604C26"/>
    <w:rsid w:val="006059C4"/>
    <w:rsid w:val="00607F2E"/>
    <w:rsid w:val="00617D70"/>
    <w:rsid w:val="00623B63"/>
    <w:rsid w:val="00625556"/>
    <w:rsid w:val="00627295"/>
    <w:rsid w:val="006329D8"/>
    <w:rsid w:val="006347C9"/>
    <w:rsid w:val="00634CE9"/>
    <w:rsid w:val="00635A10"/>
    <w:rsid w:val="00635C96"/>
    <w:rsid w:val="00643862"/>
    <w:rsid w:val="006461E7"/>
    <w:rsid w:val="00646A7E"/>
    <w:rsid w:val="00647B24"/>
    <w:rsid w:val="0066126F"/>
    <w:rsid w:val="00665697"/>
    <w:rsid w:val="006708F4"/>
    <w:rsid w:val="00672D16"/>
    <w:rsid w:val="00673255"/>
    <w:rsid w:val="006747BB"/>
    <w:rsid w:val="00675A96"/>
    <w:rsid w:val="00676D6F"/>
    <w:rsid w:val="00680E04"/>
    <w:rsid w:val="006850D2"/>
    <w:rsid w:val="00687B59"/>
    <w:rsid w:val="006901DE"/>
    <w:rsid w:val="00690DE0"/>
    <w:rsid w:val="00690E00"/>
    <w:rsid w:val="00691726"/>
    <w:rsid w:val="006926CC"/>
    <w:rsid w:val="00695D5A"/>
    <w:rsid w:val="006962FB"/>
    <w:rsid w:val="00696CB5"/>
    <w:rsid w:val="00697072"/>
    <w:rsid w:val="00697FBA"/>
    <w:rsid w:val="006A1761"/>
    <w:rsid w:val="006A2874"/>
    <w:rsid w:val="006A4685"/>
    <w:rsid w:val="006A4751"/>
    <w:rsid w:val="006A5A36"/>
    <w:rsid w:val="006A6133"/>
    <w:rsid w:val="006A728D"/>
    <w:rsid w:val="006B04EC"/>
    <w:rsid w:val="006B1401"/>
    <w:rsid w:val="006B1DBB"/>
    <w:rsid w:val="006B74ED"/>
    <w:rsid w:val="006C47A1"/>
    <w:rsid w:val="006C685A"/>
    <w:rsid w:val="006D5DA3"/>
    <w:rsid w:val="006E22D9"/>
    <w:rsid w:val="006E3BDA"/>
    <w:rsid w:val="006E4B26"/>
    <w:rsid w:val="006F2F59"/>
    <w:rsid w:val="007005EE"/>
    <w:rsid w:val="00703324"/>
    <w:rsid w:val="007047BF"/>
    <w:rsid w:val="00704984"/>
    <w:rsid w:val="00710AE7"/>
    <w:rsid w:val="0071147E"/>
    <w:rsid w:val="00711FEB"/>
    <w:rsid w:val="00716543"/>
    <w:rsid w:val="0071776F"/>
    <w:rsid w:val="007204A1"/>
    <w:rsid w:val="00722918"/>
    <w:rsid w:val="007248FD"/>
    <w:rsid w:val="007258AF"/>
    <w:rsid w:val="00726983"/>
    <w:rsid w:val="00726ED9"/>
    <w:rsid w:val="007331CF"/>
    <w:rsid w:val="007356EE"/>
    <w:rsid w:val="00736711"/>
    <w:rsid w:val="007424E8"/>
    <w:rsid w:val="00745FDC"/>
    <w:rsid w:val="00750B12"/>
    <w:rsid w:val="007512DF"/>
    <w:rsid w:val="007552DF"/>
    <w:rsid w:val="00760F39"/>
    <w:rsid w:val="00761199"/>
    <w:rsid w:val="00762529"/>
    <w:rsid w:val="00764C23"/>
    <w:rsid w:val="0076621F"/>
    <w:rsid w:val="00766630"/>
    <w:rsid w:val="00767E33"/>
    <w:rsid w:val="007747DE"/>
    <w:rsid w:val="0078137D"/>
    <w:rsid w:val="007839C1"/>
    <w:rsid w:val="00786C52"/>
    <w:rsid w:val="00790916"/>
    <w:rsid w:val="00792E7E"/>
    <w:rsid w:val="00793A70"/>
    <w:rsid w:val="00794B47"/>
    <w:rsid w:val="00796521"/>
    <w:rsid w:val="007A0F39"/>
    <w:rsid w:val="007A1BAA"/>
    <w:rsid w:val="007A252B"/>
    <w:rsid w:val="007A2F5E"/>
    <w:rsid w:val="007A47AA"/>
    <w:rsid w:val="007A4BA1"/>
    <w:rsid w:val="007A5673"/>
    <w:rsid w:val="007A6E97"/>
    <w:rsid w:val="007B0DC5"/>
    <w:rsid w:val="007B109F"/>
    <w:rsid w:val="007B1234"/>
    <w:rsid w:val="007B38A0"/>
    <w:rsid w:val="007B634C"/>
    <w:rsid w:val="007B6715"/>
    <w:rsid w:val="007C11B7"/>
    <w:rsid w:val="007C2B26"/>
    <w:rsid w:val="007C382C"/>
    <w:rsid w:val="007D155D"/>
    <w:rsid w:val="007D6076"/>
    <w:rsid w:val="007E0F62"/>
    <w:rsid w:val="007E113F"/>
    <w:rsid w:val="007E4A29"/>
    <w:rsid w:val="007E6B03"/>
    <w:rsid w:val="007F0A33"/>
    <w:rsid w:val="007F104E"/>
    <w:rsid w:val="007F23C7"/>
    <w:rsid w:val="007F2FA9"/>
    <w:rsid w:val="007F4C43"/>
    <w:rsid w:val="007F6AF2"/>
    <w:rsid w:val="00801C65"/>
    <w:rsid w:val="00802428"/>
    <w:rsid w:val="008104D6"/>
    <w:rsid w:val="0081140E"/>
    <w:rsid w:val="0081258B"/>
    <w:rsid w:val="00812940"/>
    <w:rsid w:val="008142BF"/>
    <w:rsid w:val="00816B18"/>
    <w:rsid w:val="00817134"/>
    <w:rsid w:val="00820124"/>
    <w:rsid w:val="00822B00"/>
    <w:rsid w:val="008305AF"/>
    <w:rsid w:val="00831E06"/>
    <w:rsid w:val="00834CDC"/>
    <w:rsid w:val="00836039"/>
    <w:rsid w:val="00836CC0"/>
    <w:rsid w:val="00837E34"/>
    <w:rsid w:val="00841BFB"/>
    <w:rsid w:val="008453A4"/>
    <w:rsid w:val="008463E9"/>
    <w:rsid w:val="008469B8"/>
    <w:rsid w:val="00846C97"/>
    <w:rsid w:val="00846E4E"/>
    <w:rsid w:val="008520DD"/>
    <w:rsid w:val="00865170"/>
    <w:rsid w:val="008701FD"/>
    <w:rsid w:val="00871670"/>
    <w:rsid w:val="008720F9"/>
    <w:rsid w:val="00873F61"/>
    <w:rsid w:val="0087439D"/>
    <w:rsid w:val="0088200D"/>
    <w:rsid w:val="00886631"/>
    <w:rsid w:val="00886812"/>
    <w:rsid w:val="008902DB"/>
    <w:rsid w:val="00890331"/>
    <w:rsid w:val="008921ED"/>
    <w:rsid w:val="00895CBE"/>
    <w:rsid w:val="0089660D"/>
    <w:rsid w:val="00896AAD"/>
    <w:rsid w:val="008A31DD"/>
    <w:rsid w:val="008A396B"/>
    <w:rsid w:val="008A3ABF"/>
    <w:rsid w:val="008A4225"/>
    <w:rsid w:val="008A7AF8"/>
    <w:rsid w:val="008B7FE3"/>
    <w:rsid w:val="008C1208"/>
    <w:rsid w:val="008C1471"/>
    <w:rsid w:val="008C3BF7"/>
    <w:rsid w:val="008C47CB"/>
    <w:rsid w:val="008C5EF8"/>
    <w:rsid w:val="008D151F"/>
    <w:rsid w:val="008D1571"/>
    <w:rsid w:val="008D49F3"/>
    <w:rsid w:val="008D5D02"/>
    <w:rsid w:val="008D7520"/>
    <w:rsid w:val="008E11FE"/>
    <w:rsid w:val="008E459E"/>
    <w:rsid w:val="008E4904"/>
    <w:rsid w:val="008E5C0C"/>
    <w:rsid w:val="008E607E"/>
    <w:rsid w:val="008F067F"/>
    <w:rsid w:val="008F07F0"/>
    <w:rsid w:val="008F0836"/>
    <w:rsid w:val="008F0FA1"/>
    <w:rsid w:val="008F1E5F"/>
    <w:rsid w:val="008F64E4"/>
    <w:rsid w:val="00900329"/>
    <w:rsid w:val="00900E2A"/>
    <w:rsid w:val="009021B6"/>
    <w:rsid w:val="00903CCC"/>
    <w:rsid w:val="00904F02"/>
    <w:rsid w:val="009050D2"/>
    <w:rsid w:val="00905A52"/>
    <w:rsid w:val="00910D73"/>
    <w:rsid w:val="0091194A"/>
    <w:rsid w:val="0091262B"/>
    <w:rsid w:val="00915E98"/>
    <w:rsid w:val="00916150"/>
    <w:rsid w:val="009170A2"/>
    <w:rsid w:val="0091744C"/>
    <w:rsid w:val="0092082F"/>
    <w:rsid w:val="00920BB7"/>
    <w:rsid w:val="00921AD5"/>
    <w:rsid w:val="0092602D"/>
    <w:rsid w:val="00926FFF"/>
    <w:rsid w:val="00930333"/>
    <w:rsid w:val="00930B88"/>
    <w:rsid w:val="00933ED3"/>
    <w:rsid w:val="00934627"/>
    <w:rsid w:val="0093551C"/>
    <w:rsid w:val="009371E5"/>
    <w:rsid w:val="00940C9B"/>
    <w:rsid w:val="00941437"/>
    <w:rsid w:val="00941FEF"/>
    <w:rsid w:val="009425A4"/>
    <w:rsid w:val="00947347"/>
    <w:rsid w:val="009526DA"/>
    <w:rsid w:val="00952D69"/>
    <w:rsid w:val="00957466"/>
    <w:rsid w:val="00960AAB"/>
    <w:rsid w:val="00964DC0"/>
    <w:rsid w:val="00972510"/>
    <w:rsid w:val="0097424E"/>
    <w:rsid w:val="00974EEC"/>
    <w:rsid w:val="009768BA"/>
    <w:rsid w:val="009778CC"/>
    <w:rsid w:val="00977CAD"/>
    <w:rsid w:val="009835A6"/>
    <w:rsid w:val="00986BCB"/>
    <w:rsid w:val="00987D54"/>
    <w:rsid w:val="00990F17"/>
    <w:rsid w:val="00994B32"/>
    <w:rsid w:val="00995B30"/>
    <w:rsid w:val="009A2428"/>
    <w:rsid w:val="009A2665"/>
    <w:rsid w:val="009A2EE9"/>
    <w:rsid w:val="009A498F"/>
    <w:rsid w:val="009A5AB4"/>
    <w:rsid w:val="009A61F4"/>
    <w:rsid w:val="009A6357"/>
    <w:rsid w:val="009A6E26"/>
    <w:rsid w:val="009A77DB"/>
    <w:rsid w:val="009B2354"/>
    <w:rsid w:val="009B6990"/>
    <w:rsid w:val="009B6F07"/>
    <w:rsid w:val="009B753F"/>
    <w:rsid w:val="009B7FAC"/>
    <w:rsid w:val="009C63BE"/>
    <w:rsid w:val="009D1FD3"/>
    <w:rsid w:val="009D2002"/>
    <w:rsid w:val="009D327A"/>
    <w:rsid w:val="009D6752"/>
    <w:rsid w:val="009E0B10"/>
    <w:rsid w:val="009E5283"/>
    <w:rsid w:val="009E5F96"/>
    <w:rsid w:val="009E7C34"/>
    <w:rsid w:val="009F0BAD"/>
    <w:rsid w:val="009F216E"/>
    <w:rsid w:val="009F2414"/>
    <w:rsid w:val="009F395B"/>
    <w:rsid w:val="009F4B33"/>
    <w:rsid w:val="009F4EB9"/>
    <w:rsid w:val="009F731C"/>
    <w:rsid w:val="009F7E45"/>
    <w:rsid w:val="00A01AC4"/>
    <w:rsid w:val="00A01B4B"/>
    <w:rsid w:val="00A02F94"/>
    <w:rsid w:val="00A03C28"/>
    <w:rsid w:val="00A0462B"/>
    <w:rsid w:val="00A073EB"/>
    <w:rsid w:val="00A13955"/>
    <w:rsid w:val="00A16CF4"/>
    <w:rsid w:val="00A203A2"/>
    <w:rsid w:val="00A2099E"/>
    <w:rsid w:val="00A21A85"/>
    <w:rsid w:val="00A252AD"/>
    <w:rsid w:val="00A27AD4"/>
    <w:rsid w:val="00A30C3C"/>
    <w:rsid w:val="00A31A66"/>
    <w:rsid w:val="00A3254B"/>
    <w:rsid w:val="00A32A6F"/>
    <w:rsid w:val="00A37228"/>
    <w:rsid w:val="00A37898"/>
    <w:rsid w:val="00A420B9"/>
    <w:rsid w:val="00A45CB4"/>
    <w:rsid w:val="00A478D4"/>
    <w:rsid w:val="00A50D4F"/>
    <w:rsid w:val="00A511DE"/>
    <w:rsid w:val="00A530A1"/>
    <w:rsid w:val="00A531D9"/>
    <w:rsid w:val="00A56223"/>
    <w:rsid w:val="00A57E48"/>
    <w:rsid w:val="00A6069E"/>
    <w:rsid w:val="00A62442"/>
    <w:rsid w:val="00A62510"/>
    <w:rsid w:val="00A6342A"/>
    <w:rsid w:val="00A659FE"/>
    <w:rsid w:val="00A70F92"/>
    <w:rsid w:val="00A7134D"/>
    <w:rsid w:val="00A721C7"/>
    <w:rsid w:val="00A72966"/>
    <w:rsid w:val="00A76054"/>
    <w:rsid w:val="00A809E8"/>
    <w:rsid w:val="00A81A12"/>
    <w:rsid w:val="00A82FA3"/>
    <w:rsid w:val="00A837EE"/>
    <w:rsid w:val="00A854B8"/>
    <w:rsid w:val="00A91BD9"/>
    <w:rsid w:val="00A94514"/>
    <w:rsid w:val="00A949C0"/>
    <w:rsid w:val="00A96934"/>
    <w:rsid w:val="00AA04A0"/>
    <w:rsid w:val="00AA2034"/>
    <w:rsid w:val="00AA3771"/>
    <w:rsid w:val="00AA4549"/>
    <w:rsid w:val="00AA4E98"/>
    <w:rsid w:val="00AA517D"/>
    <w:rsid w:val="00AA6DA1"/>
    <w:rsid w:val="00AA77BA"/>
    <w:rsid w:val="00AA7C1F"/>
    <w:rsid w:val="00AB1980"/>
    <w:rsid w:val="00AB35DC"/>
    <w:rsid w:val="00AB4C4F"/>
    <w:rsid w:val="00AB579B"/>
    <w:rsid w:val="00AB6207"/>
    <w:rsid w:val="00AB6C5C"/>
    <w:rsid w:val="00AB72A6"/>
    <w:rsid w:val="00AB7BBA"/>
    <w:rsid w:val="00AC052F"/>
    <w:rsid w:val="00AC0AFB"/>
    <w:rsid w:val="00AC211F"/>
    <w:rsid w:val="00AC58CB"/>
    <w:rsid w:val="00AC5A80"/>
    <w:rsid w:val="00AC76C3"/>
    <w:rsid w:val="00AD4816"/>
    <w:rsid w:val="00AD5460"/>
    <w:rsid w:val="00AD5F8A"/>
    <w:rsid w:val="00AD6D27"/>
    <w:rsid w:val="00AE0BA0"/>
    <w:rsid w:val="00AE2E2F"/>
    <w:rsid w:val="00AE4F6D"/>
    <w:rsid w:val="00AF0366"/>
    <w:rsid w:val="00AF0448"/>
    <w:rsid w:val="00AF09D8"/>
    <w:rsid w:val="00AF19F8"/>
    <w:rsid w:val="00AF1BF6"/>
    <w:rsid w:val="00AF2EE7"/>
    <w:rsid w:val="00AF3B10"/>
    <w:rsid w:val="00AF3B64"/>
    <w:rsid w:val="00AF48B4"/>
    <w:rsid w:val="00AF5707"/>
    <w:rsid w:val="00AF6754"/>
    <w:rsid w:val="00B00CA6"/>
    <w:rsid w:val="00B06AD9"/>
    <w:rsid w:val="00B12033"/>
    <w:rsid w:val="00B12A75"/>
    <w:rsid w:val="00B13F61"/>
    <w:rsid w:val="00B14A2F"/>
    <w:rsid w:val="00B170B7"/>
    <w:rsid w:val="00B212FE"/>
    <w:rsid w:val="00B24C13"/>
    <w:rsid w:val="00B309B7"/>
    <w:rsid w:val="00B3392F"/>
    <w:rsid w:val="00B3760A"/>
    <w:rsid w:val="00B43D32"/>
    <w:rsid w:val="00B442E5"/>
    <w:rsid w:val="00B50A09"/>
    <w:rsid w:val="00B50E45"/>
    <w:rsid w:val="00B53777"/>
    <w:rsid w:val="00B53985"/>
    <w:rsid w:val="00B540FC"/>
    <w:rsid w:val="00B568B9"/>
    <w:rsid w:val="00B651E5"/>
    <w:rsid w:val="00B65DFA"/>
    <w:rsid w:val="00B67865"/>
    <w:rsid w:val="00B72CAB"/>
    <w:rsid w:val="00B732EC"/>
    <w:rsid w:val="00B76258"/>
    <w:rsid w:val="00B764FF"/>
    <w:rsid w:val="00B81825"/>
    <w:rsid w:val="00B825FD"/>
    <w:rsid w:val="00B83EEC"/>
    <w:rsid w:val="00B8478A"/>
    <w:rsid w:val="00B90276"/>
    <w:rsid w:val="00B91374"/>
    <w:rsid w:val="00B93B47"/>
    <w:rsid w:val="00B9458B"/>
    <w:rsid w:val="00B94C54"/>
    <w:rsid w:val="00B95300"/>
    <w:rsid w:val="00B95C4A"/>
    <w:rsid w:val="00BA0FB3"/>
    <w:rsid w:val="00BA3D23"/>
    <w:rsid w:val="00BB120E"/>
    <w:rsid w:val="00BB353D"/>
    <w:rsid w:val="00BB43FF"/>
    <w:rsid w:val="00BB5943"/>
    <w:rsid w:val="00BB6416"/>
    <w:rsid w:val="00BB69C6"/>
    <w:rsid w:val="00BC07FE"/>
    <w:rsid w:val="00BC0D61"/>
    <w:rsid w:val="00BC41F8"/>
    <w:rsid w:val="00BC45A7"/>
    <w:rsid w:val="00BD2B4C"/>
    <w:rsid w:val="00BD2ED7"/>
    <w:rsid w:val="00BD7469"/>
    <w:rsid w:val="00BD74F5"/>
    <w:rsid w:val="00BD799E"/>
    <w:rsid w:val="00BE032E"/>
    <w:rsid w:val="00BE1BD1"/>
    <w:rsid w:val="00BE2089"/>
    <w:rsid w:val="00BE7073"/>
    <w:rsid w:val="00BE739C"/>
    <w:rsid w:val="00BF0B39"/>
    <w:rsid w:val="00BF2451"/>
    <w:rsid w:val="00BF3384"/>
    <w:rsid w:val="00BF37F0"/>
    <w:rsid w:val="00BF797C"/>
    <w:rsid w:val="00C001CD"/>
    <w:rsid w:val="00C041DD"/>
    <w:rsid w:val="00C05B03"/>
    <w:rsid w:val="00C069FB"/>
    <w:rsid w:val="00C074F8"/>
    <w:rsid w:val="00C1106D"/>
    <w:rsid w:val="00C11ECF"/>
    <w:rsid w:val="00C13248"/>
    <w:rsid w:val="00C138F5"/>
    <w:rsid w:val="00C14889"/>
    <w:rsid w:val="00C16656"/>
    <w:rsid w:val="00C20869"/>
    <w:rsid w:val="00C25B6A"/>
    <w:rsid w:val="00C26638"/>
    <w:rsid w:val="00C26755"/>
    <w:rsid w:val="00C279B5"/>
    <w:rsid w:val="00C30A2D"/>
    <w:rsid w:val="00C32EF9"/>
    <w:rsid w:val="00C34A17"/>
    <w:rsid w:val="00C34BE2"/>
    <w:rsid w:val="00C34ED3"/>
    <w:rsid w:val="00C36EFA"/>
    <w:rsid w:val="00C3788C"/>
    <w:rsid w:val="00C41DC3"/>
    <w:rsid w:val="00C44280"/>
    <w:rsid w:val="00C44575"/>
    <w:rsid w:val="00C46AAE"/>
    <w:rsid w:val="00C5308D"/>
    <w:rsid w:val="00C545B8"/>
    <w:rsid w:val="00C61BBA"/>
    <w:rsid w:val="00C626ED"/>
    <w:rsid w:val="00C6493E"/>
    <w:rsid w:val="00C64E2E"/>
    <w:rsid w:val="00C72260"/>
    <w:rsid w:val="00C73DF5"/>
    <w:rsid w:val="00C74756"/>
    <w:rsid w:val="00C852DF"/>
    <w:rsid w:val="00C86E91"/>
    <w:rsid w:val="00C9122E"/>
    <w:rsid w:val="00C93BBE"/>
    <w:rsid w:val="00C93D37"/>
    <w:rsid w:val="00C95C5B"/>
    <w:rsid w:val="00CA1C9F"/>
    <w:rsid w:val="00CA4355"/>
    <w:rsid w:val="00CA6095"/>
    <w:rsid w:val="00CB2BA0"/>
    <w:rsid w:val="00CB73E6"/>
    <w:rsid w:val="00CC0364"/>
    <w:rsid w:val="00CC19E0"/>
    <w:rsid w:val="00CC5800"/>
    <w:rsid w:val="00CC5F3C"/>
    <w:rsid w:val="00CC62F8"/>
    <w:rsid w:val="00CC63E5"/>
    <w:rsid w:val="00CD1D4E"/>
    <w:rsid w:val="00CD4835"/>
    <w:rsid w:val="00CD6F16"/>
    <w:rsid w:val="00CE0A78"/>
    <w:rsid w:val="00CE3E1C"/>
    <w:rsid w:val="00CE56B9"/>
    <w:rsid w:val="00CE6F87"/>
    <w:rsid w:val="00CE760D"/>
    <w:rsid w:val="00CF06E9"/>
    <w:rsid w:val="00CF215F"/>
    <w:rsid w:val="00CF3AA9"/>
    <w:rsid w:val="00CF4232"/>
    <w:rsid w:val="00CF62D3"/>
    <w:rsid w:val="00CF743F"/>
    <w:rsid w:val="00D020C4"/>
    <w:rsid w:val="00D0222C"/>
    <w:rsid w:val="00D04B5B"/>
    <w:rsid w:val="00D053F5"/>
    <w:rsid w:val="00D12CB3"/>
    <w:rsid w:val="00D1363B"/>
    <w:rsid w:val="00D13E49"/>
    <w:rsid w:val="00D13FE2"/>
    <w:rsid w:val="00D1730F"/>
    <w:rsid w:val="00D206C2"/>
    <w:rsid w:val="00D216AE"/>
    <w:rsid w:val="00D25250"/>
    <w:rsid w:val="00D26534"/>
    <w:rsid w:val="00D27789"/>
    <w:rsid w:val="00D27D66"/>
    <w:rsid w:val="00D31F7D"/>
    <w:rsid w:val="00D322B1"/>
    <w:rsid w:val="00D34D04"/>
    <w:rsid w:val="00D40478"/>
    <w:rsid w:val="00D412E6"/>
    <w:rsid w:val="00D42A8E"/>
    <w:rsid w:val="00D42BE3"/>
    <w:rsid w:val="00D45B75"/>
    <w:rsid w:val="00D50D8F"/>
    <w:rsid w:val="00D51F06"/>
    <w:rsid w:val="00D53C46"/>
    <w:rsid w:val="00D53FD6"/>
    <w:rsid w:val="00D54177"/>
    <w:rsid w:val="00D554A0"/>
    <w:rsid w:val="00D562D0"/>
    <w:rsid w:val="00D60942"/>
    <w:rsid w:val="00D6495B"/>
    <w:rsid w:val="00D65BA2"/>
    <w:rsid w:val="00D665D0"/>
    <w:rsid w:val="00D730E1"/>
    <w:rsid w:val="00D76E29"/>
    <w:rsid w:val="00D77610"/>
    <w:rsid w:val="00D77E4F"/>
    <w:rsid w:val="00D80931"/>
    <w:rsid w:val="00D8216E"/>
    <w:rsid w:val="00D821A9"/>
    <w:rsid w:val="00D87981"/>
    <w:rsid w:val="00D87E74"/>
    <w:rsid w:val="00D9417E"/>
    <w:rsid w:val="00D9454B"/>
    <w:rsid w:val="00D9557A"/>
    <w:rsid w:val="00D95821"/>
    <w:rsid w:val="00D964E6"/>
    <w:rsid w:val="00DA1587"/>
    <w:rsid w:val="00DA2C9C"/>
    <w:rsid w:val="00DA2D6F"/>
    <w:rsid w:val="00DA42AE"/>
    <w:rsid w:val="00DA69F0"/>
    <w:rsid w:val="00DA7323"/>
    <w:rsid w:val="00DB1E2D"/>
    <w:rsid w:val="00DB555E"/>
    <w:rsid w:val="00DB7193"/>
    <w:rsid w:val="00DC3D09"/>
    <w:rsid w:val="00DC4FB4"/>
    <w:rsid w:val="00DC54B7"/>
    <w:rsid w:val="00DC5F3B"/>
    <w:rsid w:val="00DC7D44"/>
    <w:rsid w:val="00DD1A02"/>
    <w:rsid w:val="00DD2045"/>
    <w:rsid w:val="00DD2870"/>
    <w:rsid w:val="00DD349D"/>
    <w:rsid w:val="00DD4ACF"/>
    <w:rsid w:val="00DD5C4D"/>
    <w:rsid w:val="00DD627C"/>
    <w:rsid w:val="00DE1207"/>
    <w:rsid w:val="00DE3793"/>
    <w:rsid w:val="00DE5497"/>
    <w:rsid w:val="00DE72DD"/>
    <w:rsid w:val="00DF1F84"/>
    <w:rsid w:val="00DF2EC1"/>
    <w:rsid w:val="00DF31B8"/>
    <w:rsid w:val="00DF4349"/>
    <w:rsid w:val="00DF65A8"/>
    <w:rsid w:val="00E01673"/>
    <w:rsid w:val="00E06E63"/>
    <w:rsid w:val="00E06FB0"/>
    <w:rsid w:val="00E1469E"/>
    <w:rsid w:val="00E1538E"/>
    <w:rsid w:val="00E16E58"/>
    <w:rsid w:val="00E17369"/>
    <w:rsid w:val="00E21712"/>
    <w:rsid w:val="00E220D0"/>
    <w:rsid w:val="00E23DD9"/>
    <w:rsid w:val="00E25D37"/>
    <w:rsid w:val="00E263F6"/>
    <w:rsid w:val="00E27E74"/>
    <w:rsid w:val="00E3342E"/>
    <w:rsid w:val="00E34187"/>
    <w:rsid w:val="00E42007"/>
    <w:rsid w:val="00E44242"/>
    <w:rsid w:val="00E44697"/>
    <w:rsid w:val="00E4525B"/>
    <w:rsid w:val="00E46227"/>
    <w:rsid w:val="00E46C96"/>
    <w:rsid w:val="00E50035"/>
    <w:rsid w:val="00E5101C"/>
    <w:rsid w:val="00E56190"/>
    <w:rsid w:val="00E56EE7"/>
    <w:rsid w:val="00E57577"/>
    <w:rsid w:val="00E57758"/>
    <w:rsid w:val="00E6124F"/>
    <w:rsid w:val="00E61E40"/>
    <w:rsid w:val="00E62F9A"/>
    <w:rsid w:val="00E6381F"/>
    <w:rsid w:val="00E64413"/>
    <w:rsid w:val="00E700E0"/>
    <w:rsid w:val="00E73530"/>
    <w:rsid w:val="00E74245"/>
    <w:rsid w:val="00E74748"/>
    <w:rsid w:val="00E75085"/>
    <w:rsid w:val="00E75913"/>
    <w:rsid w:val="00E82644"/>
    <w:rsid w:val="00E90A5F"/>
    <w:rsid w:val="00E919AB"/>
    <w:rsid w:val="00E94A55"/>
    <w:rsid w:val="00E94AEA"/>
    <w:rsid w:val="00E9506B"/>
    <w:rsid w:val="00E979A4"/>
    <w:rsid w:val="00EA0051"/>
    <w:rsid w:val="00EA294A"/>
    <w:rsid w:val="00EA32A4"/>
    <w:rsid w:val="00EA4E64"/>
    <w:rsid w:val="00EA6B95"/>
    <w:rsid w:val="00EA6CCA"/>
    <w:rsid w:val="00EA7DC4"/>
    <w:rsid w:val="00EB06C2"/>
    <w:rsid w:val="00EB1B62"/>
    <w:rsid w:val="00EB2667"/>
    <w:rsid w:val="00EB392D"/>
    <w:rsid w:val="00EB560A"/>
    <w:rsid w:val="00EB5C72"/>
    <w:rsid w:val="00EB5D3B"/>
    <w:rsid w:val="00EB7A9B"/>
    <w:rsid w:val="00EC0DAB"/>
    <w:rsid w:val="00EC1EF1"/>
    <w:rsid w:val="00EC5A3A"/>
    <w:rsid w:val="00ED3234"/>
    <w:rsid w:val="00ED353A"/>
    <w:rsid w:val="00ED3C8C"/>
    <w:rsid w:val="00EE4272"/>
    <w:rsid w:val="00EE67AA"/>
    <w:rsid w:val="00EE73DB"/>
    <w:rsid w:val="00EF355D"/>
    <w:rsid w:val="00EF443D"/>
    <w:rsid w:val="00EF44B0"/>
    <w:rsid w:val="00EF4A5D"/>
    <w:rsid w:val="00F012C1"/>
    <w:rsid w:val="00F01CD9"/>
    <w:rsid w:val="00F01DD8"/>
    <w:rsid w:val="00F01F27"/>
    <w:rsid w:val="00F032FB"/>
    <w:rsid w:val="00F122D0"/>
    <w:rsid w:val="00F1427C"/>
    <w:rsid w:val="00F22A41"/>
    <w:rsid w:val="00F2743F"/>
    <w:rsid w:val="00F305BC"/>
    <w:rsid w:val="00F32E71"/>
    <w:rsid w:val="00F340EE"/>
    <w:rsid w:val="00F35567"/>
    <w:rsid w:val="00F404F2"/>
    <w:rsid w:val="00F5220C"/>
    <w:rsid w:val="00F536AC"/>
    <w:rsid w:val="00F60979"/>
    <w:rsid w:val="00F60EA5"/>
    <w:rsid w:val="00F61FBE"/>
    <w:rsid w:val="00F64E37"/>
    <w:rsid w:val="00F661A3"/>
    <w:rsid w:val="00F67D69"/>
    <w:rsid w:val="00F70FBB"/>
    <w:rsid w:val="00F758B1"/>
    <w:rsid w:val="00F760FC"/>
    <w:rsid w:val="00F76DA7"/>
    <w:rsid w:val="00F7755D"/>
    <w:rsid w:val="00F83C24"/>
    <w:rsid w:val="00F83FDE"/>
    <w:rsid w:val="00F93161"/>
    <w:rsid w:val="00F93813"/>
    <w:rsid w:val="00F93D43"/>
    <w:rsid w:val="00F93FC5"/>
    <w:rsid w:val="00F95644"/>
    <w:rsid w:val="00FA14E1"/>
    <w:rsid w:val="00FA291A"/>
    <w:rsid w:val="00FB1596"/>
    <w:rsid w:val="00FB18B9"/>
    <w:rsid w:val="00FB3BCE"/>
    <w:rsid w:val="00FB62D4"/>
    <w:rsid w:val="00FC0F57"/>
    <w:rsid w:val="00FC1B62"/>
    <w:rsid w:val="00FC2931"/>
    <w:rsid w:val="00FC2F7B"/>
    <w:rsid w:val="00FC7B70"/>
    <w:rsid w:val="00FD4356"/>
    <w:rsid w:val="00FD4741"/>
    <w:rsid w:val="00FD5018"/>
    <w:rsid w:val="00FD6FA7"/>
    <w:rsid w:val="00FE0C1D"/>
    <w:rsid w:val="00FE4C70"/>
    <w:rsid w:val="00FE79A5"/>
    <w:rsid w:val="00FF00B8"/>
    <w:rsid w:val="00FF25A3"/>
    <w:rsid w:val="00FF5A43"/>
    <w:rsid w:val="00FF64C4"/>
    <w:rsid w:val="00FF70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E2AD6"/>
  <w15:docId w15:val="{859B3751-3D14-4FF0-96D7-BABC76745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0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C626ED"/>
    <w:pPr>
      <w:ind w:left="720"/>
      <w:contextualSpacing/>
    </w:pPr>
  </w:style>
  <w:style w:type="paragraph" w:styleId="BalloonText">
    <w:name w:val="Balloon Text"/>
    <w:basedOn w:val="Normal"/>
    <w:link w:val="BalloonTextChar"/>
    <w:uiPriority w:val="99"/>
    <w:unhideWhenUsed/>
    <w:rsid w:val="009F39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9F395B"/>
    <w:rPr>
      <w:rFonts w:ascii="Segoe UI" w:hAnsi="Segoe UI" w:cs="Segoe UI"/>
      <w:sz w:val="18"/>
      <w:szCs w:val="18"/>
    </w:rPr>
  </w:style>
  <w:style w:type="paragraph" w:customStyle="1" w:styleId="dec-date">
    <w:name w:val="dec-date"/>
    <w:basedOn w:val="Normal"/>
    <w:uiPriority w:val="99"/>
    <w:rsid w:val="00BC0D6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Char Char Char,Char Char Char Char"/>
    <w:basedOn w:val="Normal"/>
    <w:link w:val="NormalWebChar"/>
    <w:uiPriority w:val="99"/>
    <w:qFormat/>
    <w:rsid w:val="00EB560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 Char Char"/>
    <w:link w:val="NormalWeb"/>
    <w:uiPriority w:val="99"/>
    <w:locked/>
    <w:rsid w:val="00EB560A"/>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rsid w:val="002830AE"/>
    <w:pPr>
      <w:tabs>
        <w:tab w:val="center" w:pos="4320"/>
        <w:tab w:val="right" w:pos="8640"/>
      </w:tabs>
      <w:spacing w:after="0" w:line="240" w:lineRule="auto"/>
    </w:pPr>
    <w:rPr>
      <w:rFonts w:ascii="Times New Roman" w:eastAsia="Times New Roman" w:hAnsi="Times New Roman" w:cs="Times New Roman"/>
      <w:sz w:val="20"/>
      <w:szCs w:val="20"/>
      <w:lang w:val="en-US"/>
    </w:rPr>
  </w:style>
  <w:style w:type="character" w:customStyle="1" w:styleId="FooterChar">
    <w:name w:val="Footer Char"/>
    <w:basedOn w:val="DefaultParagraphFont"/>
    <w:link w:val="Footer"/>
    <w:uiPriority w:val="99"/>
    <w:rsid w:val="002830AE"/>
    <w:rPr>
      <w:rFonts w:ascii="Times New Roman" w:eastAsia="Times New Roman" w:hAnsi="Times New Roman" w:cs="Times New Roman"/>
      <w:sz w:val="20"/>
      <w:szCs w:val="20"/>
      <w:lang w:val="en-U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895CBE"/>
  </w:style>
  <w:style w:type="character" w:styleId="Strong">
    <w:name w:val="Strong"/>
    <w:basedOn w:val="DefaultParagraphFont"/>
    <w:uiPriority w:val="22"/>
    <w:qFormat/>
    <w:rsid w:val="00AF09D8"/>
    <w:rPr>
      <w:b/>
      <w:bCs/>
    </w:rPr>
  </w:style>
  <w:style w:type="character" w:customStyle="1" w:styleId="mechtex">
    <w:name w:val="mechtex Знак"/>
    <w:link w:val="mechtex0"/>
    <w:locked/>
    <w:rsid w:val="00A56223"/>
    <w:rPr>
      <w:rFonts w:ascii="Arial Armenian" w:eastAsia="Times New Roman" w:hAnsi="Arial Armenian" w:cs="Times New Roman"/>
      <w:szCs w:val="20"/>
      <w:lang w:val="en-US" w:eastAsia="ru-RU"/>
    </w:rPr>
  </w:style>
  <w:style w:type="paragraph" w:customStyle="1" w:styleId="mechtex0">
    <w:name w:val="mechtex"/>
    <w:basedOn w:val="Normal"/>
    <w:link w:val="mechtex"/>
    <w:qFormat/>
    <w:rsid w:val="00A56223"/>
    <w:pPr>
      <w:spacing w:after="0" w:line="240" w:lineRule="auto"/>
      <w:jc w:val="center"/>
    </w:pPr>
    <w:rPr>
      <w:rFonts w:ascii="Arial Armenian" w:eastAsia="Times New Roman" w:hAnsi="Arial Armenian" w:cs="Times New Roman"/>
      <w:szCs w:val="20"/>
      <w:lang w:val="en-US" w:eastAsia="ru-RU"/>
    </w:rPr>
  </w:style>
  <w:style w:type="paragraph" w:customStyle="1" w:styleId="isselectedend">
    <w:name w:val="isselectedend"/>
    <w:basedOn w:val="Normal"/>
    <w:rsid w:val="00994B32"/>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131">
      <w:bodyDiv w:val="1"/>
      <w:marLeft w:val="0"/>
      <w:marRight w:val="0"/>
      <w:marTop w:val="0"/>
      <w:marBottom w:val="0"/>
      <w:divBdr>
        <w:top w:val="none" w:sz="0" w:space="0" w:color="auto"/>
        <w:left w:val="none" w:sz="0" w:space="0" w:color="auto"/>
        <w:bottom w:val="none" w:sz="0" w:space="0" w:color="auto"/>
        <w:right w:val="none" w:sz="0" w:space="0" w:color="auto"/>
      </w:divBdr>
    </w:div>
    <w:div w:id="176699724">
      <w:bodyDiv w:val="1"/>
      <w:marLeft w:val="0"/>
      <w:marRight w:val="0"/>
      <w:marTop w:val="0"/>
      <w:marBottom w:val="0"/>
      <w:divBdr>
        <w:top w:val="none" w:sz="0" w:space="0" w:color="auto"/>
        <w:left w:val="none" w:sz="0" w:space="0" w:color="auto"/>
        <w:bottom w:val="none" w:sz="0" w:space="0" w:color="auto"/>
        <w:right w:val="none" w:sz="0" w:space="0" w:color="auto"/>
      </w:divBdr>
    </w:div>
    <w:div w:id="258175958">
      <w:bodyDiv w:val="1"/>
      <w:marLeft w:val="0"/>
      <w:marRight w:val="0"/>
      <w:marTop w:val="0"/>
      <w:marBottom w:val="0"/>
      <w:divBdr>
        <w:top w:val="none" w:sz="0" w:space="0" w:color="auto"/>
        <w:left w:val="none" w:sz="0" w:space="0" w:color="auto"/>
        <w:bottom w:val="none" w:sz="0" w:space="0" w:color="auto"/>
        <w:right w:val="none" w:sz="0" w:space="0" w:color="auto"/>
      </w:divBdr>
    </w:div>
    <w:div w:id="530190449">
      <w:bodyDiv w:val="1"/>
      <w:marLeft w:val="0"/>
      <w:marRight w:val="0"/>
      <w:marTop w:val="0"/>
      <w:marBottom w:val="0"/>
      <w:divBdr>
        <w:top w:val="none" w:sz="0" w:space="0" w:color="auto"/>
        <w:left w:val="none" w:sz="0" w:space="0" w:color="auto"/>
        <w:bottom w:val="none" w:sz="0" w:space="0" w:color="auto"/>
        <w:right w:val="none" w:sz="0" w:space="0" w:color="auto"/>
      </w:divBdr>
    </w:div>
    <w:div w:id="592976651">
      <w:bodyDiv w:val="1"/>
      <w:marLeft w:val="0"/>
      <w:marRight w:val="0"/>
      <w:marTop w:val="0"/>
      <w:marBottom w:val="0"/>
      <w:divBdr>
        <w:top w:val="none" w:sz="0" w:space="0" w:color="auto"/>
        <w:left w:val="none" w:sz="0" w:space="0" w:color="auto"/>
        <w:bottom w:val="none" w:sz="0" w:space="0" w:color="auto"/>
        <w:right w:val="none" w:sz="0" w:space="0" w:color="auto"/>
      </w:divBdr>
    </w:div>
    <w:div w:id="680936492">
      <w:bodyDiv w:val="1"/>
      <w:marLeft w:val="0"/>
      <w:marRight w:val="0"/>
      <w:marTop w:val="0"/>
      <w:marBottom w:val="0"/>
      <w:divBdr>
        <w:top w:val="none" w:sz="0" w:space="0" w:color="auto"/>
        <w:left w:val="none" w:sz="0" w:space="0" w:color="auto"/>
        <w:bottom w:val="none" w:sz="0" w:space="0" w:color="auto"/>
        <w:right w:val="none" w:sz="0" w:space="0" w:color="auto"/>
      </w:divBdr>
    </w:div>
    <w:div w:id="749616960">
      <w:bodyDiv w:val="1"/>
      <w:marLeft w:val="0"/>
      <w:marRight w:val="0"/>
      <w:marTop w:val="0"/>
      <w:marBottom w:val="0"/>
      <w:divBdr>
        <w:top w:val="none" w:sz="0" w:space="0" w:color="auto"/>
        <w:left w:val="none" w:sz="0" w:space="0" w:color="auto"/>
        <w:bottom w:val="none" w:sz="0" w:space="0" w:color="auto"/>
        <w:right w:val="none" w:sz="0" w:space="0" w:color="auto"/>
      </w:divBdr>
    </w:div>
    <w:div w:id="1014114529">
      <w:bodyDiv w:val="1"/>
      <w:marLeft w:val="0"/>
      <w:marRight w:val="0"/>
      <w:marTop w:val="0"/>
      <w:marBottom w:val="0"/>
      <w:divBdr>
        <w:top w:val="none" w:sz="0" w:space="0" w:color="auto"/>
        <w:left w:val="none" w:sz="0" w:space="0" w:color="auto"/>
        <w:bottom w:val="none" w:sz="0" w:space="0" w:color="auto"/>
        <w:right w:val="none" w:sz="0" w:space="0" w:color="auto"/>
      </w:divBdr>
    </w:div>
    <w:div w:id="1094320353">
      <w:bodyDiv w:val="1"/>
      <w:marLeft w:val="0"/>
      <w:marRight w:val="0"/>
      <w:marTop w:val="0"/>
      <w:marBottom w:val="0"/>
      <w:divBdr>
        <w:top w:val="none" w:sz="0" w:space="0" w:color="auto"/>
        <w:left w:val="none" w:sz="0" w:space="0" w:color="auto"/>
        <w:bottom w:val="none" w:sz="0" w:space="0" w:color="auto"/>
        <w:right w:val="none" w:sz="0" w:space="0" w:color="auto"/>
      </w:divBdr>
    </w:div>
    <w:div w:id="1145243651">
      <w:bodyDiv w:val="1"/>
      <w:marLeft w:val="0"/>
      <w:marRight w:val="0"/>
      <w:marTop w:val="0"/>
      <w:marBottom w:val="0"/>
      <w:divBdr>
        <w:top w:val="none" w:sz="0" w:space="0" w:color="auto"/>
        <w:left w:val="none" w:sz="0" w:space="0" w:color="auto"/>
        <w:bottom w:val="none" w:sz="0" w:space="0" w:color="auto"/>
        <w:right w:val="none" w:sz="0" w:space="0" w:color="auto"/>
      </w:divBdr>
    </w:div>
    <w:div w:id="1302466239">
      <w:bodyDiv w:val="1"/>
      <w:marLeft w:val="0"/>
      <w:marRight w:val="0"/>
      <w:marTop w:val="0"/>
      <w:marBottom w:val="0"/>
      <w:divBdr>
        <w:top w:val="none" w:sz="0" w:space="0" w:color="auto"/>
        <w:left w:val="none" w:sz="0" w:space="0" w:color="auto"/>
        <w:bottom w:val="none" w:sz="0" w:space="0" w:color="auto"/>
        <w:right w:val="none" w:sz="0" w:space="0" w:color="auto"/>
      </w:divBdr>
    </w:div>
    <w:div w:id="1366910262">
      <w:bodyDiv w:val="1"/>
      <w:marLeft w:val="0"/>
      <w:marRight w:val="0"/>
      <w:marTop w:val="0"/>
      <w:marBottom w:val="0"/>
      <w:divBdr>
        <w:top w:val="none" w:sz="0" w:space="0" w:color="auto"/>
        <w:left w:val="none" w:sz="0" w:space="0" w:color="auto"/>
        <w:bottom w:val="none" w:sz="0" w:space="0" w:color="auto"/>
        <w:right w:val="none" w:sz="0" w:space="0" w:color="auto"/>
      </w:divBdr>
    </w:div>
    <w:div w:id="1542741069">
      <w:bodyDiv w:val="1"/>
      <w:marLeft w:val="0"/>
      <w:marRight w:val="0"/>
      <w:marTop w:val="0"/>
      <w:marBottom w:val="0"/>
      <w:divBdr>
        <w:top w:val="none" w:sz="0" w:space="0" w:color="auto"/>
        <w:left w:val="none" w:sz="0" w:space="0" w:color="auto"/>
        <w:bottom w:val="none" w:sz="0" w:space="0" w:color="auto"/>
        <w:right w:val="none" w:sz="0" w:space="0" w:color="auto"/>
      </w:divBdr>
    </w:div>
    <w:div w:id="1924682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A73F4-2968-487E-A2BD-6491CF098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1491</Words>
  <Characters>8499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Siranush Chteyan</dc:creator>
  <cp:keywords>https:/mul2-mta.gov.am/tasks/1650757/oneclick/7880fe89b5b74d002d34abaaeb570aafe1b54791135de9f395bfded18ab549b4.docx?token=532846b5b7965fe4b9f4b8bf9a524d7e</cp:keywords>
  <dc:description/>
  <cp:lastModifiedBy>Susanna Arzumanyan</cp:lastModifiedBy>
  <cp:revision>3</cp:revision>
  <cp:lastPrinted>2026-04-09T11:59:00Z</cp:lastPrinted>
  <dcterms:created xsi:type="dcterms:W3CDTF">2026-08-18T13:01:00Z</dcterms:created>
  <dcterms:modified xsi:type="dcterms:W3CDTF">2026-08-18T13:36:00Z</dcterms:modified>
</cp:coreProperties>
</file>