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02F553" w14:textId="77777777" w:rsidR="00870A28" w:rsidRDefault="00870A28" w:rsidP="00870A28">
      <w:pPr>
        <w:shd w:val="clear" w:color="auto" w:fill="FFFFFF"/>
        <w:ind w:firstLine="375"/>
        <w:jc w:val="center"/>
        <w:rPr>
          <w:rFonts w:ascii="GHEA Grapalat" w:eastAsia="Times New Roman" w:hAnsi="GHEA Grapalat" w:cs="Times New Roman"/>
          <w:b/>
          <w:bCs/>
          <w:color w:val="000000"/>
        </w:rPr>
      </w:pPr>
      <w:r>
        <w:rPr>
          <w:rFonts w:ascii="GHEA Grapalat" w:eastAsia="Times New Roman" w:hAnsi="GHEA Grapalat" w:cs="Times New Roman"/>
          <w:b/>
          <w:bCs/>
          <w:color w:val="000000"/>
        </w:rPr>
        <w:t>ԱՄՓՈՓԱԹԵՐԹ</w:t>
      </w:r>
    </w:p>
    <w:p w14:paraId="4A8A49F1" w14:textId="77777777" w:rsidR="00870A28" w:rsidRDefault="00870A28" w:rsidP="00870A28">
      <w:pPr>
        <w:shd w:val="clear" w:color="auto" w:fill="FFFFFF"/>
        <w:ind w:firstLine="375"/>
        <w:jc w:val="center"/>
        <w:rPr>
          <w:rFonts w:ascii="GHEA Grapalat" w:eastAsia="Times New Roman" w:hAnsi="GHEA Grapalat" w:cs="Times New Roman"/>
          <w:b/>
          <w:color w:val="000000"/>
        </w:rPr>
      </w:pPr>
      <w:r>
        <w:rPr>
          <w:rFonts w:ascii="Courier New" w:eastAsia="Times New Roman" w:hAnsi="Courier New" w:cs="Courier New"/>
          <w:b/>
          <w:color w:val="000000"/>
        </w:rPr>
        <w:t>  </w:t>
      </w:r>
    </w:p>
    <w:p w14:paraId="364385C2" w14:textId="77777777" w:rsidR="00870A28" w:rsidRDefault="00870A28" w:rsidP="00870A28">
      <w:pPr>
        <w:shd w:val="clear" w:color="auto" w:fill="FFFFFF"/>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«ՀԱՅԱՍՏԱՆԻ ՀԱՆՐԱՊԵՏՈՒԹՅԱՆ ԿԱՌԱՎԱՐՈՒԹՅԱՆ 2006 ԹՎԱԿԱՆԻ ՆՈՅԵՄԲԵՐԻ 16-Ի N 1708-Ն ՈՐՈՇՄԱՆ ՄԵՋ ՓՈՓՈԽՈՒԹՅՈՒՆՆԵՐ ԵՎ ԼՐԱՑՈՒՄՆԵՐ ԿԱՏԱՐԵԼՈՒ ՄԱՍԻՆ» ԵՎ  «</w:t>
      </w:r>
      <w:r>
        <w:rPr>
          <w:rFonts w:ascii="GHEA Grapalat" w:hAnsi="GHEA Grapalat"/>
          <w:b/>
          <w:shd w:val="clear" w:color="auto" w:fill="FFFFFF"/>
          <w:lang w:val="hy-AM"/>
        </w:rPr>
        <w:t xml:space="preserve">ՀԱՅԱՍՏԱՆԻ ՀԱՆՐԱՊԵՏՈՒԹՅԱՆ </w:t>
      </w:r>
      <w:r>
        <w:rPr>
          <w:rFonts w:ascii="GHEA Grapalat" w:eastAsia="Times New Roman" w:hAnsi="GHEA Grapalat" w:cs="Times New Roman"/>
          <w:b/>
          <w:bCs/>
          <w:color w:val="000000"/>
          <w:lang w:val="hy-AM"/>
        </w:rPr>
        <w:t>ԿԱՌԱՎԱՐՈՒԹՅԱՆ 2017 ԹՎԱԿԱՆԻ ՄԱՅԻՍԻ 4-Ի N 526-Ն ՈՐՈՇՄԱՆ ՄԵՋ ԼՐԱՑՈՒՄ ԿԱՏԱՐԵԼՈՒ ՄԱՍԻՆ»</w:t>
      </w:r>
    </w:p>
    <w:p w14:paraId="576F29D5" w14:textId="77777777" w:rsidR="00870A28" w:rsidRDefault="00870A28" w:rsidP="00870A28">
      <w:pPr>
        <w:shd w:val="clear" w:color="auto" w:fill="FFFFFF"/>
        <w:jc w:val="center"/>
        <w:rPr>
          <w:rFonts w:ascii="GHEA Grapalat" w:hAnsi="GHEA Grapalat" w:cs="Arial Armenian"/>
          <w:b/>
          <w:bCs/>
          <w:lang w:val="hy-AM"/>
        </w:rPr>
      </w:pPr>
      <w:r>
        <w:rPr>
          <w:rFonts w:ascii="GHEA Grapalat" w:hAnsi="GHEA Grapalat" w:cs="Arial Armenian"/>
          <w:b/>
          <w:lang w:val="hy-AM"/>
        </w:rPr>
        <w:t>ՀԱՅԱՍՏԱՆԻ ՀԱՆՐԱՊԵՏՈՒԹՅԱՆ ԿԱՌԱՎԱՐՈՒԹՅԱՆ ՈՐՈՇՈՒՄՆԵՐԻ ՆԱԽԱԳԾԵՐԻ</w:t>
      </w:r>
    </w:p>
    <w:p w14:paraId="5EA4BFB9" w14:textId="77777777" w:rsidR="00870A28" w:rsidRDefault="00870A28" w:rsidP="00870A28">
      <w:pPr>
        <w:shd w:val="clear" w:color="auto" w:fill="FFFFFF"/>
        <w:ind w:firstLine="375"/>
        <w:jc w:val="center"/>
        <w:rPr>
          <w:rFonts w:ascii="GHEA Grapalat" w:eastAsia="Times New Roman" w:hAnsi="GHEA Grapalat" w:cs="Times New Roman"/>
          <w:b/>
          <w:color w:val="000000"/>
          <w:lang w:val="hy-AM"/>
        </w:rPr>
      </w:pPr>
      <w:r>
        <w:rPr>
          <w:rFonts w:ascii="Calibri" w:eastAsia="Times New Roman" w:hAnsi="Calibri" w:cs="Calibri"/>
          <w:b/>
          <w:color w:val="000000"/>
          <w:lang w:val="hy-AM"/>
        </w:rPr>
        <w:t>  </w:t>
      </w:r>
      <w:r>
        <w:rPr>
          <w:rFonts w:ascii="GHEA Grapalat" w:eastAsia="Times New Roman" w:hAnsi="GHEA Grapalat" w:cs="Times New Roman"/>
          <w:b/>
          <w:color w:val="000000"/>
          <w:lang w:val="hy-AM"/>
        </w:rPr>
        <w:t xml:space="preserve"> </w:t>
      </w:r>
      <w:r>
        <w:rPr>
          <w:rFonts w:ascii="Calibri" w:eastAsia="Times New Roman" w:hAnsi="Calibri" w:cs="Calibri"/>
          <w:b/>
          <w:color w:val="000000"/>
          <w:lang w:val="hy-AM"/>
        </w:rPr>
        <w:t> </w:t>
      </w:r>
    </w:p>
    <w:tbl>
      <w:tblPr>
        <w:tblW w:w="1573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
        <w:gridCol w:w="7995"/>
        <w:gridCol w:w="7733"/>
      </w:tblGrid>
      <w:tr w:rsidR="00870A28" w14:paraId="731638E3" w14:textId="77777777" w:rsidTr="00870A28">
        <w:trPr>
          <w:gridBefore w:val="1"/>
          <w:wBefore w:w="7" w:type="dxa"/>
          <w:tblCellSpacing w:w="0" w:type="dxa"/>
          <w:jc w:val="center"/>
        </w:trPr>
        <w:tc>
          <w:tcPr>
            <w:tcW w:w="7995" w:type="dxa"/>
            <w:tcBorders>
              <w:top w:val="outset" w:sz="6" w:space="0" w:color="auto"/>
              <w:left w:val="outset" w:sz="6" w:space="0" w:color="auto"/>
              <w:bottom w:val="outset" w:sz="6" w:space="0" w:color="auto"/>
              <w:right w:val="outset" w:sz="6" w:space="0" w:color="auto"/>
            </w:tcBorders>
            <w:shd w:val="clear" w:color="auto" w:fill="FFFFFF"/>
          </w:tcPr>
          <w:p w14:paraId="715BF2E5" w14:textId="77777777" w:rsidR="00870A28" w:rsidRDefault="00870A28">
            <w:pPr>
              <w:spacing w:line="276" w:lineRule="auto"/>
              <w:ind w:left="125" w:right="130" w:firstLine="125"/>
              <w:rPr>
                <w:rFonts w:ascii="GHEA Grapalat" w:hAnsi="GHEA Grapalat"/>
                <w:color w:val="000000"/>
                <w:lang w:val="hy-AM"/>
              </w:rPr>
            </w:pPr>
          </w:p>
        </w:tc>
        <w:tc>
          <w:tcPr>
            <w:tcW w:w="7733" w:type="dxa"/>
            <w:tcBorders>
              <w:top w:val="outset" w:sz="6" w:space="0" w:color="auto"/>
              <w:left w:val="outset" w:sz="6" w:space="0" w:color="auto"/>
              <w:bottom w:val="outset" w:sz="6" w:space="0" w:color="auto"/>
              <w:right w:val="outset" w:sz="6" w:space="0" w:color="auto"/>
            </w:tcBorders>
            <w:shd w:val="clear" w:color="auto" w:fill="FFFFFF" w:themeFill="background1"/>
          </w:tcPr>
          <w:p w14:paraId="6F824176" w14:textId="77777777" w:rsidR="00870A28" w:rsidRDefault="00870A28">
            <w:pPr>
              <w:spacing w:line="276" w:lineRule="auto"/>
              <w:ind w:left="121" w:right="126"/>
              <w:jc w:val="center"/>
              <w:rPr>
                <w:rFonts w:ascii="GHEA Grapalat" w:eastAsia="Times New Roman" w:hAnsi="GHEA Grapalat" w:cs="Sylfaen"/>
                <w:b/>
                <w:bCs/>
                <w:color w:val="000000"/>
                <w:lang w:val="hy-AM"/>
              </w:rPr>
            </w:pPr>
          </w:p>
        </w:tc>
      </w:tr>
      <w:tr w:rsidR="00870A28" w14:paraId="2DD9DDCE" w14:textId="77777777" w:rsidTr="00870A28">
        <w:trPr>
          <w:gridBefore w:val="1"/>
          <w:wBefore w:w="7" w:type="dxa"/>
          <w:tblCellSpacing w:w="0" w:type="dxa"/>
          <w:jc w:val="center"/>
        </w:trPr>
        <w:tc>
          <w:tcPr>
            <w:tcW w:w="7995"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6914165" w14:textId="77777777" w:rsidR="00870A28" w:rsidRDefault="00870A28">
            <w:pPr>
              <w:spacing w:line="276" w:lineRule="auto"/>
              <w:ind w:left="125" w:right="130" w:firstLine="125"/>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 xml:space="preserve">       1</w:t>
            </w:r>
            <w:r>
              <w:rPr>
                <w:rFonts w:ascii="Cambria Math" w:eastAsia="Times New Roman" w:hAnsi="Cambria Math" w:cs="Cambria Math"/>
                <w:b/>
                <w:bCs/>
                <w:color w:val="000000"/>
                <w:lang w:val="hy-AM"/>
              </w:rPr>
              <w:t>․</w:t>
            </w:r>
            <w:r>
              <w:rPr>
                <w:rFonts w:ascii="GHEA Grapalat" w:eastAsia="Times New Roman" w:hAnsi="GHEA Grapalat" w:cs="Times New Roman"/>
                <w:b/>
                <w:bCs/>
                <w:color w:val="000000"/>
                <w:lang w:val="hy-AM"/>
              </w:rPr>
              <w:t xml:space="preserve">  ՀՀ Վայոց ձորի մարզպետի աշխատակազմ</w:t>
            </w:r>
          </w:p>
        </w:tc>
        <w:tc>
          <w:tcPr>
            <w:tcW w:w="7733" w:type="dxa"/>
            <w:tcBorders>
              <w:top w:val="outset" w:sz="6" w:space="0" w:color="auto"/>
              <w:left w:val="outset" w:sz="6" w:space="0" w:color="auto"/>
              <w:bottom w:val="outset" w:sz="6" w:space="0" w:color="auto"/>
              <w:right w:val="outset" w:sz="6" w:space="0" w:color="auto"/>
            </w:tcBorders>
            <w:shd w:val="clear" w:color="auto" w:fill="D0D0D0"/>
            <w:hideMark/>
          </w:tcPr>
          <w:p w14:paraId="7D868CF0" w14:textId="77777777" w:rsidR="00870A28" w:rsidRDefault="00870A28">
            <w:pPr>
              <w:spacing w:line="276" w:lineRule="auto"/>
              <w:ind w:left="121" w:right="126"/>
              <w:jc w:val="center"/>
              <w:rPr>
                <w:rFonts w:ascii="GHEA Grapalat" w:eastAsia="Times New Roman" w:hAnsi="GHEA Grapalat" w:cs="Times New Roman"/>
                <w:color w:val="000000"/>
              </w:rPr>
            </w:pPr>
            <w:r>
              <w:rPr>
                <w:rFonts w:ascii="GHEA Grapalat" w:hAnsi="GHEA Grapalat" w:cs="Sylfaen"/>
                <w:lang w:val="en-US"/>
              </w:rPr>
              <w:t>09.04.2026</w:t>
            </w:r>
            <w:r>
              <w:rPr>
                <w:rFonts w:ascii="GHEA Grapalat" w:hAnsi="GHEA Grapalat" w:cs="Sylfaen"/>
                <w:lang w:val="hy-AM"/>
              </w:rPr>
              <w:t>թ.</w:t>
            </w:r>
          </w:p>
        </w:tc>
      </w:tr>
      <w:tr w:rsidR="00870A28" w14:paraId="7AFCDC84" w14:textId="77777777" w:rsidTr="00870A28">
        <w:trPr>
          <w:gridBefore w:val="1"/>
          <w:wBefore w:w="7" w:type="dxa"/>
          <w:tblCellSpacing w:w="0" w:type="dxa"/>
          <w:jc w:val="center"/>
        </w:trPr>
        <w:tc>
          <w:tcPr>
            <w:tcW w:w="799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A1F032D" w14:textId="77777777" w:rsidR="00870A28" w:rsidRDefault="00870A28">
            <w:pPr>
              <w:suppressAutoHyphens w:val="0"/>
              <w:spacing w:line="276" w:lineRule="auto"/>
              <w:jc w:val="left"/>
              <w:rPr>
                <w:rFonts w:ascii="GHEA Grapalat" w:eastAsia="Times New Roman" w:hAnsi="GHEA Grapalat" w:cs="Times New Roman"/>
                <w:b/>
                <w:bCs/>
                <w:color w:val="000000"/>
                <w:lang w:val="hy-AM"/>
              </w:rPr>
            </w:pPr>
          </w:p>
        </w:tc>
        <w:tc>
          <w:tcPr>
            <w:tcW w:w="7733"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32C998EF" w14:textId="77777777" w:rsidR="00870A28" w:rsidRDefault="00870A28">
            <w:pPr>
              <w:spacing w:line="276" w:lineRule="auto"/>
              <w:ind w:left="121" w:right="126"/>
              <w:jc w:val="center"/>
              <w:rPr>
                <w:rFonts w:ascii="GHEA Grapalat" w:hAnsi="GHEA Grapalat" w:cs="Sylfaen"/>
              </w:rPr>
            </w:pPr>
            <w:r>
              <w:rPr>
                <w:rFonts w:ascii="GHEA Grapalat" w:hAnsi="GHEA Grapalat" w:cs="Sylfaen"/>
              </w:rPr>
              <w:t>N 01/10.2/2237-2026</w:t>
            </w:r>
          </w:p>
        </w:tc>
      </w:tr>
      <w:tr w:rsidR="00870A28" w14:paraId="09DEC84C" w14:textId="77777777" w:rsidTr="00870A28">
        <w:trPr>
          <w:gridBefore w:val="1"/>
          <w:wBefore w:w="7" w:type="dxa"/>
          <w:tblCellSpacing w:w="0" w:type="dxa"/>
          <w:jc w:val="center"/>
        </w:trPr>
        <w:tc>
          <w:tcPr>
            <w:tcW w:w="7995" w:type="dxa"/>
            <w:tcBorders>
              <w:top w:val="outset" w:sz="6" w:space="0" w:color="auto"/>
              <w:left w:val="outset" w:sz="6" w:space="0" w:color="auto"/>
              <w:bottom w:val="outset" w:sz="6" w:space="0" w:color="auto"/>
              <w:right w:val="outset" w:sz="6" w:space="0" w:color="auto"/>
            </w:tcBorders>
            <w:shd w:val="clear" w:color="auto" w:fill="FFFFFF"/>
            <w:hideMark/>
          </w:tcPr>
          <w:p w14:paraId="51A4B009" w14:textId="77777777" w:rsidR="00870A28" w:rsidRDefault="00870A28">
            <w:pPr>
              <w:spacing w:line="276" w:lineRule="auto"/>
              <w:ind w:left="125" w:right="130" w:firstLine="125"/>
              <w:rPr>
                <w:rFonts w:ascii="GHEA Grapalat" w:hAnsi="GHEA Grapalat"/>
                <w:color w:val="000000"/>
                <w:sz w:val="22"/>
                <w:szCs w:val="22"/>
                <w:lang w:val="hy-AM"/>
              </w:rPr>
            </w:pPr>
            <w:r>
              <w:rPr>
                <w:rFonts w:ascii="GHEA Grapalat" w:hAnsi="GHEA Grapalat"/>
                <w:color w:val="000000"/>
                <w:sz w:val="22"/>
                <w:szCs w:val="22"/>
                <w:lang w:val="hy-AM"/>
              </w:rPr>
              <w:t>Առաջարկություններ չկան</w:t>
            </w:r>
          </w:p>
        </w:tc>
        <w:tc>
          <w:tcPr>
            <w:tcW w:w="7733"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36021B51" w14:textId="77777777" w:rsidR="00870A28" w:rsidRDefault="00870A28">
            <w:pPr>
              <w:spacing w:line="276" w:lineRule="auto"/>
              <w:ind w:left="125" w:right="130" w:firstLine="125"/>
              <w:rPr>
                <w:rFonts w:ascii="GHEA Grapalat" w:eastAsia="Times New Roman" w:hAnsi="GHEA Grapalat" w:cs="Sylfaen"/>
                <w:bCs/>
                <w:color w:val="000000"/>
                <w:lang w:val="hy-AM"/>
              </w:rPr>
            </w:pPr>
            <w:r>
              <w:rPr>
                <w:rFonts w:ascii="GHEA Grapalat" w:hAnsi="GHEA Grapalat"/>
                <w:color w:val="000000"/>
                <w:sz w:val="22"/>
                <w:szCs w:val="22"/>
                <w:lang w:val="hy-AM"/>
              </w:rPr>
              <w:t>Ընդունվել է ի գիտություն</w:t>
            </w:r>
          </w:p>
        </w:tc>
      </w:tr>
      <w:tr w:rsidR="00870A28" w14:paraId="745BBE2E" w14:textId="77777777" w:rsidTr="00870A28">
        <w:trPr>
          <w:gridBefore w:val="1"/>
          <w:wBefore w:w="7" w:type="dxa"/>
          <w:tblCellSpacing w:w="0" w:type="dxa"/>
          <w:jc w:val="center"/>
        </w:trPr>
        <w:tc>
          <w:tcPr>
            <w:tcW w:w="7995"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2B6C53B" w14:textId="77777777" w:rsidR="00870A28" w:rsidRDefault="00870A28">
            <w:pPr>
              <w:spacing w:line="276" w:lineRule="auto"/>
              <w:ind w:left="125" w:right="130" w:firstLine="125"/>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 xml:space="preserve">         2</w:t>
            </w:r>
            <w:r>
              <w:rPr>
                <w:rFonts w:ascii="Cambria Math" w:eastAsia="Times New Roman" w:hAnsi="Cambria Math" w:cs="Cambria Math"/>
                <w:b/>
                <w:bCs/>
                <w:color w:val="000000"/>
                <w:lang w:val="hy-AM"/>
              </w:rPr>
              <w:t>․</w:t>
            </w:r>
            <w:r>
              <w:rPr>
                <w:rFonts w:ascii="GHEA Grapalat" w:eastAsia="Times New Roman" w:hAnsi="GHEA Grapalat" w:cs="Times New Roman"/>
                <w:b/>
                <w:bCs/>
                <w:color w:val="000000"/>
                <w:lang w:val="hy-AM"/>
              </w:rPr>
              <w:t xml:space="preserve"> ՀՀ Արագածոտնի մարզպետի աշխատակազմ</w:t>
            </w:r>
          </w:p>
        </w:tc>
        <w:tc>
          <w:tcPr>
            <w:tcW w:w="7733" w:type="dxa"/>
            <w:tcBorders>
              <w:top w:val="outset" w:sz="6" w:space="0" w:color="auto"/>
              <w:left w:val="outset" w:sz="6" w:space="0" w:color="auto"/>
              <w:bottom w:val="outset" w:sz="6" w:space="0" w:color="auto"/>
              <w:right w:val="outset" w:sz="6" w:space="0" w:color="auto"/>
            </w:tcBorders>
            <w:shd w:val="clear" w:color="auto" w:fill="D0D0D0"/>
            <w:hideMark/>
          </w:tcPr>
          <w:p w14:paraId="78B9360E" w14:textId="77777777" w:rsidR="00870A28" w:rsidRDefault="00870A28">
            <w:pPr>
              <w:spacing w:line="276" w:lineRule="auto"/>
              <w:ind w:left="121" w:right="126"/>
              <w:jc w:val="center"/>
              <w:rPr>
                <w:rFonts w:ascii="GHEA Grapalat" w:hAnsi="GHEA Grapalat" w:cs="Sylfaen"/>
                <w:lang w:val="hy-AM"/>
              </w:rPr>
            </w:pPr>
            <w:r>
              <w:rPr>
                <w:rFonts w:ascii="GHEA Grapalat" w:hAnsi="GHEA Grapalat" w:cs="Sylfaen"/>
                <w:lang w:val="en-US"/>
              </w:rPr>
              <w:t>09.04.2026</w:t>
            </w:r>
            <w:r>
              <w:rPr>
                <w:rFonts w:ascii="GHEA Grapalat" w:hAnsi="GHEA Grapalat" w:cs="Sylfaen"/>
                <w:lang w:val="hy-AM"/>
              </w:rPr>
              <w:t>թ.</w:t>
            </w:r>
          </w:p>
        </w:tc>
      </w:tr>
      <w:tr w:rsidR="00870A28" w14:paraId="6ADDBC89" w14:textId="77777777" w:rsidTr="00870A28">
        <w:trPr>
          <w:gridBefore w:val="1"/>
          <w:wBefore w:w="7" w:type="dxa"/>
          <w:trHeight w:val="333"/>
          <w:tblCellSpacing w:w="0" w:type="dxa"/>
          <w:jc w:val="center"/>
        </w:trPr>
        <w:tc>
          <w:tcPr>
            <w:tcW w:w="799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E9BD7BA" w14:textId="77777777" w:rsidR="00870A28" w:rsidRDefault="00870A28">
            <w:pPr>
              <w:suppressAutoHyphens w:val="0"/>
              <w:spacing w:line="276" w:lineRule="auto"/>
              <w:jc w:val="left"/>
              <w:rPr>
                <w:rFonts w:ascii="GHEA Grapalat" w:eastAsia="Times New Roman" w:hAnsi="GHEA Grapalat" w:cs="Times New Roman"/>
                <w:b/>
                <w:bCs/>
                <w:color w:val="000000"/>
                <w:lang w:val="hy-AM"/>
              </w:rPr>
            </w:pPr>
          </w:p>
        </w:tc>
        <w:tc>
          <w:tcPr>
            <w:tcW w:w="7733"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3BB005DD" w14:textId="77777777" w:rsidR="00870A28" w:rsidRDefault="00870A28">
            <w:pPr>
              <w:spacing w:line="276" w:lineRule="auto"/>
              <w:ind w:left="121" w:right="126"/>
              <w:jc w:val="center"/>
              <w:rPr>
                <w:rFonts w:ascii="GHEA Grapalat" w:hAnsi="GHEA Grapalat" w:cs="Sylfaen"/>
              </w:rPr>
            </w:pPr>
            <w:r>
              <w:rPr>
                <w:rFonts w:ascii="GHEA Grapalat" w:hAnsi="GHEA Grapalat" w:cs="Sylfaen"/>
              </w:rPr>
              <w:t>N 01/5/02331-2026</w:t>
            </w:r>
          </w:p>
        </w:tc>
      </w:tr>
      <w:tr w:rsidR="00870A28" w14:paraId="4CF446E7" w14:textId="77777777" w:rsidTr="00870A28">
        <w:trPr>
          <w:gridBefore w:val="1"/>
          <w:wBefore w:w="7" w:type="dxa"/>
          <w:tblCellSpacing w:w="0" w:type="dxa"/>
          <w:jc w:val="center"/>
        </w:trPr>
        <w:tc>
          <w:tcPr>
            <w:tcW w:w="7995" w:type="dxa"/>
            <w:tcBorders>
              <w:top w:val="outset" w:sz="6" w:space="0" w:color="auto"/>
              <w:left w:val="outset" w:sz="6" w:space="0" w:color="auto"/>
              <w:bottom w:val="outset" w:sz="6" w:space="0" w:color="auto"/>
              <w:right w:val="outset" w:sz="6" w:space="0" w:color="auto"/>
            </w:tcBorders>
            <w:shd w:val="clear" w:color="auto" w:fill="FFFFFF"/>
            <w:hideMark/>
          </w:tcPr>
          <w:p w14:paraId="5796B806" w14:textId="77777777" w:rsidR="00870A28" w:rsidRDefault="00870A28">
            <w:pPr>
              <w:spacing w:line="276" w:lineRule="auto"/>
              <w:ind w:left="125" w:right="130" w:firstLine="125"/>
              <w:rPr>
                <w:rFonts w:ascii="GHEA Grapalat" w:hAnsi="GHEA Grapalat"/>
                <w:color w:val="000000"/>
                <w:sz w:val="22"/>
                <w:szCs w:val="22"/>
                <w:lang w:val="hy-AM"/>
              </w:rPr>
            </w:pPr>
            <w:r>
              <w:rPr>
                <w:rFonts w:ascii="GHEA Grapalat" w:hAnsi="GHEA Grapalat"/>
                <w:color w:val="000000"/>
                <w:sz w:val="22"/>
                <w:szCs w:val="22"/>
                <w:lang w:val="hy-AM"/>
              </w:rPr>
              <w:t>Առաջարկություններ չկան</w:t>
            </w:r>
          </w:p>
        </w:tc>
        <w:tc>
          <w:tcPr>
            <w:tcW w:w="7733"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4C1E9984" w14:textId="77777777" w:rsidR="00870A28" w:rsidRDefault="00870A28">
            <w:pPr>
              <w:spacing w:line="276" w:lineRule="auto"/>
              <w:ind w:left="121" w:right="126"/>
              <w:rPr>
                <w:rFonts w:ascii="GHEA Grapalat" w:hAnsi="GHEA Grapalat"/>
                <w:color w:val="000000"/>
                <w:sz w:val="22"/>
                <w:szCs w:val="22"/>
                <w:lang w:val="hy-AM"/>
              </w:rPr>
            </w:pPr>
            <w:r>
              <w:rPr>
                <w:rFonts w:ascii="GHEA Grapalat" w:hAnsi="GHEA Grapalat"/>
                <w:color w:val="000000"/>
                <w:sz w:val="22"/>
                <w:szCs w:val="22"/>
                <w:lang w:val="hy-AM"/>
              </w:rPr>
              <w:t>Ընդունվել է ի գիտություն</w:t>
            </w:r>
          </w:p>
        </w:tc>
      </w:tr>
      <w:tr w:rsidR="00870A28" w14:paraId="1429412A" w14:textId="77777777" w:rsidTr="00870A28">
        <w:trPr>
          <w:gridBefore w:val="1"/>
          <w:wBefore w:w="7" w:type="dxa"/>
          <w:tblCellSpacing w:w="0" w:type="dxa"/>
          <w:jc w:val="center"/>
        </w:trPr>
        <w:tc>
          <w:tcPr>
            <w:tcW w:w="7995"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5250DF9D" w14:textId="77777777" w:rsidR="00870A28" w:rsidRDefault="00870A28">
            <w:pPr>
              <w:spacing w:line="276" w:lineRule="auto"/>
              <w:ind w:left="125" w:right="130" w:firstLine="125"/>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 xml:space="preserve">     3</w:t>
            </w:r>
            <w:r>
              <w:rPr>
                <w:rFonts w:ascii="Cambria Math" w:eastAsia="Times New Roman" w:hAnsi="Cambria Math" w:cs="Cambria Math"/>
                <w:b/>
                <w:bCs/>
                <w:color w:val="000000"/>
                <w:lang w:val="hy-AM"/>
              </w:rPr>
              <w:t>․</w:t>
            </w:r>
            <w:r>
              <w:rPr>
                <w:rFonts w:ascii="GHEA Grapalat" w:eastAsia="Times New Roman" w:hAnsi="GHEA Grapalat" w:cs="Times New Roman"/>
                <w:b/>
                <w:bCs/>
                <w:color w:val="000000"/>
                <w:lang w:val="hy-AM"/>
              </w:rPr>
              <w:t xml:space="preserve">  ՀՀ Արմավիրի մարզպետի աշխատակազմ</w:t>
            </w:r>
          </w:p>
        </w:tc>
        <w:tc>
          <w:tcPr>
            <w:tcW w:w="7733" w:type="dxa"/>
            <w:tcBorders>
              <w:top w:val="outset" w:sz="6" w:space="0" w:color="auto"/>
              <w:left w:val="outset" w:sz="6" w:space="0" w:color="auto"/>
              <w:bottom w:val="outset" w:sz="6" w:space="0" w:color="auto"/>
              <w:right w:val="outset" w:sz="6" w:space="0" w:color="auto"/>
            </w:tcBorders>
            <w:shd w:val="clear" w:color="auto" w:fill="D0D0D0"/>
            <w:hideMark/>
          </w:tcPr>
          <w:p w14:paraId="039F5FC2" w14:textId="77777777" w:rsidR="00870A28" w:rsidRDefault="00870A28">
            <w:pPr>
              <w:spacing w:line="276" w:lineRule="auto"/>
              <w:ind w:left="121" w:right="126"/>
              <w:jc w:val="center"/>
              <w:rPr>
                <w:rFonts w:ascii="GHEA Grapalat" w:eastAsia="Times New Roman" w:hAnsi="GHEA Grapalat" w:cs="Times New Roman"/>
                <w:color w:val="000000"/>
              </w:rPr>
            </w:pPr>
            <w:r>
              <w:rPr>
                <w:rFonts w:ascii="GHEA Grapalat" w:hAnsi="GHEA Grapalat" w:cs="Sylfaen"/>
                <w:lang w:val="hy-AM"/>
              </w:rPr>
              <w:t>09.04.2026թ.</w:t>
            </w:r>
          </w:p>
        </w:tc>
      </w:tr>
      <w:tr w:rsidR="00870A28" w14:paraId="3615B347" w14:textId="77777777" w:rsidTr="00870A28">
        <w:trPr>
          <w:gridBefore w:val="1"/>
          <w:wBefore w:w="7" w:type="dxa"/>
          <w:tblCellSpacing w:w="0" w:type="dxa"/>
          <w:jc w:val="center"/>
        </w:trPr>
        <w:tc>
          <w:tcPr>
            <w:tcW w:w="799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DB597C4" w14:textId="77777777" w:rsidR="00870A28" w:rsidRDefault="00870A28">
            <w:pPr>
              <w:suppressAutoHyphens w:val="0"/>
              <w:spacing w:line="276" w:lineRule="auto"/>
              <w:jc w:val="left"/>
              <w:rPr>
                <w:rFonts w:ascii="GHEA Grapalat" w:eastAsia="Times New Roman" w:hAnsi="GHEA Grapalat" w:cs="Times New Roman"/>
                <w:b/>
                <w:bCs/>
                <w:color w:val="000000"/>
                <w:lang w:val="hy-AM"/>
              </w:rPr>
            </w:pPr>
          </w:p>
        </w:tc>
        <w:tc>
          <w:tcPr>
            <w:tcW w:w="7733"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0A8BF3D4" w14:textId="77777777" w:rsidR="00870A28" w:rsidRDefault="00870A28">
            <w:pPr>
              <w:spacing w:line="276" w:lineRule="auto"/>
              <w:ind w:left="121" w:right="126"/>
              <w:jc w:val="center"/>
              <w:rPr>
                <w:rFonts w:ascii="GHEA Grapalat" w:hAnsi="GHEA Grapalat" w:cs="Sylfaen"/>
              </w:rPr>
            </w:pPr>
            <w:r>
              <w:rPr>
                <w:rFonts w:ascii="GHEA Grapalat" w:hAnsi="GHEA Grapalat" w:cs="Sylfaen"/>
              </w:rPr>
              <w:t>N 01/16/02639-2026</w:t>
            </w:r>
          </w:p>
        </w:tc>
      </w:tr>
      <w:tr w:rsidR="00870A28" w14:paraId="5B1813D2" w14:textId="77777777" w:rsidTr="00870A28">
        <w:trPr>
          <w:gridBefore w:val="1"/>
          <w:wBefore w:w="7" w:type="dxa"/>
          <w:tblCellSpacing w:w="0" w:type="dxa"/>
          <w:jc w:val="center"/>
        </w:trPr>
        <w:tc>
          <w:tcPr>
            <w:tcW w:w="7995" w:type="dxa"/>
            <w:tcBorders>
              <w:top w:val="outset" w:sz="6" w:space="0" w:color="auto"/>
              <w:left w:val="outset" w:sz="6" w:space="0" w:color="auto"/>
              <w:bottom w:val="outset" w:sz="6" w:space="0" w:color="auto"/>
              <w:right w:val="outset" w:sz="6" w:space="0" w:color="auto"/>
            </w:tcBorders>
            <w:shd w:val="clear" w:color="auto" w:fill="FFFFFF"/>
          </w:tcPr>
          <w:p w14:paraId="798B8B86" w14:textId="77777777" w:rsidR="00870A28" w:rsidRDefault="00870A28">
            <w:pPr>
              <w:spacing w:line="276" w:lineRule="auto"/>
              <w:ind w:left="125" w:right="130" w:firstLine="125"/>
              <w:rPr>
                <w:rFonts w:ascii="GHEA Grapalat" w:hAnsi="GHEA Grapalat"/>
                <w:color w:val="000000"/>
                <w:sz w:val="22"/>
                <w:szCs w:val="22"/>
                <w:lang w:val="hy-AM"/>
              </w:rPr>
            </w:pPr>
            <w:r>
              <w:rPr>
                <w:rFonts w:ascii="GHEA Grapalat" w:hAnsi="GHEA Grapalat"/>
                <w:color w:val="000000"/>
                <w:sz w:val="22"/>
                <w:szCs w:val="22"/>
                <w:lang w:val="hy-AM"/>
              </w:rPr>
              <w:t>Առաջարկում եմ որոշման N 2 հավելվածի 12-րդ կետի 7.3 ենթակետը խմբագրել՝ սկզբում ավելացնելով «մասնավոր հատվածի մասնակցությամբ» բառերը։</w:t>
            </w:r>
          </w:p>
          <w:p w14:paraId="7974809F" w14:textId="77777777" w:rsidR="00870A28" w:rsidRDefault="00870A28">
            <w:pPr>
              <w:spacing w:line="276" w:lineRule="auto"/>
              <w:ind w:left="125" w:right="130" w:firstLine="125"/>
              <w:rPr>
                <w:rFonts w:ascii="GHEA Grapalat" w:hAnsi="GHEA Grapalat"/>
                <w:color w:val="000000"/>
                <w:sz w:val="22"/>
                <w:szCs w:val="22"/>
                <w:lang w:val="hy-AM"/>
              </w:rPr>
            </w:pPr>
            <w:r>
              <w:rPr>
                <w:rFonts w:ascii="GHEA Grapalat" w:hAnsi="GHEA Grapalat"/>
                <w:color w:val="000000"/>
                <w:sz w:val="22"/>
                <w:szCs w:val="22"/>
                <w:lang w:val="hy-AM"/>
              </w:rPr>
              <w:t xml:space="preserve">Որոշման N 4 հավելվածի 6-րդ </w:t>
            </w:r>
            <w:proofErr w:type="spellStart"/>
            <w:r>
              <w:rPr>
                <w:rFonts w:ascii="GHEA Grapalat" w:hAnsi="GHEA Grapalat"/>
                <w:color w:val="000000"/>
                <w:sz w:val="22"/>
                <w:szCs w:val="22"/>
                <w:lang w:val="hy-AM"/>
              </w:rPr>
              <w:t>կետում</w:t>
            </w:r>
            <w:proofErr w:type="spellEnd"/>
            <w:r>
              <w:rPr>
                <w:rFonts w:ascii="GHEA Grapalat" w:hAnsi="GHEA Grapalat"/>
                <w:color w:val="000000"/>
                <w:sz w:val="22"/>
                <w:szCs w:val="22"/>
                <w:lang w:val="hy-AM"/>
              </w:rPr>
              <w:t xml:space="preserve"> «ամիսը 2 անգամ յուրաքանչյուր ծրագրի համար» բառերը փոխարինել «ամիսը առնվազն 1 անգամ յուրաքանչյուր ծրագրի համար» բառերով՝ հաշվի առնելով, որ ոլորտային մասնագետների աշխատանքային ծանրաբեռնվածության, ինչպես նաև ծրագրերի մեծ քանակի պայմաններում գործնականում հնարավոր չէ ապահովել յուրաքանչյուր ծրագրի շրջանակում ամսական 2 անգամ իրականացվող՝ աշխատանքների ընթացքի և որակի համապատասխանության ուսումնասիրության այցելությունների պահանջը։</w:t>
            </w:r>
          </w:p>
          <w:p w14:paraId="0577582A" w14:textId="77777777" w:rsidR="00870A28" w:rsidRDefault="00870A28">
            <w:pPr>
              <w:spacing w:line="276" w:lineRule="auto"/>
              <w:ind w:left="125" w:right="130" w:firstLine="125"/>
              <w:rPr>
                <w:rFonts w:ascii="GHEA Grapalat" w:hAnsi="GHEA Grapalat"/>
                <w:color w:val="000000"/>
                <w:sz w:val="22"/>
                <w:szCs w:val="22"/>
                <w:lang w:val="hy-AM"/>
              </w:rPr>
            </w:pPr>
            <w:r>
              <w:rPr>
                <w:rFonts w:ascii="GHEA Grapalat" w:hAnsi="GHEA Grapalat"/>
                <w:color w:val="000000"/>
                <w:sz w:val="22"/>
                <w:szCs w:val="22"/>
                <w:lang w:val="hy-AM"/>
              </w:rPr>
              <w:t xml:space="preserve">Բացի այդ, առաջարկում եմ քննարկել և հնարավորության դեպքում որոշման N 2 հավելվածի 3-րդ կետի 4-րդ ենթակետում նախատեսել հնարավորություն՝ 1 կամ 2 ծրագրերի մասով ընթացիկ տարվա </w:t>
            </w:r>
            <w:r>
              <w:rPr>
                <w:rFonts w:ascii="GHEA Grapalat" w:hAnsi="GHEA Grapalat"/>
                <w:color w:val="000000"/>
                <w:sz w:val="22"/>
                <w:szCs w:val="22"/>
                <w:lang w:val="hy-AM"/>
              </w:rPr>
              <w:lastRenderedPageBreak/>
              <w:t xml:space="preserve">համայնքային բյուջեի ֆոնդային մասից 30,0 մլն դրամ և ավելի չափով </w:t>
            </w:r>
            <w:proofErr w:type="spellStart"/>
            <w:r>
              <w:rPr>
                <w:rFonts w:ascii="GHEA Grapalat" w:hAnsi="GHEA Grapalat"/>
                <w:color w:val="000000"/>
                <w:sz w:val="22"/>
                <w:szCs w:val="22"/>
                <w:lang w:val="hy-AM"/>
              </w:rPr>
              <w:t>համաֆինանսավորվող</w:t>
            </w:r>
            <w:proofErr w:type="spellEnd"/>
            <w:r>
              <w:rPr>
                <w:rFonts w:ascii="GHEA Grapalat" w:hAnsi="GHEA Grapalat"/>
                <w:color w:val="000000"/>
                <w:sz w:val="22"/>
                <w:szCs w:val="22"/>
                <w:lang w:val="hy-AM"/>
              </w:rPr>
              <w:t xml:space="preserve"> հայտերի ներկայացման համար, հաշվի առնելով, որ հատկապես </w:t>
            </w:r>
            <w:proofErr w:type="spellStart"/>
            <w:r>
              <w:rPr>
                <w:rFonts w:ascii="GHEA Grapalat" w:hAnsi="GHEA Grapalat"/>
                <w:color w:val="000000"/>
                <w:sz w:val="22"/>
                <w:szCs w:val="22"/>
                <w:lang w:val="hy-AM"/>
              </w:rPr>
              <w:t>զբոսայգիների</w:t>
            </w:r>
            <w:proofErr w:type="spellEnd"/>
            <w:r>
              <w:rPr>
                <w:rFonts w:ascii="GHEA Grapalat" w:hAnsi="GHEA Grapalat"/>
                <w:color w:val="000000"/>
                <w:sz w:val="22"/>
                <w:szCs w:val="22"/>
                <w:lang w:val="hy-AM"/>
              </w:rPr>
              <w:t xml:space="preserve">, </w:t>
            </w:r>
            <w:proofErr w:type="spellStart"/>
            <w:r>
              <w:rPr>
                <w:rFonts w:ascii="GHEA Grapalat" w:hAnsi="GHEA Grapalat"/>
                <w:color w:val="000000"/>
                <w:sz w:val="22"/>
                <w:szCs w:val="22"/>
                <w:lang w:val="hy-AM"/>
              </w:rPr>
              <w:t>պուրակների</w:t>
            </w:r>
            <w:proofErr w:type="spellEnd"/>
            <w:r>
              <w:rPr>
                <w:rFonts w:ascii="GHEA Grapalat" w:hAnsi="GHEA Grapalat"/>
                <w:color w:val="000000"/>
                <w:sz w:val="22"/>
                <w:szCs w:val="22"/>
                <w:lang w:val="hy-AM"/>
              </w:rPr>
              <w:t xml:space="preserve"> և </w:t>
            </w:r>
            <w:proofErr w:type="spellStart"/>
            <w:r>
              <w:rPr>
                <w:rFonts w:ascii="GHEA Grapalat" w:hAnsi="GHEA Grapalat"/>
                <w:color w:val="000000"/>
                <w:sz w:val="22"/>
                <w:szCs w:val="22"/>
                <w:lang w:val="hy-AM"/>
              </w:rPr>
              <w:t>խաղահրապարակների</w:t>
            </w:r>
            <w:proofErr w:type="spellEnd"/>
            <w:r>
              <w:rPr>
                <w:rFonts w:ascii="GHEA Grapalat" w:hAnsi="GHEA Grapalat"/>
                <w:color w:val="000000"/>
                <w:sz w:val="22"/>
                <w:szCs w:val="22"/>
                <w:lang w:val="hy-AM"/>
              </w:rPr>
              <w:t xml:space="preserve"> կառուցման ու բարեկարգման ծրագրերի ընդհանուր բյուջեն այլ ոլորտների ծրագրերի բյուջեների հետ համեմատությամբ փոքր է։ Արդյունքում, համայնքային բյուջեի ֆոնդային մասից 50,0 մլն դրամ համաֆինանսավորման պահանջը հաճախ չի ապահովվում, ինչի </w:t>
            </w:r>
            <w:proofErr w:type="spellStart"/>
            <w:r>
              <w:rPr>
                <w:rFonts w:ascii="GHEA Grapalat" w:hAnsi="GHEA Grapalat"/>
                <w:color w:val="000000"/>
                <w:sz w:val="22"/>
                <w:szCs w:val="22"/>
                <w:lang w:val="hy-AM"/>
              </w:rPr>
              <w:t>հետևանքով</w:t>
            </w:r>
            <w:proofErr w:type="spellEnd"/>
            <w:r>
              <w:rPr>
                <w:rFonts w:ascii="GHEA Grapalat" w:hAnsi="GHEA Grapalat"/>
                <w:color w:val="000000"/>
                <w:sz w:val="22"/>
                <w:szCs w:val="22"/>
                <w:lang w:val="hy-AM"/>
              </w:rPr>
              <w:t xml:space="preserve"> ծրագրերը չեն ներկայացվում։</w:t>
            </w:r>
          </w:p>
          <w:p w14:paraId="4E7DF53C" w14:textId="77777777" w:rsidR="00870A28" w:rsidRDefault="00870A28">
            <w:pPr>
              <w:spacing w:line="276" w:lineRule="auto"/>
              <w:ind w:left="125" w:right="130" w:firstLine="125"/>
              <w:rPr>
                <w:rFonts w:ascii="GHEA Grapalat" w:hAnsi="GHEA Grapalat"/>
                <w:color w:val="000000"/>
                <w:sz w:val="22"/>
                <w:szCs w:val="22"/>
                <w:lang w:val="hy-AM"/>
              </w:rPr>
            </w:pPr>
            <w:r>
              <w:rPr>
                <w:rFonts w:ascii="GHEA Grapalat" w:hAnsi="GHEA Grapalat"/>
                <w:color w:val="000000"/>
                <w:sz w:val="22"/>
                <w:szCs w:val="22"/>
                <w:lang w:val="hy-AM"/>
              </w:rPr>
              <w:t xml:space="preserve">Մեծամոր համայնք՝ 10-րդ </w:t>
            </w:r>
            <w:proofErr w:type="spellStart"/>
            <w:r>
              <w:rPr>
                <w:rFonts w:ascii="GHEA Grapalat" w:hAnsi="GHEA Grapalat"/>
                <w:color w:val="000000"/>
                <w:sz w:val="22"/>
                <w:szCs w:val="22"/>
                <w:lang w:val="hy-AM"/>
              </w:rPr>
              <w:t>կետում</w:t>
            </w:r>
            <w:proofErr w:type="spellEnd"/>
            <w:r>
              <w:rPr>
                <w:rFonts w:ascii="GHEA Grapalat" w:hAnsi="GHEA Grapalat"/>
                <w:color w:val="000000"/>
                <w:sz w:val="22"/>
                <w:szCs w:val="22"/>
                <w:lang w:val="hy-AM"/>
              </w:rPr>
              <w:t xml:space="preserve"> «սեպտեմբերի 1-ը» փոխարինելով « հուլիսի 15-ի» դեպքում 2027թվ </w:t>
            </w:r>
            <w:proofErr w:type="spellStart"/>
            <w:r>
              <w:rPr>
                <w:rFonts w:ascii="GHEA Grapalat" w:hAnsi="GHEA Grapalat"/>
                <w:color w:val="000000"/>
                <w:sz w:val="22"/>
                <w:szCs w:val="22"/>
                <w:lang w:val="hy-AM"/>
              </w:rPr>
              <w:t>անհար</w:t>
            </w:r>
            <w:proofErr w:type="spellEnd"/>
            <w:r>
              <w:rPr>
                <w:rFonts w:ascii="GHEA Grapalat" w:hAnsi="GHEA Grapalat"/>
                <w:color w:val="000000"/>
                <w:sz w:val="22"/>
                <w:szCs w:val="22"/>
                <w:lang w:val="hy-AM"/>
              </w:rPr>
              <w:t xml:space="preserve"> է հասցնել, քանի որ վերջին փոփոխությամբ սահմանված կարգով ծրագրերի պլանավորումն իրականացվել է նախկին ժամկետների հիման վրա։ Ոստի  նշված փոփոխությունը կիրառել 2028 թվականից սկսված։ </w:t>
            </w:r>
          </w:p>
          <w:p w14:paraId="5135DE8E" w14:textId="77777777" w:rsidR="00870A28" w:rsidRDefault="00870A28">
            <w:pPr>
              <w:spacing w:line="276" w:lineRule="auto"/>
              <w:ind w:left="125" w:right="130" w:firstLine="125"/>
              <w:rPr>
                <w:rFonts w:ascii="GHEA Grapalat" w:hAnsi="GHEA Grapalat"/>
                <w:color w:val="000000"/>
                <w:sz w:val="22"/>
                <w:szCs w:val="22"/>
                <w:lang w:val="hy-AM"/>
              </w:rPr>
            </w:pPr>
          </w:p>
        </w:tc>
        <w:tc>
          <w:tcPr>
            <w:tcW w:w="7733" w:type="dxa"/>
            <w:tcBorders>
              <w:top w:val="outset" w:sz="6" w:space="0" w:color="auto"/>
              <w:left w:val="outset" w:sz="6" w:space="0" w:color="auto"/>
              <w:bottom w:val="outset" w:sz="6" w:space="0" w:color="auto"/>
              <w:right w:val="outset" w:sz="6" w:space="0" w:color="auto"/>
            </w:tcBorders>
            <w:shd w:val="clear" w:color="auto" w:fill="FFFFFF" w:themeFill="background1"/>
          </w:tcPr>
          <w:p w14:paraId="1AA7CCAC" w14:textId="77777777" w:rsidR="00870A28" w:rsidRDefault="00870A28">
            <w:pPr>
              <w:spacing w:line="276" w:lineRule="auto"/>
              <w:ind w:left="125" w:right="130" w:firstLine="125"/>
              <w:rPr>
                <w:rFonts w:ascii="GHEA Grapalat" w:hAnsi="GHEA Grapalat"/>
                <w:color w:val="000000"/>
                <w:sz w:val="22"/>
                <w:szCs w:val="22"/>
                <w:lang w:val="hy-AM"/>
              </w:rPr>
            </w:pPr>
            <w:r>
              <w:rPr>
                <w:rFonts w:ascii="GHEA Grapalat" w:hAnsi="GHEA Grapalat"/>
                <w:color w:val="000000"/>
                <w:sz w:val="22"/>
                <w:szCs w:val="22"/>
                <w:lang w:val="hy-AM"/>
              </w:rPr>
              <w:lastRenderedPageBreak/>
              <w:t xml:space="preserve">Ընդունվել է։ </w:t>
            </w:r>
          </w:p>
          <w:p w14:paraId="3263A938" w14:textId="77777777" w:rsidR="00870A28" w:rsidRDefault="00870A28">
            <w:pPr>
              <w:spacing w:line="276" w:lineRule="auto"/>
              <w:ind w:left="125" w:right="130" w:firstLine="125"/>
              <w:rPr>
                <w:rFonts w:ascii="GHEA Grapalat" w:hAnsi="GHEA Grapalat"/>
                <w:color w:val="000000"/>
                <w:sz w:val="22"/>
                <w:szCs w:val="22"/>
                <w:lang w:val="hy-AM"/>
              </w:rPr>
            </w:pPr>
          </w:p>
          <w:p w14:paraId="345F8ECE" w14:textId="77777777" w:rsidR="00870A28" w:rsidRDefault="00870A28">
            <w:pPr>
              <w:spacing w:line="276" w:lineRule="auto"/>
              <w:ind w:left="125" w:right="130" w:firstLine="125"/>
              <w:rPr>
                <w:rFonts w:ascii="GHEA Grapalat" w:hAnsi="GHEA Grapalat"/>
                <w:color w:val="000000"/>
                <w:sz w:val="22"/>
                <w:szCs w:val="22"/>
                <w:lang w:val="hy-AM"/>
              </w:rPr>
            </w:pPr>
          </w:p>
          <w:p w14:paraId="50F636EC" w14:textId="77777777" w:rsidR="00870A28" w:rsidRDefault="00870A28">
            <w:pPr>
              <w:spacing w:line="276" w:lineRule="auto"/>
              <w:ind w:left="125" w:right="130" w:firstLine="125"/>
              <w:rPr>
                <w:rFonts w:ascii="GHEA Grapalat" w:hAnsi="GHEA Grapalat"/>
                <w:color w:val="000000"/>
                <w:sz w:val="22"/>
                <w:szCs w:val="22"/>
                <w:lang w:val="hy-AM"/>
              </w:rPr>
            </w:pPr>
            <w:r>
              <w:rPr>
                <w:rFonts w:ascii="GHEA Grapalat" w:hAnsi="GHEA Grapalat"/>
                <w:color w:val="000000"/>
                <w:sz w:val="22"/>
                <w:szCs w:val="22"/>
                <w:lang w:val="hy-AM"/>
              </w:rPr>
              <w:t xml:space="preserve">Չի ընդունվել, հիմք ընդունելով </w:t>
            </w:r>
            <w:proofErr w:type="spellStart"/>
            <w:r>
              <w:rPr>
                <w:rFonts w:ascii="GHEA Grapalat" w:hAnsi="GHEA Grapalat"/>
                <w:color w:val="000000"/>
                <w:sz w:val="22"/>
                <w:szCs w:val="22"/>
                <w:lang w:val="hy-AM"/>
              </w:rPr>
              <w:t>սուբվենցիոն</w:t>
            </w:r>
            <w:proofErr w:type="spellEnd"/>
            <w:r>
              <w:rPr>
                <w:rFonts w:ascii="GHEA Grapalat" w:hAnsi="GHEA Grapalat"/>
                <w:color w:val="000000"/>
                <w:sz w:val="22"/>
                <w:szCs w:val="22"/>
                <w:lang w:val="hy-AM"/>
              </w:rPr>
              <w:t xml:space="preserve"> ծրագրերի իրականացման ընթացքում որակի ապահովման </w:t>
            </w:r>
            <w:proofErr w:type="spellStart"/>
            <w:r>
              <w:rPr>
                <w:rFonts w:ascii="GHEA Grapalat" w:hAnsi="GHEA Grapalat"/>
                <w:color w:val="000000"/>
                <w:sz w:val="22"/>
                <w:szCs w:val="22"/>
                <w:lang w:val="hy-AM"/>
              </w:rPr>
              <w:t>անհարժեշտությունը</w:t>
            </w:r>
            <w:proofErr w:type="spellEnd"/>
            <w:r>
              <w:rPr>
                <w:rFonts w:ascii="GHEA Grapalat" w:hAnsi="GHEA Grapalat"/>
                <w:color w:val="000000"/>
                <w:sz w:val="22"/>
                <w:szCs w:val="22"/>
                <w:lang w:val="hy-AM"/>
              </w:rPr>
              <w:t xml:space="preserve">։ </w:t>
            </w:r>
          </w:p>
          <w:p w14:paraId="10A5DD85" w14:textId="77777777" w:rsidR="00870A28" w:rsidRDefault="00870A28">
            <w:pPr>
              <w:spacing w:line="276" w:lineRule="auto"/>
              <w:ind w:left="125" w:right="130" w:firstLine="125"/>
              <w:rPr>
                <w:rFonts w:ascii="GHEA Grapalat" w:hAnsi="GHEA Grapalat"/>
                <w:color w:val="000000"/>
                <w:sz w:val="22"/>
                <w:szCs w:val="22"/>
                <w:lang w:val="hy-AM"/>
              </w:rPr>
            </w:pPr>
          </w:p>
          <w:p w14:paraId="462FEC5E" w14:textId="77777777" w:rsidR="00870A28" w:rsidRDefault="00870A28">
            <w:pPr>
              <w:spacing w:line="276" w:lineRule="auto"/>
              <w:ind w:left="125" w:right="130" w:firstLine="125"/>
              <w:rPr>
                <w:rFonts w:ascii="GHEA Grapalat" w:hAnsi="GHEA Grapalat"/>
                <w:color w:val="000000"/>
                <w:sz w:val="22"/>
                <w:szCs w:val="22"/>
                <w:lang w:val="hy-AM"/>
              </w:rPr>
            </w:pPr>
          </w:p>
          <w:p w14:paraId="378B9CB4" w14:textId="77777777" w:rsidR="00870A28" w:rsidRDefault="00870A28">
            <w:pPr>
              <w:spacing w:line="276" w:lineRule="auto"/>
              <w:ind w:left="125" w:right="130" w:firstLine="125"/>
              <w:rPr>
                <w:rFonts w:ascii="GHEA Grapalat" w:hAnsi="GHEA Grapalat"/>
                <w:color w:val="000000"/>
                <w:sz w:val="22"/>
                <w:szCs w:val="22"/>
                <w:lang w:val="hy-AM"/>
              </w:rPr>
            </w:pPr>
          </w:p>
          <w:p w14:paraId="020774F8" w14:textId="77777777" w:rsidR="00870A28" w:rsidRDefault="00870A28">
            <w:pPr>
              <w:spacing w:line="276" w:lineRule="auto"/>
              <w:ind w:left="125" w:right="130" w:firstLine="125"/>
              <w:rPr>
                <w:rFonts w:ascii="GHEA Grapalat" w:hAnsi="GHEA Grapalat"/>
                <w:color w:val="000000"/>
                <w:sz w:val="22"/>
                <w:szCs w:val="22"/>
                <w:lang w:val="hy-AM"/>
              </w:rPr>
            </w:pPr>
          </w:p>
          <w:p w14:paraId="731EFDD2" w14:textId="77777777" w:rsidR="00870A28" w:rsidRDefault="00870A28">
            <w:pPr>
              <w:spacing w:line="276" w:lineRule="auto"/>
              <w:ind w:left="125" w:right="130" w:firstLine="125"/>
              <w:rPr>
                <w:rFonts w:ascii="GHEA Grapalat" w:hAnsi="GHEA Grapalat"/>
                <w:color w:val="000000"/>
                <w:sz w:val="22"/>
                <w:szCs w:val="22"/>
                <w:lang w:val="hy-AM"/>
              </w:rPr>
            </w:pPr>
          </w:p>
          <w:p w14:paraId="06FC562F" w14:textId="77777777" w:rsidR="00870A28" w:rsidRDefault="00870A28">
            <w:pPr>
              <w:spacing w:line="276" w:lineRule="auto"/>
              <w:ind w:left="125" w:right="130" w:firstLine="125"/>
              <w:rPr>
                <w:rFonts w:ascii="GHEA Grapalat" w:hAnsi="GHEA Grapalat"/>
                <w:color w:val="000000"/>
                <w:sz w:val="22"/>
                <w:szCs w:val="22"/>
                <w:lang w:val="hy-AM"/>
              </w:rPr>
            </w:pPr>
          </w:p>
          <w:p w14:paraId="1982FB0E" w14:textId="77777777" w:rsidR="00870A28" w:rsidRDefault="00870A28">
            <w:pPr>
              <w:spacing w:line="276" w:lineRule="auto"/>
              <w:ind w:left="125" w:right="130" w:firstLine="125"/>
              <w:rPr>
                <w:rFonts w:ascii="GHEA Grapalat" w:hAnsi="GHEA Grapalat"/>
                <w:color w:val="000000"/>
                <w:sz w:val="22"/>
                <w:szCs w:val="22"/>
                <w:lang w:val="hy-AM"/>
              </w:rPr>
            </w:pPr>
            <w:r>
              <w:rPr>
                <w:rFonts w:ascii="GHEA Grapalat" w:hAnsi="GHEA Grapalat"/>
                <w:color w:val="000000"/>
                <w:sz w:val="22"/>
                <w:szCs w:val="22"/>
                <w:lang w:val="hy-AM"/>
              </w:rPr>
              <w:t xml:space="preserve">Չի ընդունվել, հաշվի առնելով համայնքային բյուջեների զգալի ավելացումները, ուստի ավելի փոքր ֆինանսական բյուջեներով ծրագրերը համայնքներն ինքնուրույն կարող </w:t>
            </w:r>
            <w:proofErr w:type="spellStart"/>
            <w:r>
              <w:rPr>
                <w:rFonts w:ascii="GHEA Grapalat" w:hAnsi="GHEA Grapalat"/>
                <w:color w:val="000000"/>
                <w:sz w:val="22"/>
                <w:szCs w:val="22"/>
                <w:lang w:val="hy-AM"/>
              </w:rPr>
              <w:t>ենի</w:t>
            </w:r>
            <w:proofErr w:type="spellEnd"/>
            <w:r>
              <w:rPr>
                <w:rFonts w:ascii="GHEA Grapalat" w:hAnsi="GHEA Grapalat"/>
                <w:color w:val="000000"/>
                <w:sz w:val="22"/>
                <w:szCs w:val="22"/>
                <w:lang w:val="hy-AM"/>
              </w:rPr>
              <w:t xml:space="preserve"> իրականացնել։</w:t>
            </w:r>
          </w:p>
          <w:p w14:paraId="50E6017B" w14:textId="77777777" w:rsidR="00870A28" w:rsidRDefault="00870A28">
            <w:pPr>
              <w:spacing w:line="276" w:lineRule="auto"/>
              <w:ind w:left="125" w:right="130" w:firstLine="125"/>
              <w:rPr>
                <w:rFonts w:ascii="GHEA Grapalat" w:hAnsi="GHEA Grapalat"/>
                <w:color w:val="000000"/>
                <w:sz w:val="22"/>
                <w:szCs w:val="22"/>
                <w:lang w:val="hy-AM"/>
              </w:rPr>
            </w:pPr>
          </w:p>
          <w:p w14:paraId="22D3AAC5" w14:textId="77777777" w:rsidR="00870A28" w:rsidRDefault="00870A28">
            <w:pPr>
              <w:spacing w:line="276" w:lineRule="auto"/>
              <w:ind w:left="125" w:right="130" w:firstLine="125"/>
              <w:rPr>
                <w:rFonts w:ascii="GHEA Grapalat" w:hAnsi="GHEA Grapalat"/>
                <w:color w:val="000000"/>
                <w:sz w:val="22"/>
                <w:szCs w:val="22"/>
                <w:lang w:val="hy-AM"/>
              </w:rPr>
            </w:pPr>
          </w:p>
          <w:p w14:paraId="2D4B0E4D" w14:textId="77777777" w:rsidR="00870A28" w:rsidRDefault="00870A28">
            <w:pPr>
              <w:spacing w:line="276" w:lineRule="auto"/>
              <w:ind w:left="125" w:right="130" w:firstLine="125"/>
              <w:rPr>
                <w:rFonts w:ascii="GHEA Grapalat" w:hAnsi="GHEA Grapalat"/>
                <w:color w:val="000000"/>
                <w:sz w:val="22"/>
                <w:szCs w:val="22"/>
                <w:lang w:val="hy-AM"/>
              </w:rPr>
            </w:pPr>
          </w:p>
          <w:p w14:paraId="3370656F" w14:textId="77777777" w:rsidR="00870A28" w:rsidRDefault="00870A28">
            <w:pPr>
              <w:spacing w:line="276" w:lineRule="auto"/>
              <w:ind w:left="125" w:right="130" w:firstLine="125"/>
              <w:rPr>
                <w:rFonts w:ascii="GHEA Grapalat" w:hAnsi="GHEA Grapalat"/>
                <w:color w:val="000000"/>
                <w:sz w:val="22"/>
                <w:szCs w:val="22"/>
                <w:lang w:val="hy-AM"/>
              </w:rPr>
            </w:pPr>
          </w:p>
          <w:p w14:paraId="79F01568" w14:textId="77777777" w:rsidR="00870A28" w:rsidRDefault="00870A28">
            <w:pPr>
              <w:spacing w:line="276" w:lineRule="auto"/>
              <w:ind w:left="125" w:right="130" w:firstLine="125"/>
              <w:rPr>
                <w:rFonts w:ascii="GHEA Grapalat" w:hAnsi="GHEA Grapalat"/>
                <w:color w:val="000000"/>
                <w:sz w:val="22"/>
                <w:szCs w:val="22"/>
                <w:lang w:val="hy-AM"/>
              </w:rPr>
            </w:pPr>
          </w:p>
          <w:p w14:paraId="0A723EEE" w14:textId="77777777" w:rsidR="00870A28" w:rsidRDefault="00870A28">
            <w:pPr>
              <w:spacing w:line="276" w:lineRule="auto"/>
              <w:ind w:left="125" w:right="130" w:firstLine="125"/>
              <w:rPr>
                <w:rFonts w:ascii="GHEA Grapalat" w:hAnsi="GHEA Grapalat"/>
                <w:color w:val="000000"/>
                <w:sz w:val="22"/>
                <w:szCs w:val="22"/>
                <w:lang w:val="hy-AM"/>
              </w:rPr>
            </w:pPr>
          </w:p>
          <w:p w14:paraId="5BE4E595" w14:textId="77777777" w:rsidR="00870A28" w:rsidRDefault="00870A28">
            <w:pPr>
              <w:spacing w:line="276" w:lineRule="auto"/>
              <w:ind w:left="125" w:right="130" w:firstLine="125"/>
              <w:rPr>
                <w:rFonts w:ascii="GHEA Grapalat" w:hAnsi="GHEA Grapalat"/>
                <w:color w:val="000000"/>
                <w:sz w:val="22"/>
                <w:szCs w:val="22"/>
                <w:lang w:val="hy-AM"/>
              </w:rPr>
            </w:pPr>
          </w:p>
          <w:p w14:paraId="77487D03" w14:textId="77777777" w:rsidR="00870A28" w:rsidRDefault="00870A28">
            <w:pPr>
              <w:spacing w:line="276" w:lineRule="auto"/>
              <w:ind w:left="125" w:right="130" w:firstLine="125"/>
              <w:rPr>
                <w:rFonts w:ascii="GHEA Grapalat" w:hAnsi="GHEA Grapalat"/>
                <w:color w:val="000000"/>
                <w:sz w:val="22"/>
                <w:szCs w:val="22"/>
                <w:lang w:val="hy-AM"/>
              </w:rPr>
            </w:pPr>
          </w:p>
          <w:p w14:paraId="32F0CDE8" w14:textId="77777777" w:rsidR="00870A28" w:rsidRDefault="00870A28">
            <w:pPr>
              <w:spacing w:line="276" w:lineRule="auto"/>
              <w:ind w:left="125" w:right="130" w:firstLine="125"/>
              <w:rPr>
                <w:rFonts w:ascii="GHEA Grapalat" w:hAnsi="GHEA Grapalat"/>
                <w:color w:val="000000"/>
                <w:sz w:val="22"/>
                <w:szCs w:val="22"/>
                <w:lang w:val="hy-AM"/>
              </w:rPr>
            </w:pPr>
            <w:r>
              <w:rPr>
                <w:rFonts w:ascii="GHEA Grapalat" w:hAnsi="GHEA Grapalat"/>
                <w:color w:val="000000"/>
                <w:sz w:val="22"/>
                <w:szCs w:val="22"/>
                <w:lang w:val="hy-AM"/>
              </w:rPr>
              <w:t>Ընդունվել է։</w:t>
            </w:r>
          </w:p>
        </w:tc>
      </w:tr>
      <w:tr w:rsidR="00870A28" w14:paraId="61251E48" w14:textId="77777777" w:rsidTr="00870A28">
        <w:trPr>
          <w:gridBefore w:val="1"/>
          <w:wBefore w:w="7" w:type="dxa"/>
          <w:tblCellSpacing w:w="0" w:type="dxa"/>
          <w:jc w:val="center"/>
        </w:trPr>
        <w:tc>
          <w:tcPr>
            <w:tcW w:w="7995"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5BD57A0" w14:textId="77777777" w:rsidR="00870A28" w:rsidRDefault="00870A28">
            <w:pPr>
              <w:spacing w:line="276" w:lineRule="auto"/>
              <w:ind w:left="125" w:right="130" w:firstLine="125"/>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lastRenderedPageBreak/>
              <w:t xml:space="preserve">    4</w:t>
            </w:r>
            <w:r>
              <w:rPr>
                <w:rFonts w:ascii="Cambria Math" w:eastAsia="Times New Roman" w:hAnsi="Cambria Math" w:cs="Cambria Math"/>
                <w:b/>
                <w:bCs/>
                <w:color w:val="000000"/>
                <w:lang w:val="hy-AM"/>
              </w:rPr>
              <w:t>․</w:t>
            </w:r>
            <w:r>
              <w:rPr>
                <w:rFonts w:ascii="GHEA Grapalat" w:eastAsia="Times New Roman" w:hAnsi="GHEA Grapalat" w:cs="Times New Roman"/>
                <w:b/>
                <w:bCs/>
                <w:color w:val="000000"/>
                <w:lang w:val="hy-AM"/>
              </w:rPr>
              <w:t xml:space="preserve">   ՀՀ Լոռու մարզպետի աշխատակազմ</w:t>
            </w:r>
          </w:p>
        </w:tc>
        <w:tc>
          <w:tcPr>
            <w:tcW w:w="7733" w:type="dxa"/>
            <w:tcBorders>
              <w:top w:val="outset" w:sz="6" w:space="0" w:color="auto"/>
              <w:left w:val="outset" w:sz="6" w:space="0" w:color="auto"/>
              <w:bottom w:val="outset" w:sz="6" w:space="0" w:color="auto"/>
              <w:right w:val="outset" w:sz="6" w:space="0" w:color="auto"/>
            </w:tcBorders>
            <w:shd w:val="clear" w:color="auto" w:fill="D0D0D0"/>
            <w:hideMark/>
          </w:tcPr>
          <w:p w14:paraId="0BD76407" w14:textId="77777777" w:rsidR="00870A28" w:rsidRDefault="00870A28">
            <w:pPr>
              <w:spacing w:line="276" w:lineRule="auto"/>
              <w:ind w:left="121" w:right="126"/>
              <w:jc w:val="center"/>
              <w:rPr>
                <w:rFonts w:ascii="GHEA Grapalat" w:hAnsi="GHEA Grapalat" w:cs="Sylfaen"/>
              </w:rPr>
            </w:pPr>
            <w:r>
              <w:rPr>
                <w:rFonts w:ascii="GHEA Grapalat" w:hAnsi="GHEA Grapalat" w:cs="Sylfaen"/>
                <w:lang w:val="en-US"/>
              </w:rPr>
              <w:t>08.04.2026</w:t>
            </w:r>
            <w:r>
              <w:rPr>
                <w:rFonts w:ascii="GHEA Grapalat" w:hAnsi="GHEA Grapalat" w:cs="Sylfaen"/>
              </w:rPr>
              <w:t>թ.</w:t>
            </w:r>
          </w:p>
        </w:tc>
      </w:tr>
      <w:tr w:rsidR="00870A28" w14:paraId="3380737A" w14:textId="77777777" w:rsidTr="00870A28">
        <w:trPr>
          <w:gridBefore w:val="1"/>
          <w:wBefore w:w="7" w:type="dxa"/>
          <w:tblCellSpacing w:w="0" w:type="dxa"/>
          <w:jc w:val="center"/>
        </w:trPr>
        <w:tc>
          <w:tcPr>
            <w:tcW w:w="799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07A3C5" w14:textId="77777777" w:rsidR="00870A28" w:rsidRDefault="00870A28">
            <w:pPr>
              <w:suppressAutoHyphens w:val="0"/>
              <w:spacing w:line="276" w:lineRule="auto"/>
              <w:jc w:val="left"/>
              <w:rPr>
                <w:rFonts w:ascii="GHEA Grapalat" w:eastAsia="Times New Roman" w:hAnsi="GHEA Grapalat" w:cs="Times New Roman"/>
                <w:b/>
                <w:bCs/>
                <w:color w:val="000000"/>
                <w:lang w:val="hy-AM"/>
              </w:rPr>
            </w:pPr>
          </w:p>
        </w:tc>
        <w:tc>
          <w:tcPr>
            <w:tcW w:w="7733"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0822A0D3" w14:textId="77777777" w:rsidR="00870A28" w:rsidRDefault="00870A28">
            <w:pPr>
              <w:spacing w:line="276" w:lineRule="auto"/>
              <w:ind w:left="121" w:right="126"/>
              <w:jc w:val="center"/>
              <w:rPr>
                <w:rFonts w:ascii="GHEA Grapalat" w:hAnsi="GHEA Grapalat" w:cs="Sylfaen"/>
              </w:rPr>
            </w:pPr>
            <w:r>
              <w:rPr>
                <w:rFonts w:ascii="GHEA Grapalat" w:hAnsi="GHEA Grapalat" w:cs="Sylfaen"/>
              </w:rPr>
              <w:t>N 01/108.1/03331-2026</w:t>
            </w:r>
          </w:p>
        </w:tc>
      </w:tr>
      <w:tr w:rsidR="00870A28" w:rsidRPr="00870A28" w14:paraId="64EFC8E7" w14:textId="77777777" w:rsidTr="00870A28">
        <w:trPr>
          <w:gridBefore w:val="1"/>
          <w:wBefore w:w="7" w:type="dxa"/>
          <w:tblCellSpacing w:w="0" w:type="dxa"/>
          <w:jc w:val="center"/>
        </w:trPr>
        <w:tc>
          <w:tcPr>
            <w:tcW w:w="7995" w:type="dxa"/>
            <w:tcBorders>
              <w:top w:val="outset" w:sz="6" w:space="0" w:color="auto"/>
              <w:left w:val="outset" w:sz="6" w:space="0" w:color="auto"/>
              <w:bottom w:val="outset" w:sz="6" w:space="0" w:color="auto"/>
              <w:right w:val="outset" w:sz="6" w:space="0" w:color="auto"/>
            </w:tcBorders>
            <w:shd w:val="clear" w:color="auto" w:fill="FFFFFF"/>
            <w:hideMark/>
          </w:tcPr>
          <w:p w14:paraId="61DAEB55" w14:textId="77777777" w:rsidR="00870A28" w:rsidRDefault="00870A28" w:rsidP="00870A28">
            <w:pPr>
              <w:numPr>
                <w:ilvl w:val="0"/>
                <w:numId w:val="5"/>
              </w:numPr>
              <w:spacing w:line="276" w:lineRule="auto"/>
              <w:ind w:left="240" w:right="130" w:firstLine="180"/>
              <w:rPr>
                <w:rFonts w:ascii="GHEA Grapalat" w:hAnsi="GHEA Grapalat"/>
                <w:color w:val="000000"/>
                <w:sz w:val="22"/>
                <w:szCs w:val="22"/>
                <w:lang w:val="hy-AM"/>
              </w:rPr>
            </w:pPr>
            <w:r>
              <w:rPr>
                <w:rFonts w:ascii="GHEA Grapalat" w:hAnsi="GHEA Grapalat"/>
                <w:color w:val="000000"/>
                <w:sz w:val="22"/>
                <w:szCs w:val="22"/>
                <w:lang w:val="hy-AM"/>
              </w:rPr>
              <w:t xml:space="preserve">Որոշման N 2 հավելվածի՝ 10-րդ </w:t>
            </w:r>
            <w:proofErr w:type="spellStart"/>
            <w:r>
              <w:rPr>
                <w:rFonts w:ascii="GHEA Grapalat" w:hAnsi="GHEA Grapalat"/>
                <w:color w:val="000000"/>
                <w:sz w:val="22"/>
                <w:szCs w:val="22"/>
                <w:lang w:val="hy-AM"/>
              </w:rPr>
              <w:t>կետում</w:t>
            </w:r>
            <w:proofErr w:type="spellEnd"/>
            <w:r>
              <w:rPr>
                <w:rFonts w:ascii="GHEA Grapalat" w:hAnsi="GHEA Grapalat"/>
                <w:color w:val="000000"/>
                <w:sz w:val="22"/>
                <w:szCs w:val="22"/>
                <w:lang w:val="hy-AM"/>
              </w:rPr>
              <w:t xml:space="preserve"> հուլիսի 1-ը և 11-րդ </w:t>
            </w:r>
            <w:proofErr w:type="spellStart"/>
            <w:r>
              <w:rPr>
                <w:rFonts w:ascii="GHEA Grapalat" w:hAnsi="GHEA Grapalat"/>
                <w:color w:val="000000"/>
                <w:sz w:val="22"/>
                <w:szCs w:val="22"/>
                <w:lang w:val="hy-AM"/>
              </w:rPr>
              <w:t>կետում</w:t>
            </w:r>
            <w:proofErr w:type="spellEnd"/>
            <w:r>
              <w:rPr>
                <w:rFonts w:ascii="GHEA Grapalat" w:hAnsi="GHEA Grapalat"/>
                <w:color w:val="000000"/>
                <w:sz w:val="22"/>
                <w:szCs w:val="22"/>
                <w:lang w:val="hy-AM"/>
              </w:rPr>
              <w:t xml:space="preserve"> հուլիսի 15-ը վերջնաժամկետ սահմանելը 2027 թվականի </w:t>
            </w:r>
            <w:proofErr w:type="spellStart"/>
            <w:r>
              <w:rPr>
                <w:rFonts w:ascii="GHEA Grapalat" w:hAnsi="GHEA Grapalat"/>
                <w:color w:val="000000"/>
                <w:sz w:val="22"/>
                <w:szCs w:val="22"/>
                <w:lang w:val="hy-AM"/>
              </w:rPr>
              <w:t>սուբվենցիոն</w:t>
            </w:r>
            <w:proofErr w:type="spellEnd"/>
            <w:r>
              <w:rPr>
                <w:rFonts w:ascii="GHEA Grapalat" w:hAnsi="GHEA Grapalat"/>
                <w:color w:val="000000"/>
                <w:sz w:val="22"/>
                <w:szCs w:val="22"/>
                <w:lang w:val="hy-AM"/>
              </w:rPr>
              <w:t xml:space="preserve"> ծրագրերի համար իրատեսական չէ, քանի որ համայնքների կողմից դեռ կարող են ներկայացվել </w:t>
            </w:r>
            <w:proofErr w:type="spellStart"/>
            <w:r>
              <w:rPr>
                <w:rFonts w:ascii="GHEA Grapalat" w:hAnsi="GHEA Grapalat"/>
                <w:color w:val="000000"/>
                <w:sz w:val="22"/>
                <w:szCs w:val="22"/>
                <w:lang w:val="hy-AM"/>
              </w:rPr>
              <w:t>սուբվենցիոն</w:t>
            </w:r>
            <w:proofErr w:type="spellEnd"/>
            <w:r>
              <w:rPr>
                <w:rFonts w:ascii="GHEA Grapalat" w:hAnsi="GHEA Grapalat"/>
                <w:color w:val="000000"/>
                <w:sz w:val="22"/>
                <w:szCs w:val="22"/>
                <w:lang w:val="hy-AM"/>
              </w:rPr>
              <w:t xml:space="preserve"> ծրագրերի փաթեթներ 2026 թվականի համար </w:t>
            </w:r>
            <w:proofErr w:type="spellStart"/>
            <w:r>
              <w:rPr>
                <w:rFonts w:ascii="GHEA Grapalat" w:hAnsi="GHEA Grapalat"/>
                <w:color w:val="000000"/>
                <w:sz w:val="22"/>
                <w:szCs w:val="22"/>
                <w:lang w:val="hy-AM"/>
              </w:rPr>
              <w:t>մինչև</w:t>
            </w:r>
            <w:proofErr w:type="spellEnd"/>
            <w:r>
              <w:rPr>
                <w:rFonts w:ascii="GHEA Grapalat" w:hAnsi="GHEA Grapalat"/>
                <w:color w:val="000000"/>
                <w:sz w:val="22"/>
                <w:szCs w:val="22"/>
                <w:lang w:val="hy-AM"/>
              </w:rPr>
              <w:t xml:space="preserve"> սույն թվականի ապրիլի 15-ը: Բացի այդ, նախատեսվող փոփոխությունն ուժի մեջ մտնելու պարագայում, համայնքները անհրաժեշտ ժամանակ չեն ունենա որակյալ նախագծանախահաշվային փաստաթղթեր պատվիրելու, ուսումնասիրելու և ներկայացնելու համար: Նաև նախատեսվող ժամկետների շրջանակներում հնարավոր չի լինի մարզպետի աշխատակազմի համապատասխան ստորաբաժանման կողմից ուսումնասիրություն իրականացնել ներկայացված փաթեթների </w:t>
            </w:r>
            <w:proofErr w:type="spellStart"/>
            <w:r>
              <w:rPr>
                <w:rFonts w:ascii="GHEA Grapalat" w:hAnsi="GHEA Grapalat"/>
                <w:color w:val="000000"/>
                <w:sz w:val="22"/>
                <w:szCs w:val="22"/>
                <w:lang w:val="hy-AM"/>
              </w:rPr>
              <w:t>սուբվենցիոն</w:t>
            </w:r>
            <w:proofErr w:type="spellEnd"/>
            <w:r>
              <w:rPr>
                <w:rFonts w:ascii="GHEA Grapalat" w:hAnsi="GHEA Grapalat"/>
                <w:color w:val="000000"/>
                <w:sz w:val="22"/>
                <w:szCs w:val="22"/>
                <w:lang w:val="hy-AM"/>
              </w:rPr>
              <w:t xml:space="preserve"> ծրագրերի կարգի դրույթներին, նորմատիվ իրավական ակտերին համապատասխանության և համայնքների առաջնային խնդիրների լուծման վերաբերյալ: </w:t>
            </w:r>
          </w:p>
          <w:p w14:paraId="2682F7D1" w14:textId="77777777" w:rsidR="00870A28" w:rsidRDefault="00870A28" w:rsidP="00870A28">
            <w:pPr>
              <w:numPr>
                <w:ilvl w:val="0"/>
                <w:numId w:val="5"/>
              </w:numPr>
              <w:spacing w:line="276" w:lineRule="auto"/>
              <w:ind w:left="240" w:right="130" w:firstLine="180"/>
              <w:rPr>
                <w:rFonts w:ascii="GHEA Grapalat" w:hAnsi="GHEA Grapalat"/>
                <w:color w:val="000000"/>
                <w:sz w:val="22"/>
                <w:szCs w:val="22"/>
                <w:lang w:val="hy-AM"/>
              </w:rPr>
            </w:pPr>
            <w:r>
              <w:rPr>
                <w:rFonts w:ascii="GHEA Grapalat" w:hAnsi="GHEA Grapalat"/>
                <w:color w:val="000000"/>
                <w:sz w:val="22"/>
                <w:szCs w:val="22"/>
                <w:lang w:val="hy-AM"/>
              </w:rPr>
              <w:lastRenderedPageBreak/>
              <w:t>Հավելվածի լրացվող նոր՝ 18</w:t>
            </w:r>
            <w:r>
              <w:rPr>
                <w:rFonts w:ascii="Microsoft JhengHei" w:eastAsia="Microsoft JhengHei" w:hAnsi="Microsoft JhengHei" w:cs="Microsoft JhengHei" w:hint="eastAsia"/>
                <w:color w:val="000000"/>
                <w:sz w:val="22"/>
                <w:szCs w:val="22"/>
                <w:lang w:val="hy-AM"/>
              </w:rPr>
              <w:t>․</w:t>
            </w:r>
            <w:r>
              <w:rPr>
                <w:rFonts w:ascii="GHEA Grapalat" w:hAnsi="GHEA Grapalat"/>
                <w:color w:val="000000"/>
                <w:sz w:val="22"/>
                <w:szCs w:val="22"/>
                <w:lang w:val="hy-AM"/>
              </w:rPr>
              <w:t xml:space="preserve">1 կետի առաջին պարբերությունում առաջարկվում է </w:t>
            </w:r>
            <w:proofErr w:type="spellStart"/>
            <w:r>
              <w:rPr>
                <w:rFonts w:ascii="GHEA Grapalat" w:hAnsi="GHEA Grapalat"/>
                <w:color w:val="000000"/>
                <w:sz w:val="22"/>
                <w:szCs w:val="22"/>
                <w:lang w:val="hy-AM"/>
              </w:rPr>
              <w:t>լրամշակել</w:t>
            </w:r>
            <w:proofErr w:type="spellEnd"/>
            <w:r>
              <w:rPr>
                <w:rFonts w:ascii="GHEA Grapalat" w:hAnsi="GHEA Grapalat"/>
                <w:color w:val="000000"/>
                <w:sz w:val="22"/>
                <w:szCs w:val="22"/>
                <w:lang w:val="hy-AM"/>
              </w:rPr>
              <w:t xml:space="preserve"> «հաստատված, սակայն </w:t>
            </w:r>
            <w:r>
              <w:rPr>
                <w:rFonts w:ascii="GHEA Grapalat" w:hAnsi="GHEA Grapalat"/>
                <w:b/>
                <w:bCs/>
                <w:color w:val="000000"/>
                <w:sz w:val="22"/>
                <w:szCs w:val="22"/>
                <w:lang w:val="hy-AM"/>
              </w:rPr>
              <w:t>չիրականացված</w:t>
            </w:r>
            <w:r>
              <w:rPr>
                <w:rFonts w:ascii="GHEA Grapalat" w:hAnsi="GHEA Grapalat"/>
                <w:color w:val="000000"/>
                <w:sz w:val="22"/>
                <w:szCs w:val="22"/>
                <w:lang w:val="hy-AM"/>
              </w:rPr>
              <w:t xml:space="preserve"> </w:t>
            </w:r>
            <w:proofErr w:type="spellStart"/>
            <w:r>
              <w:rPr>
                <w:rFonts w:ascii="GHEA Grapalat" w:hAnsi="GHEA Grapalat"/>
                <w:color w:val="000000"/>
                <w:sz w:val="22"/>
                <w:szCs w:val="22"/>
                <w:lang w:val="hy-AM"/>
              </w:rPr>
              <w:t>սուբվենցիոն</w:t>
            </w:r>
            <w:proofErr w:type="spellEnd"/>
            <w:r>
              <w:rPr>
                <w:rFonts w:ascii="GHEA Grapalat" w:hAnsi="GHEA Grapalat"/>
                <w:color w:val="000000"/>
                <w:sz w:val="22"/>
                <w:szCs w:val="22"/>
                <w:lang w:val="hy-AM"/>
              </w:rPr>
              <w:t xml:space="preserve"> ծրագրեր» մասը՝ հստակեցնելով «չիրականացված </w:t>
            </w:r>
            <w:proofErr w:type="spellStart"/>
            <w:r>
              <w:rPr>
                <w:rFonts w:ascii="GHEA Grapalat" w:hAnsi="GHEA Grapalat"/>
                <w:color w:val="000000"/>
                <w:sz w:val="22"/>
                <w:szCs w:val="22"/>
                <w:lang w:val="hy-AM"/>
              </w:rPr>
              <w:t>սուբվենցիոն</w:t>
            </w:r>
            <w:proofErr w:type="spellEnd"/>
            <w:r>
              <w:rPr>
                <w:rFonts w:ascii="GHEA Grapalat" w:hAnsi="GHEA Grapalat"/>
                <w:color w:val="000000"/>
                <w:sz w:val="22"/>
                <w:szCs w:val="22"/>
                <w:lang w:val="hy-AM"/>
              </w:rPr>
              <w:t xml:space="preserve"> ծրագիր» դիտարկվում է առհասարակ </w:t>
            </w:r>
            <w:proofErr w:type="spellStart"/>
            <w:r>
              <w:rPr>
                <w:rFonts w:ascii="GHEA Grapalat" w:hAnsi="GHEA Grapalat"/>
                <w:color w:val="000000"/>
                <w:sz w:val="22"/>
                <w:szCs w:val="22"/>
                <w:lang w:val="hy-AM"/>
              </w:rPr>
              <w:t>չմեկնարկած</w:t>
            </w:r>
            <w:proofErr w:type="spellEnd"/>
            <w:r>
              <w:rPr>
                <w:rFonts w:ascii="GHEA Grapalat" w:hAnsi="GHEA Grapalat"/>
                <w:color w:val="000000"/>
                <w:sz w:val="22"/>
                <w:szCs w:val="22"/>
                <w:lang w:val="hy-AM"/>
              </w:rPr>
              <w:t xml:space="preserve"> ծրագիրը, թե մեկնարկած, սակայն </w:t>
            </w:r>
            <w:proofErr w:type="spellStart"/>
            <w:r>
              <w:rPr>
                <w:rFonts w:ascii="GHEA Grapalat" w:hAnsi="GHEA Grapalat"/>
                <w:color w:val="000000"/>
                <w:sz w:val="22"/>
                <w:szCs w:val="22"/>
                <w:lang w:val="hy-AM"/>
              </w:rPr>
              <w:t>դեռևս</w:t>
            </w:r>
            <w:proofErr w:type="spellEnd"/>
            <w:r>
              <w:rPr>
                <w:rFonts w:ascii="GHEA Grapalat" w:hAnsi="GHEA Grapalat"/>
                <w:color w:val="000000"/>
                <w:sz w:val="22"/>
                <w:szCs w:val="22"/>
                <w:lang w:val="hy-AM"/>
              </w:rPr>
              <w:t xml:space="preserve"> չավարտված:</w:t>
            </w:r>
          </w:p>
          <w:p w14:paraId="0969E1E6" w14:textId="77777777" w:rsidR="00870A28" w:rsidRDefault="00870A28" w:rsidP="00870A28">
            <w:pPr>
              <w:numPr>
                <w:ilvl w:val="0"/>
                <w:numId w:val="5"/>
              </w:numPr>
              <w:spacing w:line="276" w:lineRule="auto"/>
              <w:ind w:left="240" w:right="130" w:firstLine="180"/>
              <w:rPr>
                <w:rFonts w:ascii="GHEA Grapalat" w:hAnsi="GHEA Grapalat"/>
                <w:color w:val="000000"/>
                <w:sz w:val="22"/>
                <w:szCs w:val="22"/>
                <w:lang w:val="hy-AM"/>
              </w:rPr>
            </w:pPr>
            <w:r>
              <w:rPr>
                <w:rFonts w:ascii="GHEA Grapalat" w:hAnsi="GHEA Grapalat"/>
                <w:color w:val="000000"/>
                <w:sz w:val="22"/>
                <w:szCs w:val="22"/>
                <w:lang w:val="hy-AM"/>
              </w:rPr>
              <w:t>Հավելվածի լրացվող նոր՝ 18</w:t>
            </w:r>
            <w:r>
              <w:rPr>
                <w:rFonts w:ascii="Microsoft JhengHei" w:eastAsia="Microsoft JhengHei" w:hAnsi="Microsoft JhengHei" w:cs="Microsoft JhengHei" w:hint="eastAsia"/>
                <w:color w:val="000000"/>
                <w:sz w:val="22"/>
                <w:szCs w:val="22"/>
                <w:lang w:val="hy-AM"/>
              </w:rPr>
              <w:t>․</w:t>
            </w:r>
            <w:r>
              <w:rPr>
                <w:rFonts w:ascii="GHEA Grapalat" w:hAnsi="GHEA Grapalat"/>
                <w:color w:val="000000"/>
                <w:sz w:val="22"/>
                <w:szCs w:val="22"/>
                <w:lang w:val="hy-AM"/>
              </w:rPr>
              <w:t xml:space="preserve">2 կետի երկրորդ պարբերությունում առաջարկվում է </w:t>
            </w:r>
            <w:proofErr w:type="spellStart"/>
            <w:r>
              <w:rPr>
                <w:rFonts w:ascii="GHEA Grapalat" w:hAnsi="GHEA Grapalat"/>
                <w:color w:val="000000"/>
                <w:sz w:val="22"/>
                <w:szCs w:val="22"/>
                <w:lang w:val="hy-AM"/>
              </w:rPr>
              <w:t>լրամշակել</w:t>
            </w:r>
            <w:proofErr w:type="spellEnd"/>
            <w:r>
              <w:rPr>
                <w:rFonts w:ascii="GHEA Grapalat" w:hAnsi="GHEA Grapalat"/>
                <w:color w:val="000000"/>
                <w:sz w:val="22"/>
                <w:szCs w:val="22"/>
                <w:lang w:val="hy-AM"/>
              </w:rPr>
              <w:t xml:space="preserve"> «ավարտված օբյեկտը </w:t>
            </w:r>
            <w:r>
              <w:rPr>
                <w:rFonts w:ascii="GHEA Grapalat" w:hAnsi="GHEA Grapalat"/>
                <w:b/>
                <w:bCs/>
                <w:color w:val="000000"/>
                <w:sz w:val="22"/>
                <w:szCs w:val="22"/>
                <w:lang w:val="hy-AM"/>
              </w:rPr>
              <w:t>շահագործման չհանձնված</w:t>
            </w:r>
            <w:r>
              <w:rPr>
                <w:rFonts w:ascii="GHEA Grapalat" w:hAnsi="GHEA Grapalat"/>
                <w:color w:val="000000"/>
                <w:sz w:val="22"/>
                <w:szCs w:val="22"/>
                <w:lang w:val="hy-AM"/>
              </w:rPr>
              <w:t xml:space="preserve"> դեպքեր» մասը՝ հստակեցնելով «շահագործման չհանձնված» դիտարկվում է «ավարտված շինարարական օբյեկտը շահագործման ընդունող հանձնաժողովի</w:t>
            </w:r>
            <w:r>
              <w:rPr>
                <w:rFonts w:ascii="Calibri" w:hAnsi="Calibri" w:cs="Calibri"/>
                <w:color w:val="000000"/>
                <w:sz w:val="22"/>
                <w:szCs w:val="22"/>
                <w:lang w:val="hy-AM"/>
              </w:rPr>
              <w:t> </w:t>
            </w:r>
            <w:r>
              <w:rPr>
                <w:rFonts w:ascii="GHEA Grapalat" w:hAnsi="GHEA Grapalat"/>
                <w:color w:val="000000"/>
                <w:sz w:val="22"/>
                <w:szCs w:val="22"/>
                <w:lang w:val="hy-AM"/>
              </w:rPr>
              <w:t xml:space="preserve">ակտ»-ի առկայությունը, թե փաստացի շահագործումը: Քանի որ լինում են դեպքեր, երբ փաստացի ավարտված օբյեկտը շահագործվում է համայնքի կողմից, սակայն վերոնշյալ ակտը բացակայում է, մասնավորապես՝ փողոցների </w:t>
            </w:r>
            <w:proofErr w:type="spellStart"/>
            <w:r>
              <w:rPr>
                <w:rFonts w:ascii="GHEA Grapalat" w:hAnsi="GHEA Grapalat"/>
                <w:color w:val="000000"/>
                <w:sz w:val="22"/>
                <w:szCs w:val="22"/>
                <w:lang w:val="hy-AM"/>
              </w:rPr>
              <w:t>հիմնանորոգման</w:t>
            </w:r>
            <w:proofErr w:type="spellEnd"/>
            <w:r>
              <w:rPr>
                <w:rFonts w:ascii="GHEA Grapalat" w:hAnsi="GHEA Grapalat"/>
                <w:color w:val="000000"/>
                <w:sz w:val="22"/>
                <w:szCs w:val="22"/>
                <w:lang w:val="hy-AM"/>
              </w:rPr>
              <w:t xml:space="preserve"> պարագայում:</w:t>
            </w:r>
          </w:p>
          <w:p w14:paraId="3E0BE748" w14:textId="77777777" w:rsidR="00870A28" w:rsidRDefault="00870A28" w:rsidP="00870A28">
            <w:pPr>
              <w:numPr>
                <w:ilvl w:val="0"/>
                <w:numId w:val="5"/>
              </w:numPr>
              <w:spacing w:line="276" w:lineRule="auto"/>
              <w:ind w:left="240" w:right="130" w:firstLine="180"/>
              <w:rPr>
                <w:rFonts w:ascii="GHEA Grapalat" w:hAnsi="GHEA Grapalat"/>
                <w:color w:val="000000"/>
                <w:sz w:val="22"/>
                <w:szCs w:val="22"/>
                <w:lang w:val="hy-AM"/>
              </w:rPr>
            </w:pPr>
            <w:r>
              <w:rPr>
                <w:rFonts w:ascii="GHEA Grapalat" w:hAnsi="GHEA Grapalat"/>
                <w:color w:val="000000"/>
                <w:sz w:val="22"/>
                <w:szCs w:val="22"/>
                <w:lang w:val="hy-AM"/>
              </w:rPr>
              <w:t>Հավելվածի լրացվող նոր՝ 23</w:t>
            </w:r>
            <w:r>
              <w:rPr>
                <w:rFonts w:ascii="Microsoft JhengHei" w:eastAsia="Microsoft JhengHei" w:hAnsi="Microsoft JhengHei" w:cs="Microsoft JhengHei" w:hint="eastAsia"/>
                <w:color w:val="000000"/>
                <w:sz w:val="22"/>
                <w:szCs w:val="22"/>
                <w:lang w:val="hy-AM"/>
              </w:rPr>
              <w:t>․</w:t>
            </w:r>
            <w:r>
              <w:rPr>
                <w:rFonts w:ascii="GHEA Grapalat" w:hAnsi="GHEA Grapalat"/>
                <w:color w:val="000000"/>
                <w:sz w:val="22"/>
                <w:szCs w:val="22"/>
                <w:lang w:val="hy-AM"/>
              </w:rPr>
              <w:t xml:space="preserve">2 կետը առաջարկվում է </w:t>
            </w:r>
            <w:proofErr w:type="spellStart"/>
            <w:r>
              <w:rPr>
                <w:rFonts w:ascii="GHEA Grapalat" w:hAnsi="GHEA Grapalat"/>
                <w:color w:val="000000"/>
                <w:sz w:val="22"/>
                <w:szCs w:val="22"/>
                <w:lang w:val="hy-AM"/>
              </w:rPr>
              <w:t>լրամշակել</w:t>
            </w:r>
            <w:proofErr w:type="spellEnd"/>
            <w:r>
              <w:rPr>
                <w:rFonts w:ascii="GHEA Grapalat" w:hAnsi="GHEA Grapalat"/>
                <w:color w:val="000000"/>
                <w:sz w:val="22"/>
                <w:szCs w:val="22"/>
                <w:lang w:val="hy-AM"/>
              </w:rPr>
              <w:t xml:space="preserve">՝ սահմանելով բացառություն «բնակավայրերի փողոցների կառուցում, հիմնանորոգում </w:t>
            </w:r>
            <w:proofErr w:type="spellStart"/>
            <w:r>
              <w:rPr>
                <w:rFonts w:ascii="GHEA Grapalat" w:hAnsi="GHEA Grapalat"/>
                <w:color w:val="000000"/>
                <w:sz w:val="22"/>
                <w:szCs w:val="22"/>
                <w:lang w:val="hy-AM"/>
              </w:rPr>
              <w:t>ասֆալտապատմամբ</w:t>
            </w:r>
            <w:proofErr w:type="spellEnd"/>
            <w:r>
              <w:rPr>
                <w:rFonts w:ascii="GHEA Grapalat" w:hAnsi="GHEA Grapalat"/>
                <w:color w:val="000000"/>
                <w:sz w:val="22"/>
                <w:szCs w:val="22"/>
                <w:lang w:val="hy-AM"/>
              </w:rPr>
              <w:t xml:space="preserve">» </w:t>
            </w:r>
            <w:proofErr w:type="spellStart"/>
            <w:r>
              <w:rPr>
                <w:rFonts w:ascii="GHEA Grapalat" w:hAnsi="GHEA Grapalat"/>
                <w:color w:val="000000"/>
                <w:sz w:val="22"/>
                <w:szCs w:val="22"/>
                <w:lang w:val="hy-AM"/>
              </w:rPr>
              <w:t>սուբվենցիոն</w:t>
            </w:r>
            <w:proofErr w:type="spellEnd"/>
            <w:r>
              <w:rPr>
                <w:rFonts w:ascii="GHEA Grapalat" w:hAnsi="GHEA Grapalat"/>
                <w:color w:val="000000"/>
                <w:sz w:val="22"/>
                <w:szCs w:val="22"/>
                <w:lang w:val="hy-AM"/>
              </w:rPr>
              <w:t xml:space="preserve"> ծրագրերի համար: Քանի որ </w:t>
            </w:r>
            <w:proofErr w:type="spellStart"/>
            <w:r>
              <w:rPr>
                <w:rFonts w:ascii="GHEA Grapalat" w:hAnsi="GHEA Grapalat"/>
                <w:color w:val="000000"/>
                <w:sz w:val="22"/>
                <w:szCs w:val="22"/>
                <w:lang w:val="hy-AM"/>
              </w:rPr>
              <w:t>ակնադիտական</w:t>
            </w:r>
            <w:proofErr w:type="spellEnd"/>
            <w:r>
              <w:rPr>
                <w:rFonts w:ascii="GHEA Grapalat" w:hAnsi="GHEA Grapalat"/>
                <w:color w:val="000000"/>
                <w:sz w:val="22"/>
                <w:szCs w:val="22"/>
                <w:lang w:val="hy-AM"/>
              </w:rPr>
              <w:t xml:space="preserve"> ուսումնասիրությամբ թերություն չհայտնաբերելու դեպքում մարզպետի աշխատակազմը դիմում է ՏԿԵ նախարարին՝ միջնորդելով «Ճանապարհային դեպարտամենտ» հիմնադրամի կողմից ճանապարհների ասֆալտբետոնե ծածկի որակի ստուգման լաբորատոր փորձարկման եզրակացություն ստանալ տվյալ ճանապարհների համար՝ հիմք ընդունելով նաև ՏԿԵ  նախարարի 03/03/2026 թվականի թիվ ԴԽ/16/7738-2026 հանձնարարականը, իսկ վերոնշյալ եզրակացությունը հիմնականում չի ներկայացվում մարզպետի աշխատակազմ:</w:t>
            </w:r>
          </w:p>
          <w:p w14:paraId="69B48DDE" w14:textId="77777777" w:rsidR="00870A28" w:rsidRDefault="00870A28" w:rsidP="00870A28">
            <w:pPr>
              <w:numPr>
                <w:ilvl w:val="0"/>
                <w:numId w:val="5"/>
              </w:numPr>
              <w:spacing w:line="276" w:lineRule="auto"/>
              <w:ind w:left="240" w:right="130" w:firstLine="180"/>
              <w:rPr>
                <w:rFonts w:ascii="GHEA Grapalat" w:hAnsi="GHEA Grapalat"/>
                <w:color w:val="000000"/>
                <w:sz w:val="22"/>
                <w:szCs w:val="22"/>
                <w:lang w:val="hy-AM"/>
              </w:rPr>
            </w:pPr>
            <w:r>
              <w:rPr>
                <w:rFonts w:ascii="GHEA Grapalat" w:hAnsi="GHEA Grapalat"/>
                <w:color w:val="000000"/>
                <w:sz w:val="22"/>
                <w:szCs w:val="22"/>
                <w:lang w:val="hy-AM"/>
              </w:rPr>
              <w:t xml:space="preserve"> Հավելվածի լրացվող նոր՝ 23</w:t>
            </w:r>
            <w:r>
              <w:rPr>
                <w:rFonts w:ascii="Microsoft JhengHei" w:eastAsia="Microsoft JhengHei" w:hAnsi="Microsoft JhengHei" w:cs="Microsoft JhengHei" w:hint="eastAsia"/>
                <w:color w:val="000000"/>
                <w:sz w:val="22"/>
                <w:szCs w:val="22"/>
                <w:lang w:val="hy-AM"/>
              </w:rPr>
              <w:t>․</w:t>
            </w:r>
            <w:r>
              <w:rPr>
                <w:rFonts w:ascii="GHEA Grapalat" w:hAnsi="GHEA Grapalat"/>
                <w:color w:val="000000"/>
                <w:sz w:val="22"/>
                <w:szCs w:val="22"/>
                <w:lang w:val="hy-AM"/>
              </w:rPr>
              <w:t xml:space="preserve">3 կետը առաջարկվում է </w:t>
            </w:r>
            <w:proofErr w:type="spellStart"/>
            <w:r>
              <w:rPr>
                <w:rFonts w:ascii="GHEA Grapalat" w:hAnsi="GHEA Grapalat"/>
                <w:color w:val="000000"/>
                <w:sz w:val="22"/>
                <w:szCs w:val="22"/>
                <w:lang w:val="hy-AM"/>
              </w:rPr>
              <w:t>լրամշակել</w:t>
            </w:r>
            <w:proofErr w:type="spellEnd"/>
            <w:r>
              <w:rPr>
                <w:rFonts w:ascii="GHEA Grapalat" w:hAnsi="GHEA Grapalat"/>
                <w:color w:val="000000"/>
                <w:sz w:val="22"/>
                <w:szCs w:val="22"/>
                <w:lang w:val="hy-AM"/>
              </w:rPr>
              <w:t>՝ հստակեցնելով հավելվածի 23</w:t>
            </w:r>
            <w:r>
              <w:rPr>
                <w:rFonts w:ascii="Microsoft JhengHei" w:eastAsia="Microsoft JhengHei" w:hAnsi="Microsoft JhengHei" w:cs="Microsoft JhengHei" w:hint="eastAsia"/>
                <w:color w:val="000000"/>
                <w:sz w:val="22"/>
                <w:szCs w:val="22"/>
                <w:lang w:val="hy-AM"/>
              </w:rPr>
              <w:t>․</w:t>
            </w:r>
            <w:r>
              <w:rPr>
                <w:rFonts w:ascii="GHEA Grapalat" w:hAnsi="GHEA Grapalat"/>
                <w:color w:val="000000"/>
                <w:sz w:val="22"/>
                <w:szCs w:val="22"/>
                <w:lang w:val="hy-AM"/>
              </w:rPr>
              <w:t>1 և 23</w:t>
            </w:r>
            <w:r>
              <w:rPr>
                <w:rFonts w:ascii="Microsoft JhengHei" w:eastAsia="Microsoft JhengHei" w:hAnsi="Microsoft JhengHei" w:cs="Microsoft JhengHei" w:hint="eastAsia"/>
                <w:color w:val="000000"/>
                <w:sz w:val="22"/>
                <w:szCs w:val="22"/>
                <w:lang w:val="hy-AM"/>
              </w:rPr>
              <w:t>․</w:t>
            </w:r>
            <w:r>
              <w:rPr>
                <w:rFonts w:ascii="GHEA Grapalat" w:hAnsi="GHEA Grapalat"/>
                <w:color w:val="000000"/>
                <w:sz w:val="22"/>
                <w:szCs w:val="22"/>
                <w:lang w:val="hy-AM"/>
              </w:rPr>
              <w:t xml:space="preserve">2 կետերով նախատեսված ժամկետները երկարաձգելուց հետո թերությունները չվերացնելու պարագայում մարզպետի աշխատակազմի և համայնքի կողմից իրականացվող գործողությունները: </w:t>
            </w:r>
          </w:p>
          <w:p w14:paraId="4EB3803F" w14:textId="77777777" w:rsidR="00870A28" w:rsidRDefault="00870A28" w:rsidP="00870A28">
            <w:pPr>
              <w:numPr>
                <w:ilvl w:val="0"/>
                <w:numId w:val="5"/>
              </w:numPr>
              <w:spacing w:line="276" w:lineRule="auto"/>
              <w:ind w:left="240" w:right="130" w:firstLine="180"/>
              <w:rPr>
                <w:rFonts w:ascii="GHEA Grapalat" w:hAnsi="GHEA Grapalat"/>
                <w:color w:val="000000"/>
                <w:sz w:val="22"/>
                <w:szCs w:val="22"/>
                <w:lang w:val="hy-AM"/>
              </w:rPr>
            </w:pPr>
            <w:r>
              <w:rPr>
                <w:rFonts w:ascii="GHEA Grapalat" w:hAnsi="GHEA Grapalat"/>
                <w:color w:val="000000"/>
                <w:sz w:val="22"/>
                <w:szCs w:val="22"/>
                <w:lang w:val="hy-AM"/>
              </w:rPr>
              <w:lastRenderedPageBreak/>
              <w:t>Հավելվածի լրացվող նոր՝ 23</w:t>
            </w:r>
            <w:r>
              <w:rPr>
                <w:rFonts w:ascii="Microsoft JhengHei" w:eastAsia="Microsoft JhengHei" w:hAnsi="Microsoft JhengHei" w:cs="Microsoft JhengHei" w:hint="eastAsia"/>
                <w:color w:val="000000"/>
                <w:sz w:val="22"/>
                <w:szCs w:val="22"/>
                <w:lang w:val="hy-AM"/>
              </w:rPr>
              <w:t>․</w:t>
            </w:r>
            <w:r>
              <w:rPr>
                <w:rFonts w:ascii="GHEA Grapalat" w:hAnsi="GHEA Grapalat"/>
                <w:color w:val="000000"/>
                <w:sz w:val="22"/>
                <w:szCs w:val="22"/>
                <w:lang w:val="hy-AM"/>
              </w:rPr>
              <w:t xml:space="preserve">4 կետը առաջարկվում է </w:t>
            </w:r>
            <w:proofErr w:type="spellStart"/>
            <w:r>
              <w:rPr>
                <w:rFonts w:ascii="GHEA Grapalat" w:hAnsi="GHEA Grapalat"/>
                <w:color w:val="000000"/>
                <w:sz w:val="22"/>
                <w:szCs w:val="22"/>
                <w:lang w:val="hy-AM"/>
              </w:rPr>
              <w:t>լրամշակել</w:t>
            </w:r>
            <w:proofErr w:type="spellEnd"/>
            <w:r>
              <w:rPr>
                <w:rFonts w:ascii="GHEA Grapalat" w:hAnsi="GHEA Grapalat"/>
                <w:color w:val="000000"/>
                <w:sz w:val="22"/>
                <w:szCs w:val="22"/>
                <w:lang w:val="hy-AM"/>
              </w:rPr>
              <w:t>՝ սահմանելով, որ «չի վճարվում շինարարության համար կատարված աշխատանքների ընդհանուր գումարի հինգ տոկոսը</w:t>
            </w:r>
            <w:r>
              <w:rPr>
                <w:rFonts w:ascii="GHEA Grapalat" w:hAnsi="GHEA Grapalat"/>
                <w:b/>
                <w:bCs/>
                <w:color w:val="000000"/>
                <w:sz w:val="22"/>
                <w:szCs w:val="22"/>
                <w:lang w:val="hy-AM"/>
              </w:rPr>
              <w:t xml:space="preserve">, </w:t>
            </w:r>
            <w:proofErr w:type="spellStart"/>
            <w:r>
              <w:rPr>
                <w:rFonts w:ascii="GHEA Grapalat" w:hAnsi="GHEA Grapalat"/>
                <w:color w:val="000000"/>
                <w:sz w:val="22"/>
                <w:szCs w:val="22"/>
                <w:lang w:val="hy-AM"/>
              </w:rPr>
              <w:t>մինչև</w:t>
            </w:r>
            <w:proofErr w:type="spellEnd"/>
            <w:r>
              <w:rPr>
                <w:rFonts w:ascii="GHEA Grapalat" w:hAnsi="GHEA Grapalat"/>
                <w:color w:val="000000"/>
                <w:sz w:val="22"/>
                <w:szCs w:val="22"/>
                <w:lang w:val="hy-AM"/>
              </w:rPr>
              <w:t xml:space="preserve"> ավարտված շինարարական օբյեկտը շահագործման ընդունող հանձնաժողովի կողմից վավերացված ակտի առկայությունը»: Միաժամանակ, առաջարկվում է հինգ տոկոսի փոխարեն սահմանել ավելի բարձր տոկոս՝ հիմնականում կապալառու կազմակերպությունների կողմից թերությունները չվերացնելու պատճառով: Քանի որ թե մարզպետի աշխատակազմի, թե տեսչական մարմինների կողմից հայտնաբերված թերությունների վերացումը ենթադրում է ավելի մեծ ֆինանսական միջոցների ծախսում, քան մնացորդային 5 տոկոսի գումարն է:</w:t>
            </w:r>
          </w:p>
          <w:p w14:paraId="574BE1BA" w14:textId="77777777" w:rsidR="00870A28" w:rsidRDefault="00870A28">
            <w:pPr>
              <w:spacing w:line="276" w:lineRule="auto"/>
              <w:ind w:left="240" w:right="130" w:firstLine="180"/>
              <w:rPr>
                <w:rFonts w:ascii="GHEA Grapalat" w:hAnsi="GHEA Grapalat"/>
                <w:color w:val="000000"/>
                <w:sz w:val="22"/>
                <w:szCs w:val="22"/>
                <w:lang w:val="hy-AM"/>
              </w:rPr>
            </w:pPr>
            <w:r>
              <w:rPr>
                <w:rFonts w:ascii="GHEA Grapalat" w:hAnsi="GHEA Grapalat"/>
                <w:color w:val="000000"/>
                <w:sz w:val="22"/>
                <w:szCs w:val="22"/>
                <w:lang w:val="hy-AM"/>
              </w:rPr>
              <w:t>Մնացած կետերի մասով առաջարկություններ և առարկություններ առկա չեն:</w:t>
            </w:r>
          </w:p>
        </w:tc>
        <w:tc>
          <w:tcPr>
            <w:tcW w:w="7733" w:type="dxa"/>
            <w:tcBorders>
              <w:top w:val="outset" w:sz="6" w:space="0" w:color="auto"/>
              <w:left w:val="outset" w:sz="6" w:space="0" w:color="auto"/>
              <w:bottom w:val="outset" w:sz="6" w:space="0" w:color="auto"/>
              <w:right w:val="outset" w:sz="6" w:space="0" w:color="auto"/>
            </w:tcBorders>
            <w:shd w:val="clear" w:color="auto" w:fill="FFFFFF" w:themeFill="background1"/>
          </w:tcPr>
          <w:p w14:paraId="151F8B8B" w14:textId="77777777" w:rsidR="00870A28" w:rsidRDefault="00870A28">
            <w:pPr>
              <w:spacing w:line="276" w:lineRule="auto"/>
              <w:ind w:left="121" w:right="126"/>
              <w:rPr>
                <w:rFonts w:ascii="GHEA Grapalat" w:hAnsi="GHEA Grapalat"/>
                <w:color w:val="000000"/>
                <w:sz w:val="22"/>
                <w:szCs w:val="22"/>
                <w:lang w:val="hy-AM"/>
              </w:rPr>
            </w:pPr>
            <w:r>
              <w:rPr>
                <w:rFonts w:ascii="GHEA Grapalat" w:hAnsi="GHEA Grapalat"/>
                <w:color w:val="000000"/>
                <w:sz w:val="22"/>
                <w:szCs w:val="22"/>
                <w:lang w:val="hy-AM"/>
              </w:rPr>
              <w:lastRenderedPageBreak/>
              <w:t>Ընդունվել է</w:t>
            </w:r>
          </w:p>
          <w:p w14:paraId="76390758" w14:textId="77777777" w:rsidR="00870A28" w:rsidRDefault="00870A28">
            <w:pPr>
              <w:spacing w:line="276" w:lineRule="auto"/>
              <w:ind w:left="121" w:right="126"/>
              <w:rPr>
                <w:rFonts w:ascii="GHEA Grapalat" w:hAnsi="GHEA Grapalat"/>
                <w:color w:val="000000"/>
                <w:sz w:val="22"/>
                <w:szCs w:val="22"/>
                <w:lang w:val="hy-AM"/>
              </w:rPr>
            </w:pPr>
          </w:p>
          <w:p w14:paraId="04DBAF7C" w14:textId="77777777" w:rsidR="00870A28" w:rsidRDefault="00870A28">
            <w:pPr>
              <w:spacing w:line="276" w:lineRule="auto"/>
              <w:ind w:left="121" w:right="126"/>
              <w:rPr>
                <w:rFonts w:ascii="GHEA Grapalat" w:hAnsi="GHEA Grapalat"/>
                <w:color w:val="000000"/>
                <w:sz w:val="22"/>
                <w:szCs w:val="22"/>
                <w:lang w:val="hy-AM"/>
              </w:rPr>
            </w:pPr>
          </w:p>
          <w:p w14:paraId="7AE7ECE7" w14:textId="77777777" w:rsidR="00870A28" w:rsidRDefault="00870A28">
            <w:pPr>
              <w:spacing w:line="276" w:lineRule="auto"/>
              <w:ind w:left="121" w:right="126"/>
              <w:rPr>
                <w:rFonts w:ascii="GHEA Grapalat" w:hAnsi="GHEA Grapalat"/>
                <w:color w:val="000000"/>
                <w:sz w:val="22"/>
                <w:szCs w:val="22"/>
                <w:lang w:val="hy-AM"/>
              </w:rPr>
            </w:pPr>
          </w:p>
          <w:p w14:paraId="2E785759" w14:textId="77777777" w:rsidR="00870A28" w:rsidRDefault="00870A28">
            <w:pPr>
              <w:spacing w:line="276" w:lineRule="auto"/>
              <w:ind w:left="121" w:right="126"/>
              <w:rPr>
                <w:rFonts w:ascii="GHEA Grapalat" w:hAnsi="GHEA Grapalat"/>
                <w:color w:val="000000"/>
                <w:sz w:val="22"/>
                <w:szCs w:val="22"/>
                <w:lang w:val="hy-AM"/>
              </w:rPr>
            </w:pPr>
          </w:p>
          <w:p w14:paraId="59BBCDDE" w14:textId="77777777" w:rsidR="00870A28" w:rsidRDefault="00870A28">
            <w:pPr>
              <w:spacing w:line="276" w:lineRule="auto"/>
              <w:ind w:left="121" w:right="126"/>
              <w:rPr>
                <w:rFonts w:ascii="GHEA Grapalat" w:hAnsi="GHEA Grapalat"/>
                <w:color w:val="000000"/>
                <w:sz w:val="22"/>
                <w:szCs w:val="22"/>
                <w:lang w:val="hy-AM"/>
              </w:rPr>
            </w:pPr>
          </w:p>
          <w:p w14:paraId="14D5A401" w14:textId="77777777" w:rsidR="00870A28" w:rsidRDefault="00870A28">
            <w:pPr>
              <w:spacing w:line="276" w:lineRule="auto"/>
              <w:ind w:left="121" w:right="126"/>
              <w:rPr>
                <w:rFonts w:ascii="GHEA Grapalat" w:hAnsi="GHEA Grapalat"/>
                <w:color w:val="000000"/>
                <w:sz w:val="22"/>
                <w:szCs w:val="22"/>
                <w:lang w:val="hy-AM"/>
              </w:rPr>
            </w:pPr>
          </w:p>
          <w:p w14:paraId="6301727C" w14:textId="77777777" w:rsidR="00870A28" w:rsidRDefault="00870A28">
            <w:pPr>
              <w:spacing w:line="276" w:lineRule="auto"/>
              <w:ind w:left="121" w:right="126"/>
              <w:rPr>
                <w:rFonts w:ascii="GHEA Grapalat" w:hAnsi="GHEA Grapalat"/>
                <w:color w:val="000000"/>
                <w:sz w:val="22"/>
                <w:szCs w:val="22"/>
                <w:lang w:val="hy-AM"/>
              </w:rPr>
            </w:pPr>
          </w:p>
          <w:p w14:paraId="4991DAC2" w14:textId="77777777" w:rsidR="00870A28" w:rsidRDefault="00870A28">
            <w:pPr>
              <w:spacing w:line="276" w:lineRule="auto"/>
              <w:ind w:left="121" w:right="126"/>
              <w:rPr>
                <w:rFonts w:ascii="GHEA Grapalat" w:hAnsi="GHEA Grapalat"/>
                <w:color w:val="000000"/>
                <w:sz w:val="22"/>
                <w:szCs w:val="22"/>
                <w:lang w:val="hy-AM"/>
              </w:rPr>
            </w:pPr>
          </w:p>
          <w:p w14:paraId="7B822AE6" w14:textId="77777777" w:rsidR="00870A28" w:rsidRDefault="00870A28">
            <w:pPr>
              <w:spacing w:line="276" w:lineRule="auto"/>
              <w:ind w:left="121" w:right="126"/>
              <w:rPr>
                <w:rFonts w:ascii="GHEA Grapalat" w:hAnsi="GHEA Grapalat"/>
                <w:color w:val="000000"/>
                <w:sz w:val="22"/>
                <w:szCs w:val="22"/>
                <w:lang w:val="hy-AM"/>
              </w:rPr>
            </w:pPr>
          </w:p>
          <w:p w14:paraId="4BB4C55F" w14:textId="77777777" w:rsidR="00870A28" w:rsidRDefault="00870A28">
            <w:pPr>
              <w:spacing w:line="276" w:lineRule="auto"/>
              <w:ind w:left="121" w:right="126"/>
              <w:rPr>
                <w:rFonts w:ascii="GHEA Grapalat" w:hAnsi="GHEA Grapalat"/>
                <w:color w:val="000000"/>
                <w:sz w:val="22"/>
                <w:szCs w:val="22"/>
                <w:lang w:val="hy-AM"/>
              </w:rPr>
            </w:pPr>
          </w:p>
          <w:p w14:paraId="7104A540" w14:textId="77777777" w:rsidR="00870A28" w:rsidRDefault="00870A28">
            <w:pPr>
              <w:spacing w:line="276" w:lineRule="auto"/>
              <w:ind w:left="121" w:right="126"/>
              <w:rPr>
                <w:rFonts w:ascii="GHEA Grapalat" w:hAnsi="GHEA Grapalat"/>
                <w:color w:val="000000"/>
                <w:sz w:val="22"/>
                <w:szCs w:val="22"/>
                <w:lang w:val="hy-AM"/>
              </w:rPr>
            </w:pPr>
          </w:p>
          <w:p w14:paraId="5A447CFD" w14:textId="77777777" w:rsidR="00870A28" w:rsidRDefault="00870A28">
            <w:pPr>
              <w:spacing w:line="276" w:lineRule="auto"/>
              <w:ind w:left="121" w:right="126"/>
              <w:rPr>
                <w:rFonts w:ascii="GHEA Grapalat" w:hAnsi="GHEA Grapalat"/>
                <w:color w:val="000000"/>
                <w:sz w:val="22"/>
                <w:szCs w:val="22"/>
                <w:lang w:val="hy-AM"/>
              </w:rPr>
            </w:pPr>
          </w:p>
          <w:p w14:paraId="107BCFC1" w14:textId="77777777" w:rsidR="00870A28" w:rsidRDefault="00870A28">
            <w:pPr>
              <w:spacing w:line="276" w:lineRule="auto"/>
              <w:ind w:left="121" w:right="126"/>
              <w:rPr>
                <w:rFonts w:ascii="GHEA Grapalat" w:hAnsi="GHEA Grapalat"/>
                <w:color w:val="000000"/>
                <w:sz w:val="22"/>
                <w:szCs w:val="22"/>
                <w:lang w:val="hy-AM"/>
              </w:rPr>
            </w:pPr>
          </w:p>
          <w:p w14:paraId="78DDCA6B" w14:textId="77777777" w:rsidR="00870A28" w:rsidRDefault="00870A28">
            <w:pPr>
              <w:spacing w:line="276" w:lineRule="auto"/>
              <w:ind w:left="121" w:right="126"/>
              <w:rPr>
                <w:rFonts w:ascii="GHEA Grapalat" w:hAnsi="GHEA Grapalat"/>
                <w:color w:val="000000"/>
                <w:sz w:val="22"/>
                <w:szCs w:val="22"/>
                <w:lang w:val="hy-AM"/>
              </w:rPr>
            </w:pPr>
            <w:r>
              <w:rPr>
                <w:rFonts w:ascii="GHEA Grapalat" w:hAnsi="GHEA Grapalat"/>
                <w:color w:val="000000"/>
                <w:sz w:val="22"/>
                <w:szCs w:val="22"/>
                <w:lang w:val="hy-AM"/>
              </w:rPr>
              <w:t xml:space="preserve">Ընդունվել է, </w:t>
            </w:r>
            <w:proofErr w:type="spellStart"/>
            <w:r>
              <w:rPr>
                <w:rFonts w:ascii="GHEA Grapalat" w:hAnsi="GHEA Grapalat"/>
                <w:color w:val="000000"/>
                <w:sz w:val="22"/>
                <w:szCs w:val="22"/>
                <w:lang w:val="hy-AM"/>
              </w:rPr>
              <w:t>խմբագրվել</w:t>
            </w:r>
            <w:proofErr w:type="spellEnd"/>
            <w:r>
              <w:rPr>
                <w:rFonts w:ascii="GHEA Grapalat" w:hAnsi="GHEA Grapalat"/>
                <w:color w:val="000000"/>
                <w:sz w:val="22"/>
                <w:szCs w:val="22"/>
                <w:lang w:val="hy-AM"/>
              </w:rPr>
              <w:t xml:space="preserve"> է։</w:t>
            </w:r>
          </w:p>
          <w:p w14:paraId="6FAB6A9F" w14:textId="77777777" w:rsidR="00870A28" w:rsidRDefault="00870A28">
            <w:pPr>
              <w:spacing w:line="276" w:lineRule="auto"/>
              <w:ind w:left="121" w:right="126"/>
              <w:rPr>
                <w:rFonts w:ascii="GHEA Grapalat" w:hAnsi="GHEA Grapalat"/>
                <w:color w:val="000000"/>
                <w:sz w:val="22"/>
                <w:szCs w:val="22"/>
                <w:lang w:val="hy-AM"/>
              </w:rPr>
            </w:pPr>
          </w:p>
          <w:p w14:paraId="1E264A6D" w14:textId="77777777" w:rsidR="00870A28" w:rsidRDefault="00870A28">
            <w:pPr>
              <w:spacing w:line="276" w:lineRule="auto"/>
              <w:ind w:left="121" w:right="126"/>
              <w:rPr>
                <w:rFonts w:ascii="GHEA Grapalat" w:hAnsi="GHEA Grapalat"/>
                <w:color w:val="000000"/>
                <w:sz w:val="22"/>
                <w:szCs w:val="22"/>
                <w:lang w:val="hy-AM"/>
              </w:rPr>
            </w:pPr>
          </w:p>
          <w:p w14:paraId="3E020A65" w14:textId="77777777" w:rsidR="00870A28" w:rsidRDefault="00870A28">
            <w:pPr>
              <w:spacing w:line="276" w:lineRule="auto"/>
              <w:ind w:left="121" w:right="126"/>
              <w:rPr>
                <w:rFonts w:ascii="GHEA Grapalat" w:hAnsi="GHEA Grapalat"/>
                <w:color w:val="000000"/>
                <w:sz w:val="22"/>
                <w:szCs w:val="22"/>
                <w:lang w:val="hy-AM"/>
              </w:rPr>
            </w:pPr>
          </w:p>
          <w:p w14:paraId="6F559383" w14:textId="77777777" w:rsidR="00870A28" w:rsidRDefault="00870A28">
            <w:pPr>
              <w:spacing w:line="276" w:lineRule="auto"/>
              <w:ind w:left="121" w:right="126"/>
              <w:rPr>
                <w:rFonts w:ascii="GHEA Grapalat" w:hAnsi="GHEA Grapalat"/>
                <w:color w:val="000000"/>
                <w:sz w:val="22"/>
                <w:szCs w:val="22"/>
                <w:lang w:val="hy-AM"/>
              </w:rPr>
            </w:pPr>
          </w:p>
          <w:p w14:paraId="41090C17" w14:textId="77777777" w:rsidR="00870A28" w:rsidRDefault="00870A28">
            <w:pPr>
              <w:spacing w:line="276" w:lineRule="auto"/>
              <w:ind w:left="121" w:right="126"/>
              <w:rPr>
                <w:rFonts w:ascii="GHEA Grapalat" w:hAnsi="GHEA Grapalat"/>
                <w:color w:val="000000"/>
                <w:sz w:val="22"/>
                <w:szCs w:val="22"/>
                <w:lang w:val="hy-AM"/>
              </w:rPr>
            </w:pPr>
          </w:p>
          <w:p w14:paraId="13219FCE" w14:textId="77777777" w:rsidR="00870A28" w:rsidRDefault="00870A28">
            <w:pPr>
              <w:spacing w:line="276" w:lineRule="auto"/>
              <w:ind w:left="121" w:right="126"/>
              <w:rPr>
                <w:rFonts w:ascii="GHEA Grapalat" w:hAnsi="GHEA Grapalat"/>
                <w:color w:val="000000"/>
                <w:sz w:val="22"/>
                <w:szCs w:val="22"/>
                <w:lang w:val="hy-AM"/>
              </w:rPr>
            </w:pPr>
            <w:r>
              <w:rPr>
                <w:rFonts w:ascii="GHEA Grapalat" w:hAnsi="GHEA Grapalat"/>
                <w:color w:val="000000"/>
                <w:sz w:val="22"/>
                <w:szCs w:val="22"/>
                <w:lang w:val="hy-AM"/>
              </w:rPr>
              <w:t>Չի ընդունվել։ ՀՀ գործող օրենսդրության համաձայն օբյեկտը ենթակա է շահագործման համապատասխան ակտի հիման վրա։</w:t>
            </w:r>
          </w:p>
          <w:p w14:paraId="0BFC6653" w14:textId="77777777" w:rsidR="00870A28" w:rsidRDefault="00870A28">
            <w:pPr>
              <w:spacing w:line="276" w:lineRule="auto"/>
              <w:ind w:left="121" w:right="126"/>
              <w:rPr>
                <w:rFonts w:ascii="GHEA Grapalat" w:hAnsi="GHEA Grapalat"/>
                <w:color w:val="000000"/>
                <w:sz w:val="22"/>
                <w:szCs w:val="22"/>
                <w:lang w:val="hy-AM"/>
              </w:rPr>
            </w:pPr>
          </w:p>
          <w:p w14:paraId="6CEE3260" w14:textId="77777777" w:rsidR="00870A28" w:rsidRDefault="00870A28">
            <w:pPr>
              <w:spacing w:line="276" w:lineRule="auto"/>
              <w:ind w:left="121" w:right="126"/>
              <w:rPr>
                <w:rFonts w:ascii="GHEA Grapalat" w:hAnsi="GHEA Grapalat"/>
                <w:color w:val="000000"/>
                <w:sz w:val="22"/>
                <w:szCs w:val="22"/>
                <w:lang w:val="hy-AM"/>
              </w:rPr>
            </w:pPr>
          </w:p>
          <w:p w14:paraId="090F7DDF" w14:textId="77777777" w:rsidR="00870A28" w:rsidRDefault="00870A28">
            <w:pPr>
              <w:spacing w:line="276" w:lineRule="auto"/>
              <w:ind w:left="121" w:right="126"/>
              <w:rPr>
                <w:rFonts w:ascii="GHEA Grapalat" w:hAnsi="GHEA Grapalat"/>
                <w:color w:val="000000"/>
                <w:sz w:val="22"/>
                <w:szCs w:val="22"/>
                <w:lang w:val="hy-AM"/>
              </w:rPr>
            </w:pPr>
          </w:p>
          <w:p w14:paraId="325C8431" w14:textId="77777777" w:rsidR="00870A28" w:rsidRDefault="00870A28">
            <w:pPr>
              <w:spacing w:line="276" w:lineRule="auto"/>
              <w:ind w:left="121" w:right="126"/>
              <w:rPr>
                <w:rFonts w:ascii="GHEA Grapalat" w:hAnsi="GHEA Grapalat"/>
                <w:color w:val="000000"/>
                <w:sz w:val="22"/>
                <w:szCs w:val="22"/>
                <w:lang w:val="hy-AM"/>
              </w:rPr>
            </w:pPr>
          </w:p>
          <w:p w14:paraId="22481DC6" w14:textId="77777777" w:rsidR="00870A28" w:rsidRDefault="00870A28">
            <w:pPr>
              <w:spacing w:line="276" w:lineRule="auto"/>
              <w:ind w:left="121" w:right="126"/>
              <w:rPr>
                <w:rFonts w:ascii="GHEA Grapalat" w:hAnsi="GHEA Grapalat"/>
                <w:color w:val="000000"/>
                <w:sz w:val="22"/>
                <w:szCs w:val="22"/>
                <w:lang w:val="hy-AM"/>
              </w:rPr>
            </w:pPr>
          </w:p>
          <w:p w14:paraId="43AB03D4" w14:textId="77777777" w:rsidR="00870A28" w:rsidRDefault="00870A28">
            <w:pPr>
              <w:spacing w:line="276" w:lineRule="auto"/>
              <w:ind w:left="121" w:right="126"/>
              <w:rPr>
                <w:rFonts w:ascii="GHEA Grapalat" w:hAnsi="GHEA Grapalat"/>
                <w:color w:val="000000"/>
                <w:sz w:val="22"/>
                <w:szCs w:val="22"/>
                <w:lang w:val="hy-AM"/>
              </w:rPr>
            </w:pPr>
          </w:p>
          <w:p w14:paraId="12BEC01F" w14:textId="77777777" w:rsidR="00870A28" w:rsidRDefault="00870A28">
            <w:pPr>
              <w:spacing w:line="276" w:lineRule="auto"/>
              <w:ind w:left="121" w:right="126"/>
              <w:rPr>
                <w:rFonts w:ascii="GHEA Grapalat" w:hAnsi="GHEA Grapalat"/>
                <w:color w:val="000000"/>
                <w:sz w:val="22"/>
                <w:szCs w:val="22"/>
                <w:lang w:val="hy-AM"/>
              </w:rPr>
            </w:pPr>
            <w:r>
              <w:rPr>
                <w:rFonts w:ascii="GHEA Grapalat" w:hAnsi="GHEA Grapalat"/>
                <w:color w:val="000000"/>
                <w:sz w:val="22"/>
                <w:szCs w:val="22"/>
                <w:lang w:val="hy-AM"/>
              </w:rPr>
              <w:t>Նախագծում լրացվող 23</w:t>
            </w:r>
            <w:r>
              <w:rPr>
                <w:rFonts w:ascii="Microsoft JhengHei" w:eastAsia="Microsoft JhengHei" w:hAnsi="Microsoft JhengHei" w:cs="Microsoft JhengHei" w:hint="eastAsia"/>
                <w:color w:val="000000"/>
                <w:sz w:val="22"/>
                <w:szCs w:val="22"/>
                <w:lang w:val="hy-AM"/>
              </w:rPr>
              <w:t>․</w:t>
            </w:r>
            <w:r>
              <w:rPr>
                <w:rFonts w:ascii="GHEA Grapalat" w:hAnsi="GHEA Grapalat"/>
                <w:color w:val="000000"/>
                <w:sz w:val="22"/>
                <w:szCs w:val="22"/>
                <w:lang w:val="hy-AM"/>
              </w:rPr>
              <w:t xml:space="preserve">2 կետով նախատեսվում է </w:t>
            </w:r>
            <w:proofErr w:type="spellStart"/>
            <w:r>
              <w:rPr>
                <w:rFonts w:ascii="GHEA Grapalat" w:hAnsi="GHEA Grapalat"/>
                <w:color w:val="000000"/>
                <w:sz w:val="22"/>
                <w:szCs w:val="22"/>
                <w:lang w:val="hy-AM"/>
              </w:rPr>
              <w:t>ևս</w:t>
            </w:r>
            <w:proofErr w:type="spellEnd"/>
            <w:r>
              <w:rPr>
                <w:rFonts w:ascii="GHEA Grapalat" w:hAnsi="GHEA Grapalat"/>
                <w:color w:val="000000"/>
                <w:sz w:val="22"/>
                <w:szCs w:val="22"/>
                <w:lang w:val="hy-AM"/>
              </w:rPr>
              <w:t xml:space="preserve"> 10 օր՝ թերությունների հայտնաբերման ու վերացման նպատակով։</w:t>
            </w:r>
          </w:p>
          <w:p w14:paraId="3ADD3283" w14:textId="77777777" w:rsidR="00870A28" w:rsidRDefault="00870A28">
            <w:pPr>
              <w:spacing w:line="276" w:lineRule="auto"/>
              <w:ind w:left="121" w:right="126"/>
              <w:rPr>
                <w:rFonts w:ascii="GHEA Grapalat" w:hAnsi="GHEA Grapalat"/>
                <w:color w:val="000000"/>
                <w:sz w:val="22"/>
                <w:szCs w:val="22"/>
                <w:lang w:val="hy-AM"/>
              </w:rPr>
            </w:pPr>
          </w:p>
          <w:p w14:paraId="52E7AFD8" w14:textId="77777777" w:rsidR="00870A28" w:rsidRDefault="00870A28">
            <w:pPr>
              <w:spacing w:line="276" w:lineRule="auto"/>
              <w:ind w:right="126"/>
              <w:rPr>
                <w:rFonts w:ascii="GHEA Grapalat" w:hAnsi="GHEA Grapalat"/>
                <w:color w:val="000000"/>
                <w:sz w:val="22"/>
                <w:szCs w:val="22"/>
                <w:lang w:val="hy-AM"/>
              </w:rPr>
            </w:pPr>
          </w:p>
          <w:p w14:paraId="1D51CCA9" w14:textId="77777777" w:rsidR="00870A28" w:rsidRDefault="00870A28">
            <w:pPr>
              <w:spacing w:line="276" w:lineRule="auto"/>
              <w:ind w:right="126"/>
              <w:rPr>
                <w:rFonts w:ascii="GHEA Grapalat" w:hAnsi="GHEA Grapalat"/>
                <w:color w:val="000000"/>
                <w:sz w:val="22"/>
                <w:szCs w:val="22"/>
                <w:lang w:val="hy-AM"/>
              </w:rPr>
            </w:pPr>
          </w:p>
          <w:p w14:paraId="6625250B" w14:textId="77777777" w:rsidR="00870A28" w:rsidRDefault="00870A28">
            <w:pPr>
              <w:spacing w:line="276" w:lineRule="auto"/>
              <w:ind w:right="126"/>
              <w:rPr>
                <w:rFonts w:ascii="GHEA Grapalat" w:hAnsi="GHEA Grapalat"/>
                <w:color w:val="000000"/>
                <w:sz w:val="22"/>
                <w:szCs w:val="22"/>
                <w:lang w:val="hy-AM"/>
              </w:rPr>
            </w:pPr>
          </w:p>
          <w:p w14:paraId="3A0AF2EF" w14:textId="77777777" w:rsidR="00870A28" w:rsidRDefault="00870A28">
            <w:pPr>
              <w:spacing w:line="276" w:lineRule="auto"/>
              <w:ind w:right="126"/>
              <w:rPr>
                <w:rFonts w:ascii="GHEA Grapalat" w:hAnsi="GHEA Grapalat"/>
                <w:color w:val="000000"/>
                <w:sz w:val="22"/>
                <w:szCs w:val="22"/>
                <w:lang w:val="hy-AM"/>
              </w:rPr>
            </w:pPr>
          </w:p>
          <w:p w14:paraId="51168FCB" w14:textId="77777777" w:rsidR="00870A28" w:rsidRDefault="00870A28">
            <w:pPr>
              <w:spacing w:line="276" w:lineRule="auto"/>
              <w:ind w:right="126"/>
              <w:rPr>
                <w:rFonts w:ascii="GHEA Grapalat" w:hAnsi="GHEA Grapalat"/>
                <w:color w:val="000000"/>
                <w:sz w:val="22"/>
                <w:szCs w:val="22"/>
                <w:lang w:val="hy-AM"/>
              </w:rPr>
            </w:pPr>
          </w:p>
          <w:p w14:paraId="699737D5" w14:textId="77777777" w:rsidR="00870A28" w:rsidRDefault="00870A28">
            <w:pPr>
              <w:spacing w:line="276" w:lineRule="auto"/>
              <w:ind w:right="126"/>
              <w:rPr>
                <w:rFonts w:ascii="GHEA Grapalat" w:hAnsi="GHEA Grapalat"/>
                <w:color w:val="000000"/>
                <w:sz w:val="22"/>
                <w:szCs w:val="22"/>
                <w:lang w:val="hy-AM"/>
              </w:rPr>
            </w:pPr>
          </w:p>
          <w:p w14:paraId="6945E575" w14:textId="77777777" w:rsidR="00870A28" w:rsidRDefault="00870A28">
            <w:pPr>
              <w:spacing w:line="276" w:lineRule="auto"/>
              <w:ind w:right="126"/>
              <w:rPr>
                <w:rFonts w:ascii="GHEA Grapalat" w:hAnsi="GHEA Grapalat"/>
                <w:color w:val="000000"/>
                <w:sz w:val="22"/>
                <w:szCs w:val="22"/>
                <w:lang w:val="hy-AM"/>
              </w:rPr>
            </w:pPr>
          </w:p>
          <w:p w14:paraId="398095BE" w14:textId="77777777" w:rsidR="00870A28" w:rsidRDefault="00870A28">
            <w:pPr>
              <w:spacing w:line="276" w:lineRule="auto"/>
              <w:ind w:right="126"/>
              <w:rPr>
                <w:rFonts w:ascii="GHEA Grapalat" w:hAnsi="GHEA Grapalat"/>
                <w:color w:val="000000"/>
                <w:sz w:val="22"/>
                <w:szCs w:val="22"/>
                <w:lang w:val="hy-AM"/>
              </w:rPr>
            </w:pPr>
          </w:p>
          <w:p w14:paraId="14FD6481" w14:textId="77777777" w:rsidR="00870A28" w:rsidRDefault="00870A28">
            <w:pPr>
              <w:spacing w:line="276" w:lineRule="auto"/>
              <w:ind w:right="126"/>
              <w:rPr>
                <w:rFonts w:ascii="GHEA Grapalat" w:hAnsi="GHEA Grapalat"/>
                <w:color w:val="000000"/>
                <w:sz w:val="22"/>
                <w:szCs w:val="22"/>
                <w:lang w:val="hy-AM"/>
              </w:rPr>
            </w:pPr>
            <w:r>
              <w:rPr>
                <w:rFonts w:ascii="GHEA Grapalat" w:hAnsi="GHEA Grapalat"/>
                <w:color w:val="000000"/>
                <w:sz w:val="22"/>
                <w:szCs w:val="22"/>
                <w:lang w:val="hy-AM"/>
              </w:rPr>
              <w:t>Նշված դեպքերը կարգավորվում են ՀՀ գործող օրենսդրությամբ և իրավապայմանագրային հիմունքներով։</w:t>
            </w:r>
          </w:p>
          <w:p w14:paraId="58057178" w14:textId="77777777" w:rsidR="00870A28" w:rsidRDefault="00870A28">
            <w:pPr>
              <w:spacing w:line="276" w:lineRule="auto"/>
              <w:ind w:right="126"/>
              <w:rPr>
                <w:rFonts w:ascii="GHEA Grapalat" w:hAnsi="GHEA Grapalat"/>
                <w:color w:val="000000"/>
                <w:sz w:val="22"/>
                <w:szCs w:val="22"/>
                <w:lang w:val="hy-AM"/>
              </w:rPr>
            </w:pPr>
          </w:p>
          <w:p w14:paraId="63DEE2CE" w14:textId="77777777" w:rsidR="00870A28" w:rsidRDefault="00870A28">
            <w:pPr>
              <w:spacing w:line="276" w:lineRule="auto"/>
              <w:ind w:right="126"/>
              <w:rPr>
                <w:rFonts w:ascii="GHEA Grapalat" w:hAnsi="GHEA Grapalat"/>
                <w:color w:val="000000"/>
                <w:sz w:val="22"/>
                <w:szCs w:val="22"/>
                <w:lang w:val="hy-AM"/>
              </w:rPr>
            </w:pPr>
          </w:p>
          <w:p w14:paraId="78AFED59" w14:textId="77777777" w:rsidR="00870A28" w:rsidRDefault="00870A28">
            <w:pPr>
              <w:spacing w:line="276" w:lineRule="auto"/>
              <w:ind w:right="126"/>
              <w:rPr>
                <w:rFonts w:ascii="GHEA Grapalat" w:hAnsi="GHEA Grapalat"/>
                <w:color w:val="000000"/>
                <w:sz w:val="22"/>
                <w:szCs w:val="22"/>
                <w:lang w:val="hy-AM"/>
              </w:rPr>
            </w:pPr>
          </w:p>
          <w:p w14:paraId="10315A7C" w14:textId="77777777" w:rsidR="00870A28" w:rsidRDefault="00870A28">
            <w:pPr>
              <w:spacing w:line="276" w:lineRule="auto"/>
              <w:ind w:right="126"/>
              <w:rPr>
                <w:rFonts w:ascii="GHEA Grapalat" w:hAnsi="GHEA Grapalat"/>
                <w:color w:val="000000"/>
                <w:sz w:val="22"/>
                <w:szCs w:val="22"/>
                <w:lang w:val="hy-AM"/>
              </w:rPr>
            </w:pPr>
          </w:p>
          <w:p w14:paraId="5068F0EE" w14:textId="77777777" w:rsidR="00870A28" w:rsidRDefault="00870A28">
            <w:pPr>
              <w:spacing w:line="276" w:lineRule="auto"/>
              <w:ind w:right="126"/>
              <w:rPr>
                <w:rFonts w:ascii="GHEA Grapalat" w:hAnsi="GHEA Grapalat"/>
                <w:color w:val="000000"/>
                <w:sz w:val="22"/>
                <w:szCs w:val="22"/>
                <w:lang w:val="hy-AM"/>
              </w:rPr>
            </w:pPr>
            <w:r>
              <w:rPr>
                <w:rFonts w:ascii="GHEA Grapalat" w:hAnsi="GHEA Grapalat"/>
                <w:color w:val="000000"/>
                <w:sz w:val="22"/>
                <w:szCs w:val="22"/>
                <w:lang w:val="hy-AM"/>
              </w:rPr>
              <w:t xml:space="preserve"> Ընդունվել է, </w:t>
            </w:r>
            <w:proofErr w:type="spellStart"/>
            <w:r>
              <w:rPr>
                <w:rFonts w:ascii="GHEA Grapalat" w:hAnsi="GHEA Grapalat"/>
                <w:color w:val="000000"/>
                <w:sz w:val="22"/>
                <w:szCs w:val="22"/>
                <w:lang w:val="hy-AM"/>
              </w:rPr>
              <w:t>խմբագրվել</w:t>
            </w:r>
            <w:proofErr w:type="spellEnd"/>
            <w:r>
              <w:rPr>
                <w:rFonts w:ascii="GHEA Grapalat" w:hAnsi="GHEA Grapalat"/>
                <w:color w:val="000000"/>
                <w:sz w:val="22"/>
                <w:szCs w:val="22"/>
                <w:lang w:val="hy-AM"/>
              </w:rPr>
              <w:t xml:space="preserve"> է «10 տոկոսը» բառերով։</w:t>
            </w:r>
          </w:p>
        </w:tc>
      </w:tr>
      <w:tr w:rsidR="00870A28" w14:paraId="562910DD" w14:textId="77777777" w:rsidTr="00870A28">
        <w:trPr>
          <w:gridBefore w:val="1"/>
          <w:wBefore w:w="7" w:type="dxa"/>
          <w:tblCellSpacing w:w="0" w:type="dxa"/>
          <w:jc w:val="center"/>
        </w:trPr>
        <w:tc>
          <w:tcPr>
            <w:tcW w:w="7995"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5DFB3C14" w14:textId="77777777" w:rsidR="00870A28" w:rsidRDefault="00870A28">
            <w:pPr>
              <w:spacing w:line="276" w:lineRule="auto"/>
              <w:ind w:left="125" w:right="130" w:firstLine="125"/>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lastRenderedPageBreak/>
              <w:t>5</w:t>
            </w:r>
            <w:r>
              <w:rPr>
                <w:rFonts w:ascii="Cambria Math" w:eastAsia="Times New Roman" w:hAnsi="Cambria Math" w:cs="Cambria Math"/>
                <w:b/>
                <w:bCs/>
                <w:color w:val="000000"/>
                <w:lang w:val="hy-AM"/>
              </w:rPr>
              <w:t>․</w:t>
            </w:r>
            <w:r>
              <w:rPr>
                <w:rFonts w:ascii="GHEA Grapalat" w:eastAsia="Times New Roman" w:hAnsi="GHEA Grapalat" w:cs="Times New Roman"/>
                <w:b/>
                <w:bCs/>
                <w:color w:val="000000"/>
                <w:lang w:val="hy-AM"/>
              </w:rPr>
              <w:t xml:space="preserve"> ՀՀ Գեղարքունիքի մարզպետի աշխատակազմ</w:t>
            </w:r>
          </w:p>
        </w:tc>
        <w:tc>
          <w:tcPr>
            <w:tcW w:w="7733" w:type="dxa"/>
            <w:tcBorders>
              <w:top w:val="outset" w:sz="6" w:space="0" w:color="auto"/>
              <w:left w:val="outset" w:sz="6" w:space="0" w:color="auto"/>
              <w:bottom w:val="outset" w:sz="6" w:space="0" w:color="auto"/>
              <w:right w:val="outset" w:sz="6" w:space="0" w:color="auto"/>
            </w:tcBorders>
            <w:shd w:val="clear" w:color="auto" w:fill="D0D0D0"/>
            <w:hideMark/>
          </w:tcPr>
          <w:p w14:paraId="0A3CB644" w14:textId="77777777" w:rsidR="00870A28" w:rsidRDefault="00870A28">
            <w:pPr>
              <w:spacing w:line="276" w:lineRule="auto"/>
              <w:ind w:left="121" w:right="126"/>
              <w:jc w:val="center"/>
              <w:rPr>
                <w:rFonts w:ascii="GHEA Grapalat" w:eastAsia="Times New Roman" w:hAnsi="GHEA Grapalat" w:cs="Times New Roman"/>
                <w:color w:val="000000"/>
              </w:rPr>
            </w:pPr>
            <w:r>
              <w:rPr>
                <w:rFonts w:ascii="GHEA Grapalat" w:hAnsi="GHEA Grapalat" w:cs="Sylfaen"/>
                <w:lang w:val="hy-AM"/>
              </w:rPr>
              <w:t>09.04.2026թ.</w:t>
            </w:r>
          </w:p>
        </w:tc>
      </w:tr>
      <w:tr w:rsidR="00870A28" w14:paraId="09059E3F" w14:textId="77777777" w:rsidTr="00870A28">
        <w:trPr>
          <w:gridBefore w:val="1"/>
          <w:wBefore w:w="7" w:type="dxa"/>
          <w:tblCellSpacing w:w="0" w:type="dxa"/>
          <w:jc w:val="center"/>
        </w:trPr>
        <w:tc>
          <w:tcPr>
            <w:tcW w:w="799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078D70A" w14:textId="77777777" w:rsidR="00870A28" w:rsidRDefault="00870A28">
            <w:pPr>
              <w:suppressAutoHyphens w:val="0"/>
              <w:spacing w:line="276" w:lineRule="auto"/>
              <w:jc w:val="left"/>
              <w:rPr>
                <w:rFonts w:ascii="GHEA Grapalat" w:eastAsia="Times New Roman" w:hAnsi="GHEA Grapalat" w:cs="Times New Roman"/>
                <w:b/>
                <w:bCs/>
                <w:color w:val="000000"/>
                <w:lang w:val="hy-AM"/>
              </w:rPr>
            </w:pPr>
          </w:p>
        </w:tc>
        <w:tc>
          <w:tcPr>
            <w:tcW w:w="7733"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36DE4B90" w14:textId="77777777" w:rsidR="00870A28" w:rsidRDefault="00870A28">
            <w:pPr>
              <w:spacing w:line="276" w:lineRule="auto"/>
              <w:ind w:left="121" w:right="126"/>
              <w:jc w:val="center"/>
              <w:rPr>
                <w:rFonts w:ascii="GHEA Grapalat" w:hAnsi="GHEA Grapalat" w:cs="Sylfaen"/>
              </w:rPr>
            </w:pPr>
            <w:r>
              <w:rPr>
                <w:rFonts w:ascii="GHEA Grapalat" w:hAnsi="GHEA Grapalat" w:cs="Sylfaen"/>
              </w:rPr>
              <w:t>N 01//3106-2026</w:t>
            </w:r>
          </w:p>
        </w:tc>
      </w:tr>
      <w:tr w:rsidR="00870A28" w14:paraId="55780648" w14:textId="77777777" w:rsidTr="00870A28">
        <w:trPr>
          <w:gridBefore w:val="1"/>
          <w:wBefore w:w="7" w:type="dxa"/>
          <w:tblCellSpacing w:w="0" w:type="dxa"/>
          <w:jc w:val="center"/>
        </w:trPr>
        <w:tc>
          <w:tcPr>
            <w:tcW w:w="7995" w:type="dxa"/>
            <w:tcBorders>
              <w:top w:val="outset" w:sz="6" w:space="0" w:color="auto"/>
              <w:left w:val="outset" w:sz="6" w:space="0" w:color="auto"/>
              <w:bottom w:val="outset" w:sz="6" w:space="0" w:color="auto"/>
              <w:right w:val="outset" w:sz="6" w:space="0" w:color="auto"/>
            </w:tcBorders>
            <w:shd w:val="clear" w:color="auto" w:fill="FFFFFF"/>
            <w:hideMark/>
          </w:tcPr>
          <w:p w14:paraId="3794880A" w14:textId="77777777" w:rsidR="00870A28" w:rsidRDefault="00870A28">
            <w:pPr>
              <w:spacing w:line="276" w:lineRule="auto"/>
              <w:ind w:left="125" w:right="130" w:firstLine="125"/>
              <w:rPr>
                <w:rFonts w:ascii="GHEA Grapalat" w:hAnsi="GHEA Grapalat"/>
                <w:color w:val="000000"/>
                <w:lang w:val="hy-AM"/>
              </w:rPr>
            </w:pPr>
            <w:r>
              <w:rPr>
                <w:rFonts w:ascii="GHEA Grapalat" w:hAnsi="GHEA Grapalat"/>
                <w:color w:val="000000"/>
                <w:sz w:val="22"/>
                <w:szCs w:val="22"/>
                <w:lang w:val="hy-AM"/>
              </w:rPr>
              <w:t>Առաջարկություններ չկան</w:t>
            </w:r>
            <w:r>
              <w:rPr>
                <w:rFonts w:ascii="GHEA Grapalat" w:hAnsi="GHEA Grapalat"/>
                <w:color w:val="000000"/>
                <w:lang w:val="hy-AM"/>
              </w:rPr>
              <w:t xml:space="preserve"> </w:t>
            </w:r>
          </w:p>
        </w:tc>
        <w:tc>
          <w:tcPr>
            <w:tcW w:w="7733"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5833C777" w14:textId="77777777" w:rsidR="00870A28" w:rsidRDefault="00870A28">
            <w:pPr>
              <w:spacing w:line="276" w:lineRule="auto"/>
              <w:ind w:left="121" w:right="126"/>
              <w:rPr>
                <w:rFonts w:ascii="GHEA Grapalat" w:hAnsi="GHEA Grapalat" w:cs="Sylfaen"/>
                <w:lang w:val="hy-AM"/>
              </w:rPr>
            </w:pPr>
            <w:r>
              <w:rPr>
                <w:rFonts w:ascii="GHEA Grapalat" w:hAnsi="GHEA Grapalat"/>
                <w:color w:val="000000"/>
                <w:sz w:val="22"/>
                <w:szCs w:val="22"/>
                <w:lang w:val="hy-AM"/>
              </w:rPr>
              <w:t>Ընդունվել է ի գիտություն</w:t>
            </w:r>
          </w:p>
        </w:tc>
      </w:tr>
      <w:tr w:rsidR="00870A28" w14:paraId="4B503F01" w14:textId="77777777" w:rsidTr="00870A28">
        <w:trPr>
          <w:gridBefore w:val="1"/>
          <w:wBefore w:w="7" w:type="dxa"/>
          <w:tblCellSpacing w:w="0" w:type="dxa"/>
          <w:jc w:val="center"/>
        </w:trPr>
        <w:tc>
          <w:tcPr>
            <w:tcW w:w="7995"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895E121" w14:textId="77777777" w:rsidR="00870A28" w:rsidRDefault="00870A28">
            <w:pPr>
              <w:spacing w:line="276" w:lineRule="auto"/>
              <w:ind w:left="125" w:right="130" w:firstLine="125"/>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6</w:t>
            </w:r>
            <w:r>
              <w:rPr>
                <w:rFonts w:ascii="Cambria Math" w:eastAsia="Times New Roman" w:hAnsi="Cambria Math" w:cs="Cambria Math"/>
                <w:b/>
                <w:bCs/>
                <w:color w:val="000000"/>
                <w:lang w:val="hy-AM"/>
              </w:rPr>
              <w:t>․</w:t>
            </w:r>
            <w:r>
              <w:rPr>
                <w:rFonts w:ascii="GHEA Grapalat" w:eastAsia="Times New Roman" w:hAnsi="GHEA Grapalat" w:cs="Times New Roman"/>
                <w:b/>
                <w:bCs/>
                <w:color w:val="000000"/>
                <w:lang w:val="hy-AM"/>
              </w:rPr>
              <w:t xml:space="preserve"> ՀՀ  Տավուշի մարզպետի աշխատակազմ</w:t>
            </w:r>
          </w:p>
        </w:tc>
        <w:tc>
          <w:tcPr>
            <w:tcW w:w="7733" w:type="dxa"/>
            <w:tcBorders>
              <w:top w:val="outset" w:sz="6" w:space="0" w:color="auto"/>
              <w:left w:val="outset" w:sz="6" w:space="0" w:color="auto"/>
              <w:bottom w:val="outset" w:sz="6" w:space="0" w:color="auto"/>
              <w:right w:val="outset" w:sz="6" w:space="0" w:color="auto"/>
            </w:tcBorders>
            <w:shd w:val="clear" w:color="auto" w:fill="D0D0D0"/>
            <w:hideMark/>
          </w:tcPr>
          <w:p w14:paraId="28EA9B30" w14:textId="77777777" w:rsidR="00870A28" w:rsidRDefault="00870A28">
            <w:pPr>
              <w:spacing w:line="276" w:lineRule="auto"/>
              <w:ind w:left="121" w:right="126"/>
              <w:jc w:val="center"/>
              <w:rPr>
                <w:rFonts w:ascii="GHEA Grapalat" w:eastAsia="Times New Roman" w:hAnsi="GHEA Grapalat" w:cs="Times New Roman"/>
                <w:color w:val="000000"/>
              </w:rPr>
            </w:pPr>
            <w:r>
              <w:rPr>
                <w:rFonts w:ascii="GHEA Grapalat" w:hAnsi="GHEA Grapalat" w:cs="Sylfaen"/>
                <w:lang w:val="hy-AM"/>
              </w:rPr>
              <w:t>08.04.2026թ.</w:t>
            </w:r>
          </w:p>
        </w:tc>
      </w:tr>
      <w:tr w:rsidR="00870A28" w14:paraId="21496D2F" w14:textId="77777777" w:rsidTr="00870A28">
        <w:trPr>
          <w:gridBefore w:val="1"/>
          <w:wBefore w:w="7" w:type="dxa"/>
          <w:tblCellSpacing w:w="0" w:type="dxa"/>
          <w:jc w:val="center"/>
        </w:trPr>
        <w:tc>
          <w:tcPr>
            <w:tcW w:w="799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08DD68A" w14:textId="77777777" w:rsidR="00870A28" w:rsidRDefault="00870A28">
            <w:pPr>
              <w:suppressAutoHyphens w:val="0"/>
              <w:spacing w:line="276" w:lineRule="auto"/>
              <w:jc w:val="left"/>
              <w:rPr>
                <w:rFonts w:ascii="GHEA Grapalat" w:eastAsia="Times New Roman" w:hAnsi="GHEA Grapalat" w:cs="Times New Roman"/>
                <w:b/>
                <w:bCs/>
                <w:color w:val="000000"/>
                <w:lang w:val="hy-AM"/>
              </w:rPr>
            </w:pPr>
          </w:p>
        </w:tc>
        <w:tc>
          <w:tcPr>
            <w:tcW w:w="7733"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3C6C496B" w14:textId="77777777" w:rsidR="00870A28" w:rsidRDefault="00870A28">
            <w:pPr>
              <w:spacing w:line="276" w:lineRule="auto"/>
              <w:ind w:left="121" w:right="126"/>
              <w:jc w:val="center"/>
              <w:rPr>
                <w:rFonts w:ascii="GHEA Grapalat" w:hAnsi="GHEA Grapalat" w:cs="Sylfaen"/>
              </w:rPr>
            </w:pPr>
            <w:r>
              <w:rPr>
                <w:rFonts w:ascii="GHEA Grapalat" w:hAnsi="GHEA Grapalat" w:cs="Sylfaen"/>
              </w:rPr>
              <w:t>N 01//01689-2026</w:t>
            </w:r>
          </w:p>
        </w:tc>
      </w:tr>
      <w:tr w:rsidR="00870A28" w:rsidRPr="00870A28" w14:paraId="2E308810" w14:textId="77777777" w:rsidTr="00870A28">
        <w:trPr>
          <w:gridBefore w:val="1"/>
          <w:wBefore w:w="7" w:type="dxa"/>
          <w:tblCellSpacing w:w="0" w:type="dxa"/>
          <w:jc w:val="center"/>
        </w:trPr>
        <w:tc>
          <w:tcPr>
            <w:tcW w:w="7995" w:type="dxa"/>
            <w:tcBorders>
              <w:top w:val="outset" w:sz="6" w:space="0" w:color="auto"/>
              <w:left w:val="outset" w:sz="6" w:space="0" w:color="auto"/>
              <w:bottom w:val="outset" w:sz="6" w:space="0" w:color="auto"/>
              <w:right w:val="outset" w:sz="6" w:space="0" w:color="auto"/>
            </w:tcBorders>
            <w:shd w:val="clear" w:color="auto" w:fill="FFFFFF"/>
            <w:hideMark/>
          </w:tcPr>
          <w:p w14:paraId="18EE595A" w14:textId="77777777" w:rsidR="00870A28" w:rsidRDefault="00870A28">
            <w:pPr>
              <w:spacing w:line="276" w:lineRule="auto"/>
              <w:ind w:left="125" w:right="130" w:firstLine="125"/>
              <w:rPr>
                <w:rFonts w:ascii="GHEA Grapalat" w:hAnsi="GHEA Grapalat"/>
                <w:color w:val="000000"/>
                <w:sz w:val="22"/>
                <w:szCs w:val="22"/>
                <w:lang w:val="hy-AM"/>
              </w:rPr>
            </w:pPr>
            <w:r>
              <w:rPr>
                <w:rFonts w:ascii="GHEA Grapalat" w:hAnsi="GHEA Grapalat"/>
                <w:color w:val="000000"/>
                <w:sz w:val="22"/>
                <w:szCs w:val="22"/>
                <w:lang w:val="hy-AM"/>
              </w:rPr>
              <w:t xml:space="preserve">       Հաշվի առնելով Տավուշի մարզպետի աշխատակազմի համապատասխան ստորաբաժանումների աշխատակիցների քանակը և աշխատանքային ծանրաբեռնվածությունը, առաջարկում եմ  ՀՀ կառավարության 2006  թվականի նոյեմբերի 16-ի թիվ 1708-Ն որոշման հավելված N 4-ի 6-րդ կետի «Գործողությունը» սյունակի այցելություններ՝ ամիսը երկու անգամ յուրաքանչյուր ծրագրի համար բառերը փոխարինել  այցելություններ՝ առնվազն ամիսը մեկ անգամ յուրաքանչյուր ծրագրի համար բառերով, ինչպես նաև 6-րդ կետի «</w:t>
            </w:r>
            <w:proofErr w:type="spellStart"/>
            <w:r>
              <w:rPr>
                <w:rFonts w:ascii="GHEA Grapalat" w:hAnsi="GHEA Grapalat"/>
                <w:color w:val="000000"/>
                <w:sz w:val="22"/>
                <w:szCs w:val="22"/>
                <w:lang w:val="hy-AM"/>
              </w:rPr>
              <w:t>Մշտադիտարկումը</w:t>
            </w:r>
            <w:proofErr w:type="spellEnd"/>
            <w:r>
              <w:rPr>
                <w:rFonts w:ascii="GHEA Grapalat" w:hAnsi="GHEA Grapalat"/>
                <w:color w:val="000000"/>
                <w:sz w:val="22"/>
                <w:szCs w:val="22"/>
                <w:lang w:val="hy-AM"/>
              </w:rPr>
              <w:t xml:space="preserve"> և գնահատումը» սյունակի նախարարություն՝ ամիսը երկու անգամ բառերը  փոխարինել առնվազն ամիսը մեկ անգամ։</w:t>
            </w:r>
          </w:p>
          <w:p w14:paraId="0AE68ACB" w14:textId="77777777" w:rsidR="00870A28" w:rsidRDefault="00870A28">
            <w:pPr>
              <w:spacing w:line="276" w:lineRule="auto"/>
              <w:ind w:left="125" w:right="130" w:firstLine="125"/>
              <w:rPr>
                <w:rFonts w:ascii="GHEA Grapalat" w:hAnsi="GHEA Grapalat"/>
                <w:color w:val="000000"/>
                <w:sz w:val="22"/>
                <w:szCs w:val="22"/>
                <w:lang w:val="hy-AM"/>
              </w:rPr>
            </w:pPr>
            <w:r>
              <w:rPr>
                <w:rFonts w:ascii="GHEA Grapalat" w:hAnsi="GHEA Grapalat"/>
                <w:color w:val="000000"/>
                <w:sz w:val="22"/>
                <w:szCs w:val="22"/>
                <w:lang w:val="hy-AM"/>
              </w:rPr>
              <w:t xml:space="preserve">        Հիմք ընդունելով մարզի համայնքների ֆինանսական </w:t>
            </w:r>
            <w:proofErr w:type="spellStart"/>
            <w:r>
              <w:rPr>
                <w:rFonts w:ascii="GHEA Grapalat" w:hAnsi="GHEA Grapalat"/>
                <w:color w:val="000000"/>
                <w:sz w:val="22"/>
                <w:szCs w:val="22"/>
                <w:lang w:val="hy-AM"/>
              </w:rPr>
              <w:t>հնավորությունները</w:t>
            </w:r>
            <w:proofErr w:type="spellEnd"/>
            <w:r>
              <w:rPr>
                <w:rFonts w:ascii="GHEA Grapalat" w:hAnsi="GHEA Grapalat"/>
                <w:color w:val="000000"/>
                <w:sz w:val="22"/>
                <w:szCs w:val="22"/>
                <w:lang w:val="hy-AM"/>
              </w:rPr>
              <w:t xml:space="preserve"> և ծրագրային առաջնահերթությունների </w:t>
            </w:r>
            <w:proofErr w:type="spellStart"/>
            <w:r>
              <w:rPr>
                <w:rFonts w:ascii="GHEA Grapalat" w:hAnsi="GHEA Grapalat"/>
                <w:color w:val="000000"/>
                <w:sz w:val="22"/>
                <w:szCs w:val="22"/>
                <w:lang w:val="hy-AM"/>
              </w:rPr>
              <w:lastRenderedPageBreak/>
              <w:t>կարևորությունները</w:t>
            </w:r>
            <w:proofErr w:type="spellEnd"/>
            <w:r>
              <w:rPr>
                <w:rFonts w:ascii="GHEA Grapalat" w:hAnsi="GHEA Grapalat"/>
                <w:color w:val="000000"/>
                <w:sz w:val="22"/>
                <w:szCs w:val="22"/>
                <w:lang w:val="hy-AM"/>
              </w:rPr>
              <w:t xml:space="preserve">, առաջարկում եմ ՀՀ կառավարության 2006  թվականի նոյեմբերի 16-ի թիվ 1708-Ն որոշման հավելված N 2-ի 3-րդ կետի 4-րդ ենթակետով նախատեսված յուրաքանչյուր ծրագրի համար ընթացիկ տարվա համայնքային բյուջեների ֆոնդային մասից 50.0 մլն դրամ և ավելի </w:t>
            </w:r>
            <w:proofErr w:type="spellStart"/>
            <w:r>
              <w:rPr>
                <w:rFonts w:ascii="GHEA Grapalat" w:hAnsi="GHEA Grapalat"/>
                <w:color w:val="000000"/>
                <w:sz w:val="22"/>
                <w:szCs w:val="22"/>
                <w:lang w:val="hy-AM"/>
              </w:rPr>
              <w:t>համաֆինանսավորվող</w:t>
            </w:r>
            <w:proofErr w:type="spellEnd"/>
            <w:r>
              <w:rPr>
                <w:rFonts w:ascii="GHEA Grapalat" w:hAnsi="GHEA Grapalat"/>
                <w:color w:val="000000"/>
                <w:sz w:val="22"/>
                <w:szCs w:val="22"/>
                <w:lang w:val="hy-AM"/>
              </w:rPr>
              <w:t xml:space="preserve"> </w:t>
            </w:r>
            <w:proofErr w:type="spellStart"/>
            <w:r>
              <w:rPr>
                <w:rFonts w:ascii="GHEA Grapalat" w:hAnsi="GHEA Grapalat"/>
                <w:color w:val="000000"/>
                <w:sz w:val="22"/>
                <w:szCs w:val="22"/>
                <w:lang w:val="hy-AM"/>
              </w:rPr>
              <w:t>հայտերին</w:t>
            </w:r>
            <w:proofErr w:type="spellEnd"/>
            <w:r>
              <w:rPr>
                <w:rFonts w:ascii="GHEA Grapalat" w:hAnsi="GHEA Grapalat"/>
                <w:color w:val="000000"/>
                <w:sz w:val="22"/>
                <w:szCs w:val="22"/>
                <w:lang w:val="hy-AM"/>
              </w:rPr>
              <w:t xml:space="preserve"> ավելացնել բացառությամբ յուրաքանչյուր համայնքի առաջնահերթ երկու ծրագրերի համար ընթացիկ տարվա համայնքային բյուջեների ֆոնդային մասից 30.0 մլն դրամ և ավելի </w:t>
            </w:r>
            <w:proofErr w:type="spellStart"/>
            <w:r>
              <w:rPr>
                <w:rFonts w:ascii="GHEA Grapalat" w:hAnsi="GHEA Grapalat"/>
                <w:color w:val="000000"/>
                <w:sz w:val="22"/>
                <w:szCs w:val="22"/>
                <w:lang w:val="hy-AM"/>
              </w:rPr>
              <w:t>համաֆինանսավորվող</w:t>
            </w:r>
            <w:proofErr w:type="spellEnd"/>
            <w:r>
              <w:rPr>
                <w:rFonts w:ascii="GHEA Grapalat" w:hAnsi="GHEA Grapalat"/>
                <w:color w:val="000000"/>
                <w:sz w:val="22"/>
                <w:szCs w:val="22"/>
                <w:lang w:val="hy-AM"/>
              </w:rPr>
              <w:t xml:space="preserve"> հայտերը։</w:t>
            </w:r>
          </w:p>
        </w:tc>
        <w:tc>
          <w:tcPr>
            <w:tcW w:w="7733" w:type="dxa"/>
            <w:tcBorders>
              <w:top w:val="outset" w:sz="6" w:space="0" w:color="auto"/>
              <w:left w:val="outset" w:sz="6" w:space="0" w:color="auto"/>
              <w:bottom w:val="outset" w:sz="6" w:space="0" w:color="auto"/>
              <w:right w:val="outset" w:sz="6" w:space="0" w:color="auto"/>
            </w:tcBorders>
            <w:shd w:val="clear" w:color="auto" w:fill="FFFFFF" w:themeFill="background1"/>
          </w:tcPr>
          <w:p w14:paraId="496750F5" w14:textId="77777777" w:rsidR="00870A28" w:rsidRDefault="00870A28">
            <w:pPr>
              <w:spacing w:line="276" w:lineRule="auto"/>
              <w:ind w:left="121" w:right="126"/>
              <w:rPr>
                <w:rFonts w:ascii="GHEA Grapalat" w:eastAsia="Times New Roman" w:hAnsi="GHEA Grapalat" w:cs="Sylfaen"/>
                <w:bCs/>
                <w:color w:val="000000"/>
                <w:sz w:val="22"/>
                <w:szCs w:val="22"/>
                <w:lang w:val="hy-AM"/>
              </w:rPr>
            </w:pPr>
            <w:r>
              <w:rPr>
                <w:rFonts w:ascii="GHEA Grapalat" w:hAnsi="GHEA Grapalat"/>
                <w:color w:val="000000"/>
                <w:sz w:val="22"/>
                <w:szCs w:val="22"/>
                <w:lang w:val="hy-AM"/>
              </w:rPr>
              <w:lastRenderedPageBreak/>
              <w:t xml:space="preserve">Չի ընդունվել, հիմք ընդունելով </w:t>
            </w:r>
            <w:proofErr w:type="spellStart"/>
            <w:r>
              <w:rPr>
                <w:rFonts w:ascii="GHEA Grapalat" w:hAnsi="GHEA Grapalat"/>
                <w:color w:val="000000"/>
                <w:sz w:val="22"/>
                <w:szCs w:val="22"/>
                <w:lang w:val="hy-AM"/>
              </w:rPr>
              <w:t>սուբվենցիոն</w:t>
            </w:r>
            <w:proofErr w:type="spellEnd"/>
            <w:r>
              <w:rPr>
                <w:rFonts w:ascii="GHEA Grapalat" w:hAnsi="GHEA Grapalat"/>
                <w:color w:val="000000"/>
                <w:sz w:val="22"/>
                <w:szCs w:val="22"/>
                <w:lang w:val="hy-AM"/>
              </w:rPr>
              <w:t xml:space="preserve"> ծրագրերի իրականացման ընթացքում որակի ապահովման անհրաժեշտությունը</w:t>
            </w:r>
          </w:p>
          <w:p w14:paraId="1B999E39" w14:textId="77777777" w:rsidR="00870A28" w:rsidRDefault="00870A28">
            <w:pPr>
              <w:spacing w:line="276" w:lineRule="auto"/>
              <w:ind w:left="121" w:right="126"/>
              <w:rPr>
                <w:rFonts w:ascii="GHEA Grapalat" w:eastAsia="Times New Roman" w:hAnsi="GHEA Grapalat" w:cs="Sylfaen"/>
                <w:bCs/>
                <w:color w:val="000000"/>
                <w:sz w:val="22"/>
                <w:szCs w:val="22"/>
                <w:lang w:val="hy-AM"/>
              </w:rPr>
            </w:pPr>
          </w:p>
          <w:p w14:paraId="6F57B4AA" w14:textId="77777777" w:rsidR="00870A28" w:rsidRDefault="00870A28">
            <w:pPr>
              <w:spacing w:line="276" w:lineRule="auto"/>
              <w:ind w:left="121" w:right="126"/>
              <w:rPr>
                <w:rFonts w:ascii="GHEA Grapalat" w:eastAsia="Times New Roman" w:hAnsi="GHEA Grapalat" w:cs="Sylfaen"/>
                <w:bCs/>
                <w:color w:val="000000"/>
                <w:sz w:val="22"/>
                <w:szCs w:val="22"/>
                <w:lang w:val="hy-AM"/>
              </w:rPr>
            </w:pPr>
          </w:p>
          <w:p w14:paraId="12BAD44C" w14:textId="77777777" w:rsidR="00870A28" w:rsidRDefault="00870A28">
            <w:pPr>
              <w:spacing w:line="276" w:lineRule="auto"/>
              <w:ind w:left="121" w:right="126"/>
              <w:rPr>
                <w:rFonts w:ascii="GHEA Grapalat" w:eastAsia="Times New Roman" w:hAnsi="GHEA Grapalat" w:cs="Sylfaen"/>
                <w:bCs/>
                <w:color w:val="000000"/>
                <w:sz w:val="22"/>
                <w:szCs w:val="22"/>
                <w:lang w:val="hy-AM"/>
              </w:rPr>
            </w:pPr>
          </w:p>
          <w:p w14:paraId="246F28E0" w14:textId="77777777" w:rsidR="00870A28" w:rsidRDefault="00870A28">
            <w:pPr>
              <w:spacing w:line="276" w:lineRule="auto"/>
              <w:ind w:left="121" w:right="126"/>
              <w:rPr>
                <w:rFonts w:ascii="GHEA Grapalat" w:eastAsia="Times New Roman" w:hAnsi="GHEA Grapalat" w:cs="Sylfaen"/>
                <w:bCs/>
                <w:color w:val="000000"/>
                <w:sz w:val="22"/>
                <w:szCs w:val="22"/>
                <w:lang w:val="hy-AM"/>
              </w:rPr>
            </w:pPr>
          </w:p>
          <w:p w14:paraId="577FD4DE" w14:textId="77777777" w:rsidR="00870A28" w:rsidRDefault="00870A28">
            <w:pPr>
              <w:spacing w:line="276" w:lineRule="auto"/>
              <w:ind w:left="121" w:right="126"/>
              <w:rPr>
                <w:rFonts w:ascii="GHEA Grapalat" w:eastAsia="Times New Roman" w:hAnsi="GHEA Grapalat" w:cs="Sylfaen"/>
                <w:bCs/>
                <w:color w:val="000000"/>
                <w:sz w:val="22"/>
                <w:szCs w:val="22"/>
                <w:lang w:val="hy-AM"/>
              </w:rPr>
            </w:pPr>
          </w:p>
          <w:p w14:paraId="5E162B07" w14:textId="77777777" w:rsidR="00870A28" w:rsidRDefault="00870A28">
            <w:pPr>
              <w:spacing w:line="276" w:lineRule="auto"/>
              <w:ind w:left="121" w:right="126"/>
              <w:rPr>
                <w:rFonts w:ascii="GHEA Grapalat" w:eastAsia="Times New Roman" w:hAnsi="GHEA Grapalat" w:cs="Sylfaen"/>
                <w:bCs/>
                <w:color w:val="000000"/>
                <w:sz w:val="22"/>
                <w:szCs w:val="22"/>
                <w:lang w:val="hy-AM"/>
              </w:rPr>
            </w:pPr>
          </w:p>
          <w:p w14:paraId="137D9858" w14:textId="77777777" w:rsidR="00870A28" w:rsidRDefault="00870A28">
            <w:pPr>
              <w:spacing w:line="276" w:lineRule="auto"/>
              <w:ind w:left="121" w:right="126"/>
              <w:rPr>
                <w:rFonts w:ascii="GHEA Grapalat" w:eastAsia="Times New Roman" w:hAnsi="GHEA Grapalat" w:cs="Sylfaen"/>
                <w:bCs/>
                <w:color w:val="000000"/>
                <w:sz w:val="22"/>
                <w:szCs w:val="22"/>
                <w:lang w:val="hy-AM"/>
              </w:rPr>
            </w:pPr>
          </w:p>
          <w:p w14:paraId="544A118E" w14:textId="77777777" w:rsidR="00870A28" w:rsidRDefault="00870A28">
            <w:pPr>
              <w:spacing w:line="276" w:lineRule="auto"/>
              <w:ind w:left="121" w:right="126"/>
              <w:rPr>
                <w:rFonts w:ascii="GHEA Grapalat" w:eastAsia="Times New Roman" w:hAnsi="GHEA Grapalat" w:cs="Sylfaen"/>
                <w:bCs/>
                <w:color w:val="000000"/>
                <w:sz w:val="22"/>
                <w:szCs w:val="22"/>
                <w:lang w:val="hy-AM"/>
              </w:rPr>
            </w:pPr>
          </w:p>
          <w:p w14:paraId="38904728" w14:textId="77777777" w:rsidR="00870A28" w:rsidRDefault="00870A28">
            <w:pPr>
              <w:spacing w:line="276" w:lineRule="auto"/>
              <w:ind w:left="125" w:right="130" w:firstLine="125"/>
              <w:rPr>
                <w:rFonts w:ascii="GHEA Grapalat" w:hAnsi="GHEA Grapalat"/>
                <w:color w:val="000000"/>
                <w:sz w:val="22"/>
                <w:szCs w:val="22"/>
                <w:lang w:val="hy-AM"/>
              </w:rPr>
            </w:pPr>
            <w:r>
              <w:rPr>
                <w:rFonts w:ascii="GHEA Grapalat" w:hAnsi="GHEA Grapalat"/>
                <w:color w:val="000000"/>
                <w:sz w:val="22"/>
                <w:szCs w:val="22"/>
                <w:lang w:val="hy-AM"/>
              </w:rPr>
              <w:t xml:space="preserve">Չի ընդունվել, հաշվի առնելով համայնքային բյուջեների զգալի ավելացումները, ուստի ավելի փոքր ֆինանսական բյուջեներով ծրագրերը </w:t>
            </w:r>
            <w:r>
              <w:rPr>
                <w:rFonts w:ascii="GHEA Grapalat" w:hAnsi="GHEA Grapalat"/>
                <w:color w:val="000000"/>
                <w:sz w:val="22"/>
                <w:szCs w:val="22"/>
                <w:lang w:val="hy-AM"/>
              </w:rPr>
              <w:lastRenderedPageBreak/>
              <w:t>համայնքներն ինքնուրույն կարող են իրականացնել, իսկ պետական աջակցությամբ ակնկալվում է մեծածավալ աշխատանքներ իրականացնել։</w:t>
            </w:r>
          </w:p>
          <w:p w14:paraId="1206A9D1" w14:textId="77777777" w:rsidR="00870A28" w:rsidRDefault="00870A28">
            <w:pPr>
              <w:spacing w:line="276" w:lineRule="auto"/>
              <w:ind w:left="125" w:right="130" w:firstLine="125"/>
              <w:rPr>
                <w:rFonts w:ascii="GHEA Grapalat" w:hAnsi="GHEA Grapalat"/>
                <w:color w:val="000000"/>
                <w:sz w:val="22"/>
                <w:szCs w:val="22"/>
                <w:lang w:val="hy-AM"/>
              </w:rPr>
            </w:pPr>
          </w:p>
          <w:p w14:paraId="24AD7A10" w14:textId="77777777" w:rsidR="00870A28" w:rsidRDefault="00870A28">
            <w:pPr>
              <w:spacing w:line="276" w:lineRule="auto"/>
              <w:ind w:left="121" w:right="126"/>
              <w:rPr>
                <w:rFonts w:ascii="GHEA Grapalat" w:eastAsia="Times New Roman" w:hAnsi="GHEA Grapalat" w:cs="Sylfaen"/>
                <w:b/>
                <w:bCs/>
                <w:color w:val="000000"/>
                <w:sz w:val="22"/>
                <w:szCs w:val="22"/>
                <w:lang w:val="hy-AM"/>
              </w:rPr>
            </w:pPr>
          </w:p>
        </w:tc>
      </w:tr>
      <w:tr w:rsidR="00870A28" w14:paraId="696771E8" w14:textId="77777777" w:rsidTr="00870A28">
        <w:trPr>
          <w:gridBefore w:val="1"/>
          <w:wBefore w:w="7" w:type="dxa"/>
          <w:tblCellSpacing w:w="0" w:type="dxa"/>
          <w:jc w:val="center"/>
        </w:trPr>
        <w:tc>
          <w:tcPr>
            <w:tcW w:w="7995"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6E095E5" w14:textId="77777777" w:rsidR="00870A28" w:rsidRDefault="00870A28">
            <w:pPr>
              <w:spacing w:line="276" w:lineRule="auto"/>
              <w:ind w:left="125" w:right="130" w:firstLine="125"/>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lastRenderedPageBreak/>
              <w:t xml:space="preserve">       7</w:t>
            </w:r>
            <w:r>
              <w:rPr>
                <w:rFonts w:ascii="Cambria Math" w:eastAsia="Times New Roman" w:hAnsi="Cambria Math" w:cs="Cambria Math"/>
                <w:b/>
                <w:bCs/>
                <w:color w:val="000000"/>
                <w:lang w:val="hy-AM"/>
              </w:rPr>
              <w:t>․</w:t>
            </w:r>
            <w:r>
              <w:rPr>
                <w:rFonts w:ascii="GHEA Grapalat" w:eastAsia="Times New Roman" w:hAnsi="GHEA Grapalat" w:cs="Times New Roman"/>
                <w:b/>
                <w:bCs/>
                <w:color w:val="000000"/>
                <w:lang w:val="hy-AM"/>
              </w:rPr>
              <w:t xml:space="preserve">  ՀՀ Կոտայքի մարզպետի աշխատակազմ</w:t>
            </w:r>
          </w:p>
        </w:tc>
        <w:tc>
          <w:tcPr>
            <w:tcW w:w="7733" w:type="dxa"/>
            <w:tcBorders>
              <w:top w:val="outset" w:sz="6" w:space="0" w:color="auto"/>
              <w:left w:val="outset" w:sz="6" w:space="0" w:color="auto"/>
              <w:bottom w:val="outset" w:sz="6" w:space="0" w:color="auto"/>
              <w:right w:val="outset" w:sz="6" w:space="0" w:color="auto"/>
            </w:tcBorders>
            <w:shd w:val="clear" w:color="auto" w:fill="D0D0D0"/>
            <w:hideMark/>
          </w:tcPr>
          <w:p w14:paraId="40E341FE" w14:textId="77777777" w:rsidR="00870A28" w:rsidRDefault="00870A28">
            <w:pPr>
              <w:spacing w:line="276" w:lineRule="auto"/>
              <w:ind w:left="121" w:right="126"/>
              <w:jc w:val="center"/>
              <w:rPr>
                <w:rFonts w:ascii="GHEA Grapalat" w:eastAsia="Times New Roman" w:hAnsi="GHEA Grapalat" w:cs="Times New Roman"/>
                <w:color w:val="000000"/>
              </w:rPr>
            </w:pPr>
            <w:r>
              <w:rPr>
                <w:rFonts w:ascii="GHEA Grapalat" w:hAnsi="GHEA Grapalat" w:cs="Sylfaen"/>
                <w:lang w:val="hy-AM"/>
              </w:rPr>
              <w:t>09</w:t>
            </w:r>
            <w:r>
              <w:rPr>
                <w:rFonts w:ascii="Cambria Math" w:hAnsi="Cambria Math" w:cs="Cambria Math"/>
                <w:lang w:val="hy-AM"/>
              </w:rPr>
              <w:t>․</w:t>
            </w:r>
            <w:r>
              <w:rPr>
                <w:rFonts w:ascii="GHEA Grapalat" w:hAnsi="GHEA Grapalat" w:cs="Cambria Math"/>
              </w:rPr>
              <w:t>0</w:t>
            </w:r>
            <w:r>
              <w:rPr>
                <w:rFonts w:ascii="GHEA Grapalat" w:hAnsi="GHEA Grapalat" w:cs="Cambria Math"/>
                <w:lang w:val="en-US"/>
              </w:rPr>
              <w:t>4</w:t>
            </w:r>
            <w:r>
              <w:rPr>
                <w:rFonts w:ascii="GHEA Grapalat" w:hAnsi="GHEA Grapalat" w:cs="Sylfaen"/>
                <w:lang w:val="hy-AM"/>
              </w:rPr>
              <w:t>.2026թ.</w:t>
            </w:r>
          </w:p>
        </w:tc>
      </w:tr>
      <w:tr w:rsidR="00870A28" w14:paraId="5A4BDDC8" w14:textId="77777777" w:rsidTr="00870A28">
        <w:trPr>
          <w:gridBefore w:val="1"/>
          <w:wBefore w:w="7" w:type="dxa"/>
          <w:tblCellSpacing w:w="0" w:type="dxa"/>
          <w:jc w:val="center"/>
        </w:trPr>
        <w:tc>
          <w:tcPr>
            <w:tcW w:w="799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089B9CE" w14:textId="77777777" w:rsidR="00870A28" w:rsidRDefault="00870A28">
            <w:pPr>
              <w:suppressAutoHyphens w:val="0"/>
              <w:spacing w:line="276" w:lineRule="auto"/>
              <w:jc w:val="left"/>
              <w:rPr>
                <w:rFonts w:ascii="GHEA Grapalat" w:eastAsia="Times New Roman" w:hAnsi="GHEA Grapalat" w:cs="Times New Roman"/>
                <w:b/>
                <w:bCs/>
                <w:color w:val="000000"/>
                <w:lang w:val="hy-AM"/>
              </w:rPr>
            </w:pPr>
          </w:p>
        </w:tc>
        <w:tc>
          <w:tcPr>
            <w:tcW w:w="7733"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7EA9FC95" w14:textId="77777777" w:rsidR="00870A28" w:rsidRDefault="00870A28">
            <w:pPr>
              <w:spacing w:line="276" w:lineRule="auto"/>
              <w:ind w:left="121" w:right="126"/>
              <w:jc w:val="center"/>
              <w:rPr>
                <w:rFonts w:ascii="GHEA Grapalat" w:hAnsi="GHEA Grapalat" w:cs="Sylfaen"/>
              </w:rPr>
            </w:pPr>
            <w:r>
              <w:rPr>
                <w:rFonts w:ascii="GHEA Grapalat" w:hAnsi="GHEA Grapalat" w:cs="Sylfaen"/>
              </w:rPr>
              <w:t>N 01/07/03048-2026</w:t>
            </w:r>
          </w:p>
        </w:tc>
      </w:tr>
      <w:tr w:rsidR="00870A28" w:rsidRPr="00870A28" w14:paraId="5E872425" w14:textId="77777777" w:rsidTr="00870A28">
        <w:trPr>
          <w:gridBefore w:val="1"/>
          <w:wBefore w:w="7" w:type="dxa"/>
          <w:trHeight w:val="486"/>
          <w:tblCellSpacing w:w="0" w:type="dxa"/>
          <w:jc w:val="center"/>
        </w:trPr>
        <w:tc>
          <w:tcPr>
            <w:tcW w:w="7995" w:type="dxa"/>
            <w:tcBorders>
              <w:top w:val="outset" w:sz="6" w:space="0" w:color="auto"/>
              <w:left w:val="outset" w:sz="6" w:space="0" w:color="auto"/>
              <w:bottom w:val="outset" w:sz="6" w:space="0" w:color="auto"/>
              <w:right w:val="outset" w:sz="6" w:space="0" w:color="auto"/>
            </w:tcBorders>
            <w:shd w:val="clear" w:color="auto" w:fill="FFFFFF"/>
          </w:tcPr>
          <w:p w14:paraId="2B883306" w14:textId="77777777" w:rsidR="00870A28" w:rsidRDefault="00870A28">
            <w:pPr>
              <w:tabs>
                <w:tab w:val="left" w:pos="426"/>
              </w:tabs>
              <w:spacing w:line="276" w:lineRule="auto"/>
              <w:ind w:right="165"/>
              <w:rPr>
                <w:rFonts w:ascii="GHEA Grapalat" w:hAnsi="GHEA Grapalat"/>
                <w:color w:val="000000"/>
                <w:sz w:val="22"/>
                <w:szCs w:val="22"/>
                <w:lang w:val="hy-AM"/>
              </w:rPr>
            </w:pPr>
            <w:r>
              <w:rPr>
                <w:rFonts w:ascii="GHEA Grapalat" w:hAnsi="GHEA Grapalat"/>
                <w:color w:val="000000"/>
                <w:sz w:val="22"/>
                <w:szCs w:val="22"/>
                <w:lang w:val="hy-AM"/>
              </w:rPr>
              <w:t xml:space="preserve">        Առաջարկվում է  «Հայաստանի Հանրապետության կառավարության 2006 թվականի նոյեմբերի 16-ի «Հայաստանի Հանրապետության պետական բյուջեից համայնքներին </w:t>
            </w:r>
            <w:proofErr w:type="spellStart"/>
            <w:r>
              <w:rPr>
                <w:rFonts w:ascii="GHEA Grapalat" w:hAnsi="GHEA Grapalat"/>
                <w:color w:val="000000"/>
                <w:sz w:val="22"/>
                <w:szCs w:val="22"/>
                <w:lang w:val="hy-AM"/>
              </w:rPr>
              <w:t>սուբվենցիաների</w:t>
            </w:r>
            <w:proofErr w:type="spellEnd"/>
            <w:r>
              <w:rPr>
                <w:rFonts w:ascii="GHEA Grapalat" w:hAnsi="GHEA Grapalat"/>
                <w:color w:val="000000"/>
                <w:sz w:val="22"/>
                <w:szCs w:val="22"/>
                <w:lang w:val="hy-AM"/>
              </w:rPr>
              <w:t xml:space="preserve"> տրամադրման կարգը հաստատելու մասին» N 1708-Ն որոշման N 2 հավելվածի.</w:t>
            </w:r>
          </w:p>
          <w:p w14:paraId="231A4034" w14:textId="77777777" w:rsidR="00870A28" w:rsidRDefault="00870A28">
            <w:pPr>
              <w:pStyle w:val="ListParagraph"/>
              <w:spacing w:line="276" w:lineRule="auto"/>
              <w:ind w:left="142" w:right="165"/>
              <w:jc w:val="both"/>
              <w:rPr>
                <w:rFonts w:ascii="GHEA Grapalat" w:eastAsia="NSimSun" w:hAnsi="GHEA Grapalat" w:cs="Lucida Sans"/>
                <w:color w:val="000000"/>
                <w:kern w:val="2"/>
                <w:sz w:val="22"/>
                <w:szCs w:val="22"/>
                <w:lang w:val="hy-AM" w:eastAsia="zh-CN" w:bidi="hi-IN"/>
              </w:rPr>
            </w:pPr>
            <w:r>
              <w:rPr>
                <w:rFonts w:ascii="GHEA Grapalat" w:eastAsia="NSimSun" w:hAnsi="GHEA Grapalat" w:cs="Lucida Sans"/>
                <w:color w:val="000000"/>
                <w:kern w:val="2"/>
                <w:sz w:val="22"/>
                <w:szCs w:val="22"/>
                <w:lang w:val="hy-AM" w:eastAsia="zh-CN" w:bidi="hi-IN"/>
              </w:rPr>
              <w:t xml:space="preserve">ա/ 4-րդ </w:t>
            </w:r>
            <w:proofErr w:type="spellStart"/>
            <w:r>
              <w:rPr>
                <w:rFonts w:ascii="GHEA Grapalat" w:eastAsia="NSimSun" w:hAnsi="GHEA Grapalat" w:cs="Lucida Sans"/>
                <w:color w:val="000000"/>
                <w:kern w:val="2"/>
                <w:sz w:val="22"/>
                <w:szCs w:val="22"/>
                <w:lang w:val="hy-AM" w:eastAsia="zh-CN" w:bidi="hi-IN"/>
              </w:rPr>
              <w:t>կետում</w:t>
            </w:r>
            <w:proofErr w:type="spellEnd"/>
            <w:r>
              <w:rPr>
                <w:rFonts w:ascii="GHEA Grapalat" w:eastAsia="NSimSun" w:hAnsi="GHEA Grapalat" w:cs="Lucida Sans"/>
                <w:color w:val="000000"/>
                <w:kern w:val="2"/>
                <w:sz w:val="22"/>
                <w:szCs w:val="22"/>
                <w:lang w:val="hy-AM" w:eastAsia="zh-CN" w:bidi="hi-IN"/>
              </w:rPr>
              <w:t xml:space="preserve">  «օգոստոսի 15-ը» բառերը թողնել անփոփոխ /2027թ.  փաթեթների դեպքում/,</w:t>
            </w:r>
            <w:r>
              <w:rPr>
                <w:rFonts w:ascii="Calibri" w:eastAsia="NSimSun" w:hAnsi="Calibri" w:cs="Calibri"/>
                <w:color w:val="000000"/>
                <w:kern w:val="2"/>
                <w:sz w:val="22"/>
                <w:szCs w:val="22"/>
                <w:lang w:val="hy-AM" w:eastAsia="zh-CN" w:bidi="hi-IN"/>
              </w:rPr>
              <w:t> </w:t>
            </w:r>
          </w:p>
          <w:p w14:paraId="411DC842" w14:textId="77777777" w:rsidR="00870A28" w:rsidRDefault="00870A28">
            <w:pPr>
              <w:pStyle w:val="ListParagraph"/>
              <w:spacing w:line="276" w:lineRule="auto"/>
              <w:ind w:left="142" w:right="165"/>
              <w:jc w:val="both"/>
              <w:rPr>
                <w:rFonts w:ascii="GHEA Grapalat" w:eastAsia="NSimSun" w:hAnsi="GHEA Grapalat" w:cs="Lucida Sans"/>
                <w:color w:val="000000"/>
                <w:kern w:val="2"/>
                <w:sz w:val="22"/>
                <w:szCs w:val="22"/>
                <w:lang w:val="hy-AM" w:eastAsia="zh-CN" w:bidi="hi-IN"/>
              </w:rPr>
            </w:pPr>
            <w:r>
              <w:rPr>
                <w:rFonts w:ascii="GHEA Grapalat" w:eastAsia="NSimSun" w:hAnsi="GHEA Grapalat" w:cs="Lucida Sans"/>
                <w:color w:val="000000"/>
                <w:kern w:val="2"/>
                <w:sz w:val="22"/>
                <w:szCs w:val="22"/>
                <w:lang w:val="hy-AM" w:eastAsia="zh-CN" w:bidi="hi-IN"/>
              </w:rPr>
              <w:t xml:space="preserve">բ/ 11-րդ </w:t>
            </w:r>
            <w:proofErr w:type="spellStart"/>
            <w:r>
              <w:rPr>
                <w:rFonts w:ascii="GHEA Grapalat" w:eastAsia="NSimSun" w:hAnsi="GHEA Grapalat" w:cs="Lucida Sans"/>
                <w:color w:val="000000"/>
                <w:kern w:val="2"/>
                <w:sz w:val="22"/>
                <w:szCs w:val="22"/>
                <w:lang w:val="hy-AM" w:eastAsia="zh-CN" w:bidi="hi-IN"/>
              </w:rPr>
              <w:t>կետում</w:t>
            </w:r>
            <w:proofErr w:type="spellEnd"/>
            <w:r>
              <w:rPr>
                <w:rFonts w:ascii="GHEA Grapalat" w:eastAsia="NSimSun" w:hAnsi="GHEA Grapalat" w:cs="Lucida Sans"/>
                <w:color w:val="000000"/>
                <w:kern w:val="2"/>
                <w:sz w:val="22"/>
                <w:szCs w:val="22"/>
                <w:lang w:val="hy-AM" w:eastAsia="zh-CN" w:bidi="hi-IN"/>
              </w:rPr>
              <w:t xml:space="preserve">  «սեպտեմբերի 1-ը» բառերը թողնել անփոփոխ /2027թ.  փաթեթների դեպքում/:</w:t>
            </w:r>
            <w:r>
              <w:rPr>
                <w:rFonts w:ascii="Calibri" w:eastAsia="NSimSun" w:hAnsi="Calibri" w:cs="Calibri"/>
                <w:color w:val="000000"/>
                <w:kern w:val="2"/>
                <w:sz w:val="22"/>
                <w:szCs w:val="22"/>
                <w:lang w:val="hy-AM" w:eastAsia="zh-CN" w:bidi="hi-IN"/>
              </w:rPr>
              <w:t> </w:t>
            </w:r>
          </w:p>
          <w:p w14:paraId="2E985CC0" w14:textId="77777777" w:rsidR="00870A28" w:rsidRDefault="00870A28">
            <w:pPr>
              <w:pStyle w:val="ListParagraph"/>
              <w:spacing w:line="276" w:lineRule="auto"/>
              <w:ind w:left="142" w:right="165"/>
              <w:jc w:val="both"/>
              <w:rPr>
                <w:rFonts w:ascii="GHEA Grapalat" w:eastAsia="NSimSun" w:hAnsi="GHEA Grapalat" w:cs="Lucida Sans"/>
                <w:color w:val="000000"/>
                <w:kern w:val="2"/>
                <w:sz w:val="22"/>
                <w:szCs w:val="22"/>
                <w:lang w:val="hy-AM" w:eastAsia="zh-CN" w:bidi="hi-IN"/>
              </w:rPr>
            </w:pPr>
            <w:r>
              <w:rPr>
                <w:rFonts w:ascii="GHEA Grapalat" w:eastAsia="NSimSun" w:hAnsi="GHEA Grapalat" w:cs="Lucida Sans"/>
                <w:color w:val="000000"/>
                <w:kern w:val="2"/>
                <w:sz w:val="22"/>
                <w:szCs w:val="22"/>
                <w:lang w:val="hy-AM" w:eastAsia="zh-CN" w:bidi="hi-IN"/>
              </w:rPr>
              <w:t xml:space="preserve">      Հաշվի առնելով, որ համայնքների կողմից 2026թ. </w:t>
            </w:r>
            <w:proofErr w:type="spellStart"/>
            <w:r>
              <w:rPr>
                <w:rFonts w:ascii="GHEA Grapalat" w:eastAsia="NSimSun" w:hAnsi="GHEA Grapalat" w:cs="Lucida Sans"/>
                <w:color w:val="000000"/>
                <w:kern w:val="2"/>
                <w:sz w:val="22"/>
                <w:szCs w:val="22"/>
                <w:lang w:val="hy-AM" w:eastAsia="zh-CN" w:bidi="hi-IN"/>
              </w:rPr>
              <w:t>սուբվենցիայի</w:t>
            </w:r>
            <w:proofErr w:type="spellEnd"/>
            <w:r>
              <w:rPr>
                <w:rFonts w:ascii="GHEA Grapalat" w:eastAsia="NSimSun" w:hAnsi="GHEA Grapalat" w:cs="Lucida Sans"/>
                <w:color w:val="000000"/>
                <w:kern w:val="2"/>
                <w:sz w:val="22"/>
                <w:szCs w:val="22"/>
                <w:lang w:val="hy-AM" w:eastAsia="zh-CN" w:bidi="hi-IN"/>
              </w:rPr>
              <w:t xml:space="preserve"> ծրագրերի ամբողջական փաթեթների  ներկայացման </w:t>
            </w:r>
            <w:proofErr w:type="spellStart"/>
            <w:r>
              <w:rPr>
                <w:rFonts w:ascii="GHEA Grapalat" w:eastAsia="NSimSun" w:hAnsi="GHEA Grapalat" w:cs="Lucida Sans"/>
                <w:color w:val="000000"/>
                <w:kern w:val="2"/>
                <w:sz w:val="22"/>
                <w:szCs w:val="22"/>
                <w:lang w:val="hy-AM" w:eastAsia="zh-CN" w:bidi="hi-IN"/>
              </w:rPr>
              <w:t>վերջնաժամկետը</w:t>
            </w:r>
            <w:proofErr w:type="spellEnd"/>
            <w:r>
              <w:rPr>
                <w:rFonts w:ascii="GHEA Grapalat" w:eastAsia="NSimSun" w:hAnsi="GHEA Grapalat" w:cs="Lucida Sans"/>
                <w:color w:val="000000"/>
                <w:kern w:val="2"/>
                <w:sz w:val="22"/>
                <w:szCs w:val="22"/>
                <w:lang w:val="hy-AM" w:eastAsia="zh-CN" w:bidi="hi-IN"/>
              </w:rPr>
              <w:t xml:space="preserve"> 2026 թվականի մարտի  1-ն էր, </w:t>
            </w:r>
            <w:proofErr w:type="spellStart"/>
            <w:r>
              <w:rPr>
                <w:rFonts w:ascii="GHEA Grapalat" w:eastAsia="NSimSun" w:hAnsi="GHEA Grapalat" w:cs="Lucida Sans"/>
                <w:color w:val="000000"/>
                <w:kern w:val="2"/>
                <w:sz w:val="22"/>
                <w:szCs w:val="22"/>
                <w:lang w:val="hy-AM" w:eastAsia="zh-CN" w:bidi="hi-IN"/>
              </w:rPr>
              <w:t>հետևաբար</w:t>
            </w:r>
            <w:proofErr w:type="spellEnd"/>
            <w:r>
              <w:rPr>
                <w:rFonts w:ascii="GHEA Grapalat" w:eastAsia="NSimSun" w:hAnsi="GHEA Grapalat" w:cs="Lucida Sans"/>
                <w:color w:val="000000"/>
                <w:kern w:val="2"/>
                <w:sz w:val="22"/>
                <w:szCs w:val="22"/>
                <w:lang w:val="hy-AM" w:eastAsia="zh-CN" w:bidi="hi-IN"/>
              </w:rPr>
              <w:t xml:space="preserve">  2027թ. </w:t>
            </w:r>
            <w:proofErr w:type="spellStart"/>
            <w:r>
              <w:rPr>
                <w:rFonts w:ascii="GHEA Grapalat" w:eastAsia="NSimSun" w:hAnsi="GHEA Grapalat" w:cs="Lucida Sans"/>
                <w:color w:val="000000"/>
                <w:kern w:val="2"/>
                <w:sz w:val="22"/>
                <w:szCs w:val="22"/>
                <w:lang w:val="hy-AM" w:eastAsia="zh-CN" w:bidi="hi-IN"/>
              </w:rPr>
              <w:t>սուբվենցիայի</w:t>
            </w:r>
            <w:proofErr w:type="spellEnd"/>
            <w:r>
              <w:rPr>
                <w:rFonts w:ascii="GHEA Grapalat" w:eastAsia="NSimSun" w:hAnsi="GHEA Grapalat" w:cs="Lucida Sans"/>
                <w:color w:val="000000"/>
                <w:kern w:val="2"/>
                <w:sz w:val="22"/>
                <w:szCs w:val="22"/>
                <w:lang w:val="hy-AM" w:eastAsia="zh-CN" w:bidi="hi-IN"/>
              </w:rPr>
              <w:t xml:space="preserve"> ծրագրերի ամբողջական փաթեթների ներկայացման համար առաջարկվող </w:t>
            </w:r>
            <w:proofErr w:type="spellStart"/>
            <w:r>
              <w:rPr>
                <w:rFonts w:ascii="GHEA Grapalat" w:eastAsia="NSimSun" w:hAnsi="GHEA Grapalat" w:cs="Lucida Sans"/>
                <w:color w:val="000000"/>
                <w:kern w:val="2"/>
                <w:sz w:val="22"/>
                <w:szCs w:val="22"/>
                <w:lang w:val="hy-AM" w:eastAsia="zh-CN" w:bidi="hi-IN"/>
              </w:rPr>
              <w:t>վերջնաժամկետը</w:t>
            </w:r>
            <w:proofErr w:type="spellEnd"/>
            <w:r>
              <w:rPr>
                <w:rFonts w:ascii="GHEA Grapalat" w:eastAsia="NSimSun" w:hAnsi="GHEA Grapalat" w:cs="Lucida Sans"/>
                <w:color w:val="000000"/>
                <w:kern w:val="2"/>
                <w:sz w:val="22"/>
                <w:szCs w:val="22"/>
                <w:lang w:val="hy-AM" w:eastAsia="zh-CN" w:bidi="hi-IN"/>
              </w:rPr>
              <w:t>՝ 2026թ. հուլիսի 1-ը, բավարար չէ  նախագծանախահաշվային փաստաթղթերի կազմման համար:</w:t>
            </w:r>
          </w:p>
          <w:p w14:paraId="262B043F" w14:textId="77777777" w:rsidR="00870A28" w:rsidRDefault="00870A28">
            <w:pPr>
              <w:spacing w:line="276" w:lineRule="auto"/>
              <w:ind w:right="165"/>
              <w:rPr>
                <w:rFonts w:ascii="GHEA Grapalat" w:hAnsi="GHEA Grapalat"/>
                <w:color w:val="000000"/>
                <w:sz w:val="22"/>
                <w:szCs w:val="22"/>
                <w:lang w:val="hy-AM"/>
              </w:rPr>
            </w:pPr>
          </w:p>
        </w:tc>
        <w:tc>
          <w:tcPr>
            <w:tcW w:w="7733" w:type="dxa"/>
            <w:tcBorders>
              <w:top w:val="outset" w:sz="6" w:space="0" w:color="auto"/>
              <w:left w:val="outset" w:sz="6" w:space="0" w:color="auto"/>
              <w:bottom w:val="outset" w:sz="6" w:space="0" w:color="auto"/>
              <w:right w:val="outset" w:sz="6" w:space="0" w:color="auto"/>
            </w:tcBorders>
            <w:shd w:val="clear" w:color="auto" w:fill="FFFFFF" w:themeFill="background1"/>
          </w:tcPr>
          <w:p w14:paraId="5B4EBE33" w14:textId="77777777" w:rsidR="00870A28" w:rsidRDefault="00870A28">
            <w:pPr>
              <w:spacing w:line="276" w:lineRule="auto"/>
              <w:ind w:left="121" w:right="126"/>
              <w:jc w:val="center"/>
              <w:rPr>
                <w:rFonts w:ascii="GHEA Grapalat" w:eastAsia="Times New Roman" w:hAnsi="GHEA Grapalat" w:cs="Sylfaen"/>
                <w:bCs/>
                <w:color w:val="000000"/>
                <w:sz w:val="22"/>
                <w:szCs w:val="22"/>
                <w:lang w:val="hy-AM"/>
              </w:rPr>
            </w:pPr>
          </w:p>
          <w:p w14:paraId="76E39825" w14:textId="77777777" w:rsidR="00870A28" w:rsidRDefault="00870A28">
            <w:pPr>
              <w:spacing w:line="276" w:lineRule="auto"/>
              <w:ind w:left="121" w:right="126"/>
              <w:jc w:val="center"/>
              <w:rPr>
                <w:rFonts w:ascii="GHEA Grapalat" w:eastAsia="Times New Roman" w:hAnsi="GHEA Grapalat" w:cs="Sylfaen"/>
                <w:bCs/>
                <w:color w:val="000000"/>
                <w:sz w:val="22"/>
                <w:szCs w:val="22"/>
                <w:lang w:val="hy-AM"/>
              </w:rPr>
            </w:pPr>
          </w:p>
          <w:p w14:paraId="1450B9AE" w14:textId="77777777" w:rsidR="00870A28" w:rsidRDefault="00870A28">
            <w:pPr>
              <w:spacing w:line="276" w:lineRule="auto"/>
              <w:ind w:left="121" w:right="126"/>
              <w:jc w:val="center"/>
              <w:rPr>
                <w:rFonts w:ascii="GHEA Grapalat" w:eastAsia="Times New Roman" w:hAnsi="GHEA Grapalat" w:cs="Sylfaen"/>
                <w:bCs/>
                <w:color w:val="000000"/>
                <w:sz w:val="22"/>
                <w:szCs w:val="22"/>
                <w:lang w:val="hy-AM"/>
              </w:rPr>
            </w:pPr>
          </w:p>
          <w:p w14:paraId="77F013F6" w14:textId="77777777" w:rsidR="00870A28" w:rsidRDefault="00870A28">
            <w:pPr>
              <w:spacing w:line="276" w:lineRule="auto"/>
              <w:ind w:left="121" w:right="126"/>
              <w:jc w:val="center"/>
              <w:rPr>
                <w:rFonts w:ascii="GHEA Grapalat" w:eastAsia="Times New Roman" w:hAnsi="GHEA Grapalat" w:cs="Sylfaen"/>
                <w:bCs/>
                <w:color w:val="000000"/>
                <w:sz w:val="22"/>
                <w:szCs w:val="22"/>
                <w:lang w:val="hy-AM"/>
              </w:rPr>
            </w:pPr>
          </w:p>
          <w:p w14:paraId="503AB6B5" w14:textId="77777777" w:rsidR="00870A28" w:rsidRDefault="00870A28">
            <w:pPr>
              <w:spacing w:line="276" w:lineRule="auto"/>
              <w:ind w:left="121" w:right="126"/>
              <w:rPr>
                <w:rFonts w:ascii="GHEA Grapalat" w:eastAsia="Times New Roman" w:hAnsi="GHEA Grapalat" w:cs="Sylfaen"/>
                <w:bCs/>
                <w:color w:val="000000"/>
                <w:sz w:val="22"/>
                <w:szCs w:val="22"/>
                <w:lang w:val="hy-AM"/>
              </w:rPr>
            </w:pPr>
          </w:p>
          <w:p w14:paraId="77801EC8" w14:textId="77777777" w:rsidR="00870A28" w:rsidRDefault="00870A28">
            <w:pPr>
              <w:spacing w:line="276" w:lineRule="auto"/>
              <w:ind w:left="121" w:right="126"/>
              <w:rPr>
                <w:rFonts w:ascii="GHEA Grapalat" w:eastAsia="Times New Roman" w:hAnsi="GHEA Grapalat" w:cs="Sylfaen"/>
                <w:bCs/>
                <w:color w:val="000000"/>
                <w:sz w:val="22"/>
                <w:szCs w:val="22"/>
                <w:lang w:val="hy-AM"/>
              </w:rPr>
            </w:pPr>
            <w:r>
              <w:rPr>
                <w:rFonts w:ascii="GHEA Grapalat" w:eastAsia="Times New Roman" w:hAnsi="GHEA Grapalat" w:cs="Sylfaen"/>
                <w:bCs/>
                <w:color w:val="000000"/>
                <w:sz w:val="22"/>
                <w:szCs w:val="22"/>
                <w:lang w:val="hy-AM"/>
              </w:rPr>
              <w:t>Ներկայացման ժամկետները հետաձգվել են, հաշվի առնելով կարգի կանխատեսվող հաստատման ժամկետը</w:t>
            </w:r>
          </w:p>
          <w:p w14:paraId="0929E77B" w14:textId="77777777" w:rsidR="00870A28" w:rsidRDefault="00870A28">
            <w:pPr>
              <w:spacing w:line="276" w:lineRule="auto"/>
              <w:ind w:left="121" w:right="126"/>
              <w:rPr>
                <w:rFonts w:ascii="GHEA Grapalat" w:eastAsia="Times New Roman" w:hAnsi="GHEA Grapalat" w:cs="Sylfaen"/>
                <w:bCs/>
                <w:color w:val="000000"/>
                <w:sz w:val="22"/>
                <w:szCs w:val="22"/>
                <w:lang w:val="hy-AM"/>
              </w:rPr>
            </w:pPr>
          </w:p>
          <w:p w14:paraId="27A200DF" w14:textId="77777777" w:rsidR="00870A28" w:rsidRDefault="00870A28">
            <w:pPr>
              <w:spacing w:line="276" w:lineRule="auto"/>
              <w:ind w:left="121" w:right="126"/>
              <w:rPr>
                <w:rFonts w:ascii="GHEA Grapalat" w:eastAsia="Times New Roman" w:hAnsi="GHEA Grapalat" w:cs="Sylfaen"/>
                <w:bCs/>
                <w:color w:val="000000"/>
                <w:sz w:val="22"/>
                <w:szCs w:val="22"/>
                <w:lang w:val="hy-AM"/>
              </w:rPr>
            </w:pPr>
          </w:p>
          <w:p w14:paraId="0D0844C7" w14:textId="77777777" w:rsidR="00870A28" w:rsidRDefault="00870A28">
            <w:pPr>
              <w:spacing w:line="276" w:lineRule="auto"/>
              <w:ind w:left="121" w:right="126"/>
              <w:jc w:val="center"/>
              <w:rPr>
                <w:rFonts w:ascii="GHEA Grapalat" w:eastAsia="Times New Roman" w:hAnsi="GHEA Grapalat" w:cs="Sylfaen"/>
                <w:bCs/>
                <w:color w:val="000000"/>
                <w:sz w:val="22"/>
                <w:szCs w:val="22"/>
                <w:lang w:val="hy-AM"/>
              </w:rPr>
            </w:pPr>
          </w:p>
          <w:p w14:paraId="11435100" w14:textId="77777777" w:rsidR="00870A28" w:rsidRDefault="00870A28">
            <w:pPr>
              <w:spacing w:line="276" w:lineRule="auto"/>
              <w:ind w:left="121" w:right="126"/>
              <w:jc w:val="center"/>
              <w:rPr>
                <w:rFonts w:ascii="GHEA Grapalat" w:eastAsia="Times New Roman" w:hAnsi="GHEA Grapalat" w:cs="Sylfaen"/>
                <w:bCs/>
                <w:color w:val="000000"/>
                <w:sz w:val="22"/>
                <w:szCs w:val="22"/>
                <w:lang w:val="hy-AM"/>
              </w:rPr>
            </w:pPr>
          </w:p>
        </w:tc>
      </w:tr>
      <w:tr w:rsidR="00870A28" w14:paraId="5E5987EB" w14:textId="77777777" w:rsidTr="00870A28">
        <w:trPr>
          <w:gridBefore w:val="1"/>
          <w:wBefore w:w="7" w:type="dxa"/>
          <w:tblCellSpacing w:w="0" w:type="dxa"/>
          <w:jc w:val="center"/>
        </w:trPr>
        <w:tc>
          <w:tcPr>
            <w:tcW w:w="7995"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18293A9" w14:textId="77777777" w:rsidR="00870A28" w:rsidRDefault="00870A28">
            <w:pPr>
              <w:spacing w:line="276" w:lineRule="auto"/>
              <w:ind w:left="125" w:right="130" w:firstLine="125"/>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8</w:t>
            </w:r>
            <w:r>
              <w:rPr>
                <w:rFonts w:ascii="Cambria Math" w:eastAsia="Times New Roman" w:hAnsi="Cambria Math" w:cs="Cambria Math"/>
                <w:b/>
                <w:bCs/>
                <w:color w:val="000000"/>
                <w:lang w:val="hy-AM"/>
              </w:rPr>
              <w:t>․</w:t>
            </w:r>
            <w:r>
              <w:rPr>
                <w:rFonts w:ascii="GHEA Grapalat" w:eastAsia="Times New Roman" w:hAnsi="GHEA Grapalat" w:cs="Times New Roman"/>
                <w:b/>
                <w:bCs/>
                <w:color w:val="000000"/>
                <w:lang w:val="hy-AM"/>
              </w:rPr>
              <w:t xml:space="preserve"> ՀՀ Սյունիքի մարզպետի աշխատակազմ</w:t>
            </w:r>
          </w:p>
        </w:tc>
        <w:tc>
          <w:tcPr>
            <w:tcW w:w="7733" w:type="dxa"/>
            <w:tcBorders>
              <w:top w:val="outset" w:sz="6" w:space="0" w:color="auto"/>
              <w:left w:val="outset" w:sz="6" w:space="0" w:color="auto"/>
              <w:bottom w:val="outset" w:sz="6" w:space="0" w:color="auto"/>
              <w:right w:val="outset" w:sz="6" w:space="0" w:color="auto"/>
            </w:tcBorders>
            <w:shd w:val="clear" w:color="auto" w:fill="D0D0D0"/>
            <w:hideMark/>
          </w:tcPr>
          <w:p w14:paraId="0967634F" w14:textId="77777777" w:rsidR="00870A28" w:rsidRDefault="00870A28">
            <w:pPr>
              <w:spacing w:line="276" w:lineRule="auto"/>
              <w:ind w:left="121" w:right="126"/>
              <w:jc w:val="center"/>
              <w:rPr>
                <w:rFonts w:ascii="GHEA Grapalat" w:hAnsi="GHEA Grapalat" w:cs="Sylfaen"/>
                <w:lang w:val="hy-AM"/>
              </w:rPr>
            </w:pPr>
            <w:r>
              <w:rPr>
                <w:rFonts w:ascii="GHEA Grapalat" w:hAnsi="GHEA Grapalat" w:cs="Sylfaen"/>
                <w:lang w:val="hy-AM"/>
              </w:rPr>
              <w:t>14.04.2026թ.</w:t>
            </w:r>
          </w:p>
        </w:tc>
      </w:tr>
      <w:tr w:rsidR="00870A28" w14:paraId="76FA2A02" w14:textId="77777777" w:rsidTr="00870A28">
        <w:trPr>
          <w:gridBefore w:val="1"/>
          <w:wBefore w:w="7" w:type="dxa"/>
          <w:tblCellSpacing w:w="0" w:type="dxa"/>
          <w:jc w:val="center"/>
        </w:trPr>
        <w:tc>
          <w:tcPr>
            <w:tcW w:w="799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BC02CE2" w14:textId="77777777" w:rsidR="00870A28" w:rsidRDefault="00870A28">
            <w:pPr>
              <w:suppressAutoHyphens w:val="0"/>
              <w:spacing w:line="276" w:lineRule="auto"/>
              <w:jc w:val="left"/>
              <w:rPr>
                <w:rFonts w:ascii="GHEA Grapalat" w:eastAsia="Times New Roman" w:hAnsi="GHEA Grapalat" w:cs="Times New Roman"/>
                <w:b/>
                <w:bCs/>
                <w:color w:val="000000"/>
                <w:lang w:val="hy-AM"/>
              </w:rPr>
            </w:pPr>
          </w:p>
        </w:tc>
        <w:tc>
          <w:tcPr>
            <w:tcW w:w="7733"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0686A87B" w14:textId="77777777" w:rsidR="00870A28" w:rsidRDefault="00870A28">
            <w:pPr>
              <w:spacing w:line="276" w:lineRule="auto"/>
              <w:ind w:left="121" w:right="126"/>
              <w:jc w:val="center"/>
              <w:rPr>
                <w:rFonts w:ascii="GHEA Grapalat" w:hAnsi="GHEA Grapalat" w:cs="Sylfaen"/>
              </w:rPr>
            </w:pPr>
            <w:r>
              <w:rPr>
                <w:rFonts w:ascii="GHEA Grapalat" w:hAnsi="GHEA Grapalat" w:cs="Sylfaen"/>
              </w:rPr>
              <w:t>N 01//02507-2026</w:t>
            </w:r>
          </w:p>
        </w:tc>
      </w:tr>
      <w:tr w:rsidR="00870A28" w:rsidRPr="00870A28" w14:paraId="0B7ED23C" w14:textId="77777777" w:rsidTr="00870A28">
        <w:trPr>
          <w:gridBefore w:val="1"/>
          <w:wBefore w:w="7" w:type="dxa"/>
          <w:tblCellSpacing w:w="0" w:type="dxa"/>
          <w:jc w:val="center"/>
        </w:trPr>
        <w:tc>
          <w:tcPr>
            <w:tcW w:w="7995" w:type="dxa"/>
            <w:tcBorders>
              <w:top w:val="outset" w:sz="6" w:space="0" w:color="auto"/>
              <w:left w:val="outset" w:sz="6" w:space="0" w:color="auto"/>
              <w:bottom w:val="outset" w:sz="6" w:space="0" w:color="auto"/>
              <w:right w:val="outset" w:sz="6" w:space="0" w:color="auto"/>
            </w:tcBorders>
            <w:shd w:val="clear" w:color="auto" w:fill="FFFFFF"/>
          </w:tcPr>
          <w:p w14:paraId="762A78D2" w14:textId="77777777" w:rsidR="00870A28" w:rsidRDefault="00870A28">
            <w:pPr>
              <w:spacing w:line="276" w:lineRule="auto"/>
              <w:ind w:left="330" w:right="165"/>
              <w:rPr>
                <w:rFonts w:ascii="GHEA Grapalat" w:hAnsi="GHEA Grapalat"/>
                <w:bCs/>
                <w:sz w:val="22"/>
                <w:szCs w:val="22"/>
                <w:lang w:val="hy-AM"/>
              </w:rPr>
            </w:pPr>
          </w:p>
          <w:p w14:paraId="566A1848" w14:textId="77777777" w:rsidR="00870A28" w:rsidRDefault="00870A28" w:rsidP="00870A28">
            <w:pPr>
              <w:numPr>
                <w:ilvl w:val="0"/>
                <w:numId w:val="1"/>
              </w:numPr>
              <w:spacing w:line="276" w:lineRule="auto"/>
              <w:ind w:left="60" w:right="165" w:firstLine="270"/>
              <w:rPr>
                <w:rFonts w:ascii="GHEA Grapalat" w:hAnsi="GHEA Grapalat"/>
                <w:sz w:val="22"/>
                <w:szCs w:val="22"/>
                <w:lang w:val="hy-AM"/>
              </w:rPr>
            </w:pPr>
            <w:r>
              <w:rPr>
                <w:rFonts w:ascii="GHEA Grapalat" w:hAnsi="GHEA Grapalat"/>
                <w:sz w:val="22"/>
                <w:szCs w:val="22"/>
                <w:lang w:val="hy-AM"/>
              </w:rPr>
              <w:t xml:space="preserve">Որոշման N2 հավելվածի 4-րդ </w:t>
            </w:r>
            <w:proofErr w:type="spellStart"/>
            <w:r>
              <w:rPr>
                <w:rFonts w:ascii="GHEA Grapalat" w:hAnsi="GHEA Grapalat"/>
                <w:sz w:val="22"/>
                <w:szCs w:val="22"/>
                <w:lang w:val="hy-AM"/>
              </w:rPr>
              <w:t>կետում</w:t>
            </w:r>
            <w:proofErr w:type="spellEnd"/>
            <w:r>
              <w:rPr>
                <w:rFonts w:ascii="GHEA Grapalat" w:hAnsi="GHEA Grapalat"/>
                <w:sz w:val="22"/>
                <w:szCs w:val="22"/>
                <w:lang w:val="hy-AM"/>
              </w:rPr>
              <w:t xml:space="preserve"> առաջարկվող ժամկետների հետ կապված՝ 2027 թվականի </w:t>
            </w:r>
            <w:proofErr w:type="spellStart"/>
            <w:r>
              <w:rPr>
                <w:rFonts w:ascii="GHEA Grapalat" w:hAnsi="GHEA Grapalat"/>
                <w:sz w:val="22"/>
                <w:szCs w:val="22"/>
                <w:lang w:val="hy-AM"/>
              </w:rPr>
              <w:t>սուբվենցիոն</w:t>
            </w:r>
            <w:proofErr w:type="spellEnd"/>
            <w:r>
              <w:rPr>
                <w:rFonts w:ascii="GHEA Grapalat" w:hAnsi="GHEA Grapalat"/>
                <w:sz w:val="22"/>
                <w:szCs w:val="22"/>
                <w:lang w:val="hy-AM"/>
              </w:rPr>
              <w:t xml:space="preserve"> փաթեթների համար </w:t>
            </w:r>
            <w:r>
              <w:rPr>
                <w:rFonts w:ascii="GHEA Grapalat" w:hAnsi="GHEA Grapalat"/>
                <w:sz w:val="22"/>
                <w:szCs w:val="22"/>
                <w:lang w:val="hy-AM"/>
              </w:rPr>
              <w:lastRenderedPageBreak/>
              <w:t xml:space="preserve">համապատասխան մարզպետի աշխատակազմ ներկայացման ժամկետը թողնել 2026 թվականի օգոստոսի 15՝ պայմանավորված նախագծանախահաշվային փաստաթղթերի ապահովման համար համայնքներին անհրաժեշտ ժամանակի հետ, </w:t>
            </w:r>
          </w:p>
          <w:p w14:paraId="3F327612" w14:textId="77777777" w:rsidR="00870A28" w:rsidRDefault="00870A28">
            <w:pPr>
              <w:spacing w:line="276" w:lineRule="auto"/>
              <w:ind w:left="330" w:right="165"/>
              <w:rPr>
                <w:rFonts w:ascii="GHEA Grapalat" w:hAnsi="GHEA Grapalat"/>
                <w:sz w:val="22"/>
                <w:szCs w:val="22"/>
                <w:lang w:val="hy-AM"/>
              </w:rPr>
            </w:pPr>
          </w:p>
          <w:p w14:paraId="0DE86A4E" w14:textId="77777777" w:rsidR="00870A28" w:rsidRDefault="00870A28" w:rsidP="00870A28">
            <w:pPr>
              <w:numPr>
                <w:ilvl w:val="0"/>
                <w:numId w:val="1"/>
              </w:numPr>
              <w:spacing w:line="276" w:lineRule="auto"/>
              <w:ind w:left="60" w:right="165" w:firstLine="270"/>
              <w:rPr>
                <w:rFonts w:ascii="GHEA Grapalat" w:hAnsi="GHEA Grapalat"/>
                <w:sz w:val="22"/>
                <w:szCs w:val="22"/>
                <w:lang w:val="hy-AM"/>
              </w:rPr>
            </w:pPr>
            <w:r>
              <w:rPr>
                <w:rFonts w:ascii="GHEA Grapalat" w:hAnsi="GHEA Grapalat"/>
                <w:sz w:val="22"/>
                <w:szCs w:val="22"/>
                <w:lang w:val="hy-AM"/>
              </w:rPr>
              <w:t xml:space="preserve">24-րդ </w:t>
            </w:r>
            <w:proofErr w:type="spellStart"/>
            <w:r>
              <w:rPr>
                <w:rFonts w:ascii="GHEA Grapalat" w:hAnsi="GHEA Grapalat"/>
                <w:sz w:val="22"/>
                <w:szCs w:val="22"/>
                <w:lang w:val="hy-AM"/>
              </w:rPr>
              <w:t>կետում</w:t>
            </w:r>
            <w:proofErr w:type="spellEnd"/>
            <w:r>
              <w:rPr>
                <w:rFonts w:ascii="GHEA Grapalat" w:hAnsi="GHEA Grapalat"/>
                <w:sz w:val="22"/>
                <w:szCs w:val="22"/>
                <w:lang w:val="hy-AM"/>
              </w:rPr>
              <w:t xml:space="preserve"> ավելացնել ոլորտ՝ </w:t>
            </w:r>
          </w:p>
          <w:tbl>
            <w:tblPr>
              <w:tblW w:w="793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4751"/>
              <w:gridCol w:w="729"/>
              <w:gridCol w:w="645"/>
              <w:gridCol w:w="825"/>
              <w:gridCol w:w="562"/>
              <w:gridCol w:w="423"/>
            </w:tblGrid>
            <w:tr w:rsidR="00870A28" w14:paraId="25452971" w14:textId="77777777">
              <w:trPr>
                <w:trHeight w:val="816"/>
                <w:tblCellSpacing w:w="0" w:type="dxa"/>
                <w:jc w:val="center"/>
              </w:trPr>
              <w:tc>
                <w:tcPr>
                  <w:tcW w:w="4753" w:type="dxa"/>
                  <w:tcBorders>
                    <w:top w:val="outset" w:sz="6" w:space="0" w:color="auto"/>
                    <w:left w:val="outset" w:sz="6" w:space="0" w:color="auto"/>
                    <w:bottom w:val="outset" w:sz="6" w:space="0" w:color="auto"/>
                    <w:right w:val="outset" w:sz="6" w:space="0" w:color="auto"/>
                  </w:tcBorders>
                  <w:shd w:val="clear" w:color="auto" w:fill="FFFFFF"/>
                  <w:hideMark/>
                </w:tcPr>
                <w:p w14:paraId="2842FD0B" w14:textId="77777777" w:rsidR="00870A28" w:rsidRDefault="00870A28" w:rsidP="00870A28">
                  <w:pPr>
                    <w:numPr>
                      <w:ilvl w:val="0"/>
                      <w:numId w:val="1"/>
                    </w:numPr>
                    <w:spacing w:line="276" w:lineRule="auto"/>
                    <w:ind w:left="60" w:right="165" w:firstLine="270"/>
                    <w:rPr>
                      <w:rFonts w:ascii="GHEA Grapalat" w:hAnsi="GHEA Grapalat"/>
                      <w:sz w:val="22"/>
                      <w:szCs w:val="22"/>
                      <w:lang w:val="hy-AM"/>
                    </w:rPr>
                  </w:pPr>
                  <w:r>
                    <w:rPr>
                      <w:rFonts w:ascii="GHEA Grapalat" w:hAnsi="GHEA Grapalat"/>
                      <w:sz w:val="22"/>
                      <w:szCs w:val="22"/>
                      <w:lang w:val="hy-AM"/>
                    </w:rPr>
                    <w:t>15</w:t>
                  </w:r>
                  <w:r>
                    <w:rPr>
                      <w:rFonts w:ascii="Microsoft JhengHei" w:eastAsia="Microsoft JhengHei" w:hAnsi="Microsoft JhengHei" w:cs="Microsoft JhengHei" w:hint="eastAsia"/>
                      <w:sz w:val="22"/>
                      <w:szCs w:val="22"/>
                      <w:lang w:val="hy-AM"/>
                    </w:rPr>
                    <w:t>․</w:t>
                  </w:r>
                  <w:r>
                    <w:rPr>
                      <w:rFonts w:ascii="GHEA Grapalat" w:hAnsi="GHEA Grapalat"/>
                      <w:sz w:val="22"/>
                      <w:szCs w:val="22"/>
                      <w:lang w:val="hy-AM"/>
                    </w:rPr>
                    <w:t xml:space="preserve"> Կամուրջների կառուցում/ հիմնանորոգում</w:t>
                  </w:r>
                </w:p>
              </w:tc>
              <w:tc>
                <w:tcPr>
                  <w:tcW w:w="729" w:type="dxa"/>
                  <w:tcBorders>
                    <w:top w:val="outset" w:sz="6" w:space="0" w:color="auto"/>
                    <w:left w:val="outset" w:sz="6" w:space="0" w:color="auto"/>
                    <w:bottom w:val="outset" w:sz="6" w:space="0" w:color="auto"/>
                    <w:right w:val="outset" w:sz="6" w:space="0" w:color="auto"/>
                  </w:tcBorders>
                  <w:shd w:val="clear" w:color="auto" w:fill="FFFFFF"/>
                  <w:hideMark/>
                </w:tcPr>
                <w:p w14:paraId="2CF24625" w14:textId="77777777" w:rsidR="00870A28" w:rsidRDefault="00870A28">
                  <w:pPr>
                    <w:spacing w:line="276" w:lineRule="auto"/>
                    <w:ind w:left="60" w:right="165"/>
                    <w:rPr>
                      <w:rFonts w:ascii="GHEA Grapalat" w:hAnsi="GHEA Grapalat"/>
                      <w:sz w:val="22"/>
                      <w:szCs w:val="22"/>
                      <w:lang w:val="hy-AM"/>
                    </w:rPr>
                  </w:pPr>
                  <w:r>
                    <w:rPr>
                      <w:rFonts w:ascii="GHEA Grapalat" w:hAnsi="GHEA Grapalat"/>
                      <w:sz w:val="22"/>
                      <w:szCs w:val="22"/>
                      <w:lang w:val="hy-AM"/>
                    </w:rPr>
                    <w:t>30</w:t>
                  </w:r>
                </w:p>
              </w:tc>
              <w:tc>
                <w:tcPr>
                  <w:tcW w:w="645" w:type="dxa"/>
                  <w:tcBorders>
                    <w:top w:val="outset" w:sz="6" w:space="0" w:color="auto"/>
                    <w:left w:val="outset" w:sz="6" w:space="0" w:color="auto"/>
                    <w:bottom w:val="outset" w:sz="6" w:space="0" w:color="auto"/>
                    <w:right w:val="outset" w:sz="6" w:space="0" w:color="auto"/>
                  </w:tcBorders>
                  <w:shd w:val="clear" w:color="auto" w:fill="FFFFFF"/>
                  <w:hideMark/>
                </w:tcPr>
                <w:p w14:paraId="6579C74A" w14:textId="77777777" w:rsidR="00870A28" w:rsidRDefault="00870A28">
                  <w:pPr>
                    <w:spacing w:line="276" w:lineRule="auto"/>
                    <w:ind w:right="165"/>
                    <w:rPr>
                      <w:rFonts w:ascii="GHEA Grapalat" w:hAnsi="GHEA Grapalat"/>
                      <w:sz w:val="22"/>
                      <w:szCs w:val="22"/>
                      <w:lang w:val="hy-AM"/>
                    </w:rPr>
                  </w:pPr>
                  <w:r>
                    <w:rPr>
                      <w:rFonts w:ascii="GHEA Grapalat" w:hAnsi="GHEA Grapalat"/>
                      <w:sz w:val="22"/>
                      <w:szCs w:val="22"/>
                      <w:lang w:val="hy-AM"/>
                    </w:rPr>
                    <w:t>35</w:t>
                  </w:r>
                </w:p>
              </w:tc>
              <w:tc>
                <w:tcPr>
                  <w:tcW w:w="825" w:type="dxa"/>
                  <w:tcBorders>
                    <w:top w:val="outset" w:sz="6" w:space="0" w:color="auto"/>
                    <w:left w:val="outset" w:sz="6" w:space="0" w:color="auto"/>
                    <w:bottom w:val="outset" w:sz="6" w:space="0" w:color="auto"/>
                    <w:right w:val="outset" w:sz="6" w:space="0" w:color="auto"/>
                  </w:tcBorders>
                  <w:shd w:val="clear" w:color="auto" w:fill="FFFFFF"/>
                  <w:hideMark/>
                </w:tcPr>
                <w:p w14:paraId="0BDF5786" w14:textId="77777777" w:rsidR="00870A28" w:rsidRDefault="00870A28">
                  <w:pPr>
                    <w:spacing w:line="276" w:lineRule="auto"/>
                    <w:ind w:right="165"/>
                    <w:rPr>
                      <w:rFonts w:ascii="GHEA Grapalat" w:hAnsi="GHEA Grapalat"/>
                      <w:sz w:val="22"/>
                      <w:szCs w:val="22"/>
                      <w:lang w:val="hy-AM"/>
                    </w:rPr>
                  </w:pPr>
                  <w:r>
                    <w:rPr>
                      <w:rFonts w:ascii="GHEA Grapalat" w:hAnsi="GHEA Grapalat"/>
                      <w:sz w:val="22"/>
                      <w:szCs w:val="22"/>
                    </w:rPr>
                    <w:t xml:space="preserve">   </w:t>
                  </w:r>
                  <w:r>
                    <w:rPr>
                      <w:rFonts w:ascii="GHEA Grapalat" w:hAnsi="GHEA Grapalat"/>
                      <w:sz w:val="22"/>
                      <w:szCs w:val="22"/>
                      <w:lang w:val="hy-AM"/>
                    </w:rPr>
                    <w:t>40</w:t>
                  </w:r>
                </w:p>
              </w:tc>
              <w:tc>
                <w:tcPr>
                  <w:tcW w:w="562" w:type="dxa"/>
                  <w:tcBorders>
                    <w:top w:val="outset" w:sz="6" w:space="0" w:color="auto"/>
                    <w:left w:val="outset" w:sz="6" w:space="0" w:color="auto"/>
                    <w:bottom w:val="outset" w:sz="6" w:space="0" w:color="auto"/>
                    <w:right w:val="outset" w:sz="6" w:space="0" w:color="auto"/>
                  </w:tcBorders>
                  <w:shd w:val="clear" w:color="auto" w:fill="FFFFFF"/>
                  <w:hideMark/>
                </w:tcPr>
                <w:p w14:paraId="122D69E7" w14:textId="77777777" w:rsidR="00870A28" w:rsidRDefault="00870A28">
                  <w:pPr>
                    <w:spacing w:line="276" w:lineRule="auto"/>
                    <w:ind w:right="165"/>
                    <w:rPr>
                      <w:rFonts w:ascii="GHEA Grapalat" w:hAnsi="GHEA Grapalat"/>
                      <w:sz w:val="22"/>
                      <w:szCs w:val="22"/>
                      <w:lang w:val="hy-AM"/>
                    </w:rPr>
                  </w:pPr>
                  <w:r>
                    <w:rPr>
                      <w:rFonts w:ascii="GHEA Grapalat" w:hAnsi="GHEA Grapalat"/>
                      <w:sz w:val="22"/>
                      <w:szCs w:val="22"/>
                      <w:lang w:val="hy-AM"/>
                    </w:rPr>
                    <w:t>45</w:t>
                  </w:r>
                </w:p>
              </w:tc>
              <w:tc>
                <w:tcPr>
                  <w:tcW w:w="423" w:type="dxa"/>
                  <w:tcBorders>
                    <w:top w:val="outset" w:sz="6" w:space="0" w:color="auto"/>
                    <w:left w:val="outset" w:sz="6" w:space="0" w:color="auto"/>
                    <w:bottom w:val="outset" w:sz="6" w:space="0" w:color="auto"/>
                    <w:right w:val="outset" w:sz="6" w:space="0" w:color="auto"/>
                  </w:tcBorders>
                  <w:shd w:val="clear" w:color="auto" w:fill="FFFFFF"/>
                  <w:hideMark/>
                </w:tcPr>
                <w:p w14:paraId="73447B90" w14:textId="77777777" w:rsidR="00870A28" w:rsidRDefault="00870A28">
                  <w:pPr>
                    <w:spacing w:line="276" w:lineRule="auto"/>
                    <w:ind w:left="330" w:right="165"/>
                    <w:rPr>
                      <w:rFonts w:ascii="GHEA Grapalat" w:hAnsi="GHEA Grapalat"/>
                      <w:sz w:val="22"/>
                      <w:szCs w:val="22"/>
                      <w:lang w:val="hy-AM"/>
                    </w:rPr>
                  </w:pPr>
                  <w:r>
                    <w:rPr>
                      <w:rFonts w:ascii="GHEA Grapalat" w:hAnsi="GHEA Grapalat"/>
                      <w:sz w:val="22"/>
                      <w:szCs w:val="22"/>
                      <w:lang w:val="hy-AM"/>
                    </w:rPr>
                    <w:t>50</w:t>
                  </w:r>
                </w:p>
              </w:tc>
            </w:tr>
          </w:tbl>
          <w:p w14:paraId="69539DB4" w14:textId="77777777" w:rsidR="00870A28" w:rsidRDefault="00870A28">
            <w:pPr>
              <w:spacing w:line="276" w:lineRule="auto"/>
              <w:ind w:right="165"/>
              <w:rPr>
                <w:rFonts w:ascii="GHEA Grapalat" w:hAnsi="GHEA Grapalat"/>
                <w:sz w:val="22"/>
                <w:szCs w:val="22"/>
                <w:lang w:val="hy-AM"/>
              </w:rPr>
            </w:pPr>
            <w:r>
              <w:rPr>
                <w:rFonts w:ascii="GHEA Grapalat" w:hAnsi="GHEA Grapalat"/>
                <w:sz w:val="22"/>
                <w:szCs w:val="22"/>
                <w:lang w:val="hy-AM"/>
              </w:rPr>
              <w:tab/>
              <w:t xml:space="preserve">Ընդ որում, այս ոլորտը պետք է վերաբերի և՛ որպես տրանսպորտային ենթակառուցվածք ծառայող, և՛ բնակավայրերում բնակիչների/հետիոտն տեղաշարժման համար նախատեսված </w:t>
            </w:r>
            <w:proofErr w:type="spellStart"/>
            <w:r>
              <w:rPr>
                <w:rFonts w:ascii="GHEA Grapalat" w:hAnsi="GHEA Grapalat"/>
                <w:sz w:val="22"/>
                <w:szCs w:val="22"/>
                <w:lang w:val="hy-AM"/>
              </w:rPr>
              <w:t>կամուրջներին</w:t>
            </w:r>
            <w:proofErr w:type="spellEnd"/>
            <w:r>
              <w:rPr>
                <w:rFonts w:ascii="GHEA Grapalat" w:hAnsi="GHEA Grapalat"/>
                <w:sz w:val="22"/>
                <w:szCs w:val="22"/>
                <w:lang w:val="hy-AM"/>
              </w:rPr>
              <w:t>։</w:t>
            </w:r>
          </w:p>
          <w:p w14:paraId="47D5F16F" w14:textId="77777777" w:rsidR="00870A28" w:rsidRDefault="00870A28">
            <w:pPr>
              <w:spacing w:line="276" w:lineRule="auto"/>
              <w:ind w:right="165"/>
              <w:rPr>
                <w:rFonts w:ascii="GHEA Grapalat" w:hAnsi="GHEA Grapalat"/>
                <w:lang w:val="hy-AM"/>
              </w:rPr>
            </w:pPr>
            <w:r>
              <w:rPr>
                <w:rFonts w:ascii="GHEA Grapalat" w:hAnsi="GHEA Grapalat"/>
                <w:sz w:val="22"/>
                <w:szCs w:val="22"/>
                <w:lang w:val="hy-AM"/>
              </w:rPr>
              <w:tab/>
            </w:r>
          </w:p>
        </w:tc>
        <w:tc>
          <w:tcPr>
            <w:tcW w:w="7733" w:type="dxa"/>
            <w:tcBorders>
              <w:top w:val="outset" w:sz="6" w:space="0" w:color="auto"/>
              <w:left w:val="outset" w:sz="6" w:space="0" w:color="auto"/>
              <w:bottom w:val="outset" w:sz="6" w:space="0" w:color="auto"/>
              <w:right w:val="outset" w:sz="6" w:space="0" w:color="auto"/>
            </w:tcBorders>
            <w:shd w:val="clear" w:color="auto" w:fill="FFFFFF" w:themeFill="background1"/>
          </w:tcPr>
          <w:p w14:paraId="759C1081" w14:textId="77777777" w:rsidR="00870A28" w:rsidRDefault="00870A28">
            <w:pPr>
              <w:spacing w:line="276" w:lineRule="auto"/>
              <w:ind w:left="121" w:right="126"/>
              <w:rPr>
                <w:rFonts w:ascii="GHEA Grapalat" w:eastAsia="Times New Roman" w:hAnsi="GHEA Grapalat" w:cs="Sylfaen"/>
                <w:b/>
                <w:bCs/>
                <w:color w:val="000000"/>
                <w:sz w:val="22"/>
                <w:szCs w:val="22"/>
                <w:lang w:val="hy-AM"/>
              </w:rPr>
            </w:pPr>
          </w:p>
          <w:p w14:paraId="7F321541" w14:textId="77777777" w:rsidR="00870A28" w:rsidRDefault="00870A28">
            <w:pPr>
              <w:spacing w:line="276" w:lineRule="auto"/>
              <w:ind w:left="121" w:right="126"/>
              <w:rPr>
                <w:rFonts w:ascii="GHEA Grapalat" w:eastAsia="Times New Roman" w:hAnsi="GHEA Grapalat" w:cs="Sylfaen"/>
                <w:bCs/>
                <w:color w:val="000000"/>
                <w:sz w:val="22"/>
                <w:szCs w:val="22"/>
                <w:lang w:val="hy-AM"/>
              </w:rPr>
            </w:pPr>
            <w:r>
              <w:rPr>
                <w:rFonts w:ascii="GHEA Grapalat" w:eastAsia="Times New Roman" w:hAnsi="GHEA Grapalat" w:cs="Sylfaen"/>
                <w:bCs/>
                <w:color w:val="000000"/>
                <w:sz w:val="22"/>
                <w:szCs w:val="22"/>
                <w:lang w:val="hy-AM"/>
              </w:rPr>
              <w:t>Ներկայացման ժամկետները հետաձգվել են, հաշվի առնելով կարգի կանխատեսվող հաստատման ժամկետը</w:t>
            </w:r>
          </w:p>
          <w:p w14:paraId="3F664A23" w14:textId="77777777" w:rsidR="00870A28" w:rsidRDefault="00870A28">
            <w:pPr>
              <w:spacing w:line="276" w:lineRule="auto"/>
              <w:ind w:left="121" w:right="126"/>
              <w:rPr>
                <w:rFonts w:ascii="GHEA Grapalat" w:eastAsia="Times New Roman" w:hAnsi="GHEA Grapalat" w:cs="Sylfaen"/>
                <w:bCs/>
                <w:color w:val="000000"/>
                <w:sz w:val="22"/>
                <w:szCs w:val="22"/>
                <w:lang w:val="hy-AM"/>
              </w:rPr>
            </w:pPr>
          </w:p>
          <w:p w14:paraId="5236ED5E" w14:textId="77777777" w:rsidR="00870A28" w:rsidRDefault="00870A28">
            <w:pPr>
              <w:spacing w:line="276" w:lineRule="auto"/>
              <w:ind w:left="121" w:right="126"/>
              <w:rPr>
                <w:rFonts w:ascii="GHEA Grapalat" w:eastAsia="Times New Roman" w:hAnsi="GHEA Grapalat" w:cs="Sylfaen"/>
                <w:b/>
                <w:bCs/>
                <w:color w:val="000000"/>
                <w:sz w:val="22"/>
                <w:szCs w:val="22"/>
                <w:lang w:val="hy-AM"/>
              </w:rPr>
            </w:pPr>
          </w:p>
          <w:p w14:paraId="203D0205" w14:textId="77777777" w:rsidR="00870A28" w:rsidRDefault="00870A28">
            <w:pPr>
              <w:spacing w:line="276" w:lineRule="auto"/>
              <w:ind w:left="121" w:right="126"/>
              <w:rPr>
                <w:rFonts w:ascii="GHEA Grapalat" w:eastAsia="Times New Roman" w:hAnsi="GHEA Grapalat" w:cs="Sylfaen"/>
                <w:b/>
                <w:bCs/>
                <w:color w:val="000000"/>
                <w:sz w:val="22"/>
                <w:szCs w:val="22"/>
                <w:lang w:val="hy-AM"/>
              </w:rPr>
            </w:pPr>
          </w:p>
          <w:p w14:paraId="5F834F9C" w14:textId="77777777" w:rsidR="00870A28" w:rsidRDefault="00870A28">
            <w:pPr>
              <w:spacing w:line="276" w:lineRule="auto"/>
              <w:ind w:left="121" w:right="126"/>
              <w:rPr>
                <w:rFonts w:ascii="GHEA Grapalat" w:eastAsia="Times New Roman" w:hAnsi="GHEA Grapalat" w:cs="Sylfaen"/>
                <w:b/>
                <w:bCs/>
                <w:color w:val="000000"/>
                <w:sz w:val="22"/>
                <w:szCs w:val="22"/>
                <w:lang w:val="hy-AM"/>
              </w:rPr>
            </w:pPr>
          </w:p>
          <w:p w14:paraId="4B91ECB0" w14:textId="77777777" w:rsidR="00870A28" w:rsidRDefault="00870A28">
            <w:pPr>
              <w:spacing w:line="276" w:lineRule="auto"/>
              <w:ind w:left="121" w:right="126"/>
              <w:rPr>
                <w:rFonts w:ascii="GHEA Grapalat" w:eastAsia="Times New Roman" w:hAnsi="GHEA Grapalat" w:cs="Sylfaen"/>
                <w:b/>
                <w:bCs/>
                <w:color w:val="000000"/>
                <w:sz w:val="22"/>
                <w:szCs w:val="22"/>
                <w:lang w:val="hy-AM"/>
              </w:rPr>
            </w:pPr>
          </w:p>
          <w:p w14:paraId="3831EDAF" w14:textId="77777777" w:rsidR="00870A28" w:rsidRDefault="00870A28">
            <w:pPr>
              <w:spacing w:line="276" w:lineRule="auto"/>
              <w:ind w:left="121" w:right="126"/>
              <w:rPr>
                <w:rFonts w:ascii="GHEA Grapalat" w:eastAsia="Times New Roman" w:hAnsi="GHEA Grapalat" w:cs="Sylfaen"/>
                <w:b/>
                <w:bCs/>
                <w:color w:val="000000"/>
                <w:sz w:val="22"/>
                <w:szCs w:val="22"/>
                <w:lang w:val="hy-AM"/>
              </w:rPr>
            </w:pPr>
          </w:p>
          <w:p w14:paraId="6E7832EE" w14:textId="77777777" w:rsidR="00870A28" w:rsidRDefault="00870A28">
            <w:pPr>
              <w:spacing w:line="276" w:lineRule="auto"/>
              <w:ind w:left="121" w:right="126"/>
              <w:rPr>
                <w:rFonts w:ascii="GHEA Grapalat" w:eastAsia="Times New Roman" w:hAnsi="GHEA Grapalat" w:cs="Sylfaen"/>
                <w:bCs/>
                <w:color w:val="000000"/>
                <w:sz w:val="22"/>
                <w:szCs w:val="22"/>
                <w:lang w:val="hy-AM"/>
              </w:rPr>
            </w:pPr>
            <w:r>
              <w:rPr>
                <w:rFonts w:ascii="GHEA Grapalat" w:eastAsia="Times New Roman" w:hAnsi="GHEA Grapalat" w:cs="Sylfaen"/>
                <w:bCs/>
                <w:color w:val="000000"/>
                <w:sz w:val="22"/>
                <w:szCs w:val="22"/>
                <w:lang w:val="hy-AM"/>
              </w:rPr>
              <w:t xml:space="preserve">Չի ընդունվել, քանի որ կամուրջների կառուցումը նպատակահարմար է համակարգվի մասնագիտացված կառույցների, հիդրոտեխնիկական որակավորում ունեցող </w:t>
            </w:r>
            <w:proofErr w:type="spellStart"/>
            <w:r>
              <w:rPr>
                <w:rFonts w:ascii="GHEA Grapalat" w:eastAsia="Times New Roman" w:hAnsi="GHEA Grapalat" w:cs="Sylfaen"/>
                <w:bCs/>
                <w:color w:val="000000"/>
                <w:sz w:val="22"/>
                <w:szCs w:val="22"/>
                <w:lang w:val="hy-AM"/>
              </w:rPr>
              <w:t>կազմակրեպությունների</w:t>
            </w:r>
            <w:proofErr w:type="spellEnd"/>
            <w:r>
              <w:rPr>
                <w:rFonts w:ascii="GHEA Grapalat" w:eastAsia="Times New Roman" w:hAnsi="GHEA Grapalat" w:cs="Sylfaen"/>
                <w:bCs/>
                <w:color w:val="000000"/>
                <w:sz w:val="22"/>
                <w:szCs w:val="22"/>
                <w:lang w:val="hy-AM"/>
              </w:rPr>
              <w:t xml:space="preserve"> կողմից՝  </w:t>
            </w:r>
            <w:proofErr w:type="spellStart"/>
            <w:r>
              <w:rPr>
                <w:rFonts w:ascii="GHEA Grapalat" w:eastAsia="Times New Roman" w:hAnsi="GHEA Grapalat" w:cs="Sylfaen"/>
                <w:bCs/>
                <w:color w:val="000000"/>
                <w:sz w:val="22"/>
                <w:szCs w:val="22"/>
                <w:lang w:val="hy-AM"/>
              </w:rPr>
              <w:t>նախագծումից</w:t>
            </w:r>
            <w:proofErr w:type="spellEnd"/>
            <w:r>
              <w:rPr>
                <w:rFonts w:ascii="GHEA Grapalat" w:eastAsia="Times New Roman" w:hAnsi="GHEA Grapalat" w:cs="Sylfaen"/>
                <w:bCs/>
                <w:color w:val="000000"/>
                <w:sz w:val="22"/>
                <w:szCs w:val="22"/>
                <w:lang w:val="hy-AM"/>
              </w:rPr>
              <w:t xml:space="preserve"> </w:t>
            </w:r>
            <w:proofErr w:type="spellStart"/>
            <w:r>
              <w:rPr>
                <w:rFonts w:ascii="GHEA Grapalat" w:eastAsia="Times New Roman" w:hAnsi="GHEA Grapalat" w:cs="Sylfaen"/>
                <w:bCs/>
                <w:color w:val="000000"/>
                <w:sz w:val="22"/>
                <w:szCs w:val="22"/>
                <w:lang w:val="hy-AM"/>
              </w:rPr>
              <w:t>մինչև</w:t>
            </w:r>
            <w:proofErr w:type="spellEnd"/>
            <w:r>
              <w:rPr>
                <w:rFonts w:ascii="GHEA Grapalat" w:eastAsia="Times New Roman" w:hAnsi="GHEA Grapalat" w:cs="Sylfaen"/>
                <w:bCs/>
                <w:color w:val="000000"/>
                <w:sz w:val="22"/>
                <w:szCs w:val="22"/>
                <w:lang w:val="hy-AM"/>
              </w:rPr>
              <w:t xml:space="preserve"> ավարտի </w:t>
            </w:r>
            <w:proofErr w:type="spellStart"/>
            <w:r>
              <w:rPr>
                <w:rFonts w:ascii="GHEA Grapalat" w:eastAsia="Times New Roman" w:hAnsi="GHEA Grapalat" w:cs="Sylfaen"/>
                <w:bCs/>
                <w:color w:val="000000"/>
                <w:sz w:val="22"/>
                <w:szCs w:val="22"/>
                <w:lang w:val="hy-AM"/>
              </w:rPr>
              <w:t>փաստագրումը</w:t>
            </w:r>
            <w:proofErr w:type="spellEnd"/>
            <w:r>
              <w:rPr>
                <w:rFonts w:ascii="GHEA Grapalat" w:eastAsia="Times New Roman" w:hAnsi="GHEA Grapalat" w:cs="Sylfaen"/>
                <w:bCs/>
                <w:color w:val="000000"/>
                <w:sz w:val="22"/>
                <w:szCs w:val="22"/>
                <w:lang w:val="hy-AM"/>
              </w:rPr>
              <w:t>։</w:t>
            </w:r>
          </w:p>
          <w:p w14:paraId="1446C4EE" w14:textId="77777777" w:rsidR="00870A28" w:rsidRDefault="00870A28">
            <w:pPr>
              <w:spacing w:line="276" w:lineRule="auto"/>
              <w:ind w:left="121" w:right="126"/>
              <w:rPr>
                <w:rFonts w:ascii="GHEA Grapalat" w:eastAsia="Times New Roman" w:hAnsi="GHEA Grapalat" w:cs="Sylfaen"/>
                <w:b/>
                <w:bCs/>
                <w:color w:val="000000"/>
                <w:sz w:val="22"/>
                <w:szCs w:val="22"/>
                <w:lang w:val="hy-AM"/>
              </w:rPr>
            </w:pPr>
          </w:p>
          <w:p w14:paraId="79FDAAA9" w14:textId="77777777" w:rsidR="00870A28" w:rsidRDefault="00870A28">
            <w:pPr>
              <w:spacing w:line="276" w:lineRule="auto"/>
              <w:ind w:left="121" w:right="126"/>
              <w:rPr>
                <w:rFonts w:ascii="GHEA Grapalat" w:eastAsia="Times New Roman" w:hAnsi="GHEA Grapalat" w:cs="Sylfaen"/>
                <w:b/>
                <w:bCs/>
                <w:color w:val="000000"/>
                <w:sz w:val="22"/>
                <w:szCs w:val="22"/>
                <w:lang w:val="hy-AM"/>
              </w:rPr>
            </w:pPr>
          </w:p>
          <w:p w14:paraId="13890B2F" w14:textId="77777777" w:rsidR="00870A28" w:rsidRDefault="00870A28">
            <w:pPr>
              <w:spacing w:line="276" w:lineRule="auto"/>
              <w:ind w:left="121" w:right="126"/>
              <w:rPr>
                <w:rFonts w:ascii="GHEA Grapalat" w:eastAsia="MS Mincho" w:hAnsi="GHEA Grapalat" w:cs="MS Mincho"/>
                <w:b/>
                <w:bCs/>
                <w:color w:val="000000"/>
                <w:sz w:val="22"/>
                <w:szCs w:val="22"/>
                <w:lang w:val="hy-AM"/>
              </w:rPr>
            </w:pPr>
          </w:p>
        </w:tc>
      </w:tr>
      <w:tr w:rsidR="00870A28" w14:paraId="793A8F50" w14:textId="77777777" w:rsidTr="00870A28">
        <w:trPr>
          <w:gridBefore w:val="1"/>
          <w:wBefore w:w="7" w:type="dxa"/>
          <w:tblCellSpacing w:w="0" w:type="dxa"/>
          <w:jc w:val="center"/>
        </w:trPr>
        <w:tc>
          <w:tcPr>
            <w:tcW w:w="7995"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B53F834" w14:textId="77777777" w:rsidR="00870A28" w:rsidRDefault="00870A28">
            <w:pPr>
              <w:spacing w:line="276" w:lineRule="auto"/>
              <w:ind w:left="125" w:right="130" w:firstLine="125"/>
              <w:jc w:val="center"/>
              <w:rPr>
                <w:rFonts w:ascii="GHEA Grapalat" w:hAnsi="GHEA Grapalat"/>
                <w:b/>
                <w:bCs/>
                <w:lang w:val="hy-AM"/>
              </w:rPr>
            </w:pPr>
            <w:r>
              <w:rPr>
                <w:rFonts w:ascii="GHEA Grapalat" w:hAnsi="GHEA Grapalat"/>
                <w:b/>
                <w:bCs/>
                <w:lang w:val="hy-AM"/>
              </w:rPr>
              <w:lastRenderedPageBreak/>
              <w:t>9</w:t>
            </w:r>
            <w:r>
              <w:rPr>
                <w:rFonts w:ascii="MS Gothic" w:eastAsia="MS Gothic" w:hAnsi="MS Gothic" w:cs="MS Gothic" w:hint="eastAsia"/>
                <w:b/>
                <w:bCs/>
                <w:lang w:val="hy-AM"/>
              </w:rPr>
              <w:t>․</w:t>
            </w:r>
            <w:r>
              <w:rPr>
                <w:rFonts w:ascii="GHEA Grapalat" w:hAnsi="GHEA Grapalat"/>
                <w:b/>
                <w:bCs/>
                <w:lang w:val="hy-AM"/>
              </w:rPr>
              <w:t xml:space="preserve"> ՀՀ Արարատի </w:t>
            </w:r>
            <w:r>
              <w:rPr>
                <w:rFonts w:ascii="GHEA Grapalat" w:eastAsia="Times New Roman" w:hAnsi="GHEA Grapalat" w:cs="Times New Roman"/>
                <w:b/>
                <w:bCs/>
                <w:color w:val="000000"/>
                <w:lang w:val="hy-AM"/>
              </w:rPr>
              <w:t>մարզպետի աշխատակազմ</w:t>
            </w:r>
          </w:p>
        </w:tc>
        <w:tc>
          <w:tcPr>
            <w:tcW w:w="7733" w:type="dxa"/>
            <w:tcBorders>
              <w:top w:val="outset" w:sz="6" w:space="0" w:color="auto"/>
              <w:left w:val="outset" w:sz="6" w:space="0" w:color="auto"/>
              <w:bottom w:val="outset" w:sz="6" w:space="0" w:color="auto"/>
              <w:right w:val="outset" w:sz="6" w:space="0" w:color="auto"/>
            </w:tcBorders>
            <w:shd w:val="clear" w:color="auto" w:fill="D0D0D0"/>
            <w:hideMark/>
          </w:tcPr>
          <w:p w14:paraId="7F65A366" w14:textId="77777777" w:rsidR="00870A28" w:rsidRDefault="00870A28">
            <w:pPr>
              <w:spacing w:line="276" w:lineRule="auto"/>
              <w:ind w:left="121" w:right="126"/>
              <w:jc w:val="center"/>
              <w:rPr>
                <w:rFonts w:ascii="GHEA Grapalat" w:eastAsia="Times New Roman" w:hAnsi="GHEA Grapalat" w:cs="Times New Roman"/>
                <w:color w:val="000000"/>
              </w:rPr>
            </w:pPr>
            <w:r>
              <w:rPr>
                <w:rFonts w:ascii="GHEA Grapalat" w:hAnsi="GHEA Grapalat" w:cs="Sylfaen"/>
                <w:lang w:val="hy-AM"/>
              </w:rPr>
              <w:t>09.04.2026թ</w:t>
            </w:r>
            <w:r>
              <w:rPr>
                <w:rFonts w:ascii="GHEA Grapalat" w:eastAsia="Times New Roman" w:hAnsi="GHEA Grapalat" w:cs="Times New Roman"/>
                <w:color w:val="000000"/>
              </w:rPr>
              <w:t>.</w:t>
            </w:r>
          </w:p>
        </w:tc>
      </w:tr>
      <w:tr w:rsidR="00870A28" w14:paraId="4DD92584" w14:textId="77777777" w:rsidTr="00870A28">
        <w:trPr>
          <w:gridBefore w:val="1"/>
          <w:wBefore w:w="7" w:type="dxa"/>
          <w:tblCellSpacing w:w="0" w:type="dxa"/>
          <w:jc w:val="center"/>
        </w:trPr>
        <w:tc>
          <w:tcPr>
            <w:tcW w:w="799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698FBA7" w14:textId="77777777" w:rsidR="00870A28" w:rsidRDefault="00870A28">
            <w:pPr>
              <w:suppressAutoHyphens w:val="0"/>
              <w:spacing w:line="276" w:lineRule="auto"/>
              <w:jc w:val="left"/>
              <w:rPr>
                <w:rFonts w:ascii="GHEA Grapalat" w:hAnsi="GHEA Grapalat"/>
                <w:b/>
                <w:bCs/>
                <w:lang w:val="hy-AM"/>
              </w:rPr>
            </w:pPr>
          </w:p>
        </w:tc>
        <w:tc>
          <w:tcPr>
            <w:tcW w:w="7733"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45FB1ECB" w14:textId="77777777" w:rsidR="00870A28" w:rsidRDefault="00870A28">
            <w:pPr>
              <w:spacing w:line="276" w:lineRule="auto"/>
              <w:ind w:left="121" w:right="126"/>
              <w:jc w:val="center"/>
              <w:rPr>
                <w:rFonts w:ascii="GHEA Grapalat" w:hAnsi="GHEA Grapalat" w:cs="Sylfaen"/>
              </w:rPr>
            </w:pPr>
            <w:r>
              <w:rPr>
                <w:rFonts w:ascii="GHEA Grapalat" w:hAnsi="GHEA Grapalat" w:cs="Sylfaen"/>
              </w:rPr>
              <w:t>N 01//02563-2026</w:t>
            </w:r>
          </w:p>
        </w:tc>
      </w:tr>
      <w:tr w:rsidR="00870A28" w14:paraId="44061945" w14:textId="77777777" w:rsidTr="00870A28">
        <w:trPr>
          <w:gridBefore w:val="1"/>
          <w:wBefore w:w="7" w:type="dxa"/>
          <w:tblCellSpacing w:w="0" w:type="dxa"/>
          <w:jc w:val="center"/>
        </w:trPr>
        <w:tc>
          <w:tcPr>
            <w:tcW w:w="7995" w:type="dxa"/>
            <w:tcBorders>
              <w:top w:val="outset" w:sz="6" w:space="0" w:color="auto"/>
              <w:left w:val="outset" w:sz="6" w:space="0" w:color="auto"/>
              <w:bottom w:val="outset" w:sz="6" w:space="0" w:color="auto"/>
              <w:right w:val="outset" w:sz="6" w:space="0" w:color="auto"/>
            </w:tcBorders>
            <w:shd w:val="clear" w:color="auto" w:fill="FFFFFF"/>
          </w:tcPr>
          <w:p w14:paraId="1E8115A4" w14:textId="77777777" w:rsidR="00870A28" w:rsidRDefault="00870A28">
            <w:pPr>
              <w:spacing w:line="360" w:lineRule="auto"/>
              <w:rPr>
                <w:rFonts w:ascii="GHEA Grapalat" w:eastAsia="Times New Roman" w:hAnsi="GHEA Grapalat" w:cs="Sylfaen"/>
                <w:i/>
                <w:kern w:val="0"/>
                <w:sz w:val="16"/>
                <w:szCs w:val="16"/>
                <w:lang w:val="hy-AM" w:eastAsia="en-US" w:bidi="ar-SA"/>
              </w:rPr>
            </w:pPr>
            <w:r>
              <w:rPr>
                <w:rFonts w:ascii="GHEA Grapalat" w:hAnsi="GHEA Grapalat"/>
                <w:lang w:val="hy-AM"/>
              </w:rPr>
              <w:t>առաջարկություններ չկան։</w:t>
            </w:r>
          </w:p>
          <w:p w14:paraId="59280281" w14:textId="77777777" w:rsidR="00870A28" w:rsidRDefault="00870A28">
            <w:pPr>
              <w:spacing w:line="276" w:lineRule="auto"/>
              <w:ind w:left="125" w:right="130" w:firstLine="125"/>
              <w:rPr>
                <w:rFonts w:ascii="GHEA Grapalat" w:hAnsi="GHEA Grapalat"/>
                <w:lang w:val="hy-AM"/>
              </w:rPr>
            </w:pPr>
          </w:p>
        </w:tc>
        <w:tc>
          <w:tcPr>
            <w:tcW w:w="7733"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6EF4E51A" w14:textId="77777777" w:rsidR="00870A28" w:rsidRDefault="00870A28">
            <w:pPr>
              <w:spacing w:line="276" w:lineRule="auto"/>
              <w:ind w:left="121" w:right="126"/>
              <w:rPr>
                <w:rFonts w:ascii="GHEA Grapalat" w:eastAsia="Times New Roman" w:hAnsi="GHEA Grapalat" w:cs="Sylfaen"/>
                <w:b/>
                <w:bCs/>
                <w:color w:val="000000"/>
                <w:lang w:val="hy-AM"/>
              </w:rPr>
            </w:pPr>
            <w:r>
              <w:rPr>
                <w:rFonts w:ascii="GHEA Grapalat" w:eastAsia="Times New Roman" w:hAnsi="GHEA Grapalat" w:cs="Sylfaen"/>
                <w:bCs/>
                <w:color w:val="000000"/>
                <w:sz w:val="22"/>
                <w:szCs w:val="22"/>
                <w:lang w:val="hy-AM"/>
              </w:rPr>
              <w:t>Ընդունվել է ի գիտություն</w:t>
            </w:r>
          </w:p>
        </w:tc>
      </w:tr>
      <w:tr w:rsidR="00870A28" w14:paraId="2ECB27B9" w14:textId="77777777" w:rsidTr="00870A28">
        <w:trPr>
          <w:gridBefore w:val="1"/>
          <w:wBefore w:w="7" w:type="dxa"/>
          <w:tblCellSpacing w:w="0" w:type="dxa"/>
          <w:jc w:val="center"/>
        </w:trPr>
        <w:tc>
          <w:tcPr>
            <w:tcW w:w="7995"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9044B9A" w14:textId="77777777" w:rsidR="00870A28" w:rsidRDefault="00870A28">
            <w:pPr>
              <w:spacing w:line="276" w:lineRule="auto"/>
              <w:ind w:left="125" w:right="130" w:firstLine="125"/>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t xml:space="preserve">         10.  ՀՀ Շիրակի մարզպետի աշխատակազմ</w:t>
            </w:r>
          </w:p>
        </w:tc>
        <w:tc>
          <w:tcPr>
            <w:tcW w:w="7733" w:type="dxa"/>
            <w:tcBorders>
              <w:top w:val="outset" w:sz="6" w:space="0" w:color="auto"/>
              <w:left w:val="outset" w:sz="6" w:space="0" w:color="auto"/>
              <w:bottom w:val="outset" w:sz="6" w:space="0" w:color="auto"/>
              <w:right w:val="outset" w:sz="6" w:space="0" w:color="auto"/>
            </w:tcBorders>
            <w:shd w:val="clear" w:color="auto" w:fill="D0D0D0"/>
            <w:hideMark/>
          </w:tcPr>
          <w:p w14:paraId="74D51D1F" w14:textId="77777777" w:rsidR="00870A28" w:rsidRDefault="00870A28">
            <w:pPr>
              <w:spacing w:line="276" w:lineRule="auto"/>
              <w:ind w:left="121" w:right="126"/>
              <w:jc w:val="center"/>
              <w:rPr>
                <w:rFonts w:ascii="GHEA Grapalat" w:eastAsia="Times New Roman" w:hAnsi="GHEA Grapalat" w:cs="Times New Roman"/>
                <w:color w:val="000000"/>
              </w:rPr>
            </w:pPr>
            <w:r>
              <w:rPr>
                <w:rFonts w:ascii="GHEA Grapalat" w:hAnsi="GHEA Grapalat" w:cs="Sylfaen"/>
                <w:lang w:val="en-US"/>
              </w:rPr>
              <w:t>09.04.2026</w:t>
            </w:r>
            <w:r>
              <w:rPr>
                <w:rFonts w:ascii="GHEA Grapalat" w:hAnsi="GHEA Grapalat" w:cs="Sylfaen"/>
                <w:lang w:val="hy-AM"/>
              </w:rPr>
              <w:t>թ</w:t>
            </w:r>
            <w:r>
              <w:rPr>
                <w:rFonts w:ascii="GHEA Grapalat" w:eastAsia="Times New Roman" w:hAnsi="GHEA Grapalat" w:cs="Times New Roman"/>
                <w:color w:val="000000"/>
              </w:rPr>
              <w:t>.</w:t>
            </w:r>
          </w:p>
        </w:tc>
      </w:tr>
      <w:tr w:rsidR="00870A28" w14:paraId="21F95391" w14:textId="77777777" w:rsidTr="00870A28">
        <w:trPr>
          <w:gridBefore w:val="1"/>
          <w:wBefore w:w="7" w:type="dxa"/>
          <w:tblCellSpacing w:w="0" w:type="dxa"/>
          <w:jc w:val="center"/>
        </w:trPr>
        <w:tc>
          <w:tcPr>
            <w:tcW w:w="799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2BFA89E" w14:textId="77777777" w:rsidR="00870A28" w:rsidRDefault="00870A28">
            <w:pPr>
              <w:suppressAutoHyphens w:val="0"/>
              <w:spacing w:line="276" w:lineRule="auto"/>
              <w:jc w:val="left"/>
              <w:rPr>
                <w:rFonts w:ascii="GHEA Grapalat" w:eastAsia="Times New Roman" w:hAnsi="GHEA Grapalat" w:cs="Times New Roman"/>
                <w:b/>
                <w:bCs/>
                <w:color w:val="000000"/>
                <w:lang w:val="hy-AM"/>
              </w:rPr>
            </w:pPr>
          </w:p>
        </w:tc>
        <w:tc>
          <w:tcPr>
            <w:tcW w:w="7733"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4DB48905" w14:textId="77777777" w:rsidR="00870A28" w:rsidRDefault="00870A28">
            <w:pPr>
              <w:spacing w:line="276" w:lineRule="auto"/>
              <w:ind w:left="121" w:right="126"/>
              <w:jc w:val="center"/>
              <w:rPr>
                <w:rFonts w:ascii="GHEA Grapalat" w:hAnsi="GHEA Grapalat" w:cs="Sylfaen"/>
              </w:rPr>
            </w:pPr>
            <w:r>
              <w:rPr>
                <w:rFonts w:ascii="GHEA Grapalat" w:hAnsi="GHEA Grapalat" w:cs="Sylfaen"/>
              </w:rPr>
              <w:t>N 01/15/02832-2026</w:t>
            </w:r>
          </w:p>
        </w:tc>
      </w:tr>
      <w:tr w:rsidR="00870A28" w:rsidRPr="00870A28" w14:paraId="30A3E792" w14:textId="77777777" w:rsidTr="00870A28">
        <w:trPr>
          <w:gridBefore w:val="1"/>
          <w:wBefore w:w="7" w:type="dxa"/>
          <w:tblCellSpacing w:w="0" w:type="dxa"/>
          <w:jc w:val="center"/>
        </w:trPr>
        <w:tc>
          <w:tcPr>
            <w:tcW w:w="7995" w:type="dxa"/>
            <w:tcBorders>
              <w:top w:val="outset" w:sz="6" w:space="0" w:color="auto"/>
              <w:left w:val="outset" w:sz="6" w:space="0" w:color="auto"/>
              <w:bottom w:val="outset" w:sz="6" w:space="0" w:color="auto"/>
              <w:right w:val="outset" w:sz="6" w:space="0" w:color="auto"/>
            </w:tcBorders>
            <w:shd w:val="clear" w:color="auto" w:fill="FFFFFF"/>
            <w:hideMark/>
          </w:tcPr>
          <w:p w14:paraId="7507B7D7" w14:textId="77777777" w:rsidR="00870A28" w:rsidRDefault="00870A28" w:rsidP="00870A28">
            <w:pPr>
              <w:pStyle w:val="ListParagraph"/>
              <w:numPr>
                <w:ilvl w:val="0"/>
                <w:numId w:val="2"/>
              </w:numPr>
              <w:shd w:val="clear" w:color="auto" w:fill="FFFFFF"/>
              <w:spacing w:line="276" w:lineRule="auto"/>
              <w:ind w:left="60" w:right="120" w:firstLine="180"/>
              <w:rPr>
                <w:rFonts w:ascii="GHEA Grapalat" w:hAnsi="GHEA Grapalat"/>
                <w:color w:val="000000" w:themeColor="text1"/>
                <w:sz w:val="22"/>
                <w:szCs w:val="22"/>
                <w:lang w:val="hy-AM"/>
              </w:rPr>
            </w:pPr>
            <w:r>
              <w:rPr>
                <w:rFonts w:ascii="GHEA Grapalat" w:hAnsi="GHEA Grapalat"/>
                <w:color w:val="000000" w:themeColor="text1"/>
                <w:sz w:val="22"/>
                <w:szCs w:val="22"/>
                <w:lang w:val="hy-AM"/>
              </w:rPr>
              <w:t xml:space="preserve">Նախագծով առաջարկվում է փոփոխություն կատարել որոշման հավելված 2-ի 10-րդ </w:t>
            </w:r>
            <w:proofErr w:type="spellStart"/>
            <w:r>
              <w:rPr>
                <w:rFonts w:ascii="GHEA Grapalat" w:hAnsi="GHEA Grapalat"/>
                <w:color w:val="000000" w:themeColor="text1"/>
                <w:sz w:val="22"/>
                <w:szCs w:val="22"/>
                <w:lang w:val="hy-AM"/>
              </w:rPr>
              <w:t>կետում</w:t>
            </w:r>
            <w:proofErr w:type="spellEnd"/>
            <w:r>
              <w:rPr>
                <w:rFonts w:ascii="GHEA Grapalat" w:hAnsi="GHEA Grapalat"/>
                <w:color w:val="000000" w:themeColor="text1"/>
                <w:sz w:val="22"/>
                <w:szCs w:val="22"/>
                <w:lang w:val="hy-AM"/>
              </w:rPr>
              <w:t xml:space="preserve">՝ «օգոստոսի 15-ը» բառերը փոխարինելով «հուլիսի 1-ը» բառերով։ Սակայն գործող </w:t>
            </w:r>
            <w:proofErr w:type="spellStart"/>
            <w:r>
              <w:rPr>
                <w:rFonts w:ascii="GHEA Grapalat" w:hAnsi="GHEA Grapalat"/>
                <w:color w:val="000000" w:themeColor="text1"/>
                <w:sz w:val="22"/>
                <w:szCs w:val="22"/>
                <w:lang w:val="hy-AM"/>
              </w:rPr>
              <w:t>իրավակարգավորման</w:t>
            </w:r>
            <w:proofErr w:type="spellEnd"/>
            <w:r>
              <w:rPr>
                <w:rFonts w:ascii="GHEA Grapalat" w:hAnsi="GHEA Grapalat"/>
                <w:color w:val="000000" w:themeColor="text1"/>
                <w:sz w:val="22"/>
                <w:szCs w:val="22"/>
                <w:lang w:val="hy-AM"/>
              </w:rPr>
              <w:t xml:space="preserve"> ուսումնասիրությունից պարզվում է, որ ՀՀ կառավարության 1708-Ն որոշման հավելվածի 2-ի 5–10-րդ կետերը նախորդ փոփոխություններով արդեն իսկ ճանաչվել են ուժը կորցրած։</w:t>
            </w:r>
          </w:p>
          <w:p w14:paraId="4424AEF6" w14:textId="77777777" w:rsidR="00870A28" w:rsidRDefault="00870A28" w:rsidP="00870A28">
            <w:pPr>
              <w:pStyle w:val="ListParagraph"/>
              <w:numPr>
                <w:ilvl w:val="0"/>
                <w:numId w:val="2"/>
              </w:numPr>
              <w:shd w:val="clear" w:color="auto" w:fill="FFFFFF"/>
              <w:spacing w:line="276" w:lineRule="auto"/>
              <w:ind w:left="60" w:right="120" w:firstLine="180"/>
              <w:rPr>
                <w:rFonts w:ascii="GHEA Grapalat" w:hAnsi="GHEA Grapalat"/>
                <w:color w:val="000000" w:themeColor="text1"/>
                <w:sz w:val="22"/>
                <w:szCs w:val="22"/>
                <w:lang w:val="hy-AM"/>
              </w:rPr>
            </w:pPr>
            <w:r>
              <w:rPr>
                <w:rFonts w:ascii="GHEA Grapalat" w:hAnsi="GHEA Grapalat"/>
                <w:color w:val="000000" w:themeColor="text1"/>
                <w:sz w:val="22"/>
                <w:szCs w:val="22"/>
                <w:lang w:val="hy-AM"/>
              </w:rPr>
              <w:t xml:space="preserve">Նախագծով հավելված 2-ի 11-րդ </w:t>
            </w:r>
            <w:proofErr w:type="spellStart"/>
            <w:r>
              <w:rPr>
                <w:rFonts w:ascii="GHEA Grapalat" w:hAnsi="GHEA Grapalat"/>
                <w:color w:val="000000" w:themeColor="text1"/>
                <w:sz w:val="22"/>
                <w:szCs w:val="22"/>
                <w:lang w:val="hy-AM"/>
              </w:rPr>
              <w:t>կետում</w:t>
            </w:r>
            <w:proofErr w:type="spellEnd"/>
            <w:r>
              <w:rPr>
                <w:rFonts w:ascii="GHEA Grapalat" w:hAnsi="GHEA Grapalat"/>
                <w:color w:val="000000" w:themeColor="text1"/>
                <w:sz w:val="22"/>
                <w:szCs w:val="22"/>
                <w:lang w:val="hy-AM"/>
              </w:rPr>
              <w:t xml:space="preserve"> «սեպտեմբերի 1-ը» բառերը «հուլիսի 15-ը» բառերով փոխարինելու առաջարկը գործնականում իրատեսական չէ, քանի որ համայնքները նշված ժամկետում չեն հասցնի պատրաստել 2027 թվականի ծրագրերի ամբողջական </w:t>
            </w:r>
            <w:proofErr w:type="spellStart"/>
            <w:r>
              <w:rPr>
                <w:rFonts w:ascii="GHEA Grapalat" w:hAnsi="GHEA Grapalat"/>
                <w:color w:val="000000" w:themeColor="text1"/>
                <w:sz w:val="22"/>
                <w:szCs w:val="22"/>
                <w:lang w:val="hy-AM"/>
              </w:rPr>
              <w:t>սուբվենցիոն</w:t>
            </w:r>
            <w:proofErr w:type="spellEnd"/>
            <w:r>
              <w:rPr>
                <w:rFonts w:ascii="GHEA Grapalat" w:hAnsi="GHEA Grapalat"/>
                <w:color w:val="000000" w:themeColor="text1"/>
                <w:sz w:val="22"/>
                <w:szCs w:val="22"/>
                <w:lang w:val="hy-AM"/>
              </w:rPr>
              <w:t xml:space="preserve"> փաթեթները։</w:t>
            </w:r>
          </w:p>
          <w:p w14:paraId="4E58F6F2" w14:textId="77777777" w:rsidR="00870A28" w:rsidRDefault="00870A28" w:rsidP="00870A28">
            <w:pPr>
              <w:pStyle w:val="ListParagraph"/>
              <w:numPr>
                <w:ilvl w:val="0"/>
                <w:numId w:val="2"/>
              </w:numPr>
              <w:shd w:val="clear" w:color="auto" w:fill="FFFFFF"/>
              <w:spacing w:line="276" w:lineRule="auto"/>
              <w:ind w:left="60" w:right="120" w:firstLine="180"/>
              <w:rPr>
                <w:rFonts w:ascii="GHEA Grapalat" w:hAnsi="GHEA Grapalat"/>
                <w:color w:val="000000"/>
                <w:sz w:val="22"/>
                <w:szCs w:val="22"/>
                <w:lang w:val="hy-AM"/>
              </w:rPr>
            </w:pPr>
            <w:r>
              <w:rPr>
                <w:rFonts w:ascii="GHEA Grapalat" w:hAnsi="GHEA Grapalat"/>
                <w:color w:val="000000" w:themeColor="text1"/>
                <w:sz w:val="22"/>
                <w:szCs w:val="22"/>
                <w:lang w:val="hy-AM"/>
              </w:rPr>
              <w:lastRenderedPageBreak/>
              <w:t xml:space="preserve">Առաջարկում ենք նաև հավելված 2-ի 4-րդ կետից հանել «2026 թվականի </w:t>
            </w:r>
            <w:proofErr w:type="spellStart"/>
            <w:r>
              <w:rPr>
                <w:rFonts w:ascii="GHEA Grapalat" w:hAnsi="GHEA Grapalat"/>
                <w:color w:val="000000" w:themeColor="text1"/>
                <w:sz w:val="22"/>
                <w:szCs w:val="22"/>
                <w:lang w:val="hy-AM"/>
              </w:rPr>
              <w:t>սուբվենցիոն</w:t>
            </w:r>
            <w:proofErr w:type="spellEnd"/>
            <w:r>
              <w:rPr>
                <w:rFonts w:ascii="GHEA Grapalat" w:hAnsi="GHEA Grapalat"/>
                <w:color w:val="000000" w:themeColor="text1"/>
                <w:sz w:val="22"/>
                <w:szCs w:val="22"/>
                <w:lang w:val="hy-AM"/>
              </w:rPr>
              <w:t xml:space="preserve"> փաթեթները ներկայացվում են համապատասխան մարզպետի աշխատակազմ ՝ </w:t>
            </w:r>
            <w:proofErr w:type="spellStart"/>
            <w:r>
              <w:rPr>
                <w:rFonts w:ascii="GHEA Grapalat" w:hAnsi="GHEA Grapalat"/>
                <w:color w:val="000000" w:themeColor="text1"/>
                <w:sz w:val="22"/>
                <w:szCs w:val="22"/>
                <w:lang w:val="hy-AM"/>
              </w:rPr>
              <w:t>մինչև</w:t>
            </w:r>
            <w:proofErr w:type="spellEnd"/>
            <w:r>
              <w:rPr>
                <w:rFonts w:ascii="GHEA Grapalat" w:hAnsi="GHEA Grapalat"/>
                <w:color w:val="000000" w:themeColor="text1"/>
                <w:sz w:val="22"/>
                <w:szCs w:val="22"/>
                <w:lang w:val="hy-AM"/>
              </w:rPr>
              <w:t xml:space="preserve"> 2026 թվականի մարտի 1-ը» բառերը, ինչպես նաև 11-րդ կետից՝ «իսկ 2026 թվականի </w:t>
            </w:r>
            <w:proofErr w:type="spellStart"/>
            <w:r>
              <w:rPr>
                <w:rFonts w:ascii="GHEA Grapalat" w:hAnsi="GHEA Grapalat"/>
                <w:color w:val="000000" w:themeColor="text1"/>
                <w:sz w:val="22"/>
                <w:szCs w:val="22"/>
                <w:lang w:val="hy-AM"/>
              </w:rPr>
              <w:t>սուբվենցիայի</w:t>
            </w:r>
            <w:proofErr w:type="spellEnd"/>
            <w:r>
              <w:rPr>
                <w:rFonts w:ascii="GHEA Grapalat" w:hAnsi="GHEA Grapalat"/>
                <w:color w:val="000000" w:themeColor="text1"/>
                <w:sz w:val="22"/>
                <w:szCs w:val="22"/>
                <w:lang w:val="hy-AM"/>
              </w:rPr>
              <w:t xml:space="preserve"> ամբողջական փաթեթները նախարարություն են ներկայացվում </w:t>
            </w:r>
            <w:proofErr w:type="spellStart"/>
            <w:r>
              <w:rPr>
                <w:rFonts w:ascii="GHEA Grapalat" w:hAnsi="GHEA Grapalat"/>
                <w:color w:val="000000" w:themeColor="text1"/>
                <w:sz w:val="22"/>
                <w:szCs w:val="22"/>
                <w:lang w:val="hy-AM"/>
              </w:rPr>
              <w:t>մինչև</w:t>
            </w:r>
            <w:proofErr w:type="spellEnd"/>
            <w:r>
              <w:rPr>
                <w:rFonts w:ascii="GHEA Grapalat" w:hAnsi="GHEA Grapalat"/>
                <w:color w:val="000000" w:themeColor="text1"/>
                <w:sz w:val="22"/>
                <w:szCs w:val="22"/>
                <w:lang w:val="hy-AM"/>
              </w:rPr>
              <w:t xml:space="preserve"> 2026 թվականի մարտի 15-ը» </w:t>
            </w:r>
            <w:proofErr w:type="spellStart"/>
            <w:r>
              <w:rPr>
                <w:rFonts w:ascii="GHEA Grapalat" w:hAnsi="GHEA Grapalat"/>
                <w:color w:val="000000" w:themeColor="text1"/>
                <w:sz w:val="22"/>
                <w:szCs w:val="22"/>
                <w:lang w:val="hy-AM"/>
              </w:rPr>
              <w:t>ձևակերպումը</w:t>
            </w:r>
            <w:proofErr w:type="spellEnd"/>
            <w:r>
              <w:rPr>
                <w:rFonts w:ascii="GHEA Grapalat" w:hAnsi="GHEA Grapalat"/>
                <w:color w:val="000000" w:themeColor="text1"/>
                <w:sz w:val="22"/>
                <w:szCs w:val="22"/>
                <w:lang w:val="hy-AM"/>
              </w:rPr>
              <w:t>՝ հաշվի առնելով, որ նշված ժամկետներն արդեն լրացել են։</w:t>
            </w:r>
          </w:p>
        </w:tc>
        <w:tc>
          <w:tcPr>
            <w:tcW w:w="7733" w:type="dxa"/>
            <w:tcBorders>
              <w:top w:val="outset" w:sz="6" w:space="0" w:color="auto"/>
              <w:left w:val="outset" w:sz="6" w:space="0" w:color="auto"/>
              <w:bottom w:val="outset" w:sz="6" w:space="0" w:color="auto"/>
              <w:right w:val="outset" w:sz="6" w:space="0" w:color="auto"/>
            </w:tcBorders>
            <w:shd w:val="clear" w:color="auto" w:fill="FFFFFF" w:themeFill="background1"/>
          </w:tcPr>
          <w:p w14:paraId="46068B1D" w14:textId="77777777" w:rsidR="00870A28" w:rsidRDefault="00870A28">
            <w:pPr>
              <w:spacing w:line="276" w:lineRule="auto"/>
              <w:ind w:right="126"/>
              <w:rPr>
                <w:rFonts w:ascii="GHEA Grapalat" w:eastAsia="Times New Roman" w:hAnsi="GHEA Grapalat" w:cs="Sylfaen"/>
                <w:bCs/>
                <w:color w:val="000000"/>
                <w:sz w:val="22"/>
                <w:szCs w:val="22"/>
                <w:lang w:val="hy-AM"/>
              </w:rPr>
            </w:pPr>
            <w:r>
              <w:rPr>
                <w:rFonts w:ascii="GHEA Grapalat" w:eastAsia="Times New Roman" w:hAnsi="GHEA Grapalat" w:cs="Sylfaen"/>
                <w:bCs/>
                <w:color w:val="000000"/>
                <w:sz w:val="22"/>
                <w:szCs w:val="22"/>
                <w:lang w:val="hy-AM"/>
              </w:rPr>
              <w:lastRenderedPageBreak/>
              <w:t xml:space="preserve"> Ընդունվել է։</w:t>
            </w:r>
          </w:p>
          <w:p w14:paraId="0413B247" w14:textId="77777777" w:rsidR="00870A28" w:rsidRDefault="00870A28">
            <w:pPr>
              <w:spacing w:line="276" w:lineRule="auto"/>
              <w:ind w:right="126"/>
              <w:rPr>
                <w:rFonts w:ascii="GHEA Grapalat" w:eastAsia="Times New Roman" w:hAnsi="GHEA Grapalat" w:cs="Sylfaen"/>
                <w:bCs/>
                <w:color w:val="000000"/>
                <w:sz w:val="22"/>
                <w:szCs w:val="22"/>
                <w:lang w:val="hy-AM"/>
              </w:rPr>
            </w:pPr>
          </w:p>
          <w:p w14:paraId="02AB0000" w14:textId="77777777" w:rsidR="00870A28" w:rsidRDefault="00870A28">
            <w:pPr>
              <w:spacing w:line="276" w:lineRule="auto"/>
              <w:ind w:right="126"/>
              <w:rPr>
                <w:rFonts w:ascii="GHEA Grapalat" w:eastAsia="Times New Roman" w:hAnsi="GHEA Grapalat" w:cs="Sylfaen"/>
                <w:bCs/>
                <w:color w:val="000000"/>
                <w:sz w:val="22"/>
                <w:szCs w:val="22"/>
                <w:lang w:val="hy-AM"/>
              </w:rPr>
            </w:pPr>
          </w:p>
          <w:p w14:paraId="752BA7EF" w14:textId="77777777" w:rsidR="00870A28" w:rsidRDefault="00870A28">
            <w:pPr>
              <w:spacing w:line="276" w:lineRule="auto"/>
              <w:ind w:right="126"/>
              <w:rPr>
                <w:rFonts w:ascii="GHEA Grapalat" w:eastAsia="Times New Roman" w:hAnsi="GHEA Grapalat" w:cs="Sylfaen"/>
                <w:bCs/>
                <w:color w:val="000000"/>
                <w:sz w:val="22"/>
                <w:szCs w:val="22"/>
                <w:lang w:val="hy-AM"/>
              </w:rPr>
            </w:pPr>
          </w:p>
          <w:p w14:paraId="26D674EA" w14:textId="77777777" w:rsidR="00870A28" w:rsidRDefault="00870A28">
            <w:pPr>
              <w:spacing w:line="276" w:lineRule="auto"/>
              <w:ind w:right="126"/>
              <w:rPr>
                <w:rFonts w:ascii="GHEA Grapalat" w:eastAsia="Times New Roman" w:hAnsi="GHEA Grapalat" w:cs="Sylfaen"/>
                <w:bCs/>
                <w:color w:val="000000"/>
                <w:sz w:val="22"/>
                <w:szCs w:val="22"/>
                <w:lang w:val="hy-AM"/>
              </w:rPr>
            </w:pPr>
          </w:p>
          <w:p w14:paraId="0C4FED95" w14:textId="77777777" w:rsidR="00870A28" w:rsidRDefault="00870A28">
            <w:pPr>
              <w:spacing w:line="276" w:lineRule="auto"/>
              <w:ind w:right="126"/>
              <w:rPr>
                <w:rFonts w:ascii="GHEA Grapalat" w:hAnsi="GHEA Grapalat"/>
                <w:bCs/>
                <w:sz w:val="22"/>
                <w:szCs w:val="22"/>
                <w:lang w:val="hy-AM"/>
              </w:rPr>
            </w:pPr>
          </w:p>
          <w:p w14:paraId="715A25EC" w14:textId="77777777" w:rsidR="00870A28" w:rsidRDefault="00870A28">
            <w:pPr>
              <w:spacing w:line="276" w:lineRule="auto"/>
              <w:ind w:right="126"/>
              <w:rPr>
                <w:rFonts w:ascii="GHEA Grapalat" w:hAnsi="GHEA Grapalat"/>
                <w:bCs/>
                <w:sz w:val="22"/>
                <w:szCs w:val="22"/>
                <w:lang w:val="hy-AM"/>
              </w:rPr>
            </w:pPr>
          </w:p>
          <w:p w14:paraId="2A6DC2CD" w14:textId="77777777" w:rsidR="00870A28" w:rsidRDefault="00870A28">
            <w:pPr>
              <w:spacing w:line="276" w:lineRule="auto"/>
              <w:ind w:right="126"/>
              <w:rPr>
                <w:rFonts w:ascii="GHEA Grapalat" w:hAnsi="GHEA Grapalat"/>
                <w:bCs/>
                <w:sz w:val="22"/>
                <w:szCs w:val="22"/>
                <w:lang w:val="hy-AM"/>
              </w:rPr>
            </w:pPr>
            <w:r>
              <w:rPr>
                <w:rFonts w:ascii="GHEA Grapalat" w:hAnsi="GHEA Grapalat"/>
                <w:bCs/>
                <w:sz w:val="22"/>
                <w:szCs w:val="22"/>
                <w:lang w:val="hy-AM"/>
              </w:rPr>
              <w:t>Ընդունվել է։</w:t>
            </w:r>
          </w:p>
          <w:p w14:paraId="4FD6F3E2" w14:textId="77777777" w:rsidR="00870A28" w:rsidRDefault="00870A28">
            <w:pPr>
              <w:spacing w:line="276" w:lineRule="auto"/>
              <w:ind w:right="126"/>
              <w:rPr>
                <w:rFonts w:ascii="GHEA Grapalat" w:hAnsi="GHEA Grapalat"/>
                <w:bCs/>
                <w:sz w:val="22"/>
                <w:szCs w:val="22"/>
                <w:lang w:val="hy-AM"/>
              </w:rPr>
            </w:pPr>
          </w:p>
          <w:p w14:paraId="045714E6" w14:textId="77777777" w:rsidR="00870A28" w:rsidRDefault="00870A28">
            <w:pPr>
              <w:spacing w:line="276" w:lineRule="auto"/>
              <w:ind w:right="126"/>
              <w:rPr>
                <w:rFonts w:ascii="GHEA Grapalat" w:hAnsi="GHEA Grapalat"/>
                <w:bCs/>
                <w:sz w:val="22"/>
                <w:szCs w:val="22"/>
                <w:lang w:val="hy-AM"/>
              </w:rPr>
            </w:pPr>
          </w:p>
          <w:p w14:paraId="1BC96F55" w14:textId="77777777" w:rsidR="00870A28" w:rsidRDefault="00870A28">
            <w:pPr>
              <w:spacing w:line="276" w:lineRule="auto"/>
              <w:ind w:right="126"/>
              <w:rPr>
                <w:rFonts w:ascii="GHEA Grapalat" w:hAnsi="GHEA Grapalat"/>
                <w:bCs/>
                <w:sz w:val="22"/>
                <w:szCs w:val="22"/>
                <w:lang w:val="hy-AM"/>
              </w:rPr>
            </w:pPr>
          </w:p>
          <w:p w14:paraId="19C0D710" w14:textId="77777777" w:rsidR="00870A28" w:rsidRDefault="00870A28">
            <w:pPr>
              <w:spacing w:line="276" w:lineRule="auto"/>
              <w:ind w:right="126"/>
              <w:rPr>
                <w:rFonts w:ascii="GHEA Grapalat" w:hAnsi="GHEA Grapalat"/>
                <w:bCs/>
                <w:sz w:val="22"/>
                <w:szCs w:val="22"/>
                <w:lang w:val="hy-AM"/>
              </w:rPr>
            </w:pPr>
          </w:p>
          <w:p w14:paraId="160749B8" w14:textId="77777777" w:rsidR="00870A28" w:rsidRDefault="00870A28">
            <w:pPr>
              <w:spacing w:line="276" w:lineRule="auto"/>
              <w:ind w:right="126"/>
              <w:rPr>
                <w:rFonts w:ascii="GHEA Grapalat" w:eastAsia="Times New Roman" w:hAnsi="GHEA Grapalat" w:cs="Sylfaen"/>
                <w:bCs/>
                <w:color w:val="000000"/>
                <w:sz w:val="22"/>
                <w:szCs w:val="22"/>
                <w:lang w:val="hy-AM"/>
              </w:rPr>
            </w:pPr>
            <w:r>
              <w:rPr>
                <w:rFonts w:ascii="GHEA Grapalat" w:eastAsia="Times New Roman" w:hAnsi="GHEA Grapalat" w:cs="Sylfaen"/>
                <w:bCs/>
                <w:color w:val="000000"/>
                <w:sz w:val="22"/>
                <w:szCs w:val="22"/>
                <w:lang w:val="hy-AM"/>
              </w:rPr>
              <w:t xml:space="preserve">Գործող </w:t>
            </w:r>
            <w:proofErr w:type="spellStart"/>
            <w:r>
              <w:rPr>
                <w:rFonts w:ascii="GHEA Grapalat" w:eastAsia="Times New Roman" w:hAnsi="GHEA Grapalat" w:cs="Sylfaen"/>
                <w:bCs/>
                <w:color w:val="000000"/>
                <w:sz w:val="22"/>
                <w:szCs w:val="22"/>
                <w:lang w:val="hy-AM"/>
              </w:rPr>
              <w:t>կարգավորումները</w:t>
            </w:r>
            <w:proofErr w:type="spellEnd"/>
            <w:r>
              <w:rPr>
                <w:rFonts w:ascii="GHEA Grapalat" w:eastAsia="Times New Roman" w:hAnsi="GHEA Grapalat" w:cs="Sylfaen"/>
                <w:bCs/>
                <w:color w:val="000000"/>
                <w:sz w:val="22"/>
                <w:szCs w:val="22"/>
                <w:lang w:val="hy-AM"/>
              </w:rPr>
              <w:t xml:space="preserve"> փոփոխության ենթակա չեն։</w:t>
            </w:r>
          </w:p>
        </w:tc>
      </w:tr>
      <w:tr w:rsidR="00870A28" w14:paraId="083060A6" w14:textId="77777777" w:rsidTr="00870A28">
        <w:trPr>
          <w:gridBefore w:val="1"/>
          <w:wBefore w:w="7" w:type="dxa"/>
          <w:tblCellSpacing w:w="0" w:type="dxa"/>
          <w:jc w:val="center"/>
        </w:trPr>
        <w:tc>
          <w:tcPr>
            <w:tcW w:w="7995"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AF789B5" w14:textId="77777777" w:rsidR="00870A28" w:rsidRDefault="00870A28">
            <w:pPr>
              <w:spacing w:line="276" w:lineRule="auto"/>
              <w:ind w:left="125" w:right="130" w:firstLine="125"/>
              <w:jc w:val="center"/>
              <w:rPr>
                <w:rFonts w:ascii="GHEA Grapalat" w:eastAsia="Times New Roman" w:hAnsi="GHEA Grapalat" w:cs="Times New Roman"/>
                <w:b/>
                <w:bCs/>
                <w:color w:val="000000"/>
                <w:lang w:val="hy-AM"/>
              </w:rPr>
            </w:pPr>
            <w:bookmarkStart w:id="0" w:name="_Hlk141158309" w:colFirst="1" w:colLast="2"/>
            <w:r>
              <w:rPr>
                <w:rFonts w:ascii="GHEA Grapalat" w:eastAsia="Times New Roman" w:hAnsi="GHEA Grapalat" w:cs="Times New Roman"/>
                <w:b/>
                <w:bCs/>
                <w:color w:val="000000"/>
                <w:lang w:val="hy-AM"/>
              </w:rPr>
              <w:lastRenderedPageBreak/>
              <w:t xml:space="preserve">         11.  ՎԱ տեսչական մարմինների աշխատանքը համակարգման գրասենյակ</w:t>
            </w:r>
          </w:p>
        </w:tc>
        <w:tc>
          <w:tcPr>
            <w:tcW w:w="7733" w:type="dxa"/>
            <w:tcBorders>
              <w:top w:val="outset" w:sz="6" w:space="0" w:color="auto"/>
              <w:left w:val="outset" w:sz="6" w:space="0" w:color="auto"/>
              <w:bottom w:val="outset" w:sz="6" w:space="0" w:color="auto"/>
              <w:right w:val="outset" w:sz="6" w:space="0" w:color="auto"/>
            </w:tcBorders>
            <w:shd w:val="clear" w:color="auto" w:fill="D0D0D0"/>
            <w:hideMark/>
          </w:tcPr>
          <w:p w14:paraId="256AAB0A" w14:textId="77777777" w:rsidR="00870A28" w:rsidRDefault="00870A28">
            <w:pPr>
              <w:spacing w:line="276" w:lineRule="auto"/>
              <w:ind w:left="121" w:right="126"/>
              <w:jc w:val="center"/>
              <w:rPr>
                <w:rFonts w:ascii="GHEA Grapalat" w:eastAsia="Times New Roman" w:hAnsi="GHEA Grapalat" w:cs="Times New Roman"/>
                <w:color w:val="000000"/>
                <w:lang w:val="en-US"/>
              </w:rPr>
            </w:pPr>
            <w:r>
              <w:rPr>
                <w:rFonts w:ascii="GHEA Grapalat" w:hAnsi="GHEA Grapalat" w:cs="Sylfaen"/>
                <w:lang w:val="en-US"/>
              </w:rPr>
              <w:t>14.04.2026</w:t>
            </w:r>
          </w:p>
        </w:tc>
      </w:tr>
      <w:tr w:rsidR="00870A28" w14:paraId="3C2D7D7C" w14:textId="77777777" w:rsidTr="00870A28">
        <w:trPr>
          <w:gridBefore w:val="1"/>
          <w:wBefore w:w="7" w:type="dxa"/>
          <w:tblCellSpacing w:w="0" w:type="dxa"/>
          <w:jc w:val="center"/>
        </w:trPr>
        <w:tc>
          <w:tcPr>
            <w:tcW w:w="799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2F874C1" w14:textId="77777777" w:rsidR="00870A28" w:rsidRDefault="00870A28">
            <w:pPr>
              <w:suppressAutoHyphens w:val="0"/>
              <w:spacing w:line="276" w:lineRule="auto"/>
              <w:jc w:val="left"/>
              <w:rPr>
                <w:rFonts w:ascii="GHEA Grapalat" w:eastAsia="Times New Roman" w:hAnsi="GHEA Grapalat" w:cs="Times New Roman"/>
                <w:b/>
                <w:bCs/>
                <w:color w:val="000000"/>
                <w:lang w:val="hy-AM"/>
              </w:rPr>
            </w:pPr>
          </w:p>
        </w:tc>
        <w:tc>
          <w:tcPr>
            <w:tcW w:w="7733"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50A3EFA5" w14:textId="77777777" w:rsidR="00870A28" w:rsidRDefault="00870A28">
            <w:pPr>
              <w:spacing w:line="276" w:lineRule="auto"/>
              <w:ind w:left="121" w:right="126"/>
              <w:jc w:val="center"/>
              <w:rPr>
                <w:rFonts w:ascii="GHEA Grapalat" w:hAnsi="GHEA Grapalat" w:cs="Sylfaen"/>
              </w:rPr>
            </w:pPr>
            <w:r>
              <w:rPr>
                <w:rFonts w:ascii="GHEA Grapalat" w:hAnsi="GHEA Grapalat" w:cs="Sylfaen"/>
              </w:rPr>
              <w:t>//12276-2026</w:t>
            </w:r>
          </w:p>
        </w:tc>
      </w:tr>
      <w:bookmarkEnd w:id="0"/>
      <w:tr w:rsidR="00870A28" w:rsidRPr="00870A28" w14:paraId="58501A97" w14:textId="77777777" w:rsidTr="00870A28">
        <w:trPr>
          <w:gridBefore w:val="1"/>
          <w:wBefore w:w="7" w:type="dxa"/>
          <w:tblCellSpacing w:w="0" w:type="dxa"/>
          <w:jc w:val="center"/>
        </w:trPr>
        <w:tc>
          <w:tcPr>
            <w:tcW w:w="7995" w:type="dxa"/>
            <w:tcBorders>
              <w:top w:val="outset" w:sz="6" w:space="0" w:color="auto"/>
              <w:left w:val="outset" w:sz="6" w:space="0" w:color="auto"/>
              <w:bottom w:val="outset" w:sz="6" w:space="0" w:color="auto"/>
              <w:right w:val="outset" w:sz="6" w:space="0" w:color="auto"/>
            </w:tcBorders>
            <w:shd w:val="clear" w:color="auto" w:fill="FFFFFF"/>
          </w:tcPr>
          <w:p w14:paraId="3833D125" w14:textId="77777777" w:rsidR="00870A28" w:rsidRDefault="00870A28">
            <w:pPr>
              <w:spacing w:line="276" w:lineRule="auto"/>
              <w:ind w:left="240" w:right="120"/>
              <w:rPr>
                <w:rFonts w:ascii="GHEA Grapalat" w:hAnsi="GHEA Grapalat"/>
                <w:color w:val="000000"/>
                <w:sz w:val="22"/>
                <w:szCs w:val="22"/>
                <w:shd w:val="clear" w:color="auto" w:fill="FFFFFF"/>
                <w:lang w:val="hy-AM"/>
              </w:rPr>
            </w:pPr>
            <w:r>
              <w:rPr>
                <w:rFonts w:ascii="GHEA Grapalat" w:hAnsi="GHEA Grapalat"/>
                <w:color w:val="000000"/>
                <w:sz w:val="22"/>
                <w:szCs w:val="22"/>
                <w:shd w:val="clear" w:color="auto" w:fill="FFFFFF"/>
                <w:lang w:val="hy-AM"/>
              </w:rPr>
              <w:t>1</w:t>
            </w:r>
            <w:r>
              <w:rPr>
                <w:rFonts w:ascii="Microsoft JhengHei" w:eastAsia="Microsoft JhengHei" w:hAnsi="Microsoft JhengHei" w:cs="Microsoft JhengHei" w:hint="eastAsia"/>
                <w:color w:val="000000"/>
                <w:sz w:val="22"/>
                <w:szCs w:val="22"/>
                <w:shd w:val="clear" w:color="auto" w:fill="FFFFFF"/>
                <w:lang w:val="hy-AM"/>
              </w:rPr>
              <w:t>․</w:t>
            </w:r>
            <w:r>
              <w:rPr>
                <w:rFonts w:ascii="GHEA Grapalat" w:hAnsi="GHEA Grapalat"/>
                <w:color w:val="000000"/>
                <w:sz w:val="22"/>
                <w:szCs w:val="22"/>
                <w:shd w:val="clear" w:color="auto" w:fill="FFFFFF"/>
                <w:lang w:val="hy-AM"/>
              </w:rPr>
              <w:t xml:space="preserve"> Նախագծի 1-ին կետի 2-րդ ենթակետի «գ» պարբերությամբ նախատեսվում է ՀՀ կառավարության 2006 թվականի նոյեմբերի 16-ի N 1708-Ն որոշման (</w:t>
            </w:r>
            <w:proofErr w:type="spellStart"/>
            <w:r>
              <w:rPr>
                <w:rFonts w:ascii="GHEA Grapalat" w:hAnsi="GHEA Grapalat"/>
                <w:color w:val="000000"/>
                <w:sz w:val="22"/>
                <w:szCs w:val="22"/>
                <w:shd w:val="clear" w:color="auto" w:fill="FFFFFF"/>
                <w:lang w:val="hy-AM"/>
              </w:rPr>
              <w:t>այսուհետև</w:t>
            </w:r>
            <w:proofErr w:type="spellEnd"/>
            <w:r>
              <w:rPr>
                <w:rFonts w:ascii="GHEA Grapalat" w:hAnsi="GHEA Grapalat"/>
                <w:color w:val="000000"/>
                <w:sz w:val="22"/>
                <w:szCs w:val="22"/>
                <w:shd w:val="clear" w:color="auto" w:fill="FFFFFF"/>
                <w:lang w:val="hy-AM"/>
              </w:rPr>
              <w:t xml:space="preserve">՝ Որոշում)  N 2 հավելվածի 12-րդ կետի 4-րդ ենթակետում կատարել փոփոխություններ, ինչի արդյունքում անհրաժեշտ է Նախագծով նաև սահմանել </w:t>
            </w:r>
            <w:proofErr w:type="spellStart"/>
            <w:r>
              <w:rPr>
                <w:rFonts w:ascii="GHEA Grapalat" w:hAnsi="GHEA Grapalat"/>
                <w:color w:val="000000"/>
                <w:sz w:val="22"/>
                <w:szCs w:val="22"/>
                <w:shd w:val="clear" w:color="auto" w:fill="FFFFFF"/>
                <w:lang w:val="hy-AM"/>
              </w:rPr>
              <w:t>իրավակարգավորում</w:t>
            </w:r>
            <w:proofErr w:type="spellEnd"/>
            <w:r>
              <w:rPr>
                <w:rFonts w:ascii="GHEA Grapalat" w:hAnsi="GHEA Grapalat"/>
                <w:color w:val="000000"/>
                <w:sz w:val="22"/>
                <w:szCs w:val="22"/>
                <w:shd w:val="clear" w:color="auto" w:fill="FFFFFF"/>
                <w:lang w:val="hy-AM"/>
              </w:rPr>
              <w:t xml:space="preserve">, թե Որոշման N 2 հավելվածի 12-րդ կետի 4-րդ ենթակետով պահանջվող «նախագծանախահաշվային փաստաթղթերի լրակազմ փաթեթն» </w:t>
            </w:r>
            <w:proofErr w:type="spellStart"/>
            <w:r>
              <w:rPr>
                <w:rFonts w:ascii="GHEA Grapalat" w:hAnsi="GHEA Grapalat"/>
                <w:color w:val="000000"/>
                <w:sz w:val="22"/>
                <w:szCs w:val="22"/>
                <w:shd w:val="clear" w:color="auto" w:fill="FFFFFF"/>
                <w:lang w:val="hy-AM"/>
              </w:rPr>
              <w:t>ի՞նչ</w:t>
            </w:r>
            <w:proofErr w:type="spellEnd"/>
            <w:r>
              <w:rPr>
                <w:rFonts w:ascii="GHEA Grapalat" w:hAnsi="GHEA Grapalat"/>
                <w:color w:val="000000"/>
                <w:sz w:val="22"/>
                <w:szCs w:val="22"/>
                <w:shd w:val="clear" w:color="auto" w:fill="FFFFFF"/>
                <w:lang w:val="hy-AM"/>
              </w:rPr>
              <w:t xml:space="preserve"> փաստաթղթեր է պարունակում, քանի որ քիչ չեն դեպքերը, երբ, օրինակ՝ չի ներկայացվել </w:t>
            </w:r>
            <w:proofErr w:type="spellStart"/>
            <w:r>
              <w:rPr>
                <w:rFonts w:ascii="GHEA Grapalat" w:hAnsi="GHEA Grapalat"/>
                <w:color w:val="000000"/>
                <w:sz w:val="22"/>
                <w:szCs w:val="22"/>
                <w:shd w:val="clear" w:color="auto" w:fill="FFFFFF"/>
                <w:lang w:val="hy-AM"/>
              </w:rPr>
              <w:t>ծավալաթերթը</w:t>
            </w:r>
            <w:proofErr w:type="spellEnd"/>
            <w:r>
              <w:rPr>
                <w:rFonts w:ascii="GHEA Grapalat" w:hAnsi="GHEA Grapalat"/>
                <w:color w:val="000000"/>
                <w:sz w:val="22"/>
                <w:szCs w:val="22"/>
                <w:shd w:val="clear" w:color="auto" w:fill="FFFFFF"/>
                <w:lang w:val="hy-AM"/>
              </w:rPr>
              <w:t xml:space="preserve"> կամ նախահաշիվը, իսկ Որոշման N 2 հավելվածով դրանք ներկայացնելու վերաբերյալ հստակ պահանջ սահմանված չէ: </w:t>
            </w:r>
          </w:p>
          <w:p w14:paraId="36EB3CC7" w14:textId="77777777" w:rsidR="00870A28" w:rsidRDefault="00870A28">
            <w:pPr>
              <w:spacing w:line="276" w:lineRule="auto"/>
              <w:ind w:left="240" w:right="120"/>
              <w:rPr>
                <w:rFonts w:ascii="GHEA Grapalat" w:hAnsi="GHEA Grapalat"/>
                <w:color w:val="000000"/>
                <w:sz w:val="22"/>
                <w:szCs w:val="22"/>
                <w:shd w:val="clear" w:color="auto" w:fill="FFFFFF"/>
                <w:lang w:val="hy-AM"/>
              </w:rPr>
            </w:pPr>
            <w:r>
              <w:rPr>
                <w:rFonts w:ascii="GHEA Grapalat" w:hAnsi="GHEA Grapalat"/>
                <w:color w:val="000000"/>
                <w:sz w:val="22"/>
                <w:szCs w:val="22"/>
                <w:shd w:val="clear" w:color="auto" w:fill="FFFFFF"/>
                <w:lang w:val="hy-AM"/>
              </w:rPr>
              <w:t xml:space="preserve">2. Առաջարկում եմ Նախագծով սահմանել </w:t>
            </w:r>
            <w:proofErr w:type="spellStart"/>
            <w:r>
              <w:rPr>
                <w:rFonts w:ascii="GHEA Grapalat" w:hAnsi="GHEA Grapalat"/>
                <w:color w:val="000000"/>
                <w:sz w:val="22"/>
                <w:szCs w:val="22"/>
                <w:shd w:val="clear" w:color="auto" w:fill="FFFFFF"/>
                <w:lang w:val="hy-AM"/>
              </w:rPr>
              <w:t>իրավակարգավորում</w:t>
            </w:r>
            <w:proofErr w:type="spellEnd"/>
            <w:r>
              <w:rPr>
                <w:rFonts w:ascii="GHEA Grapalat" w:hAnsi="GHEA Grapalat"/>
                <w:color w:val="000000"/>
                <w:sz w:val="22"/>
                <w:szCs w:val="22"/>
                <w:shd w:val="clear" w:color="auto" w:fill="FFFFFF"/>
                <w:lang w:val="hy-AM"/>
              </w:rPr>
              <w:t xml:space="preserve">, համաձայն որի N 2 հավելվածի 12-րդ կետի 4.2-րդ ենթակետով նախատեսված նախագծային փաստաթղթերում հաշմանդամություն ունեցող անձանց համար շենքերի շահագործման մատչելիության, ինչպես նաև կլիմայի փոփոխության հետ հարմարվողականության՝ շենքերի </w:t>
            </w:r>
            <w:proofErr w:type="spellStart"/>
            <w:r>
              <w:rPr>
                <w:rFonts w:ascii="GHEA Grapalat" w:hAnsi="GHEA Grapalat"/>
                <w:color w:val="000000"/>
                <w:sz w:val="22"/>
                <w:szCs w:val="22"/>
                <w:shd w:val="clear" w:color="auto" w:fill="FFFFFF"/>
                <w:lang w:val="hy-AM"/>
              </w:rPr>
              <w:t>էներգաարդյունավետ</w:t>
            </w:r>
            <w:proofErr w:type="spellEnd"/>
            <w:r>
              <w:rPr>
                <w:rFonts w:ascii="GHEA Grapalat" w:hAnsi="GHEA Grapalat"/>
                <w:color w:val="000000"/>
                <w:sz w:val="22"/>
                <w:szCs w:val="22"/>
                <w:shd w:val="clear" w:color="auto" w:fill="FFFFFF"/>
                <w:lang w:val="hy-AM"/>
              </w:rPr>
              <w:t xml:space="preserve"> ջերմամեկուսացման և </w:t>
            </w:r>
            <w:proofErr w:type="spellStart"/>
            <w:r>
              <w:rPr>
                <w:rFonts w:ascii="GHEA Grapalat" w:hAnsi="GHEA Grapalat"/>
                <w:color w:val="000000"/>
                <w:sz w:val="22"/>
                <w:szCs w:val="22"/>
                <w:shd w:val="clear" w:color="auto" w:fill="FFFFFF"/>
                <w:lang w:val="hy-AM"/>
              </w:rPr>
              <w:t>էներգախնայող</w:t>
            </w:r>
            <w:proofErr w:type="spellEnd"/>
            <w:r>
              <w:rPr>
                <w:rFonts w:ascii="GHEA Grapalat" w:hAnsi="GHEA Grapalat"/>
                <w:color w:val="000000"/>
                <w:sz w:val="22"/>
                <w:szCs w:val="22"/>
                <w:shd w:val="clear" w:color="auto" w:fill="FFFFFF"/>
                <w:lang w:val="hy-AM"/>
              </w:rPr>
              <w:t xml:space="preserve"> (ջեռուցման և </w:t>
            </w:r>
            <w:proofErr w:type="spellStart"/>
            <w:r>
              <w:rPr>
                <w:rFonts w:ascii="GHEA Grapalat" w:hAnsi="GHEA Grapalat"/>
                <w:color w:val="000000"/>
                <w:sz w:val="22"/>
                <w:szCs w:val="22"/>
                <w:shd w:val="clear" w:color="auto" w:fill="FFFFFF"/>
                <w:lang w:val="hy-AM"/>
              </w:rPr>
              <w:t>սառնամատակարարման</w:t>
            </w:r>
            <w:proofErr w:type="spellEnd"/>
            <w:r>
              <w:rPr>
                <w:rFonts w:ascii="GHEA Grapalat" w:hAnsi="GHEA Grapalat"/>
                <w:color w:val="000000"/>
                <w:sz w:val="22"/>
                <w:szCs w:val="22"/>
                <w:shd w:val="clear" w:color="auto" w:fill="FFFFFF"/>
                <w:lang w:val="hy-AM"/>
              </w:rPr>
              <w:t xml:space="preserve">) համակարգերի ներառված լինելու վերաբերյալ տեղեկատվությունը </w:t>
            </w:r>
            <w:proofErr w:type="spellStart"/>
            <w:r>
              <w:rPr>
                <w:rFonts w:ascii="GHEA Grapalat" w:hAnsi="GHEA Grapalat"/>
                <w:color w:val="000000"/>
                <w:sz w:val="22"/>
                <w:szCs w:val="22"/>
                <w:shd w:val="clear" w:color="auto" w:fill="FFFFFF"/>
                <w:lang w:val="hy-AM"/>
              </w:rPr>
              <w:t>հավաստվում</w:t>
            </w:r>
            <w:proofErr w:type="spellEnd"/>
            <w:r>
              <w:rPr>
                <w:rFonts w:ascii="GHEA Grapalat" w:hAnsi="GHEA Grapalat"/>
                <w:color w:val="000000"/>
                <w:sz w:val="22"/>
                <w:szCs w:val="22"/>
                <w:shd w:val="clear" w:color="auto" w:fill="FFFFFF"/>
                <w:lang w:val="hy-AM"/>
              </w:rPr>
              <w:t xml:space="preserve"> է տեղեկանք ներկայացնելու միջոցով:</w:t>
            </w:r>
          </w:p>
          <w:p w14:paraId="79876AF1" w14:textId="77777777" w:rsidR="00870A28" w:rsidRDefault="00870A28">
            <w:pPr>
              <w:spacing w:line="276" w:lineRule="auto"/>
              <w:ind w:left="240" w:right="120"/>
              <w:rPr>
                <w:rFonts w:ascii="GHEA Grapalat" w:hAnsi="GHEA Grapalat"/>
                <w:color w:val="000000"/>
                <w:sz w:val="22"/>
                <w:szCs w:val="22"/>
                <w:shd w:val="clear" w:color="auto" w:fill="FFFFFF"/>
                <w:lang w:val="hy-AM"/>
              </w:rPr>
            </w:pPr>
            <w:r>
              <w:rPr>
                <w:rFonts w:ascii="GHEA Grapalat" w:hAnsi="GHEA Grapalat"/>
                <w:color w:val="000000"/>
                <w:sz w:val="22"/>
                <w:szCs w:val="22"/>
                <w:shd w:val="clear" w:color="auto" w:fill="FFFFFF"/>
                <w:lang w:val="hy-AM"/>
              </w:rPr>
              <w:t>3</w:t>
            </w:r>
            <w:r>
              <w:rPr>
                <w:rFonts w:ascii="Microsoft JhengHei" w:eastAsia="Microsoft JhengHei" w:hAnsi="Microsoft JhengHei" w:cs="Microsoft JhengHei" w:hint="eastAsia"/>
                <w:color w:val="000000"/>
                <w:sz w:val="22"/>
                <w:szCs w:val="22"/>
                <w:shd w:val="clear" w:color="auto" w:fill="FFFFFF"/>
                <w:lang w:val="hy-AM"/>
              </w:rPr>
              <w:t>․</w:t>
            </w:r>
            <w:r>
              <w:rPr>
                <w:rFonts w:ascii="GHEA Grapalat" w:hAnsi="GHEA Grapalat"/>
                <w:color w:val="000000"/>
                <w:sz w:val="22"/>
                <w:szCs w:val="22"/>
                <w:shd w:val="clear" w:color="auto" w:fill="FFFFFF"/>
                <w:lang w:val="hy-AM"/>
              </w:rPr>
              <w:t xml:space="preserve"> Նախագծով առաջարկում եմ նաև հստակեցնել N 2 հավելվածի 12-րդ կետի 5.1-ին ենթակետի «դ» պարբերությամբ սահմանված պահանջը՝ </w:t>
            </w:r>
            <w:r>
              <w:rPr>
                <w:rFonts w:ascii="GHEA Grapalat" w:hAnsi="GHEA Grapalat"/>
                <w:color w:val="000000"/>
                <w:sz w:val="22"/>
                <w:szCs w:val="22"/>
                <w:shd w:val="clear" w:color="auto" w:fill="FFFFFF"/>
                <w:lang w:val="hy-AM"/>
              </w:rPr>
              <w:lastRenderedPageBreak/>
              <w:t xml:space="preserve">նախատեսելով տեղեկանքի ներկայացում՝ </w:t>
            </w:r>
            <w:proofErr w:type="spellStart"/>
            <w:r>
              <w:rPr>
                <w:rFonts w:ascii="GHEA Grapalat" w:hAnsi="GHEA Grapalat"/>
                <w:color w:val="000000"/>
                <w:sz w:val="22"/>
                <w:szCs w:val="22"/>
                <w:shd w:val="clear" w:color="auto" w:fill="FFFFFF"/>
                <w:lang w:val="hy-AM"/>
              </w:rPr>
              <w:t>երթևեկության</w:t>
            </w:r>
            <w:proofErr w:type="spellEnd"/>
            <w:r>
              <w:rPr>
                <w:rFonts w:ascii="GHEA Grapalat" w:hAnsi="GHEA Grapalat"/>
                <w:color w:val="000000"/>
                <w:sz w:val="22"/>
                <w:szCs w:val="22"/>
                <w:shd w:val="clear" w:color="auto" w:fill="FFFFFF"/>
                <w:lang w:val="hy-AM"/>
              </w:rPr>
              <w:t xml:space="preserve"> </w:t>
            </w:r>
            <w:proofErr w:type="spellStart"/>
            <w:r>
              <w:rPr>
                <w:rFonts w:ascii="GHEA Grapalat" w:hAnsi="GHEA Grapalat"/>
                <w:color w:val="000000"/>
                <w:sz w:val="22"/>
                <w:szCs w:val="22"/>
                <w:shd w:val="clear" w:color="auto" w:fill="FFFFFF"/>
                <w:lang w:val="hy-AM"/>
              </w:rPr>
              <w:t>գծանշումները</w:t>
            </w:r>
            <w:proofErr w:type="spellEnd"/>
            <w:r>
              <w:rPr>
                <w:rFonts w:ascii="GHEA Grapalat" w:hAnsi="GHEA Grapalat"/>
                <w:color w:val="000000"/>
                <w:sz w:val="22"/>
                <w:szCs w:val="22"/>
                <w:shd w:val="clear" w:color="auto" w:fill="FFFFFF"/>
                <w:lang w:val="hy-AM"/>
              </w:rPr>
              <w:t xml:space="preserve"> </w:t>
            </w:r>
            <w:proofErr w:type="spellStart"/>
            <w:r>
              <w:rPr>
                <w:rFonts w:ascii="GHEA Grapalat" w:hAnsi="GHEA Grapalat"/>
                <w:color w:val="000000"/>
                <w:sz w:val="22"/>
                <w:szCs w:val="22"/>
                <w:shd w:val="clear" w:color="auto" w:fill="FFFFFF"/>
                <w:lang w:val="hy-AM"/>
              </w:rPr>
              <w:t>ջերմապլաստիկ</w:t>
            </w:r>
            <w:proofErr w:type="spellEnd"/>
            <w:r>
              <w:rPr>
                <w:rFonts w:ascii="GHEA Grapalat" w:hAnsi="GHEA Grapalat"/>
                <w:color w:val="000000"/>
                <w:sz w:val="22"/>
                <w:szCs w:val="22"/>
                <w:shd w:val="clear" w:color="auto" w:fill="FFFFFF"/>
                <w:lang w:val="hy-AM"/>
              </w:rPr>
              <w:t xml:space="preserve"> </w:t>
            </w:r>
            <w:proofErr w:type="spellStart"/>
            <w:r>
              <w:rPr>
                <w:rFonts w:ascii="GHEA Grapalat" w:hAnsi="GHEA Grapalat"/>
                <w:color w:val="000000"/>
                <w:sz w:val="22"/>
                <w:szCs w:val="22"/>
                <w:shd w:val="clear" w:color="auto" w:fill="FFFFFF"/>
                <w:lang w:val="hy-AM"/>
              </w:rPr>
              <w:t>գծանշման</w:t>
            </w:r>
            <w:proofErr w:type="spellEnd"/>
            <w:r>
              <w:rPr>
                <w:rFonts w:ascii="GHEA Grapalat" w:hAnsi="GHEA Grapalat"/>
                <w:color w:val="000000"/>
                <w:sz w:val="22"/>
                <w:szCs w:val="22"/>
                <w:shd w:val="clear" w:color="auto" w:fill="FFFFFF"/>
                <w:lang w:val="hy-AM"/>
              </w:rPr>
              <w:t xml:space="preserve"> համակարգի կիրառմամբ նախատեսված լինելու կամ դրա անհրաժեշտության բացակայության վերաբերյալ:</w:t>
            </w:r>
          </w:p>
          <w:p w14:paraId="5B1E98C9" w14:textId="77777777" w:rsidR="00870A28" w:rsidRDefault="00870A28">
            <w:pPr>
              <w:spacing w:line="276" w:lineRule="auto"/>
              <w:ind w:left="240" w:right="120"/>
              <w:rPr>
                <w:rFonts w:ascii="GHEA Grapalat" w:hAnsi="GHEA Grapalat"/>
                <w:color w:val="000000"/>
                <w:sz w:val="22"/>
                <w:szCs w:val="22"/>
                <w:shd w:val="clear" w:color="auto" w:fill="FFFFFF"/>
                <w:lang w:val="hy-AM"/>
              </w:rPr>
            </w:pPr>
            <w:r>
              <w:rPr>
                <w:rFonts w:ascii="GHEA Grapalat" w:hAnsi="GHEA Grapalat"/>
                <w:color w:val="000000"/>
                <w:sz w:val="22"/>
                <w:szCs w:val="22"/>
                <w:shd w:val="clear" w:color="auto" w:fill="FFFFFF"/>
                <w:lang w:val="hy-AM"/>
              </w:rPr>
              <w:t>4.</w:t>
            </w:r>
            <w:r>
              <w:rPr>
                <w:rFonts w:ascii="GHEA Grapalat" w:hAnsi="GHEA Grapalat"/>
                <w:color w:val="000000"/>
                <w:sz w:val="22"/>
                <w:szCs w:val="22"/>
                <w:shd w:val="clear" w:color="auto" w:fill="FFFFFF"/>
                <w:lang w:val="hy-AM"/>
              </w:rPr>
              <w:tab/>
              <w:t xml:space="preserve">Առաջարկում եմ հստակեցնել Նախագծի N 2 հավելվածի 12-րդ կետի 7.3-րդ ենթակետով նախատեսված պահանջը՝ սահմանելով, որ նշված ենթակետով պահանջվող տեղեկանքը ներկայացվում է մասնավոր հատվածի (կազմակերպություններ, բնակչություն) կողմից </w:t>
            </w:r>
            <w:proofErr w:type="spellStart"/>
            <w:r>
              <w:rPr>
                <w:rFonts w:ascii="GHEA Grapalat" w:hAnsi="GHEA Grapalat"/>
                <w:color w:val="000000"/>
                <w:sz w:val="22"/>
                <w:szCs w:val="22"/>
                <w:shd w:val="clear" w:color="auto" w:fill="FFFFFF"/>
                <w:lang w:val="hy-AM"/>
              </w:rPr>
              <w:t>համաֆինանսավորմամբ</w:t>
            </w:r>
            <w:proofErr w:type="spellEnd"/>
            <w:r>
              <w:rPr>
                <w:rFonts w:ascii="GHEA Grapalat" w:hAnsi="GHEA Grapalat"/>
                <w:color w:val="000000"/>
                <w:sz w:val="22"/>
                <w:szCs w:val="22"/>
                <w:shd w:val="clear" w:color="auto" w:fill="FFFFFF"/>
                <w:lang w:val="hy-AM"/>
              </w:rPr>
              <w:t>։</w:t>
            </w:r>
          </w:p>
          <w:p w14:paraId="3FD82CF6" w14:textId="77777777" w:rsidR="00870A28" w:rsidRDefault="00870A28">
            <w:pPr>
              <w:pStyle w:val="ListParagraph"/>
              <w:shd w:val="clear" w:color="auto" w:fill="FFFFFF"/>
              <w:spacing w:line="276" w:lineRule="auto"/>
              <w:ind w:left="240" w:right="120"/>
              <w:jc w:val="both"/>
              <w:rPr>
                <w:rFonts w:ascii="GHEA Grapalat" w:hAnsi="GHEA Grapalat"/>
                <w:color w:val="000000"/>
                <w:sz w:val="22"/>
                <w:szCs w:val="22"/>
                <w:shd w:val="clear" w:color="auto" w:fill="FFFFFF"/>
                <w:lang w:val="hy-AM"/>
              </w:rPr>
            </w:pPr>
          </w:p>
        </w:tc>
        <w:tc>
          <w:tcPr>
            <w:tcW w:w="7733" w:type="dxa"/>
            <w:tcBorders>
              <w:top w:val="outset" w:sz="6" w:space="0" w:color="auto"/>
              <w:left w:val="outset" w:sz="6" w:space="0" w:color="auto"/>
              <w:bottom w:val="outset" w:sz="6" w:space="0" w:color="auto"/>
              <w:right w:val="outset" w:sz="6" w:space="0" w:color="auto"/>
            </w:tcBorders>
            <w:shd w:val="clear" w:color="auto" w:fill="FFFFFF" w:themeFill="background1"/>
          </w:tcPr>
          <w:p w14:paraId="6341C051" w14:textId="77777777" w:rsidR="00870A28" w:rsidRDefault="00870A28">
            <w:pPr>
              <w:spacing w:line="276" w:lineRule="auto"/>
              <w:ind w:right="126"/>
              <w:rPr>
                <w:rFonts w:ascii="GHEA Grapalat" w:eastAsia="Times New Roman" w:hAnsi="GHEA Grapalat" w:cs="Sylfaen"/>
                <w:bCs/>
                <w:color w:val="000000"/>
                <w:lang w:val="hy-AM"/>
              </w:rPr>
            </w:pPr>
            <w:r>
              <w:rPr>
                <w:rFonts w:ascii="GHEA Grapalat" w:hAnsi="GHEA Grapalat"/>
                <w:color w:val="000000"/>
                <w:sz w:val="22"/>
                <w:szCs w:val="22"/>
                <w:shd w:val="clear" w:color="auto" w:fill="FFFFFF"/>
                <w:lang w:val="hy-AM"/>
              </w:rPr>
              <w:lastRenderedPageBreak/>
              <w:t xml:space="preserve">Քանի որ որոշմամբ սահմանված է ներկայացնել </w:t>
            </w:r>
            <w:r>
              <w:rPr>
                <w:rFonts w:ascii="GHEA Grapalat" w:eastAsia="Times New Roman" w:hAnsi="GHEA Grapalat" w:cs="Times New Roman"/>
                <w:color w:val="000000"/>
                <w:kern w:val="0"/>
                <w:sz w:val="22"/>
                <w:lang w:val="hy-AM"/>
              </w:rPr>
              <w:t xml:space="preserve">նախագծանախահաշվային փաստաթղթերի լրակազմ փաթեթը, որն իր մեջ ներառում է նաև  </w:t>
            </w:r>
            <w:proofErr w:type="spellStart"/>
            <w:r>
              <w:rPr>
                <w:rFonts w:ascii="GHEA Grapalat" w:hAnsi="GHEA Grapalat"/>
                <w:color w:val="000000"/>
                <w:sz w:val="22"/>
                <w:szCs w:val="22"/>
                <w:shd w:val="clear" w:color="auto" w:fill="FFFFFF"/>
                <w:lang w:val="hy-AM"/>
              </w:rPr>
              <w:t>ծավալաթերթը</w:t>
            </w:r>
            <w:proofErr w:type="spellEnd"/>
            <w:r>
              <w:rPr>
                <w:rFonts w:ascii="GHEA Grapalat" w:hAnsi="GHEA Grapalat"/>
                <w:color w:val="000000"/>
                <w:sz w:val="22"/>
                <w:szCs w:val="22"/>
                <w:shd w:val="clear" w:color="auto" w:fill="FFFFFF"/>
                <w:lang w:val="hy-AM"/>
              </w:rPr>
              <w:t xml:space="preserve"> կամ նախահաշիվը, կարգում առանձնացնելը այն գտնում ենք ոչ նպատակահարմար ։ Միաժամանակ </w:t>
            </w:r>
            <w:proofErr w:type="spellStart"/>
            <w:r>
              <w:rPr>
                <w:rFonts w:ascii="GHEA Grapalat" w:hAnsi="GHEA Grapalat"/>
                <w:color w:val="000000"/>
                <w:sz w:val="22"/>
                <w:szCs w:val="22"/>
                <w:shd w:val="clear" w:color="auto" w:fill="FFFFFF"/>
                <w:lang w:val="hy-AM"/>
              </w:rPr>
              <w:t>ծավալաթերթը</w:t>
            </w:r>
            <w:proofErr w:type="spellEnd"/>
            <w:r>
              <w:rPr>
                <w:rFonts w:ascii="GHEA Grapalat" w:hAnsi="GHEA Grapalat"/>
                <w:color w:val="000000"/>
                <w:sz w:val="22"/>
                <w:szCs w:val="22"/>
                <w:shd w:val="clear" w:color="auto" w:fill="FFFFFF"/>
                <w:lang w:val="hy-AM"/>
              </w:rPr>
              <w:t xml:space="preserve"> կամ նախահաշիվը </w:t>
            </w:r>
            <w:proofErr w:type="spellStart"/>
            <w:r>
              <w:rPr>
                <w:rFonts w:ascii="GHEA Grapalat" w:hAnsi="GHEA Grapalat"/>
                <w:color w:val="000000"/>
                <w:sz w:val="22"/>
                <w:szCs w:val="22"/>
                <w:shd w:val="clear" w:color="auto" w:fill="FFFFFF"/>
                <w:lang w:val="hy-AM"/>
              </w:rPr>
              <w:t>չներչկայացնելը</w:t>
            </w:r>
            <w:proofErr w:type="spellEnd"/>
            <w:r>
              <w:rPr>
                <w:rFonts w:ascii="GHEA Grapalat" w:hAnsi="GHEA Grapalat"/>
                <w:color w:val="000000"/>
                <w:sz w:val="22"/>
                <w:szCs w:val="22"/>
                <w:shd w:val="clear" w:color="auto" w:fill="FFFFFF"/>
                <w:lang w:val="hy-AM"/>
              </w:rPr>
              <w:t xml:space="preserve"> դա եզակի դեպքեր են, որոնք ընթացքում շտկվում են։</w:t>
            </w:r>
          </w:p>
          <w:p w14:paraId="6C7BD34B" w14:textId="77777777" w:rsidR="00870A28" w:rsidRDefault="00870A28">
            <w:pPr>
              <w:spacing w:line="276" w:lineRule="auto"/>
              <w:ind w:left="121" w:right="126"/>
              <w:rPr>
                <w:rFonts w:ascii="GHEA Grapalat" w:eastAsia="Times New Roman" w:hAnsi="GHEA Grapalat" w:cs="Sylfaen"/>
                <w:bCs/>
                <w:color w:val="000000"/>
                <w:sz w:val="22"/>
                <w:szCs w:val="22"/>
                <w:lang w:val="hy-AM"/>
              </w:rPr>
            </w:pPr>
          </w:p>
          <w:p w14:paraId="6565C55A" w14:textId="77777777" w:rsidR="00870A28" w:rsidRDefault="00870A28">
            <w:pPr>
              <w:spacing w:line="276" w:lineRule="auto"/>
              <w:ind w:left="121" w:right="126"/>
              <w:rPr>
                <w:rFonts w:ascii="GHEA Grapalat" w:eastAsia="Times New Roman" w:hAnsi="GHEA Grapalat" w:cs="Sylfaen"/>
                <w:bCs/>
                <w:color w:val="000000"/>
                <w:sz w:val="22"/>
                <w:szCs w:val="22"/>
                <w:lang w:val="hy-AM"/>
              </w:rPr>
            </w:pPr>
          </w:p>
          <w:p w14:paraId="0C50F71F" w14:textId="77777777" w:rsidR="00870A28" w:rsidRDefault="00870A28">
            <w:pPr>
              <w:spacing w:line="276" w:lineRule="auto"/>
              <w:ind w:left="121" w:right="126"/>
              <w:rPr>
                <w:rFonts w:ascii="GHEA Grapalat" w:eastAsia="Times New Roman" w:hAnsi="GHEA Grapalat" w:cs="Sylfaen"/>
                <w:bCs/>
                <w:color w:val="000000"/>
                <w:sz w:val="22"/>
                <w:szCs w:val="22"/>
                <w:lang w:val="hy-AM"/>
              </w:rPr>
            </w:pPr>
          </w:p>
          <w:p w14:paraId="1925298B" w14:textId="77777777" w:rsidR="00870A28" w:rsidRDefault="00870A28">
            <w:pPr>
              <w:spacing w:line="276" w:lineRule="auto"/>
              <w:ind w:left="121" w:right="126"/>
              <w:rPr>
                <w:rFonts w:ascii="GHEA Grapalat" w:eastAsia="Times New Roman" w:hAnsi="GHEA Grapalat" w:cs="Sylfaen"/>
                <w:bCs/>
                <w:color w:val="000000"/>
                <w:sz w:val="22"/>
                <w:szCs w:val="22"/>
                <w:lang w:val="hy-AM"/>
              </w:rPr>
            </w:pPr>
          </w:p>
          <w:p w14:paraId="41B785B3" w14:textId="77777777" w:rsidR="00870A28" w:rsidRDefault="00870A28">
            <w:pPr>
              <w:spacing w:line="276" w:lineRule="auto"/>
              <w:ind w:left="121" w:right="126"/>
              <w:rPr>
                <w:rFonts w:ascii="GHEA Grapalat" w:eastAsia="Times New Roman" w:hAnsi="GHEA Grapalat" w:cs="Sylfaen"/>
                <w:bCs/>
                <w:color w:val="000000"/>
                <w:sz w:val="22"/>
                <w:szCs w:val="22"/>
                <w:lang w:val="hy-AM"/>
              </w:rPr>
            </w:pPr>
          </w:p>
          <w:p w14:paraId="3890F374" w14:textId="77777777" w:rsidR="00870A28" w:rsidRDefault="00870A28">
            <w:pPr>
              <w:spacing w:line="276" w:lineRule="auto"/>
              <w:ind w:left="121" w:right="126"/>
              <w:rPr>
                <w:rFonts w:ascii="GHEA Grapalat" w:eastAsia="Times New Roman" w:hAnsi="GHEA Grapalat" w:cs="Sylfaen"/>
                <w:bCs/>
                <w:color w:val="000000"/>
                <w:sz w:val="22"/>
                <w:szCs w:val="22"/>
                <w:lang w:val="hy-AM"/>
              </w:rPr>
            </w:pPr>
          </w:p>
          <w:p w14:paraId="2BD8714C" w14:textId="77777777" w:rsidR="00870A28" w:rsidRDefault="00870A28">
            <w:pPr>
              <w:spacing w:line="276" w:lineRule="auto"/>
              <w:ind w:left="121" w:right="126"/>
              <w:rPr>
                <w:rFonts w:ascii="GHEA Grapalat" w:eastAsia="Times New Roman" w:hAnsi="GHEA Grapalat" w:cs="Sylfaen"/>
                <w:bCs/>
                <w:color w:val="000000"/>
                <w:sz w:val="22"/>
                <w:szCs w:val="22"/>
                <w:lang w:val="hy-AM"/>
              </w:rPr>
            </w:pPr>
            <w:r>
              <w:rPr>
                <w:rFonts w:ascii="GHEA Grapalat" w:eastAsia="Times New Roman" w:hAnsi="GHEA Grapalat" w:cs="Sylfaen"/>
                <w:bCs/>
                <w:color w:val="000000"/>
                <w:sz w:val="22"/>
                <w:szCs w:val="22"/>
                <w:lang w:val="hy-AM"/>
              </w:rPr>
              <w:t xml:space="preserve">Ընդունվել է , </w:t>
            </w:r>
            <w:proofErr w:type="spellStart"/>
            <w:r>
              <w:rPr>
                <w:rFonts w:ascii="GHEA Grapalat" w:eastAsia="Times New Roman" w:hAnsi="GHEA Grapalat" w:cs="Sylfaen"/>
                <w:bCs/>
                <w:color w:val="000000"/>
                <w:sz w:val="22"/>
                <w:szCs w:val="22"/>
                <w:lang w:val="hy-AM"/>
              </w:rPr>
              <w:t>խմբագրվել</w:t>
            </w:r>
            <w:proofErr w:type="spellEnd"/>
            <w:r>
              <w:rPr>
                <w:rFonts w:ascii="GHEA Grapalat" w:eastAsia="Times New Roman" w:hAnsi="GHEA Grapalat" w:cs="Sylfaen"/>
                <w:bCs/>
                <w:color w:val="000000"/>
                <w:sz w:val="22"/>
                <w:szCs w:val="22"/>
                <w:lang w:val="hy-AM"/>
              </w:rPr>
              <w:t xml:space="preserve"> է։ </w:t>
            </w:r>
          </w:p>
          <w:p w14:paraId="297F4761" w14:textId="77777777" w:rsidR="00870A28" w:rsidRDefault="00870A28">
            <w:pPr>
              <w:spacing w:line="276" w:lineRule="auto"/>
              <w:ind w:right="126"/>
              <w:rPr>
                <w:rFonts w:ascii="GHEA Grapalat" w:eastAsia="Times New Roman" w:hAnsi="GHEA Grapalat" w:cs="Sylfaen"/>
                <w:bCs/>
                <w:color w:val="000000"/>
                <w:lang w:val="hy-AM"/>
              </w:rPr>
            </w:pPr>
          </w:p>
          <w:p w14:paraId="12E214C1" w14:textId="77777777" w:rsidR="00870A28" w:rsidRDefault="00870A28">
            <w:pPr>
              <w:spacing w:line="276" w:lineRule="auto"/>
              <w:ind w:right="126"/>
              <w:rPr>
                <w:rFonts w:ascii="GHEA Grapalat" w:eastAsia="Times New Roman" w:hAnsi="GHEA Grapalat" w:cs="Sylfaen"/>
                <w:bCs/>
                <w:color w:val="000000"/>
                <w:lang w:val="hy-AM"/>
              </w:rPr>
            </w:pPr>
          </w:p>
          <w:p w14:paraId="0642F2A7" w14:textId="77777777" w:rsidR="00870A28" w:rsidRDefault="00870A28">
            <w:pPr>
              <w:spacing w:line="276" w:lineRule="auto"/>
              <w:ind w:right="126"/>
              <w:rPr>
                <w:rFonts w:ascii="GHEA Grapalat" w:eastAsia="Times New Roman" w:hAnsi="GHEA Grapalat" w:cs="Sylfaen"/>
                <w:bCs/>
                <w:color w:val="000000"/>
                <w:lang w:val="hy-AM"/>
              </w:rPr>
            </w:pPr>
          </w:p>
          <w:p w14:paraId="5163AF88" w14:textId="77777777" w:rsidR="00870A28" w:rsidRDefault="00870A28">
            <w:pPr>
              <w:spacing w:line="276" w:lineRule="auto"/>
              <w:ind w:right="126"/>
              <w:rPr>
                <w:rFonts w:ascii="GHEA Grapalat" w:eastAsia="Times New Roman" w:hAnsi="GHEA Grapalat" w:cs="Sylfaen"/>
                <w:bCs/>
                <w:color w:val="000000"/>
                <w:lang w:val="hy-AM"/>
              </w:rPr>
            </w:pPr>
          </w:p>
          <w:p w14:paraId="7851DD74" w14:textId="77777777" w:rsidR="00870A28" w:rsidRDefault="00870A28">
            <w:pPr>
              <w:spacing w:line="276" w:lineRule="auto"/>
              <w:ind w:right="126"/>
              <w:rPr>
                <w:rFonts w:ascii="GHEA Grapalat" w:eastAsia="Times New Roman" w:hAnsi="GHEA Grapalat" w:cs="Sylfaen"/>
                <w:bCs/>
                <w:color w:val="000000"/>
                <w:lang w:val="hy-AM"/>
              </w:rPr>
            </w:pPr>
          </w:p>
          <w:p w14:paraId="77A99E4D" w14:textId="77777777" w:rsidR="00870A28" w:rsidRDefault="00870A28">
            <w:pPr>
              <w:spacing w:line="276" w:lineRule="auto"/>
              <w:ind w:right="126"/>
              <w:rPr>
                <w:rFonts w:ascii="GHEA Grapalat" w:eastAsia="Times New Roman" w:hAnsi="GHEA Grapalat" w:cs="Sylfaen"/>
                <w:bCs/>
                <w:color w:val="000000"/>
                <w:lang w:val="hy-AM"/>
              </w:rPr>
            </w:pPr>
          </w:p>
          <w:p w14:paraId="412AF738" w14:textId="77777777" w:rsidR="00870A28" w:rsidRDefault="00870A28">
            <w:pPr>
              <w:spacing w:line="276" w:lineRule="auto"/>
              <w:ind w:right="126"/>
              <w:rPr>
                <w:rFonts w:ascii="GHEA Grapalat" w:eastAsia="Times New Roman" w:hAnsi="GHEA Grapalat" w:cs="Sylfaen"/>
                <w:bCs/>
                <w:color w:val="000000"/>
                <w:lang w:val="hy-AM"/>
              </w:rPr>
            </w:pPr>
            <w:r>
              <w:rPr>
                <w:rFonts w:ascii="GHEA Grapalat" w:eastAsia="Times New Roman" w:hAnsi="GHEA Grapalat" w:cs="Sylfaen"/>
                <w:bCs/>
                <w:color w:val="000000"/>
                <w:sz w:val="22"/>
                <w:szCs w:val="22"/>
                <w:lang w:val="hy-AM"/>
              </w:rPr>
              <w:t xml:space="preserve">Ընդունվել է։ </w:t>
            </w:r>
            <w:proofErr w:type="spellStart"/>
            <w:r>
              <w:rPr>
                <w:rFonts w:ascii="GHEA Grapalat" w:eastAsia="Times New Roman" w:hAnsi="GHEA Grapalat" w:cs="Sylfaen"/>
                <w:bCs/>
                <w:color w:val="000000"/>
                <w:sz w:val="22"/>
                <w:szCs w:val="22"/>
                <w:lang w:val="hy-AM"/>
              </w:rPr>
              <w:t>Խմբագրվել</w:t>
            </w:r>
            <w:proofErr w:type="spellEnd"/>
            <w:r>
              <w:rPr>
                <w:rFonts w:ascii="GHEA Grapalat" w:eastAsia="Times New Roman" w:hAnsi="GHEA Grapalat" w:cs="Sylfaen"/>
                <w:bCs/>
                <w:color w:val="000000"/>
                <w:sz w:val="22"/>
                <w:szCs w:val="22"/>
                <w:lang w:val="hy-AM"/>
              </w:rPr>
              <w:t xml:space="preserve"> է։</w:t>
            </w:r>
          </w:p>
          <w:p w14:paraId="285AF3F1" w14:textId="77777777" w:rsidR="00870A28" w:rsidRDefault="00870A28">
            <w:pPr>
              <w:spacing w:line="276" w:lineRule="auto"/>
              <w:ind w:right="126"/>
              <w:rPr>
                <w:rFonts w:ascii="GHEA Grapalat" w:eastAsia="Times New Roman" w:hAnsi="GHEA Grapalat" w:cs="Sylfaen"/>
                <w:bCs/>
                <w:color w:val="000000"/>
                <w:lang w:val="hy-AM"/>
              </w:rPr>
            </w:pPr>
          </w:p>
          <w:p w14:paraId="444D1ACD" w14:textId="77777777" w:rsidR="00870A28" w:rsidRDefault="00870A28">
            <w:pPr>
              <w:spacing w:line="276" w:lineRule="auto"/>
              <w:ind w:right="126"/>
              <w:rPr>
                <w:rFonts w:ascii="GHEA Grapalat" w:eastAsia="Times New Roman" w:hAnsi="GHEA Grapalat" w:cs="Sylfaen"/>
                <w:bCs/>
                <w:color w:val="000000"/>
                <w:lang w:val="hy-AM"/>
              </w:rPr>
            </w:pPr>
          </w:p>
          <w:p w14:paraId="5D09F16E" w14:textId="77777777" w:rsidR="00870A28" w:rsidRDefault="00870A28">
            <w:pPr>
              <w:spacing w:line="276" w:lineRule="auto"/>
              <w:ind w:right="126"/>
              <w:rPr>
                <w:rFonts w:ascii="GHEA Grapalat" w:eastAsia="Times New Roman" w:hAnsi="GHEA Grapalat" w:cs="Sylfaen"/>
                <w:bCs/>
                <w:color w:val="000000"/>
                <w:lang w:val="hy-AM"/>
              </w:rPr>
            </w:pPr>
          </w:p>
          <w:p w14:paraId="617FE353" w14:textId="77777777" w:rsidR="00870A28" w:rsidRDefault="00870A28">
            <w:pPr>
              <w:spacing w:line="276" w:lineRule="auto"/>
              <w:ind w:right="126"/>
              <w:rPr>
                <w:rFonts w:ascii="GHEA Grapalat" w:eastAsia="Times New Roman" w:hAnsi="GHEA Grapalat" w:cs="Sylfaen"/>
                <w:bCs/>
                <w:color w:val="000000"/>
                <w:lang w:val="hy-AM"/>
              </w:rPr>
            </w:pPr>
          </w:p>
          <w:p w14:paraId="0240C33E" w14:textId="77777777" w:rsidR="00870A28" w:rsidRDefault="00870A28">
            <w:pPr>
              <w:spacing w:line="276" w:lineRule="auto"/>
              <w:ind w:right="126"/>
              <w:rPr>
                <w:rFonts w:ascii="GHEA Grapalat" w:eastAsia="Times New Roman" w:hAnsi="GHEA Grapalat" w:cs="Sylfaen"/>
                <w:bCs/>
                <w:color w:val="000000"/>
                <w:sz w:val="22"/>
                <w:szCs w:val="22"/>
                <w:lang w:val="hy-AM"/>
              </w:rPr>
            </w:pPr>
            <w:r>
              <w:rPr>
                <w:rFonts w:ascii="GHEA Grapalat" w:eastAsia="Times New Roman" w:hAnsi="GHEA Grapalat" w:cs="Sylfaen"/>
                <w:bCs/>
                <w:color w:val="000000"/>
                <w:lang w:val="hy-AM"/>
              </w:rPr>
              <w:t xml:space="preserve"> </w:t>
            </w:r>
            <w:r>
              <w:rPr>
                <w:rFonts w:ascii="GHEA Grapalat" w:eastAsia="Times New Roman" w:hAnsi="GHEA Grapalat" w:cs="Sylfaen"/>
                <w:bCs/>
                <w:color w:val="000000"/>
                <w:sz w:val="22"/>
                <w:szCs w:val="22"/>
                <w:lang w:val="hy-AM"/>
              </w:rPr>
              <w:t xml:space="preserve">Ընդունվել է։ </w:t>
            </w:r>
            <w:proofErr w:type="spellStart"/>
            <w:r>
              <w:rPr>
                <w:rFonts w:ascii="GHEA Grapalat" w:eastAsia="Times New Roman" w:hAnsi="GHEA Grapalat" w:cs="Sylfaen"/>
                <w:bCs/>
                <w:color w:val="000000"/>
                <w:sz w:val="22"/>
                <w:szCs w:val="22"/>
                <w:lang w:val="hy-AM"/>
              </w:rPr>
              <w:t>Խմբագրվել</w:t>
            </w:r>
            <w:proofErr w:type="spellEnd"/>
            <w:r>
              <w:rPr>
                <w:rFonts w:ascii="GHEA Grapalat" w:eastAsia="Times New Roman" w:hAnsi="GHEA Grapalat" w:cs="Sylfaen"/>
                <w:bCs/>
                <w:color w:val="000000"/>
                <w:sz w:val="22"/>
                <w:szCs w:val="22"/>
                <w:lang w:val="hy-AM"/>
              </w:rPr>
              <w:t xml:space="preserve"> է։</w:t>
            </w:r>
          </w:p>
          <w:p w14:paraId="098EDE12" w14:textId="77777777" w:rsidR="00870A28" w:rsidRDefault="00870A28">
            <w:pPr>
              <w:spacing w:line="276" w:lineRule="auto"/>
              <w:ind w:right="126"/>
              <w:rPr>
                <w:rFonts w:ascii="GHEA Grapalat" w:eastAsia="Times New Roman" w:hAnsi="GHEA Grapalat" w:cs="Sylfaen"/>
                <w:bCs/>
                <w:color w:val="000000"/>
                <w:sz w:val="22"/>
                <w:szCs w:val="22"/>
                <w:lang w:val="hy-AM"/>
              </w:rPr>
            </w:pPr>
          </w:p>
          <w:p w14:paraId="48EA0307" w14:textId="77777777" w:rsidR="00870A28" w:rsidRDefault="00870A28">
            <w:pPr>
              <w:spacing w:line="276" w:lineRule="auto"/>
              <w:ind w:right="126"/>
              <w:rPr>
                <w:rFonts w:ascii="GHEA Grapalat" w:eastAsia="Times New Roman" w:hAnsi="GHEA Grapalat" w:cs="Sylfaen"/>
                <w:bCs/>
                <w:color w:val="000000"/>
                <w:lang w:val="hy-AM"/>
              </w:rPr>
            </w:pPr>
          </w:p>
          <w:p w14:paraId="5482EDA3" w14:textId="77777777" w:rsidR="00870A28" w:rsidRDefault="00870A28">
            <w:pPr>
              <w:spacing w:line="276" w:lineRule="auto"/>
              <w:ind w:right="126"/>
              <w:rPr>
                <w:rFonts w:ascii="GHEA Grapalat" w:eastAsia="Times New Roman" w:hAnsi="GHEA Grapalat" w:cs="Sylfaen"/>
                <w:bCs/>
                <w:color w:val="000000"/>
                <w:lang w:val="hy-AM"/>
              </w:rPr>
            </w:pPr>
          </w:p>
          <w:p w14:paraId="3DE3696C" w14:textId="77777777" w:rsidR="00870A28" w:rsidRDefault="00870A28">
            <w:pPr>
              <w:spacing w:line="276" w:lineRule="auto"/>
              <w:ind w:right="126"/>
              <w:rPr>
                <w:rFonts w:ascii="GHEA Grapalat" w:eastAsia="Times New Roman" w:hAnsi="GHEA Grapalat" w:cs="Sylfaen"/>
                <w:bCs/>
                <w:color w:val="000000"/>
                <w:lang w:val="hy-AM"/>
              </w:rPr>
            </w:pPr>
          </w:p>
        </w:tc>
      </w:tr>
      <w:tr w:rsidR="00870A28" w14:paraId="37E48541" w14:textId="77777777" w:rsidTr="00870A28">
        <w:trPr>
          <w:gridBefore w:val="1"/>
          <w:wBefore w:w="7" w:type="dxa"/>
          <w:tblCellSpacing w:w="0" w:type="dxa"/>
          <w:jc w:val="center"/>
        </w:trPr>
        <w:tc>
          <w:tcPr>
            <w:tcW w:w="7995"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4190234" w14:textId="77777777" w:rsidR="00870A28" w:rsidRDefault="00870A28">
            <w:pPr>
              <w:spacing w:line="276" w:lineRule="auto"/>
              <w:ind w:left="125" w:right="130" w:firstLine="125"/>
              <w:jc w:val="center"/>
              <w:rPr>
                <w:rFonts w:ascii="GHEA Grapalat" w:eastAsia="Times New Roman" w:hAnsi="GHEA Grapalat" w:cs="Times New Roman"/>
                <w:b/>
                <w:bCs/>
                <w:color w:val="000000"/>
                <w:lang w:val="hy-AM"/>
              </w:rPr>
            </w:pPr>
            <w:bookmarkStart w:id="1" w:name="_Hlk194320182" w:colFirst="1" w:colLast="2"/>
            <w:r>
              <w:rPr>
                <w:rFonts w:ascii="GHEA Grapalat" w:eastAsia="Times New Roman" w:hAnsi="GHEA Grapalat" w:cs="Times New Roman"/>
                <w:b/>
                <w:bCs/>
                <w:color w:val="000000"/>
                <w:lang w:val="hy-AM"/>
              </w:rPr>
              <w:lastRenderedPageBreak/>
              <w:t xml:space="preserve">      12</w:t>
            </w:r>
            <w:r>
              <w:rPr>
                <w:rFonts w:ascii="Cambria Math" w:eastAsia="Times New Roman" w:hAnsi="Cambria Math" w:cs="Times New Roman"/>
                <w:b/>
                <w:bCs/>
                <w:color w:val="000000"/>
                <w:lang w:val="hy-AM"/>
              </w:rPr>
              <w:t xml:space="preserve">․ </w:t>
            </w:r>
            <w:r>
              <w:rPr>
                <w:rFonts w:ascii="GHEA Grapalat" w:eastAsia="Times New Roman" w:hAnsi="GHEA Grapalat" w:cs="Times New Roman"/>
                <w:b/>
                <w:bCs/>
                <w:color w:val="000000"/>
                <w:lang w:val="hy-AM"/>
              </w:rPr>
              <w:t xml:space="preserve">  ՀՀ Քաղաքաշինության կոմիտե </w:t>
            </w:r>
          </w:p>
        </w:tc>
        <w:tc>
          <w:tcPr>
            <w:tcW w:w="7733" w:type="dxa"/>
            <w:tcBorders>
              <w:top w:val="outset" w:sz="6" w:space="0" w:color="auto"/>
              <w:left w:val="outset" w:sz="6" w:space="0" w:color="auto"/>
              <w:bottom w:val="outset" w:sz="6" w:space="0" w:color="auto"/>
              <w:right w:val="outset" w:sz="6" w:space="0" w:color="auto"/>
            </w:tcBorders>
            <w:shd w:val="clear" w:color="auto" w:fill="D0D0D0"/>
            <w:hideMark/>
          </w:tcPr>
          <w:p w14:paraId="1E763539" w14:textId="77777777" w:rsidR="00870A28" w:rsidRDefault="00870A28">
            <w:pPr>
              <w:spacing w:line="276" w:lineRule="auto"/>
              <w:ind w:left="121" w:right="126"/>
              <w:jc w:val="center"/>
              <w:rPr>
                <w:rFonts w:ascii="GHEA Grapalat" w:eastAsia="Times New Roman" w:hAnsi="GHEA Grapalat" w:cs="Times New Roman"/>
                <w:color w:val="000000"/>
              </w:rPr>
            </w:pPr>
            <w:r>
              <w:rPr>
                <w:rFonts w:ascii="GHEA Grapalat" w:hAnsi="GHEA Grapalat" w:cs="Sylfaen"/>
                <w:lang w:val="hy-AM"/>
              </w:rPr>
              <w:t>16.04.2026</w:t>
            </w:r>
          </w:p>
        </w:tc>
      </w:tr>
      <w:tr w:rsidR="00870A28" w14:paraId="03E2CFF2" w14:textId="77777777" w:rsidTr="00870A28">
        <w:trPr>
          <w:gridBefore w:val="1"/>
          <w:wBefore w:w="7" w:type="dxa"/>
          <w:tblCellSpacing w:w="0" w:type="dxa"/>
          <w:jc w:val="center"/>
        </w:trPr>
        <w:tc>
          <w:tcPr>
            <w:tcW w:w="799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4D8D545" w14:textId="77777777" w:rsidR="00870A28" w:rsidRDefault="00870A28">
            <w:pPr>
              <w:suppressAutoHyphens w:val="0"/>
              <w:spacing w:line="276" w:lineRule="auto"/>
              <w:jc w:val="left"/>
              <w:rPr>
                <w:rFonts w:ascii="GHEA Grapalat" w:eastAsia="Times New Roman" w:hAnsi="GHEA Grapalat" w:cs="Times New Roman"/>
                <w:b/>
                <w:bCs/>
                <w:color w:val="000000"/>
                <w:lang w:val="hy-AM"/>
              </w:rPr>
            </w:pPr>
          </w:p>
        </w:tc>
        <w:tc>
          <w:tcPr>
            <w:tcW w:w="7733"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1D7A9CEC" w14:textId="77777777" w:rsidR="00870A28" w:rsidRDefault="00870A28">
            <w:pPr>
              <w:spacing w:line="276" w:lineRule="auto"/>
              <w:ind w:left="121" w:right="126"/>
              <w:jc w:val="center"/>
              <w:rPr>
                <w:rFonts w:ascii="GHEA Grapalat" w:hAnsi="GHEA Grapalat" w:cs="Sylfaen"/>
              </w:rPr>
            </w:pPr>
            <w:r>
              <w:rPr>
                <w:rFonts w:ascii="GHEA Grapalat" w:hAnsi="GHEA Grapalat" w:cs="Sylfaen"/>
              </w:rPr>
              <w:t>N 01/18.8/6342-2026</w:t>
            </w:r>
          </w:p>
        </w:tc>
      </w:tr>
      <w:bookmarkEnd w:id="1"/>
      <w:tr w:rsidR="00870A28" w:rsidRPr="00870A28" w14:paraId="02048ED8" w14:textId="77777777" w:rsidTr="00870A28">
        <w:trPr>
          <w:gridBefore w:val="1"/>
          <w:wBefore w:w="7" w:type="dxa"/>
          <w:trHeight w:val="693"/>
          <w:tblCellSpacing w:w="0" w:type="dxa"/>
          <w:jc w:val="center"/>
        </w:trPr>
        <w:tc>
          <w:tcPr>
            <w:tcW w:w="7995" w:type="dxa"/>
            <w:tcBorders>
              <w:top w:val="outset" w:sz="6" w:space="0" w:color="auto"/>
              <w:left w:val="outset" w:sz="6" w:space="0" w:color="auto"/>
              <w:bottom w:val="outset" w:sz="6" w:space="0" w:color="auto"/>
              <w:right w:val="outset" w:sz="6" w:space="0" w:color="auto"/>
            </w:tcBorders>
            <w:shd w:val="clear" w:color="auto" w:fill="FFFFFF"/>
          </w:tcPr>
          <w:p w14:paraId="2F5031F5" w14:textId="77777777" w:rsidR="00870A28" w:rsidRDefault="00870A28">
            <w:pPr>
              <w:tabs>
                <w:tab w:val="left" w:pos="709"/>
                <w:tab w:val="left" w:pos="851"/>
              </w:tabs>
              <w:spacing w:line="276" w:lineRule="auto"/>
              <w:ind w:left="-450" w:right="14" w:firstLine="446"/>
              <w:rPr>
                <w:rFonts w:ascii="GHEA Grapalat" w:eastAsia="Times New Roman" w:hAnsi="GHEA Grapalat" w:cs="Times New Roman"/>
                <w:kern w:val="0"/>
                <w:sz w:val="22"/>
                <w:szCs w:val="22"/>
                <w:lang w:val="hy-AM" w:eastAsia="en-US" w:bidi="ar-SA"/>
              </w:rPr>
            </w:pPr>
            <w:r>
              <w:rPr>
                <w:rFonts w:ascii="GHEA Grapalat" w:hAnsi="GHEA Grapalat"/>
                <w:sz w:val="22"/>
                <w:szCs w:val="22"/>
                <w:lang w:val="hy-AM"/>
              </w:rPr>
              <w:t xml:space="preserve">հարկ է նշել, որ Հայաստանի Հանրապետության կառավարության 2025 թվականի սեպտեմբերի 11-ի N 1311-Ն որոշմամբ («Հայաստանի Հանրապետության կառավարության 2006 թվականի նոյեմբերի 16-ի N 1708-Ն որոշման մեջ լրացումներ և փոփոխություններ կատարելու մասին») </w:t>
            </w:r>
            <w:proofErr w:type="spellStart"/>
            <w:r>
              <w:rPr>
                <w:rFonts w:ascii="GHEA Grapalat" w:hAnsi="GHEA Grapalat"/>
                <w:sz w:val="22"/>
                <w:szCs w:val="22"/>
                <w:lang w:val="hy-AM"/>
              </w:rPr>
              <w:t>սուբվենցիոն</w:t>
            </w:r>
            <w:proofErr w:type="spellEnd"/>
            <w:r>
              <w:rPr>
                <w:rFonts w:ascii="GHEA Grapalat" w:hAnsi="GHEA Grapalat"/>
                <w:sz w:val="22"/>
                <w:szCs w:val="22"/>
                <w:lang w:val="hy-AM"/>
              </w:rPr>
              <w:t xml:space="preserve"> ծրագրերի շրջանակից հեռացվել է «</w:t>
            </w:r>
            <w:proofErr w:type="spellStart"/>
            <w:r>
              <w:rPr>
                <w:rFonts w:ascii="GHEA Grapalat" w:hAnsi="GHEA Grapalat"/>
                <w:sz w:val="22"/>
                <w:szCs w:val="22"/>
                <w:lang w:val="hy-AM"/>
              </w:rPr>
              <w:t>Բազմաբնակարան</w:t>
            </w:r>
            <w:proofErr w:type="spellEnd"/>
            <w:r>
              <w:rPr>
                <w:rFonts w:ascii="GHEA Grapalat" w:hAnsi="GHEA Grapalat"/>
                <w:sz w:val="22"/>
                <w:szCs w:val="22"/>
                <w:lang w:val="hy-AM"/>
              </w:rPr>
              <w:t xml:space="preserve"> շենքերի ընդհանուր բաժնային սեփականության գույքի նորոգում, այդ թվում՝ </w:t>
            </w:r>
            <w:proofErr w:type="spellStart"/>
            <w:r>
              <w:rPr>
                <w:rFonts w:ascii="GHEA Grapalat" w:hAnsi="GHEA Grapalat"/>
                <w:sz w:val="22"/>
                <w:szCs w:val="22"/>
                <w:lang w:val="hy-AM"/>
              </w:rPr>
              <w:t>էներգախնայող</w:t>
            </w:r>
            <w:proofErr w:type="spellEnd"/>
            <w:r>
              <w:rPr>
                <w:rFonts w:ascii="GHEA Grapalat" w:hAnsi="GHEA Grapalat"/>
                <w:sz w:val="22"/>
                <w:szCs w:val="22"/>
                <w:lang w:val="hy-AM"/>
              </w:rPr>
              <w:t xml:space="preserve"> միջոցառումների կիրառմամբ» ծրագիրը։</w:t>
            </w:r>
          </w:p>
          <w:p w14:paraId="329962F0" w14:textId="77777777" w:rsidR="00870A28" w:rsidRDefault="00870A28">
            <w:pPr>
              <w:tabs>
                <w:tab w:val="left" w:pos="709"/>
                <w:tab w:val="left" w:pos="851"/>
              </w:tabs>
              <w:spacing w:line="276" w:lineRule="auto"/>
              <w:ind w:left="-450" w:right="14" w:firstLine="446"/>
              <w:rPr>
                <w:rFonts w:ascii="GHEA Grapalat" w:hAnsi="GHEA Grapalat"/>
                <w:sz w:val="22"/>
                <w:szCs w:val="22"/>
                <w:lang w:val="hy-AM"/>
              </w:rPr>
            </w:pPr>
            <w:proofErr w:type="spellStart"/>
            <w:r>
              <w:rPr>
                <w:rFonts w:ascii="GHEA Grapalat" w:hAnsi="GHEA Grapalat"/>
                <w:sz w:val="22"/>
                <w:szCs w:val="22"/>
                <w:lang w:val="hy-AM"/>
              </w:rPr>
              <w:t>Միևնույն</w:t>
            </w:r>
            <w:proofErr w:type="spellEnd"/>
            <w:r>
              <w:rPr>
                <w:rFonts w:ascii="GHEA Grapalat" w:hAnsi="GHEA Grapalat"/>
                <w:sz w:val="22"/>
                <w:szCs w:val="22"/>
                <w:lang w:val="hy-AM"/>
              </w:rPr>
              <w:t xml:space="preserve"> ժամանակ Նախագծի՝ Կոմիտեի հետ համաձայնեցված տարբերակում առկա չի եղել վերը նշված ծրագիրը հեռացնելու վերաբերյալ առաջարկ։ Մինչդեռ ՀՀ կառավարության քննարկմանը ներկայացված վերջնական տարբերակում ներառվել է ծրագրի հանման առաջարկ, որը ընդունվել է։</w:t>
            </w:r>
          </w:p>
          <w:p w14:paraId="41757059" w14:textId="77777777" w:rsidR="00870A28" w:rsidRDefault="00870A28">
            <w:pPr>
              <w:tabs>
                <w:tab w:val="left" w:pos="709"/>
                <w:tab w:val="left" w:pos="851"/>
              </w:tabs>
              <w:spacing w:line="276" w:lineRule="auto"/>
              <w:ind w:left="-450" w:right="14" w:firstLine="446"/>
              <w:rPr>
                <w:rFonts w:ascii="GHEA Grapalat" w:hAnsi="GHEA Grapalat"/>
                <w:sz w:val="22"/>
                <w:szCs w:val="22"/>
                <w:lang w:val="hy-AM"/>
              </w:rPr>
            </w:pPr>
            <w:r>
              <w:rPr>
                <w:rFonts w:ascii="GHEA Grapalat" w:hAnsi="GHEA Grapalat"/>
                <w:sz w:val="22"/>
                <w:szCs w:val="22"/>
                <w:lang w:val="hy-AM"/>
              </w:rPr>
              <w:t xml:space="preserve">Հաշվի առնելով այն հանգամանքը, որ շենքերի, մասնավորապես </w:t>
            </w:r>
            <w:proofErr w:type="spellStart"/>
            <w:r>
              <w:rPr>
                <w:rFonts w:ascii="GHEA Grapalat" w:hAnsi="GHEA Grapalat"/>
                <w:sz w:val="22"/>
                <w:szCs w:val="22"/>
                <w:lang w:val="hy-AM"/>
              </w:rPr>
              <w:t>բազմաբնակարան</w:t>
            </w:r>
            <w:proofErr w:type="spellEnd"/>
            <w:r>
              <w:rPr>
                <w:rFonts w:ascii="GHEA Grapalat" w:hAnsi="GHEA Grapalat"/>
                <w:sz w:val="22"/>
                <w:szCs w:val="22"/>
                <w:lang w:val="hy-AM"/>
              </w:rPr>
              <w:t xml:space="preserve"> շենքերի </w:t>
            </w:r>
            <w:proofErr w:type="spellStart"/>
            <w:r>
              <w:rPr>
                <w:rFonts w:ascii="GHEA Grapalat" w:hAnsi="GHEA Grapalat"/>
                <w:sz w:val="22"/>
                <w:szCs w:val="22"/>
                <w:lang w:val="hy-AM"/>
              </w:rPr>
              <w:t>տանիքների</w:t>
            </w:r>
            <w:proofErr w:type="spellEnd"/>
            <w:r>
              <w:rPr>
                <w:rFonts w:ascii="GHEA Grapalat" w:hAnsi="GHEA Grapalat"/>
                <w:sz w:val="22"/>
                <w:szCs w:val="22"/>
                <w:lang w:val="hy-AM"/>
              </w:rPr>
              <w:t xml:space="preserve"> զգալի մասի տեխնիկական վիճակը շարունակում է մնալ մտահոգիչ, առաջարկում եմ նախագծով դիտարկել «Շենքերի </w:t>
            </w:r>
            <w:proofErr w:type="spellStart"/>
            <w:r>
              <w:rPr>
                <w:rFonts w:ascii="GHEA Grapalat" w:hAnsi="GHEA Grapalat"/>
                <w:sz w:val="22"/>
                <w:szCs w:val="22"/>
                <w:lang w:val="hy-AM"/>
              </w:rPr>
              <w:t>տանիքների</w:t>
            </w:r>
            <w:proofErr w:type="spellEnd"/>
            <w:r>
              <w:rPr>
                <w:rFonts w:ascii="GHEA Grapalat" w:hAnsi="GHEA Grapalat"/>
                <w:sz w:val="22"/>
                <w:szCs w:val="22"/>
                <w:lang w:val="hy-AM"/>
              </w:rPr>
              <w:t xml:space="preserve"> վերափոխում՝ կանաչ (շնչող) </w:t>
            </w:r>
            <w:proofErr w:type="spellStart"/>
            <w:r>
              <w:rPr>
                <w:rFonts w:ascii="GHEA Grapalat" w:hAnsi="GHEA Grapalat"/>
                <w:sz w:val="22"/>
                <w:szCs w:val="22"/>
                <w:lang w:val="hy-AM"/>
              </w:rPr>
              <w:t>տանիքների</w:t>
            </w:r>
            <w:proofErr w:type="spellEnd"/>
            <w:r>
              <w:rPr>
                <w:rFonts w:ascii="GHEA Grapalat" w:hAnsi="GHEA Grapalat"/>
                <w:sz w:val="22"/>
                <w:szCs w:val="22"/>
                <w:lang w:val="hy-AM"/>
              </w:rPr>
              <w:t xml:space="preserve">» ծրագրի ներդրման հնարավորությունը, որը բացի շենքերի </w:t>
            </w:r>
            <w:proofErr w:type="spellStart"/>
            <w:r>
              <w:rPr>
                <w:rFonts w:ascii="GHEA Grapalat" w:hAnsi="GHEA Grapalat"/>
                <w:sz w:val="22"/>
                <w:szCs w:val="22"/>
                <w:lang w:val="hy-AM"/>
              </w:rPr>
              <w:t>տանիքների</w:t>
            </w:r>
            <w:proofErr w:type="spellEnd"/>
            <w:r>
              <w:rPr>
                <w:rFonts w:ascii="GHEA Grapalat" w:hAnsi="GHEA Grapalat"/>
                <w:sz w:val="22"/>
                <w:szCs w:val="22"/>
                <w:lang w:val="hy-AM"/>
              </w:rPr>
              <w:t xml:space="preserve"> վիճակի բարելավումից և դրանց շահագործման ժամկետի </w:t>
            </w:r>
            <w:proofErr w:type="spellStart"/>
            <w:r>
              <w:rPr>
                <w:rFonts w:ascii="GHEA Grapalat" w:hAnsi="GHEA Grapalat"/>
                <w:sz w:val="22"/>
                <w:szCs w:val="22"/>
                <w:lang w:val="hy-AM"/>
              </w:rPr>
              <w:t>երկարաձգումից</w:t>
            </w:r>
            <w:proofErr w:type="spellEnd"/>
            <w:r>
              <w:rPr>
                <w:rFonts w:ascii="GHEA Grapalat" w:hAnsi="GHEA Grapalat"/>
                <w:sz w:val="22"/>
                <w:szCs w:val="22"/>
                <w:lang w:val="hy-AM"/>
              </w:rPr>
              <w:t xml:space="preserve">, ունի նաև մի շարք </w:t>
            </w:r>
            <w:proofErr w:type="spellStart"/>
            <w:r>
              <w:rPr>
                <w:rFonts w:ascii="GHEA Grapalat" w:hAnsi="GHEA Grapalat"/>
                <w:sz w:val="22"/>
                <w:szCs w:val="22"/>
                <w:lang w:val="hy-AM"/>
              </w:rPr>
              <w:t>կարևոր</w:t>
            </w:r>
            <w:proofErr w:type="spellEnd"/>
            <w:r>
              <w:rPr>
                <w:rFonts w:ascii="GHEA Grapalat" w:hAnsi="GHEA Grapalat"/>
                <w:sz w:val="22"/>
                <w:szCs w:val="22"/>
                <w:lang w:val="hy-AM"/>
              </w:rPr>
              <w:t xml:space="preserve"> առավելություններ, մասնավորապես՝</w:t>
            </w:r>
          </w:p>
          <w:p w14:paraId="5163D408" w14:textId="77777777" w:rsidR="00870A28" w:rsidRDefault="00870A28" w:rsidP="00870A28">
            <w:pPr>
              <w:numPr>
                <w:ilvl w:val="0"/>
                <w:numId w:val="15"/>
              </w:numPr>
              <w:suppressAutoHyphens w:val="0"/>
              <w:spacing w:line="276" w:lineRule="auto"/>
              <w:ind w:left="180" w:right="14"/>
              <w:rPr>
                <w:rFonts w:ascii="GHEA Grapalat" w:hAnsi="GHEA Grapalat"/>
                <w:sz w:val="22"/>
                <w:szCs w:val="22"/>
                <w:lang w:val="hy-AM"/>
              </w:rPr>
            </w:pPr>
            <w:r>
              <w:rPr>
                <w:rFonts w:ascii="GHEA Grapalat" w:hAnsi="GHEA Grapalat"/>
                <w:sz w:val="22"/>
                <w:szCs w:val="22"/>
                <w:lang w:val="hy-AM"/>
              </w:rPr>
              <w:t xml:space="preserve">ամռան ամիսներին նվազեցնում է շենքի գերտաքացումը, ձմռանը՝ նպաստում  ներքին ջերմության պահպանմանը, որը ոչ միայն բարձրացնում է </w:t>
            </w:r>
            <w:r>
              <w:rPr>
                <w:rFonts w:ascii="GHEA Grapalat" w:hAnsi="GHEA Grapalat"/>
                <w:sz w:val="22"/>
                <w:szCs w:val="22"/>
                <w:lang w:val="hy-AM"/>
              </w:rPr>
              <w:lastRenderedPageBreak/>
              <w:t xml:space="preserve">բնակիչների հարմարավետությունը, </w:t>
            </w:r>
            <w:proofErr w:type="spellStart"/>
            <w:r>
              <w:rPr>
                <w:rFonts w:ascii="GHEA Grapalat" w:hAnsi="GHEA Grapalat"/>
                <w:sz w:val="22"/>
                <w:szCs w:val="22"/>
                <w:lang w:val="hy-AM"/>
              </w:rPr>
              <w:t>այլև</w:t>
            </w:r>
            <w:proofErr w:type="spellEnd"/>
            <w:r>
              <w:rPr>
                <w:rFonts w:ascii="GHEA Grapalat" w:hAnsi="GHEA Grapalat"/>
                <w:sz w:val="22"/>
                <w:szCs w:val="22"/>
                <w:lang w:val="hy-AM"/>
              </w:rPr>
              <w:t xml:space="preserve"> էապես կրճատում է </w:t>
            </w:r>
            <w:proofErr w:type="spellStart"/>
            <w:r>
              <w:rPr>
                <w:rFonts w:ascii="GHEA Grapalat" w:hAnsi="GHEA Grapalat"/>
                <w:sz w:val="22"/>
                <w:szCs w:val="22"/>
                <w:lang w:val="hy-AM"/>
              </w:rPr>
              <w:t>օդորակման</w:t>
            </w:r>
            <w:proofErr w:type="spellEnd"/>
            <w:r>
              <w:rPr>
                <w:rFonts w:ascii="GHEA Grapalat" w:hAnsi="GHEA Grapalat"/>
                <w:sz w:val="22"/>
                <w:szCs w:val="22"/>
                <w:lang w:val="hy-AM"/>
              </w:rPr>
              <w:t xml:space="preserve"> և ջեռուցման ծախսերը, </w:t>
            </w:r>
          </w:p>
          <w:p w14:paraId="7DCA1E9B" w14:textId="77777777" w:rsidR="00870A28" w:rsidRDefault="00870A28" w:rsidP="00870A28">
            <w:pPr>
              <w:numPr>
                <w:ilvl w:val="0"/>
                <w:numId w:val="15"/>
              </w:numPr>
              <w:suppressAutoHyphens w:val="0"/>
              <w:spacing w:line="276" w:lineRule="auto"/>
              <w:ind w:left="180" w:right="14"/>
              <w:rPr>
                <w:rFonts w:ascii="GHEA Grapalat" w:hAnsi="GHEA Grapalat"/>
                <w:sz w:val="22"/>
                <w:szCs w:val="22"/>
                <w:lang w:val="hy-AM"/>
              </w:rPr>
            </w:pPr>
            <w:r>
              <w:rPr>
                <w:rFonts w:ascii="GHEA Grapalat" w:hAnsi="GHEA Grapalat"/>
                <w:sz w:val="22"/>
                <w:szCs w:val="22"/>
                <w:lang w:val="hy-AM"/>
              </w:rPr>
              <w:t xml:space="preserve">նպաստում է </w:t>
            </w:r>
            <w:proofErr w:type="spellStart"/>
            <w:r>
              <w:rPr>
                <w:rFonts w:ascii="GHEA Grapalat" w:hAnsi="GHEA Grapalat"/>
                <w:sz w:val="22"/>
                <w:szCs w:val="22"/>
                <w:lang w:val="hy-AM"/>
              </w:rPr>
              <w:t>անձրևաջրերի</w:t>
            </w:r>
            <w:proofErr w:type="spellEnd"/>
            <w:r>
              <w:rPr>
                <w:rFonts w:ascii="GHEA Grapalat" w:hAnsi="GHEA Grapalat"/>
                <w:sz w:val="22"/>
                <w:szCs w:val="22"/>
                <w:lang w:val="hy-AM"/>
              </w:rPr>
              <w:t xml:space="preserve"> </w:t>
            </w:r>
            <w:proofErr w:type="spellStart"/>
            <w:r>
              <w:rPr>
                <w:rFonts w:ascii="GHEA Grapalat" w:hAnsi="GHEA Grapalat"/>
                <w:sz w:val="22"/>
                <w:szCs w:val="22"/>
                <w:lang w:val="hy-AM"/>
              </w:rPr>
              <w:t>կլանմանը</w:t>
            </w:r>
            <w:proofErr w:type="spellEnd"/>
            <w:r>
              <w:rPr>
                <w:rFonts w:ascii="GHEA Grapalat" w:hAnsi="GHEA Grapalat"/>
                <w:sz w:val="22"/>
                <w:szCs w:val="22"/>
                <w:lang w:val="hy-AM"/>
              </w:rPr>
              <w:t xml:space="preserve"> և հոսքի կարգավորմանը՝ նվազեցնելով քաղաքային հեղեղումների ռիսկը, միաժամանակ գործելով որպես բնական ֆիլտր, </w:t>
            </w:r>
          </w:p>
          <w:p w14:paraId="4E050922" w14:textId="77777777" w:rsidR="00870A28" w:rsidRDefault="00870A28" w:rsidP="00870A28">
            <w:pPr>
              <w:numPr>
                <w:ilvl w:val="0"/>
                <w:numId w:val="15"/>
              </w:numPr>
              <w:suppressAutoHyphens w:val="0"/>
              <w:spacing w:line="276" w:lineRule="auto"/>
              <w:ind w:left="180" w:right="14"/>
              <w:rPr>
                <w:rFonts w:ascii="GHEA Grapalat" w:hAnsi="GHEA Grapalat"/>
                <w:sz w:val="22"/>
                <w:szCs w:val="22"/>
                <w:lang w:val="hy-AM"/>
              </w:rPr>
            </w:pPr>
            <w:r>
              <w:rPr>
                <w:rFonts w:ascii="GHEA Grapalat" w:hAnsi="GHEA Grapalat"/>
                <w:sz w:val="22"/>
                <w:szCs w:val="22"/>
                <w:lang w:val="hy-AM"/>
              </w:rPr>
              <w:t xml:space="preserve">բարելավում է օդի որակը՝ կլանելով ածխաթթու գազը (CO2), արտադրելով թթվածին և նվազեցնելով փոշու ու վնասակար մասնիկների քանակը, </w:t>
            </w:r>
          </w:p>
          <w:p w14:paraId="323C3BB0" w14:textId="77777777" w:rsidR="00870A28" w:rsidRDefault="00870A28" w:rsidP="00870A28">
            <w:pPr>
              <w:numPr>
                <w:ilvl w:val="0"/>
                <w:numId w:val="15"/>
              </w:numPr>
              <w:suppressAutoHyphens w:val="0"/>
              <w:spacing w:line="276" w:lineRule="auto"/>
              <w:ind w:left="180" w:right="14"/>
              <w:rPr>
                <w:rFonts w:ascii="GHEA Grapalat" w:hAnsi="GHEA Grapalat"/>
                <w:sz w:val="22"/>
                <w:szCs w:val="22"/>
                <w:lang w:val="hy-AM"/>
              </w:rPr>
            </w:pPr>
            <w:r>
              <w:rPr>
                <w:rFonts w:ascii="GHEA Grapalat" w:hAnsi="GHEA Grapalat"/>
                <w:sz w:val="22"/>
                <w:szCs w:val="22"/>
                <w:lang w:val="hy-AM"/>
              </w:rPr>
              <w:t xml:space="preserve">կարող է ծառայել նաև որպես լրացուցիչ տարածք՝ հանրային հանգստի և ժամանցի նպատակներով։ </w:t>
            </w:r>
          </w:p>
          <w:p w14:paraId="4BCA9CB6" w14:textId="77777777" w:rsidR="00870A28" w:rsidRDefault="00870A28">
            <w:pPr>
              <w:spacing w:line="276" w:lineRule="auto"/>
              <w:ind w:left="-360" w:right="14" w:firstLine="360"/>
              <w:rPr>
                <w:rFonts w:ascii="GHEA Grapalat" w:hAnsi="GHEA Grapalat"/>
                <w:sz w:val="22"/>
                <w:szCs w:val="22"/>
                <w:lang w:val="hy-AM"/>
              </w:rPr>
            </w:pPr>
            <w:r>
              <w:rPr>
                <w:rFonts w:ascii="GHEA Grapalat" w:hAnsi="GHEA Grapalat"/>
                <w:sz w:val="22"/>
                <w:szCs w:val="22"/>
                <w:lang w:val="hy-AM"/>
              </w:rPr>
              <w:t xml:space="preserve">Այսպիսով, առաջարկվող ծրագիրը միաժամանակ կարող է լուծել շենքերի տեխնիկական վիճակի բարելավման, </w:t>
            </w:r>
            <w:proofErr w:type="spellStart"/>
            <w:r>
              <w:rPr>
                <w:rFonts w:ascii="GHEA Grapalat" w:hAnsi="GHEA Grapalat"/>
                <w:sz w:val="22"/>
                <w:szCs w:val="22"/>
                <w:lang w:val="hy-AM"/>
              </w:rPr>
              <w:t>էներգախնայողության</w:t>
            </w:r>
            <w:proofErr w:type="spellEnd"/>
            <w:r>
              <w:rPr>
                <w:rFonts w:ascii="GHEA Grapalat" w:hAnsi="GHEA Grapalat"/>
                <w:sz w:val="22"/>
                <w:szCs w:val="22"/>
                <w:lang w:val="hy-AM"/>
              </w:rPr>
              <w:t>, ինչպես նաև քաղաքային միջավայրի կայուն զարգացման հետ կապված խնդիրները։</w:t>
            </w:r>
          </w:p>
          <w:p w14:paraId="36EAE0CA" w14:textId="77777777" w:rsidR="00870A28" w:rsidRDefault="00870A28">
            <w:pPr>
              <w:pStyle w:val="ListParagraph"/>
              <w:shd w:val="clear" w:color="auto" w:fill="FFFFFF"/>
              <w:spacing w:line="276" w:lineRule="auto"/>
              <w:ind w:left="240" w:right="120"/>
              <w:jc w:val="both"/>
              <w:rPr>
                <w:rFonts w:ascii="GHEA Grapalat" w:hAnsi="GHEA Grapalat"/>
                <w:color w:val="000000"/>
                <w:sz w:val="22"/>
                <w:szCs w:val="22"/>
                <w:lang w:val="hy-AM"/>
              </w:rPr>
            </w:pPr>
          </w:p>
        </w:tc>
        <w:tc>
          <w:tcPr>
            <w:tcW w:w="7733"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6BBE63B9" w14:textId="77777777" w:rsidR="00870A28" w:rsidRDefault="00870A28">
            <w:pPr>
              <w:spacing w:line="276" w:lineRule="auto"/>
              <w:ind w:left="121" w:right="126"/>
              <w:rPr>
                <w:rFonts w:ascii="GHEA Grapalat" w:eastAsia="Times New Roman" w:hAnsi="GHEA Grapalat" w:cs="Sylfaen"/>
                <w:bCs/>
                <w:color w:val="000000"/>
                <w:sz w:val="22"/>
                <w:szCs w:val="22"/>
                <w:lang w:val="hy-AM"/>
              </w:rPr>
            </w:pPr>
            <w:r>
              <w:rPr>
                <w:rFonts w:ascii="GHEA Grapalat" w:hAnsi="GHEA Grapalat"/>
                <w:sz w:val="22"/>
                <w:szCs w:val="22"/>
                <w:lang w:val="hy-AM"/>
              </w:rPr>
              <w:lastRenderedPageBreak/>
              <w:t>«</w:t>
            </w:r>
            <w:proofErr w:type="spellStart"/>
            <w:r>
              <w:rPr>
                <w:rFonts w:ascii="GHEA Grapalat" w:hAnsi="GHEA Grapalat"/>
                <w:sz w:val="22"/>
                <w:szCs w:val="22"/>
                <w:lang w:val="hy-AM"/>
              </w:rPr>
              <w:t>Բազմաբնակարան</w:t>
            </w:r>
            <w:proofErr w:type="spellEnd"/>
            <w:r>
              <w:rPr>
                <w:rFonts w:ascii="GHEA Grapalat" w:hAnsi="GHEA Grapalat"/>
                <w:sz w:val="22"/>
                <w:szCs w:val="22"/>
                <w:lang w:val="hy-AM"/>
              </w:rPr>
              <w:t xml:space="preserve"> շենքերի ընդհանուր բաժնային սեփականության գույքի նորոգում, այդ թվում՝ </w:t>
            </w:r>
            <w:proofErr w:type="spellStart"/>
            <w:r>
              <w:rPr>
                <w:rFonts w:ascii="GHEA Grapalat" w:hAnsi="GHEA Grapalat"/>
                <w:sz w:val="22"/>
                <w:szCs w:val="22"/>
                <w:lang w:val="hy-AM"/>
              </w:rPr>
              <w:t>էներգախնայող</w:t>
            </w:r>
            <w:proofErr w:type="spellEnd"/>
            <w:r>
              <w:rPr>
                <w:rFonts w:ascii="GHEA Grapalat" w:hAnsi="GHEA Grapalat"/>
                <w:sz w:val="22"/>
                <w:szCs w:val="22"/>
                <w:lang w:val="hy-AM"/>
              </w:rPr>
              <w:t xml:space="preserve"> միջոցառումների կիրառմամբ» ուղղությունը հանվել է 2025 թվականի սեպտեմբերի 11-ի N 1311-Ն որոշմամբ, որի համար հիմք են հանդիսացել </w:t>
            </w:r>
            <w:proofErr w:type="spellStart"/>
            <w:r>
              <w:rPr>
                <w:rFonts w:ascii="GHEA Grapalat" w:hAnsi="GHEA Grapalat"/>
                <w:sz w:val="22"/>
                <w:szCs w:val="22"/>
                <w:lang w:val="hy-AM"/>
              </w:rPr>
              <w:t>Սուբվենցիայի</w:t>
            </w:r>
            <w:proofErr w:type="spellEnd"/>
            <w:r>
              <w:rPr>
                <w:rFonts w:ascii="GHEA Grapalat" w:hAnsi="GHEA Grapalat"/>
                <w:sz w:val="22"/>
                <w:szCs w:val="22"/>
                <w:lang w:val="hy-AM"/>
              </w:rPr>
              <w:t xml:space="preserve"> հայտերի գնահատման հանձնաժողովի նիստերի ընթացքում կայացած քննարկումները՝ </w:t>
            </w:r>
            <w:proofErr w:type="spellStart"/>
            <w:r>
              <w:rPr>
                <w:rFonts w:ascii="GHEA Grapalat" w:hAnsi="GHEA Grapalat"/>
                <w:sz w:val="22"/>
                <w:szCs w:val="22"/>
                <w:lang w:val="hy-AM"/>
              </w:rPr>
              <w:t>առաջնհերթ</w:t>
            </w:r>
            <w:proofErr w:type="spellEnd"/>
            <w:r>
              <w:rPr>
                <w:rFonts w:ascii="GHEA Grapalat" w:hAnsi="GHEA Grapalat"/>
                <w:sz w:val="22"/>
                <w:szCs w:val="22"/>
                <w:lang w:val="hy-AM"/>
              </w:rPr>
              <w:t xml:space="preserve"> ոլորտների հստակեցման ընթացքում։</w:t>
            </w:r>
          </w:p>
        </w:tc>
      </w:tr>
      <w:tr w:rsidR="00870A28" w14:paraId="055BDBB3" w14:textId="77777777" w:rsidTr="00870A28">
        <w:trPr>
          <w:tblCellSpacing w:w="0" w:type="dxa"/>
          <w:jc w:val="center"/>
        </w:trPr>
        <w:tc>
          <w:tcPr>
            <w:tcW w:w="800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03E8B7D5" w14:textId="77777777" w:rsidR="00870A28" w:rsidRDefault="00870A28">
            <w:pPr>
              <w:spacing w:line="276" w:lineRule="auto"/>
              <w:ind w:left="125" w:right="130" w:firstLine="125"/>
              <w:jc w:val="center"/>
              <w:rPr>
                <w:rFonts w:ascii="GHEA Grapalat" w:eastAsia="Times New Roman" w:hAnsi="GHEA Grapalat" w:cs="Times New Roman"/>
                <w:b/>
                <w:bCs/>
                <w:color w:val="000000"/>
                <w:lang w:val="hy-AM"/>
              </w:rPr>
            </w:pPr>
            <w:r>
              <w:rPr>
                <w:rFonts w:ascii="GHEA Grapalat" w:eastAsia="Times New Roman" w:hAnsi="GHEA Grapalat" w:cs="Times New Roman"/>
                <w:b/>
                <w:bCs/>
                <w:color w:val="000000"/>
                <w:lang w:val="hy-AM"/>
              </w:rPr>
              <w:lastRenderedPageBreak/>
              <w:t xml:space="preserve">      13</w:t>
            </w:r>
            <w:r>
              <w:rPr>
                <w:rFonts w:ascii="Cambria Math" w:eastAsia="Times New Roman" w:hAnsi="Cambria Math" w:cs="Times New Roman"/>
                <w:b/>
                <w:bCs/>
                <w:color w:val="000000"/>
                <w:lang w:val="hy-AM"/>
              </w:rPr>
              <w:t xml:space="preserve">․ </w:t>
            </w:r>
            <w:r>
              <w:rPr>
                <w:rFonts w:ascii="GHEA Grapalat" w:eastAsia="Times New Roman" w:hAnsi="GHEA Grapalat" w:cs="Times New Roman"/>
                <w:b/>
                <w:bCs/>
                <w:color w:val="000000"/>
                <w:lang w:val="hy-AM"/>
              </w:rPr>
              <w:t xml:space="preserve">  ՀՀ ֆինանսների նախարարություն</w:t>
            </w:r>
          </w:p>
        </w:tc>
        <w:tc>
          <w:tcPr>
            <w:tcW w:w="7733" w:type="dxa"/>
            <w:tcBorders>
              <w:top w:val="outset" w:sz="6" w:space="0" w:color="auto"/>
              <w:left w:val="outset" w:sz="6" w:space="0" w:color="auto"/>
              <w:bottom w:val="outset" w:sz="6" w:space="0" w:color="auto"/>
              <w:right w:val="outset" w:sz="6" w:space="0" w:color="auto"/>
            </w:tcBorders>
            <w:shd w:val="clear" w:color="auto" w:fill="D0D0D0"/>
            <w:hideMark/>
          </w:tcPr>
          <w:p w14:paraId="11E1252D" w14:textId="77777777" w:rsidR="00870A28" w:rsidRDefault="00870A28">
            <w:pPr>
              <w:spacing w:line="276" w:lineRule="auto"/>
              <w:ind w:left="121" w:right="126"/>
              <w:jc w:val="center"/>
              <w:rPr>
                <w:rFonts w:ascii="GHEA Grapalat" w:eastAsia="Times New Roman" w:hAnsi="GHEA Grapalat" w:cs="Times New Roman"/>
                <w:color w:val="000000"/>
              </w:rPr>
            </w:pPr>
            <w:r>
              <w:rPr>
                <w:rFonts w:ascii="GHEA Grapalat" w:hAnsi="GHEA Grapalat" w:cs="Sylfaen"/>
                <w:lang w:val="hy-AM"/>
              </w:rPr>
              <w:t>14.04.2026թ</w:t>
            </w:r>
            <w:r>
              <w:rPr>
                <w:rFonts w:ascii="GHEA Grapalat" w:eastAsia="Times New Roman" w:hAnsi="GHEA Grapalat" w:cs="Times New Roman"/>
                <w:color w:val="000000"/>
              </w:rPr>
              <w:t>.</w:t>
            </w:r>
          </w:p>
        </w:tc>
      </w:tr>
      <w:tr w:rsidR="00870A28" w14:paraId="162401AC" w14:textId="77777777" w:rsidTr="00870A28">
        <w:trPr>
          <w:tblCellSpacing w:w="0" w:type="dxa"/>
          <w:jc w:val="center"/>
        </w:trPr>
        <w:tc>
          <w:tcPr>
            <w:tcW w:w="15997"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0081AA3" w14:textId="77777777" w:rsidR="00870A28" w:rsidRDefault="00870A28">
            <w:pPr>
              <w:suppressAutoHyphens w:val="0"/>
              <w:spacing w:line="276" w:lineRule="auto"/>
              <w:jc w:val="left"/>
              <w:rPr>
                <w:rFonts w:ascii="GHEA Grapalat" w:eastAsia="Times New Roman" w:hAnsi="GHEA Grapalat" w:cs="Times New Roman"/>
                <w:b/>
                <w:bCs/>
                <w:color w:val="000000"/>
                <w:lang w:val="hy-AM"/>
              </w:rPr>
            </w:pPr>
          </w:p>
        </w:tc>
        <w:tc>
          <w:tcPr>
            <w:tcW w:w="7733"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41F2AEAD" w14:textId="77777777" w:rsidR="00870A28" w:rsidRDefault="00870A28">
            <w:pPr>
              <w:spacing w:line="276" w:lineRule="auto"/>
              <w:ind w:left="121" w:right="126"/>
              <w:jc w:val="center"/>
              <w:rPr>
                <w:rFonts w:ascii="GHEA Grapalat" w:hAnsi="GHEA Grapalat" w:cs="Sylfaen"/>
              </w:rPr>
            </w:pPr>
            <w:r>
              <w:rPr>
                <w:rFonts w:ascii="GHEA Grapalat" w:hAnsi="GHEA Grapalat" w:cs="Sylfaen"/>
              </w:rPr>
              <w:t>N 01/9-1/9783-2026</w:t>
            </w:r>
          </w:p>
        </w:tc>
      </w:tr>
      <w:tr w:rsidR="00870A28" w:rsidRPr="00870A28" w14:paraId="7605FDD4" w14:textId="77777777" w:rsidTr="00870A28">
        <w:trPr>
          <w:gridBefore w:val="1"/>
          <w:wBefore w:w="7" w:type="dxa"/>
          <w:trHeight w:val="906"/>
          <w:tblCellSpacing w:w="0" w:type="dxa"/>
          <w:jc w:val="center"/>
        </w:trPr>
        <w:tc>
          <w:tcPr>
            <w:tcW w:w="7995" w:type="dxa"/>
            <w:tcBorders>
              <w:top w:val="outset" w:sz="6" w:space="0" w:color="auto"/>
              <w:left w:val="outset" w:sz="6" w:space="0" w:color="auto"/>
              <w:bottom w:val="outset" w:sz="6" w:space="0" w:color="auto"/>
              <w:right w:val="outset" w:sz="6" w:space="0" w:color="auto"/>
            </w:tcBorders>
            <w:shd w:val="clear" w:color="auto" w:fill="FFFFFF"/>
            <w:hideMark/>
          </w:tcPr>
          <w:p w14:paraId="7E60E4F8" w14:textId="77777777" w:rsidR="00870A28" w:rsidRDefault="00870A28" w:rsidP="00870A28">
            <w:pPr>
              <w:pStyle w:val="ListParagraph"/>
              <w:numPr>
                <w:ilvl w:val="0"/>
                <w:numId w:val="3"/>
              </w:numPr>
              <w:tabs>
                <w:tab w:val="left" w:pos="993"/>
              </w:tabs>
              <w:suppressAutoHyphens/>
              <w:spacing w:line="276" w:lineRule="auto"/>
              <w:ind w:left="0" w:right="75" w:firstLine="567"/>
              <w:jc w:val="both"/>
              <w:rPr>
                <w:rFonts w:ascii="GHEA Grapalat" w:eastAsia="NSimSun" w:hAnsi="GHEA Grapalat" w:cs="Lucida Sans"/>
                <w:kern w:val="2"/>
                <w:sz w:val="22"/>
                <w:szCs w:val="22"/>
                <w:lang w:val="hy-AM" w:eastAsia="zh-CN" w:bidi="hi-IN"/>
              </w:rPr>
            </w:pPr>
            <w:r>
              <w:rPr>
                <w:rFonts w:ascii="GHEA Grapalat" w:eastAsia="NSimSun" w:hAnsi="GHEA Grapalat" w:cs="Lucida Sans"/>
                <w:kern w:val="2"/>
                <w:sz w:val="22"/>
                <w:szCs w:val="22"/>
                <w:lang w:val="hy-AM" w:eastAsia="zh-CN" w:bidi="hi-IN"/>
              </w:rPr>
              <w:t>Նախագծով առաջարկվում է ՀՀ կառավարության 16.11.2006թ-ի N 1708-Ն որոշման (այսուհետ՝ Որոշում) N 2 հավելվածով հաստատված՝ «Հայաստանի Հանրապետու</w:t>
            </w:r>
            <w:r>
              <w:rPr>
                <w:rFonts w:ascii="GHEA Grapalat" w:eastAsia="NSimSun" w:hAnsi="GHEA Grapalat" w:cs="Lucida Sans"/>
                <w:kern w:val="2"/>
                <w:sz w:val="22"/>
                <w:szCs w:val="22"/>
                <w:lang w:val="hy-AM" w:eastAsia="zh-CN" w:bidi="hi-IN"/>
              </w:rPr>
              <w:softHyphen/>
              <w:t xml:space="preserve">թյան պետական տարեկան բյուջեներով նախատեսված </w:t>
            </w:r>
            <w:proofErr w:type="spellStart"/>
            <w:r>
              <w:rPr>
                <w:rFonts w:ascii="GHEA Grapalat" w:eastAsia="NSimSun" w:hAnsi="GHEA Grapalat" w:cs="Lucida Sans"/>
                <w:kern w:val="2"/>
                <w:sz w:val="22"/>
                <w:szCs w:val="22"/>
                <w:lang w:val="hy-AM" w:eastAsia="zh-CN" w:bidi="hi-IN"/>
              </w:rPr>
              <w:t>սուբվենցիաներից</w:t>
            </w:r>
            <w:proofErr w:type="spellEnd"/>
            <w:r>
              <w:rPr>
                <w:rFonts w:ascii="GHEA Grapalat" w:eastAsia="NSimSun" w:hAnsi="GHEA Grapalat" w:cs="Lucida Sans"/>
                <w:kern w:val="2"/>
                <w:sz w:val="22"/>
                <w:szCs w:val="22"/>
                <w:lang w:val="hy-AM" w:eastAsia="zh-CN" w:bidi="hi-IN"/>
              </w:rPr>
              <w:t xml:space="preserve"> բացի Հայաստանի Հանրապետության համայնքների տնտեսական և սոցիալական ենթակառուց</w:t>
            </w:r>
            <w:r>
              <w:rPr>
                <w:rFonts w:ascii="GHEA Grapalat" w:eastAsia="NSimSun" w:hAnsi="GHEA Grapalat" w:cs="Lucida Sans"/>
                <w:kern w:val="2"/>
                <w:sz w:val="22"/>
                <w:szCs w:val="22"/>
                <w:lang w:val="hy-AM" w:eastAsia="zh-CN" w:bidi="hi-IN"/>
              </w:rPr>
              <w:softHyphen/>
              <w:t xml:space="preserve">վածքների զարգացմանն ուղղված </w:t>
            </w:r>
            <w:proofErr w:type="spellStart"/>
            <w:r>
              <w:rPr>
                <w:rFonts w:ascii="GHEA Grapalat" w:eastAsia="NSimSun" w:hAnsi="GHEA Grapalat" w:cs="Lucida Sans"/>
                <w:kern w:val="2"/>
                <w:sz w:val="22"/>
                <w:szCs w:val="22"/>
                <w:lang w:val="hy-AM" w:eastAsia="zh-CN" w:bidi="hi-IN"/>
              </w:rPr>
              <w:t>սուբվենցիայի</w:t>
            </w:r>
            <w:proofErr w:type="spellEnd"/>
            <w:r>
              <w:rPr>
                <w:rFonts w:ascii="GHEA Grapalat" w:eastAsia="NSimSun" w:hAnsi="GHEA Grapalat" w:cs="Lucida Sans"/>
                <w:kern w:val="2"/>
                <w:sz w:val="22"/>
                <w:szCs w:val="22"/>
                <w:lang w:val="hy-AM" w:eastAsia="zh-CN" w:bidi="hi-IN"/>
              </w:rPr>
              <w:t xml:space="preserve"> հայտի մշակման, ներկայացման, քննարկման և հաստատման կարգը»-ի (այսուհետ՝ Կարգ) 24-րդ կետի աղյուսակում.</w:t>
            </w:r>
          </w:p>
          <w:p w14:paraId="663CF4DA" w14:textId="77777777" w:rsidR="00870A28" w:rsidRDefault="00870A28" w:rsidP="00870A28">
            <w:pPr>
              <w:pStyle w:val="ListParagraph"/>
              <w:numPr>
                <w:ilvl w:val="0"/>
                <w:numId w:val="4"/>
              </w:numPr>
              <w:tabs>
                <w:tab w:val="left" w:pos="993"/>
              </w:tabs>
              <w:suppressAutoHyphens/>
              <w:spacing w:line="276" w:lineRule="auto"/>
              <w:ind w:left="0" w:right="75" w:firstLine="567"/>
              <w:jc w:val="both"/>
              <w:rPr>
                <w:rFonts w:ascii="GHEA Grapalat" w:eastAsia="NSimSun" w:hAnsi="GHEA Grapalat" w:cs="Lucida Sans"/>
                <w:kern w:val="2"/>
                <w:sz w:val="22"/>
                <w:szCs w:val="22"/>
                <w:lang w:val="hy-AM" w:eastAsia="zh-CN" w:bidi="hi-IN"/>
              </w:rPr>
            </w:pPr>
            <w:r>
              <w:rPr>
                <w:rFonts w:ascii="GHEA Grapalat" w:eastAsia="NSimSun" w:hAnsi="GHEA Grapalat" w:cs="Lucida Sans"/>
                <w:kern w:val="2"/>
                <w:sz w:val="22"/>
                <w:szCs w:val="22"/>
                <w:lang w:val="hy-AM" w:eastAsia="zh-CN" w:bidi="hi-IN"/>
              </w:rPr>
              <w:t>ավելացնել նոր ոլորտային ուղղություն՝ «</w:t>
            </w:r>
            <w:proofErr w:type="spellStart"/>
            <w:r>
              <w:rPr>
                <w:rFonts w:ascii="GHEA Grapalat" w:eastAsia="NSimSun" w:hAnsi="GHEA Grapalat" w:cs="Lucida Sans"/>
                <w:kern w:val="2"/>
                <w:sz w:val="22"/>
                <w:szCs w:val="22"/>
                <w:lang w:val="hy-AM" w:eastAsia="zh-CN" w:bidi="hi-IN"/>
              </w:rPr>
              <w:t>Աղբավայրերի</w:t>
            </w:r>
            <w:proofErr w:type="spellEnd"/>
            <w:r>
              <w:rPr>
                <w:rFonts w:ascii="GHEA Grapalat" w:eastAsia="NSimSun" w:hAnsi="GHEA Grapalat" w:cs="Lucida Sans"/>
                <w:kern w:val="2"/>
                <w:sz w:val="22"/>
                <w:szCs w:val="22"/>
                <w:lang w:val="hy-AM" w:eastAsia="zh-CN" w:bidi="hi-IN"/>
              </w:rPr>
              <w:t xml:space="preserve"> փակում, բարեկարգում»՝ ՀՀ պետական բյուջեից 35-40 տոկոս համաֆինանսավորման չափաբաժնով, </w:t>
            </w:r>
          </w:p>
          <w:p w14:paraId="4B8A4BA7" w14:textId="77777777" w:rsidR="00870A28" w:rsidRDefault="00870A28" w:rsidP="00870A28">
            <w:pPr>
              <w:pStyle w:val="ListParagraph"/>
              <w:numPr>
                <w:ilvl w:val="0"/>
                <w:numId w:val="4"/>
              </w:numPr>
              <w:tabs>
                <w:tab w:val="left" w:pos="993"/>
              </w:tabs>
              <w:suppressAutoHyphens/>
              <w:spacing w:line="276" w:lineRule="auto"/>
              <w:ind w:left="0" w:right="75" w:firstLine="567"/>
              <w:jc w:val="both"/>
              <w:rPr>
                <w:rFonts w:ascii="GHEA Grapalat" w:eastAsia="NSimSun" w:hAnsi="GHEA Grapalat" w:cs="Lucida Sans"/>
                <w:kern w:val="2"/>
                <w:sz w:val="22"/>
                <w:szCs w:val="22"/>
                <w:lang w:val="hy-AM" w:eastAsia="zh-CN" w:bidi="hi-IN"/>
              </w:rPr>
            </w:pPr>
            <w:r>
              <w:rPr>
                <w:rFonts w:ascii="GHEA Grapalat" w:eastAsia="NSimSun" w:hAnsi="GHEA Grapalat" w:cs="Lucida Sans"/>
                <w:kern w:val="2"/>
                <w:sz w:val="22"/>
                <w:szCs w:val="22"/>
                <w:lang w:val="hy-AM" w:eastAsia="zh-CN" w:bidi="hi-IN"/>
              </w:rPr>
              <w:t xml:space="preserve">որպես առանձին՝ տարանջատել «մարզադպրոցների, </w:t>
            </w:r>
            <w:proofErr w:type="spellStart"/>
            <w:r>
              <w:rPr>
                <w:rFonts w:ascii="GHEA Grapalat" w:eastAsia="NSimSun" w:hAnsi="GHEA Grapalat" w:cs="Lucida Sans"/>
                <w:kern w:val="2"/>
                <w:sz w:val="22"/>
                <w:szCs w:val="22"/>
                <w:lang w:val="hy-AM" w:eastAsia="zh-CN" w:bidi="hi-IN"/>
              </w:rPr>
              <w:t>մարզադաշտերի</w:t>
            </w:r>
            <w:proofErr w:type="spellEnd"/>
            <w:r>
              <w:rPr>
                <w:rFonts w:ascii="GHEA Grapalat" w:eastAsia="NSimSun" w:hAnsi="GHEA Grapalat" w:cs="Lucida Sans"/>
                <w:kern w:val="2"/>
                <w:sz w:val="22"/>
                <w:szCs w:val="22"/>
                <w:lang w:val="hy-AM" w:eastAsia="zh-CN" w:bidi="hi-IN"/>
              </w:rPr>
              <w:t>, մարզա</w:t>
            </w:r>
            <w:r>
              <w:rPr>
                <w:rFonts w:ascii="GHEA Grapalat" w:eastAsia="NSimSun" w:hAnsi="GHEA Grapalat" w:cs="Lucida Sans"/>
                <w:kern w:val="2"/>
                <w:sz w:val="22"/>
                <w:szCs w:val="22"/>
                <w:lang w:val="hy-AM" w:eastAsia="zh-CN" w:bidi="hi-IN"/>
              </w:rPr>
              <w:softHyphen/>
              <w:t>կան կենտրոնների, երաժշտական դպրոցների, արվեստի, գեղարվեստի, մանկապատա</w:t>
            </w:r>
            <w:r>
              <w:rPr>
                <w:rFonts w:ascii="GHEA Grapalat" w:eastAsia="NSimSun" w:hAnsi="GHEA Grapalat" w:cs="Lucida Sans"/>
                <w:kern w:val="2"/>
                <w:sz w:val="22"/>
                <w:szCs w:val="22"/>
                <w:lang w:val="hy-AM" w:eastAsia="zh-CN" w:bidi="hi-IN"/>
              </w:rPr>
              <w:softHyphen/>
              <w:t xml:space="preserve">նեկան ստեղծագործության կենտրոնների կառուցում, հիմնանորոգում և համապատասխան գույքի ու կահավորանքի ձեռքբերում» ուղղությունը, ՀՀ պետական բյուջեից 60-65 </w:t>
            </w:r>
            <w:r>
              <w:rPr>
                <w:rFonts w:ascii="GHEA Grapalat" w:eastAsia="NSimSun" w:hAnsi="GHEA Grapalat" w:cs="Lucida Sans"/>
                <w:kern w:val="2"/>
                <w:sz w:val="22"/>
                <w:szCs w:val="22"/>
                <w:lang w:val="hy-AM" w:eastAsia="zh-CN" w:bidi="hi-IN"/>
              </w:rPr>
              <w:lastRenderedPageBreak/>
              <w:t>տոկոս համաֆինան</w:t>
            </w:r>
            <w:r>
              <w:rPr>
                <w:rFonts w:ascii="GHEA Grapalat" w:eastAsia="NSimSun" w:hAnsi="GHEA Grapalat" w:cs="Lucida Sans"/>
                <w:kern w:val="2"/>
                <w:sz w:val="22"/>
                <w:szCs w:val="22"/>
                <w:lang w:val="hy-AM" w:eastAsia="zh-CN" w:bidi="hi-IN"/>
              </w:rPr>
              <w:softHyphen/>
              <w:t xml:space="preserve">սավորման չափաբաժնով (ներկայումս </w:t>
            </w:r>
            <w:proofErr w:type="spellStart"/>
            <w:r>
              <w:rPr>
                <w:rFonts w:ascii="GHEA Grapalat" w:eastAsia="NSimSun" w:hAnsi="GHEA Grapalat" w:cs="Lucida Sans"/>
                <w:kern w:val="2"/>
                <w:sz w:val="22"/>
                <w:szCs w:val="22"/>
                <w:lang w:val="hy-AM" w:eastAsia="zh-CN" w:bidi="hi-IN"/>
              </w:rPr>
              <w:t>սպորտդպրոցների</w:t>
            </w:r>
            <w:proofErr w:type="spellEnd"/>
            <w:r>
              <w:rPr>
                <w:rFonts w:ascii="GHEA Grapalat" w:eastAsia="NSimSun" w:hAnsi="GHEA Grapalat" w:cs="Lucida Sans"/>
                <w:kern w:val="2"/>
                <w:sz w:val="22"/>
                <w:szCs w:val="22"/>
                <w:lang w:val="hy-AM" w:eastAsia="zh-CN" w:bidi="hi-IN"/>
              </w:rPr>
              <w:t xml:space="preserve"> համար գործող 30-55 տոկոս չափաբաժինների փոխարեն),</w:t>
            </w:r>
          </w:p>
          <w:p w14:paraId="13851432" w14:textId="77777777" w:rsidR="00870A28" w:rsidRDefault="00870A28" w:rsidP="00870A28">
            <w:pPr>
              <w:pStyle w:val="ListParagraph"/>
              <w:numPr>
                <w:ilvl w:val="0"/>
                <w:numId w:val="4"/>
              </w:numPr>
              <w:tabs>
                <w:tab w:val="left" w:pos="993"/>
              </w:tabs>
              <w:suppressAutoHyphens/>
              <w:spacing w:line="276" w:lineRule="auto"/>
              <w:ind w:left="0" w:right="75" w:firstLine="567"/>
              <w:jc w:val="both"/>
              <w:rPr>
                <w:rFonts w:ascii="GHEA Grapalat" w:eastAsia="NSimSun" w:hAnsi="GHEA Grapalat" w:cs="Lucida Sans"/>
                <w:kern w:val="2"/>
                <w:sz w:val="22"/>
                <w:szCs w:val="22"/>
                <w:lang w:val="hy-AM" w:eastAsia="zh-CN" w:bidi="hi-IN"/>
              </w:rPr>
            </w:pPr>
            <w:r>
              <w:rPr>
                <w:rFonts w:ascii="GHEA Grapalat" w:eastAsia="NSimSun" w:hAnsi="GHEA Grapalat" w:cs="Lucida Sans"/>
                <w:kern w:val="2"/>
                <w:sz w:val="22"/>
                <w:szCs w:val="22"/>
                <w:lang w:val="hy-AM" w:eastAsia="zh-CN" w:bidi="hi-IN"/>
              </w:rPr>
              <w:t xml:space="preserve">առանձնացնել  ու հստակեցնել «Բակային տարածքների բարեկարգում, այդ թվում՝ տարածքների </w:t>
            </w:r>
            <w:proofErr w:type="spellStart"/>
            <w:r>
              <w:rPr>
                <w:rFonts w:ascii="GHEA Grapalat" w:eastAsia="NSimSun" w:hAnsi="GHEA Grapalat" w:cs="Lucida Sans"/>
                <w:kern w:val="2"/>
                <w:sz w:val="22"/>
                <w:szCs w:val="22"/>
                <w:lang w:val="hy-AM" w:eastAsia="zh-CN" w:bidi="hi-IN"/>
              </w:rPr>
              <w:t>ասֆալտապատմամբ</w:t>
            </w:r>
            <w:proofErr w:type="spellEnd"/>
            <w:r>
              <w:rPr>
                <w:rFonts w:ascii="GHEA Grapalat" w:eastAsia="NSimSun" w:hAnsi="GHEA Grapalat" w:cs="Lucida Sans"/>
                <w:kern w:val="2"/>
                <w:sz w:val="22"/>
                <w:szCs w:val="22"/>
                <w:lang w:val="hy-AM" w:eastAsia="zh-CN" w:bidi="hi-IN"/>
              </w:rPr>
              <w:t xml:space="preserve"> և </w:t>
            </w:r>
            <w:proofErr w:type="spellStart"/>
            <w:r>
              <w:rPr>
                <w:rFonts w:ascii="GHEA Grapalat" w:eastAsia="NSimSun" w:hAnsi="GHEA Grapalat" w:cs="Lucida Sans"/>
                <w:kern w:val="2"/>
                <w:sz w:val="22"/>
                <w:szCs w:val="22"/>
                <w:lang w:val="hy-AM" w:eastAsia="zh-CN" w:bidi="hi-IN"/>
              </w:rPr>
              <w:t>սալարկմամբ</w:t>
            </w:r>
            <w:proofErr w:type="spellEnd"/>
            <w:r>
              <w:rPr>
                <w:rFonts w:ascii="GHEA Grapalat" w:eastAsia="NSimSun" w:hAnsi="GHEA Grapalat" w:cs="Lucida Sans"/>
                <w:kern w:val="2"/>
                <w:sz w:val="22"/>
                <w:szCs w:val="22"/>
                <w:lang w:val="hy-AM" w:eastAsia="zh-CN" w:bidi="hi-IN"/>
              </w:rPr>
              <w:t xml:space="preserve">» ուղղությունը՝ ՀՀ պետական բյուջեից 35-40 տոկոս համաֆինանսավորման չափաբաժնով (պահպանելով գործող </w:t>
            </w:r>
            <w:proofErr w:type="spellStart"/>
            <w:r>
              <w:rPr>
                <w:rFonts w:ascii="GHEA Grapalat" w:eastAsia="NSimSun" w:hAnsi="GHEA Grapalat" w:cs="Lucida Sans"/>
                <w:kern w:val="2"/>
                <w:sz w:val="22"/>
                <w:szCs w:val="22"/>
                <w:lang w:val="hy-AM" w:eastAsia="zh-CN" w:bidi="hi-IN"/>
              </w:rPr>
              <w:t>չափաբաժինները</w:t>
            </w:r>
            <w:proofErr w:type="spellEnd"/>
            <w:r>
              <w:rPr>
                <w:rFonts w:ascii="GHEA Grapalat" w:eastAsia="NSimSun" w:hAnsi="GHEA Grapalat" w:cs="Lucida Sans"/>
                <w:kern w:val="2"/>
                <w:sz w:val="22"/>
                <w:szCs w:val="22"/>
                <w:lang w:val="hy-AM" w:eastAsia="zh-CN" w:bidi="hi-IN"/>
              </w:rPr>
              <w:t>):</w:t>
            </w:r>
          </w:p>
          <w:p w14:paraId="7364836C" w14:textId="77777777" w:rsidR="00870A28" w:rsidRDefault="00870A28">
            <w:pPr>
              <w:spacing w:line="276" w:lineRule="auto"/>
              <w:ind w:right="75" w:firstLine="567"/>
              <w:contextualSpacing/>
              <w:rPr>
                <w:rFonts w:ascii="GHEA Grapalat" w:hAnsi="GHEA Grapalat"/>
                <w:sz w:val="22"/>
                <w:szCs w:val="22"/>
                <w:lang w:val="hy-AM"/>
              </w:rPr>
            </w:pPr>
            <w:r>
              <w:rPr>
                <w:rFonts w:ascii="GHEA Grapalat" w:hAnsi="GHEA Grapalat"/>
                <w:sz w:val="22"/>
                <w:szCs w:val="22"/>
                <w:lang w:val="hy-AM"/>
              </w:rPr>
              <w:t>Այս կապակցությամբ անհրաժեշտ ենք համարում նշել, որ ինչպես 1-ին (առաջարկված նոր), այնպես էլ 3-րդ՝ (առանձնացված) ուղղություններում, որպես կատարվող աշխատանքները բնութագրող բաղադրիչ, ներառված են նաև բարեկարգման աշխատանք</w:t>
            </w:r>
            <w:r>
              <w:rPr>
                <w:rFonts w:ascii="GHEA Grapalat" w:hAnsi="GHEA Grapalat"/>
                <w:sz w:val="22"/>
                <w:szCs w:val="22"/>
                <w:lang w:val="hy-AM"/>
              </w:rPr>
              <w:softHyphen/>
              <w:t xml:space="preserve">ները: ՀՀ կառավարության 19.03.2015թ-ի N 596-Ն որոշմամբ հաստատված N 1 հավելվածի 27-րդ կետով սահմանված են, որ բարեկարգման աշխատանքները դիտարկվում են որպես ցածր </w:t>
            </w:r>
            <w:proofErr w:type="spellStart"/>
            <w:r>
              <w:rPr>
                <w:rFonts w:ascii="GHEA Grapalat" w:hAnsi="GHEA Grapalat"/>
                <w:sz w:val="22"/>
                <w:szCs w:val="22"/>
                <w:lang w:val="hy-AM"/>
              </w:rPr>
              <w:t>ռիսկայնության</w:t>
            </w:r>
            <w:proofErr w:type="spellEnd"/>
            <w:r>
              <w:rPr>
                <w:rFonts w:ascii="GHEA Grapalat" w:hAnsi="GHEA Grapalat"/>
                <w:sz w:val="22"/>
                <w:szCs w:val="22"/>
                <w:lang w:val="hy-AM"/>
              </w:rPr>
              <w:t xml:space="preserve"> աստիճանի (I կատեգորիայի) օբյեկտներ և որոնք կարող են իրականացվել </w:t>
            </w:r>
            <w:proofErr w:type="spellStart"/>
            <w:r>
              <w:rPr>
                <w:rFonts w:ascii="GHEA Grapalat" w:hAnsi="GHEA Grapalat"/>
                <w:sz w:val="22"/>
                <w:szCs w:val="22"/>
                <w:lang w:val="hy-AM"/>
              </w:rPr>
              <w:t>կառուցապատողի</w:t>
            </w:r>
            <w:proofErr w:type="spellEnd"/>
            <w:r>
              <w:rPr>
                <w:rFonts w:ascii="GHEA Grapalat" w:hAnsi="GHEA Grapalat"/>
                <w:sz w:val="22"/>
                <w:szCs w:val="22"/>
                <w:lang w:val="hy-AM"/>
              </w:rPr>
              <w:t xml:space="preserve"> կողմից` առանց նախագծման և շինարարության </w:t>
            </w:r>
            <w:proofErr w:type="spellStart"/>
            <w:r>
              <w:rPr>
                <w:rFonts w:ascii="GHEA Grapalat" w:hAnsi="GHEA Grapalat"/>
                <w:sz w:val="22"/>
                <w:szCs w:val="22"/>
                <w:lang w:val="hy-AM"/>
              </w:rPr>
              <w:t>թույլտվությունների</w:t>
            </w:r>
            <w:proofErr w:type="spellEnd"/>
            <w:r>
              <w:rPr>
                <w:rFonts w:ascii="GHEA Grapalat" w:hAnsi="GHEA Grapalat"/>
                <w:sz w:val="22"/>
                <w:szCs w:val="22"/>
                <w:lang w:val="hy-AM"/>
              </w:rPr>
              <w:t xml:space="preserve">, իսկ 137-րդ կետի և նույն որոշման N 4 հավելվածի 3-րդ կետով սահմանվում է, որ բարեկարգման աշխատանքները դիտարկվում են ընթացիկ բնույթի և, անհրաժեշտության դեպքում, կազմվում է աշխատանքների </w:t>
            </w:r>
            <w:proofErr w:type="spellStart"/>
            <w:r>
              <w:rPr>
                <w:rFonts w:ascii="GHEA Grapalat" w:hAnsi="GHEA Grapalat"/>
                <w:sz w:val="22"/>
                <w:szCs w:val="22"/>
                <w:lang w:val="hy-AM"/>
              </w:rPr>
              <w:t>էսքիզային</w:t>
            </w:r>
            <w:proofErr w:type="spellEnd"/>
            <w:r>
              <w:rPr>
                <w:rFonts w:ascii="GHEA Grapalat" w:hAnsi="GHEA Grapalat"/>
                <w:sz w:val="22"/>
                <w:szCs w:val="22"/>
                <w:lang w:val="hy-AM"/>
              </w:rPr>
              <w:t xml:space="preserve"> նախագիծ:</w:t>
            </w:r>
          </w:p>
          <w:p w14:paraId="7212CE74" w14:textId="77777777" w:rsidR="00870A28" w:rsidRDefault="00870A28">
            <w:pPr>
              <w:spacing w:line="276" w:lineRule="auto"/>
              <w:ind w:right="75" w:firstLine="567"/>
              <w:contextualSpacing/>
              <w:rPr>
                <w:rFonts w:ascii="GHEA Grapalat" w:hAnsi="GHEA Grapalat"/>
                <w:sz w:val="22"/>
                <w:szCs w:val="22"/>
                <w:lang w:val="hy-AM"/>
              </w:rPr>
            </w:pPr>
            <w:r>
              <w:rPr>
                <w:rFonts w:ascii="GHEA Grapalat" w:hAnsi="GHEA Grapalat"/>
                <w:sz w:val="22"/>
                <w:szCs w:val="22"/>
                <w:lang w:val="hy-AM"/>
              </w:rPr>
              <w:t xml:space="preserve">Ելնելով վերոշարադրյալից և հաշվի առնելով այն, որ Կարգով նախատեսվում են կապիտալ բնույթի աշխատանքներ (Որոշման N 3 հավելվածով հաստատված Հայտի </w:t>
            </w:r>
            <w:proofErr w:type="spellStart"/>
            <w:r>
              <w:rPr>
                <w:rFonts w:ascii="GHEA Grapalat" w:hAnsi="GHEA Grapalat"/>
                <w:sz w:val="22"/>
                <w:szCs w:val="22"/>
                <w:lang w:val="hy-AM"/>
              </w:rPr>
              <w:t>Ձևի</w:t>
            </w:r>
            <w:proofErr w:type="spellEnd"/>
            <w:r>
              <w:rPr>
                <w:rFonts w:ascii="GHEA Grapalat" w:hAnsi="GHEA Grapalat"/>
                <w:sz w:val="22"/>
                <w:szCs w:val="22"/>
                <w:lang w:val="hy-AM"/>
              </w:rPr>
              <w:t xml:space="preserve"> «Ծրագրի իրականացման արդյունքում համայնքին սեփականության իրավունքով պատկանող հիմնական միջոցների արժեքի ավելացում» տողում նշվում է, որ ծրագրով նախատեսվող ծախսերը կապիտալ բնույթի են), ինչպես նաև այն, որ երբեմն </w:t>
            </w:r>
            <w:proofErr w:type="spellStart"/>
            <w:r>
              <w:rPr>
                <w:rFonts w:ascii="GHEA Grapalat" w:hAnsi="GHEA Grapalat"/>
                <w:sz w:val="22"/>
                <w:szCs w:val="22"/>
                <w:lang w:val="hy-AM"/>
              </w:rPr>
              <w:t>սուբվենցիոն</w:t>
            </w:r>
            <w:proofErr w:type="spellEnd"/>
            <w:r>
              <w:rPr>
                <w:rFonts w:ascii="GHEA Grapalat" w:hAnsi="GHEA Grapalat"/>
                <w:sz w:val="22"/>
                <w:szCs w:val="22"/>
                <w:lang w:val="hy-AM"/>
              </w:rPr>
              <w:t xml:space="preserve"> ծրագրերում ներկայացված բարեկարգման աշխատանքների բաղադրիչներն իրենց բնութագրերով համապատասխանում են ՀՀ կառավարության 19.03.2015թ-ի N 596-Ն որոշմամբ հաստատված N 4 հավելվածի «III. ԲԱՐԵԿԱՐԳՄԱՆ ԱՇԽԱՏԱՆՔՆԵՐԸ» բաժնում ներկայացված ընթացիկ բնույթի աշխատանքներին, առաջարկում ենք նոր սահմանվող՝ «</w:t>
            </w:r>
            <w:proofErr w:type="spellStart"/>
            <w:r>
              <w:rPr>
                <w:rFonts w:ascii="GHEA Grapalat" w:hAnsi="GHEA Grapalat"/>
                <w:sz w:val="22"/>
                <w:szCs w:val="22"/>
                <w:lang w:val="hy-AM"/>
              </w:rPr>
              <w:t>Աղբավայրերի</w:t>
            </w:r>
            <w:proofErr w:type="spellEnd"/>
            <w:r>
              <w:rPr>
                <w:rFonts w:ascii="GHEA Grapalat" w:hAnsi="GHEA Grapalat"/>
                <w:sz w:val="22"/>
                <w:szCs w:val="22"/>
                <w:lang w:val="hy-AM"/>
              </w:rPr>
              <w:t xml:space="preserve"> փակում, բարեկարգում» և «Բակային տարածքների բարեկարգում, այդ թվում՝ </w:t>
            </w:r>
            <w:r>
              <w:rPr>
                <w:rFonts w:ascii="GHEA Grapalat" w:hAnsi="GHEA Grapalat"/>
                <w:sz w:val="22"/>
                <w:szCs w:val="22"/>
                <w:lang w:val="hy-AM"/>
              </w:rPr>
              <w:lastRenderedPageBreak/>
              <w:t xml:space="preserve">տարածքների </w:t>
            </w:r>
            <w:proofErr w:type="spellStart"/>
            <w:r>
              <w:rPr>
                <w:rFonts w:ascii="GHEA Grapalat" w:hAnsi="GHEA Grapalat"/>
                <w:sz w:val="22"/>
                <w:szCs w:val="22"/>
                <w:lang w:val="hy-AM"/>
              </w:rPr>
              <w:t>ասֆալտա</w:t>
            </w:r>
            <w:r>
              <w:rPr>
                <w:rFonts w:ascii="GHEA Grapalat" w:hAnsi="GHEA Grapalat"/>
                <w:sz w:val="22"/>
                <w:szCs w:val="22"/>
                <w:lang w:val="hy-AM"/>
              </w:rPr>
              <w:softHyphen/>
              <w:t>պատմամբ</w:t>
            </w:r>
            <w:proofErr w:type="spellEnd"/>
            <w:r>
              <w:rPr>
                <w:rFonts w:ascii="GHEA Grapalat" w:hAnsi="GHEA Grapalat"/>
                <w:sz w:val="22"/>
                <w:szCs w:val="22"/>
                <w:lang w:val="hy-AM"/>
              </w:rPr>
              <w:t xml:space="preserve"> և </w:t>
            </w:r>
            <w:proofErr w:type="spellStart"/>
            <w:r>
              <w:rPr>
                <w:rFonts w:ascii="GHEA Grapalat" w:hAnsi="GHEA Grapalat"/>
                <w:sz w:val="22"/>
                <w:szCs w:val="22"/>
                <w:lang w:val="hy-AM"/>
              </w:rPr>
              <w:t>սալարկմամբ</w:t>
            </w:r>
            <w:proofErr w:type="spellEnd"/>
            <w:r>
              <w:rPr>
                <w:rFonts w:ascii="GHEA Grapalat" w:hAnsi="GHEA Grapalat"/>
                <w:sz w:val="22"/>
                <w:szCs w:val="22"/>
                <w:lang w:val="hy-AM"/>
              </w:rPr>
              <w:t xml:space="preserve">» ուղղությունների անվանումները/սահմանումները </w:t>
            </w:r>
            <w:proofErr w:type="spellStart"/>
            <w:r>
              <w:rPr>
                <w:rFonts w:ascii="GHEA Grapalat" w:hAnsi="GHEA Grapalat"/>
                <w:sz w:val="22"/>
                <w:szCs w:val="22"/>
                <w:lang w:val="hy-AM"/>
              </w:rPr>
              <w:t>ձևակերպել</w:t>
            </w:r>
            <w:proofErr w:type="spellEnd"/>
            <w:r>
              <w:rPr>
                <w:rFonts w:ascii="GHEA Grapalat" w:hAnsi="GHEA Grapalat"/>
                <w:sz w:val="22"/>
                <w:szCs w:val="22"/>
                <w:lang w:val="hy-AM"/>
              </w:rPr>
              <w:t xml:space="preserve"> այնպես, որ դրանք բնութագրեն աշխատանքների կապիտալ բնույթը: </w:t>
            </w:r>
          </w:p>
          <w:p w14:paraId="56871AAC" w14:textId="77777777" w:rsidR="00870A28" w:rsidRDefault="00870A28" w:rsidP="00870A28">
            <w:pPr>
              <w:pStyle w:val="ListParagraph"/>
              <w:numPr>
                <w:ilvl w:val="0"/>
                <w:numId w:val="3"/>
              </w:numPr>
              <w:tabs>
                <w:tab w:val="left" w:pos="993"/>
              </w:tabs>
              <w:suppressAutoHyphens/>
              <w:spacing w:line="276" w:lineRule="auto"/>
              <w:ind w:left="0" w:right="75" w:firstLine="567"/>
              <w:jc w:val="both"/>
              <w:rPr>
                <w:rFonts w:ascii="GHEA Grapalat" w:eastAsia="NSimSun" w:hAnsi="GHEA Grapalat" w:cs="Lucida Sans"/>
                <w:kern w:val="2"/>
                <w:sz w:val="22"/>
                <w:szCs w:val="22"/>
                <w:lang w:val="hy-AM" w:eastAsia="zh-CN" w:bidi="hi-IN"/>
              </w:rPr>
            </w:pPr>
            <w:r>
              <w:rPr>
                <w:rFonts w:ascii="GHEA Grapalat" w:eastAsia="NSimSun" w:hAnsi="GHEA Grapalat" w:cs="Lucida Sans"/>
                <w:kern w:val="2"/>
                <w:sz w:val="22"/>
                <w:szCs w:val="22"/>
                <w:lang w:val="hy-AM" w:eastAsia="zh-CN" w:bidi="hi-IN"/>
              </w:rPr>
              <w:t xml:space="preserve">Նախագծով առաջարկվում է </w:t>
            </w:r>
            <w:proofErr w:type="spellStart"/>
            <w:r>
              <w:rPr>
                <w:rFonts w:ascii="GHEA Grapalat" w:eastAsia="NSimSun" w:hAnsi="GHEA Grapalat" w:cs="Lucida Sans"/>
                <w:kern w:val="2"/>
                <w:sz w:val="22"/>
                <w:szCs w:val="22"/>
                <w:lang w:val="hy-AM" w:eastAsia="zh-CN" w:bidi="hi-IN"/>
              </w:rPr>
              <w:t>սուբվենցիոն</w:t>
            </w:r>
            <w:proofErr w:type="spellEnd"/>
            <w:r>
              <w:rPr>
                <w:rFonts w:ascii="GHEA Grapalat" w:eastAsia="NSimSun" w:hAnsi="GHEA Grapalat" w:cs="Lucida Sans"/>
                <w:kern w:val="2"/>
                <w:sz w:val="22"/>
                <w:szCs w:val="22"/>
                <w:lang w:val="hy-AM" w:eastAsia="zh-CN" w:bidi="hi-IN"/>
              </w:rPr>
              <w:t xml:space="preserve"> փաթեթների ներկայացման ժամկետ սահմանել ծրագրի իրականացման տարվան նախորդող տարվա հուլիսի 1-ը  (օգոստոսի 15-ի փոխարեն) համայնքների կողմից մարզպետների </w:t>
            </w:r>
            <w:proofErr w:type="spellStart"/>
            <w:r>
              <w:rPr>
                <w:rFonts w:ascii="GHEA Grapalat" w:eastAsia="NSimSun" w:hAnsi="GHEA Grapalat" w:cs="Lucida Sans"/>
                <w:kern w:val="2"/>
                <w:sz w:val="22"/>
                <w:szCs w:val="22"/>
                <w:lang w:val="hy-AM" w:eastAsia="zh-CN" w:bidi="hi-IN"/>
              </w:rPr>
              <w:t>աշխատակազմներ</w:t>
            </w:r>
            <w:proofErr w:type="spellEnd"/>
            <w:r>
              <w:rPr>
                <w:rFonts w:ascii="GHEA Grapalat" w:eastAsia="NSimSun" w:hAnsi="GHEA Grapalat" w:cs="Lucida Sans"/>
                <w:kern w:val="2"/>
                <w:sz w:val="22"/>
                <w:szCs w:val="22"/>
                <w:lang w:val="hy-AM" w:eastAsia="zh-CN" w:bidi="hi-IN"/>
              </w:rPr>
              <w:t xml:space="preserve"> ներկայացնելու համար, իսկ նախարարություն ներկայացնելու համար՝ հուլիսի 15-ը (սեպտեմբերի 1-ի փոխարեն): Համաձայն տեղեկանք հիմնավորման՝ առաջարկության անհրաժեշտությունը պայմանավորված է </w:t>
            </w:r>
            <w:proofErr w:type="spellStart"/>
            <w:r>
              <w:rPr>
                <w:rFonts w:ascii="GHEA Grapalat" w:eastAsia="NSimSun" w:hAnsi="GHEA Grapalat" w:cs="Lucida Sans"/>
                <w:kern w:val="2"/>
                <w:sz w:val="22"/>
                <w:szCs w:val="22"/>
                <w:lang w:val="hy-AM" w:eastAsia="zh-CN" w:bidi="hi-IN"/>
              </w:rPr>
              <w:t>սուբվենցիոն</w:t>
            </w:r>
            <w:proofErr w:type="spellEnd"/>
            <w:r>
              <w:rPr>
                <w:rFonts w:ascii="GHEA Grapalat" w:eastAsia="NSimSun" w:hAnsi="GHEA Grapalat" w:cs="Lucida Sans"/>
                <w:kern w:val="2"/>
                <w:sz w:val="22"/>
                <w:szCs w:val="22"/>
                <w:lang w:val="hy-AM" w:eastAsia="zh-CN" w:bidi="hi-IN"/>
              </w:rPr>
              <w:t xml:space="preserve"> ամբողջական փաթեթների ներկայացման ժամկետների </w:t>
            </w:r>
            <w:proofErr w:type="spellStart"/>
            <w:r>
              <w:rPr>
                <w:rFonts w:ascii="GHEA Grapalat" w:eastAsia="NSimSun" w:hAnsi="GHEA Grapalat" w:cs="Lucida Sans"/>
                <w:kern w:val="2"/>
                <w:sz w:val="22"/>
                <w:szCs w:val="22"/>
                <w:lang w:val="hy-AM" w:eastAsia="zh-CN" w:bidi="hi-IN"/>
              </w:rPr>
              <w:t>հստակեցմամբ</w:t>
            </w:r>
            <w:proofErr w:type="spellEnd"/>
            <w:r>
              <w:rPr>
                <w:rFonts w:ascii="GHEA Grapalat" w:eastAsia="NSimSun" w:hAnsi="GHEA Grapalat" w:cs="Lucida Sans"/>
                <w:kern w:val="2"/>
                <w:sz w:val="22"/>
                <w:szCs w:val="22"/>
                <w:lang w:val="hy-AM" w:eastAsia="zh-CN" w:bidi="hi-IN"/>
              </w:rPr>
              <w:t xml:space="preserve">, որպեսզի հնարավոր լինի ավելի հստակ ֆինանսական գնահատականներ ունենալ ՄԺԾԾ և բյուջետային հայտերի </w:t>
            </w:r>
            <w:proofErr w:type="spellStart"/>
            <w:r>
              <w:rPr>
                <w:rFonts w:ascii="GHEA Grapalat" w:eastAsia="NSimSun" w:hAnsi="GHEA Grapalat" w:cs="Lucida Sans"/>
                <w:kern w:val="2"/>
                <w:sz w:val="22"/>
                <w:szCs w:val="22"/>
                <w:lang w:val="hy-AM" w:eastAsia="zh-CN" w:bidi="hi-IN"/>
              </w:rPr>
              <w:t>կազման</w:t>
            </w:r>
            <w:proofErr w:type="spellEnd"/>
            <w:r>
              <w:rPr>
                <w:rFonts w:ascii="GHEA Grapalat" w:eastAsia="NSimSun" w:hAnsi="GHEA Grapalat" w:cs="Lucida Sans"/>
                <w:kern w:val="2"/>
                <w:sz w:val="22"/>
                <w:szCs w:val="22"/>
                <w:lang w:val="hy-AM" w:eastAsia="zh-CN" w:bidi="hi-IN"/>
              </w:rPr>
              <w:t xml:space="preserve"> ընթացքում: </w:t>
            </w:r>
          </w:p>
          <w:p w14:paraId="18170CEE" w14:textId="77777777" w:rsidR="00870A28" w:rsidRDefault="00870A28">
            <w:pPr>
              <w:spacing w:line="276" w:lineRule="auto"/>
              <w:ind w:right="75" w:firstLine="567"/>
              <w:contextualSpacing/>
              <w:rPr>
                <w:rFonts w:ascii="GHEA Grapalat" w:hAnsi="GHEA Grapalat"/>
                <w:sz w:val="22"/>
                <w:szCs w:val="22"/>
                <w:lang w:val="hy-AM"/>
              </w:rPr>
            </w:pPr>
            <w:r>
              <w:rPr>
                <w:rFonts w:ascii="GHEA Grapalat" w:hAnsi="GHEA Grapalat"/>
                <w:sz w:val="22"/>
                <w:szCs w:val="22"/>
                <w:lang w:val="hy-AM"/>
              </w:rPr>
              <w:t xml:space="preserve">Առարկություններ չունենալով ներկայացված առաջարկությանը, միաժամանակ առաջարկում ենք քննարկել նաև յուրաքանչյուր տարվա ՀՀ պետական բյուջեի «1212» ծրագրի «12007. ՀՀ մարզերին </w:t>
            </w:r>
            <w:proofErr w:type="spellStart"/>
            <w:r>
              <w:rPr>
                <w:rFonts w:ascii="GHEA Grapalat" w:hAnsi="GHEA Grapalat"/>
                <w:sz w:val="22"/>
                <w:szCs w:val="22"/>
                <w:lang w:val="hy-AM"/>
              </w:rPr>
              <w:t>սուբվենցիաների</w:t>
            </w:r>
            <w:proofErr w:type="spellEnd"/>
            <w:r>
              <w:rPr>
                <w:rFonts w:ascii="GHEA Grapalat" w:hAnsi="GHEA Grapalat"/>
                <w:sz w:val="22"/>
                <w:szCs w:val="22"/>
                <w:lang w:val="hy-AM"/>
              </w:rPr>
              <w:t xml:space="preserve"> տրամադրում՝ ենթակառուցվածքների զարգացման նպատակով» միջոցառման գծով նախատեսված ֆինանսական միջոցները համայնքներին </w:t>
            </w:r>
            <w:proofErr w:type="spellStart"/>
            <w:r>
              <w:rPr>
                <w:rFonts w:ascii="GHEA Grapalat" w:hAnsi="GHEA Grapalat"/>
                <w:sz w:val="22"/>
                <w:szCs w:val="22"/>
                <w:lang w:val="hy-AM"/>
              </w:rPr>
              <w:t>չափաբաժիններով</w:t>
            </w:r>
            <w:proofErr w:type="spellEnd"/>
            <w:r>
              <w:rPr>
                <w:rFonts w:ascii="GHEA Grapalat" w:hAnsi="GHEA Grapalat"/>
                <w:sz w:val="22"/>
                <w:szCs w:val="22"/>
                <w:lang w:val="hy-AM"/>
              </w:rPr>
              <w:t xml:space="preserve"> սահմանելու հարցը: Մասնավորապես, առաջարկում ենք կիրառել ներկայումս ՀՀ համայնքներում </w:t>
            </w:r>
            <w:proofErr w:type="spellStart"/>
            <w:r>
              <w:rPr>
                <w:rFonts w:ascii="GHEA Grapalat" w:hAnsi="GHEA Grapalat"/>
                <w:sz w:val="22"/>
                <w:szCs w:val="22"/>
                <w:lang w:val="hy-AM"/>
              </w:rPr>
              <w:t>մասնակցային</w:t>
            </w:r>
            <w:proofErr w:type="spellEnd"/>
            <w:r>
              <w:rPr>
                <w:rFonts w:ascii="GHEA Grapalat" w:hAnsi="GHEA Grapalat"/>
                <w:sz w:val="22"/>
                <w:szCs w:val="22"/>
                <w:lang w:val="hy-AM"/>
              </w:rPr>
              <w:t xml:space="preserve"> </w:t>
            </w:r>
            <w:proofErr w:type="spellStart"/>
            <w:r>
              <w:rPr>
                <w:rFonts w:ascii="GHEA Grapalat" w:hAnsi="GHEA Grapalat"/>
                <w:sz w:val="22"/>
                <w:szCs w:val="22"/>
                <w:lang w:val="hy-AM"/>
              </w:rPr>
              <w:t>բյուջետավորմամբ</w:t>
            </w:r>
            <w:proofErr w:type="spellEnd"/>
            <w:r>
              <w:rPr>
                <w:rFonts w:ascii="GHEA Grapalat" w:hAnsi="GHEA Grapalat"/>
                <w:sz w:val="22"/>
                <w:szCs w:val="22"/>
                <w:lang w:val="hy-AM"/>
              </w:rPr>
              <w:t xml:space="preserve"> </w:t>
            </w:r>
            <w:proofErr w:type="spellStart"/>
            <w:r>
              <w:rPr>
                <w:rFonts w:ascii="GHEA Grapalat" w:hAnsi="GHEA Grapalat"/>
                <w:sz w:val="22"/>
                <w:szCs w:val="22"/>
                <w:lang w:val="hy-AM"/>
              </w:rPr>
              <w:t>ձևավորված</w:t>
            </w:r>
            <w:proofErr w:type="spellEnd"/>
            <w:r>
              <w:rPr>
                <w:rFonts w:ascii="GHEA Grapalat" w:hAnsi="GHEA Grapalat"/>
                <w:sz w:val="22"/>
                <w:szCs w:val="22"/>
                <w:lang w:val="hy-AM"/>
              </w:rPr>
              <w:t xml:space="preserve"> ծրագրերի իրականացման նպատակով ՀՀ պետական բյուջեից համայնքներին </w:t>
            </w:r>
            <w:proofErr w:type="spellStart"/>
            <w:r>
              <w:rPr>
                <w:rFonts w:ascii="GHEA Grapalat" w:hAnsi="GHEA Grapalat"/>
                <w:sz w:val="22"/>
                <w:szCs w:val="22"/>
                <w:lang w:val="hy-AM"/>
              </w:rPr>
              <w:t>սուբվենցիաների</w:t>
            </w:r>
            <w:proofErr w:type="spellEnd"/>
            <w:r>
              <w:rPr>
                <w:rFonts w:ascii="GHEA Grapalat" w:hAnsi="GHEA Grapalat"/>
                <w:sz w:val="22"/>
                <w:szCs w:val="22"/>
                <w:lang w:val="hy-AM"/>
              </w:rPr>
              <w:t xml:space="preserve"> տրամադրման կարգով սահմանված մոտեցումը՝ նախատեսվող </w:t>
            </w:r>
            <w:proofErr w:type="spellStart"/>
            <w:r>
              <w:rPr>
                <w:rFonts w:ascii="GHEA Grapalat" w:hAnsi="GHEA Grapalat"/>
                <w:sz w:val="22"/>
                <w:szCs w:val="22"/>
                <w:lang w:val="hy-AM"/>
              </w:rPr>
              <w:t>սուբվենցիայի</w:t>
            </w:r>
            <w:proofErr w:type="spellEnd"/>
            <w:r>
              <w:rPr>
                <w:rFonts w:ascii="GHEA Grapalat" w:hAnsi="GHEA Grapalat"/>
                <w:sz w:val="22"/>
                <w:szCs w:val="22"/>
                <w:lang w:val="hy-AM"/>
              </w:rPr>
              <w:t xml:space="preserve"> ընդհանուր գումարը </w:t>
            </w:r>
            <w:proofErr w:type="spellStart"/>
            <w:r>
              <w:rPr>
                <w:rFonts w:ascii="GHEA Grapalat" w:hAnsi="GHEA Grapalat"/>
                <w:sz w:val="22"/>
                <w:szCs w:val="22"/>
                <w:lang w:val="hy-AM"/>
              </w:rPr>
              <w:t>քվոտավորելով</w:t>
            </w:r>
            <w:proofErr w:type="spellEnd"/>
            <w:r>
              <w:rPr>
                <w:rFonts w:ascii="GHEA Grapalat" w:hAnsi="GHEA Grapalat"/>
                <w:sz w:val="22"/>
                <w:szCs w:val="22"/>
                <w:lang w:val="hy-AM"/>
              </w:rPr>
              <w:t xml:space="preserve"> ըստ առանձին համայնքների: Առաջարկում ենք քննարկել </w:t>
            </w:r>
            <w:proofErr w:type="spellStart"/>
            <w:r>
              <w:rPr>
                <w:rFonts w:ascii="GHEA Grapalat" w:hAnsi="GHEA Grapalat"/>
                <w:sz w:val="22"/>
                <w:szCs w:val="22"/>
                <w:lang w:val="hy-AM"/>
              </w:rPr>
              <w:t>սուբվենցիայի</w:t>
            </w:r>
            <w:proofErr w:type="spellEnd"/>
            <w:r>
              <w:rPr>
                <w:rFonts w:ascii="GHEA Grapalat" w:hAnsi="GHEA Grapalat"/>
                <w:sz w:val="22"/>
                <w:szCs w:val="22"/>
                <w:lang w:val="hy-AM"/>
              </w:rPr>
              <w:t xml:space="preserve"> ընդհանուր գումարի մի մասը գործընթացին մասնակից համայնքների </w:t>
            </w:r>
            <w:proofErr w:type="spellStart"/>
            <w:r>
              <w:rPr>
                <w:rFonts w:ascii="GHEA Grapalat" w:hAnsi="GHEA Grapalat"/>
                <w:sz w:val="22"/>
                <w:szCs w:val="22"/>
                <w:lang w:val="hy-AM"/>
              </w:rPr>
              <w:t>միջև</w:t>
            </w:r>
            <w:proofErr w:type="spellEnd"/>
            <w:r>
              <w:rPr>
                <w:rFonts w:ascii="GHEA Grapalat" w:hAnsi="GHEA Grapalat"/>
                <w:sz w:val="22"/>
                <w:szCs w:val="22"/>
                <w:lang w:val="hy-AM"/>
              </w:rPr>
              <w:t xml:space="preserve"> հավասարաչափ բաշխելու, մյուս մասը՝ գործընթացին մասնակից համայնքների </w:t>
            </w:r>
            <w:proofErr w:type="spellStart"/>
            <w:r>
              <w:rPr>
                <w:rFonts w:ascii="GHEA Grapalat" w:hAnsi="GHEA Grapalat"/>
                <w:sz w:val="22"/>
                <w:szCs w:val="22"/>
                <w:lang w:val="hy-AM"/>
              </w:rPr>
              <w:t>միջև</w:t>
            </w:r>
            <w:proofErr w:type="spellEnd"/>
            <w:r>
              <w:rPr>
                <w:rFonts w:ascii="GHEA Grapalat" w:hAnsi="GHEA Grapalat"/>
                <w:sz w:val="22"/>
                <w:szCs w:val="22"/>
                <w:lang w:val="hy-AM"/>
              </w:rPr>
              <w:t>` այդ համայնքների գծով տվյալ տարվա համար նախատեսված ֆինանսական համահարթեցման դոտացիաների ընդհանուր գումարի մեջ տվյալ համայնքի համար նախատեսված ֆինանսական համահարթեցման դոտացիայի գումարի տեսակարար կշռին համաչափ տոկոսային հարաբերակցությամբ բաշխելու հնարավորության հարցը:</w:t>
            </w:r>
          </w:p>
          <w:p w14:paraId="4757D523" w14:textId="77777777" w:rsidR="00870A28" w:rsidRDefault="00870A28">
            <w:pPr>
              <w:spacing w:line="276" w:lineRule="auto"/>
              <w:ind w:right="75" w:firstLine="567"/>
              <w:contextualSpacing/>
              <w:rPr>
                <w:rFonts w:ascii="GHEA Grapalat" w:hAnsi="GHEA Grapalat"/>
                <w:sz w:val="22"/>
                <w:szCs w:val="22"/>
                <w:lang w:val="hy-AM"/>
              </w:rPr>
            </w:pPr>
            <w:r>
              <w:rPr>
                <w:rFonts w:ascii="GHEA Grapalat" w:hAnsi="GHEA Grapalat"/>
                <w:sz w:val="22"/>
                <w:szCs w:val="22"/>
                <w:lang w:val="hy-AM"/>
              </w:rPr>
              <w:lastRenderedPageBreak/>
              <w:t>Միաժամանակ սահմանել, որ նշված չափաբաժնի մեջ չեն ներառվում մինչ այդ իրականաց</w:t>
            </w:r>
            <w:r>
              <w:rPr>
                <w:rFonts w:ascii="GHEA Grapalat" w:hAnsi="GHEA Grapalat"/>
                <w:sz w:val="22"/>
                <w:szCs w:val="22"/>
                <w:lang w:val="hy-AM"/>
              </w:rPr>
              <w:softHyphen/>
              <w:t xml:space="preserve">ված/իրականացվող </w:t>
            </w:r>
            <w:proofErr w:type="spellStart"/>
            <w:r>
              <w:rPr>
                <w:rFonts w:ascii="GHEA Grapalat" w:hAnsi="GHEA Grapalat"/>
                <w:sz w:val="22"/>
                <w:szCs w:val="22"/>
                <w:lang w:val="hy-AM"/>
              </w:rPr>
              <w:t>սուբվենցիոն</w:t>
            </w:r>
            <w:proofErr w:type="spellEnd"/>
            <w:r>
              <w:rPr>
                <w:rFonts w:ascii="GHEA Grapalat" w:hAnsi="GHEA Grapalat"/>
                <w:sz w:val="22"/>
                <w:szCs w:val="22"/>
                <w:lang w:val="hy-AM"/>
              </w:rPr>
              <w:t xml:space="preserve"> ծրագրերի համար ՀՀ պետական բյուջեի գծով առկա պարտավորությունները:</w:t>
            </w:r>
          </w:p>
          <w:p w14:paraId="0F986EEB" w14:textId="77777777" w:rsidR="00870A28" w:rsidRDefault="00870A28">
            <w:pPr>
              <w:spacing w:line="276" w:lineRule="auto"/>
              <w:ind w:right="75" w:firstLine="567"/>
              <w:contextualSpacing/>
              <w:rPr>
                <w:rFonts w:ascii="GHEA Grapalat" w:hAnsi="GHEA Grapalat"/>
                <w:sz w:val="22"/>
                <w:szCs w:val="22"/>
                <w:lang w:val="hy-AM"/>
              </w:rPr>
            </w:pPr>
            <w:r>
              <w:rPr>
                <w:rFonts w:ascii="GHEA Grapalat" w:hAnsi="GHEA Grapalat"/>
                <w:sz w:val="22"/>
                <w:szCs w:val="22"/>
                <w:lang w:val="hy-AM"/>
              </w:rPr>
              <w:t xml:space="preserve">Առաջարկությունը պայմանավորվում է այն հանգամանքով, որ Կարգով սահմանված չեն համայնքների կողմից ներկայացվող հայտերի և դրանց համար նախատեսվող ֆինանսական միջոցների </w:t>
            </w:r>
            <w:proofErr w:type="spellStart"/>
            <w:r>
              <w:rPr>
                <w:rFonts w:ascii="GHEA Grapalat" w:hAnsi="GHEA Grapalat"/>
                <w:sz w:val="22"/>
                <w:szCs w:val="22"/>
                <w:lang w:val="hy-AM"/>
              </w:rPr>
              <w:t>սամանաչափերը</w:t>
            </w:r>
            <w:proofErr w:type="spellEnd"/>
            <w:r>
              <w:rPr>
                <w:rFonts w:ascii="GHEA Grapalat" w:hAnsi="GHEA Grapalat"/>
                <w:sz w:val="22"/>
                <w:szCs w:val="22"/>
                <w:lang w:val="hy-AM"/>
              </w:rPr>
              <w:t xml:space="preserve">, ինչի արդյունքում ՀՀ պետական բյուջեով «1212» ծրագրի «12007» միջոցառման գծով փաստացի ծախսը </w:t>
            </w:r>
            <w:proofErr w:type="spellStart"/>
            <w:r>
              <w:rPr>
                <w:rFonts w:ascii="GHEA Grapalat" w:hAnsi="GHEA Grapalat"/>
                <w:sz w:val="22"/>
                <w:szCs w:val="22"/>
                <w:lang w:val="hy-AM"/>
              </w:rPr>
              <w:t>գրեթ</w:t>
            </w:r>
            <w:proofErr w:type="spellEnd"/>
            <w:r>
              <w:rPr>
                <w:rFonts w:ascii="GHEA Grapalat" w:hAnsi="GHEA Grapalat"/>
                <w:sz w:val="22"/>
                <w:szCs w:val="22"/>
                <w:lang w:val="hy-AM"/>
              </w:rPr>
              <w:t xml:space="preserve"> միշտ գերազանցում է ՄԺԾԾ և բյուջետային գործընթացների փուլում ՀՀ պետական բյուջեի ֆիսկալ հնարավորությունների շրջանակներում միջոցառման գծով նախատեսված չափաքանակը:</w:t>
            </w:r>
          </w:p>
        </w:tc>
        <w:tc>
          <w:tcPr>
            <w:tcW w:w="7733" w:type="dxa"/>
            <w:tcBorders>
              <w:top w:val="outset" w:sz="6" w:space="0" w:color="auto"/>
              <w:left w:val="outset" w:sz="6" w:space="0" w:color="auto"/>
              <w:bottom w:val="nil"/>
              <w:right w:val="outset" w:sz="6" w:space="0" w:color="auto"/>
            </w:tcBorders>
            <w:shd w:val="clear" w:color="auto" w:fill="FFFFFF" w:themeFill="background1"/>
          </w:tcPr>
          <w:p w14:paraId="65E3E09F" w14:textId="77777777" w:rsidR="00870A28" w:rsidRDefault="00870A28">
            <w:pPr>
              <w:spacing w:line="276" w:lineRule="auto"/>
              <w:ind w:left="121" w:right="126"/>
              <w:rPr>
                <w:rFonts w:ascii="GHEA Grapalat" w:hAnsi="GHEA Grapalat"/>
                <w:sz w:val="22"/>
                <w:szCs w:val="22"/>
                <w:lang w:val="hy-AM"/>
              </w:rPr>
            </w:pPr>
          </w:p>
          <w:p w14:paraId="722D16E4" w14:textId="77777777" w:rsidR="00870A28" w:rsidRDefault="00870A28">
            <w:pPr>
              <w:spacing w:line="276" w:lineRule="auto"/>
              <w:ind w:left="121" w:right="126"/>
              <w:rPr>
                <w:rFonts w:ascii="GHEA Grapalat" w:hAnsi="GHEA Grapalat"/>
                <w:sz w:val="22"/>
                <w:szCs w:val="22"/>
                <w:lang w:val="hy-AM"/>
              </w:rPr>
            </w:pPr>
          </w:p>
          <w:p w14:paraId="46D40E95" w14:textId="77777777" w:rsidR="00870A28" w:rsidRDefault="00870A28">
            <w:pPr>
              <w:spacing w:line="276" w:lineRule="auto"/>
              <w:ind w:left="121" w:right="126"/>
              <w:rPr>
                <w:rFonts w:ascii="GHEA Grapalat" w:hAnsi="GHEA Grapalat"/>
                <w:sz w:val="22"/>
                <w:szCs w:val="22"/>
                <w:lang w:val="hy-AM"/>
              </w:rPr>
            </w:pPr>
          </w:p>
          <w:p w14:paraId="50403761" w14:textId="77777777" w:rsidR="00870A28" w:rsidRDefault="00870A28">
            <w:pPr>
              <w:spacing w:line="276" w:lineRule="auto"/>
              <w:ind w:left="121" w:right="126"/>
              <w:rPr>
                <w:rFonts w:ascii="GHEA Grapalat" w:hAnsi="GHEA Grapalat"/>
                <w:sz w:val="22"/>
                <w:szCs w:val="22"/>
                <w:lang w:val="hy-AM"/>
              </w:rPr>
            </w:pPr>
          </w:p>
          <w:p w14:paraId="4A99687E" w14:textId="77777777" w:rsidR="00870A28" w:rsidRDefault="00870A28">
            <w:pPr>
              <w:spacing w:line="276" w:lineRule="auto"/>
              <w:ind w:left="121" w:right="126"/>
              <w:rPr>
                <w:rFonts w:ascii="GHEA Grapalat" w:hAnsi="GHEA Grapalat"/>
                <w:sz w:val="22"/>
                <w:szCs w:val="22"/>
                <w:lang w:val="hy-AM"/>
              </w:rPr>
            </w:pPr>
          </w:p>
          <w:p w14:paraId="7A4A84F5" w14:textId="77777777" w:rsidR="00870A28" w:rsidRDefault="00870A28">
            <w:pPr>
              <w:spacing w:line="276" w:lineRule="auto"/>
              <w:ind w:left="121" w:right="126"/>
              <w:rPr>
                <w:rFonts w:ascii="GHEA Grapalat" w:hAnsi="GHEA Grapalat"/>
                <w:sz w:val="22"/>
                <w:szCs w:val="22"/>
                <w:lang w:val="hy-AM"/>
              </w:rPr>
            </w:pPr>
          </w:p>
          <w:p w14:paraId="17DBAD62" w14:textId="77777777" w:rsidR="00870A28" w:rsidRDefault="00870A28">
            <w:pPr>
              <w:spacing w:line="276" w:lineRule="auto"/>
              <w:ind w:left="121" w:right="126"/>
              <w:rPr>
                <w:rFonts w:ascii="GHEA Grapalat" w:hAnsi="GHEA Grapalat"/>
                <w:sz w:val="22"/>
                <w:szCs w:val="22"/>
                <w:lang w:val="hy-AM"/>
              </w:rPr>
            </w:pPr>
          </w:p>
          <w:p w14:paraId="61973E2C" w14:textId="77777777" w:rsidR="00870A28" w:rsidRDefault="00870A28">
            <w:pPr>
              <w:spacing w:line="276" w:lineRule="auto"/>
              <w:ind w:left="121" w:right="126"/>
              <w:rPr>
                <w:rFonts w:ascii="GHEA Grapalat" w:hAnsi="GHEA Grapalat"/>
                <w:sz w:val="22"/>
                <w:szCs w:val="22"/>
                <w:lang w:val="hy-AM"/>
              </w:rPr>
            </w:pPr>
          </w:p>
          <w:p w14:paraId="02391952" w14:textId="77777777" w:rsidR="00870A28" w:rsidRDefault="00870A28">
            <w:pPr>
              <w:spacing w:line="276" w:lineRule="auto"/>
              <w:ind w:left="121" w:right="126"/>
              <w:rPr>
                <w:rFonts w:ascii="GHEA Grapalat" w:hAnsi="GHEA Grapalat"/>
                <w:sz w:val="22"/>
                <w:szCs w:val="22"/>
                <w:lang w:val="hy-AM"/>
              </w:rPr>
            </w:pPr>
          </w:p>
          <w:p w14:paraId="638D1184" w14:textId="77777777" w:rsidR="00870A28" w:rsidRDefault="00870A28">
            <w:pPr>
              <w:spacing w:line="276" w:lineRule="auto"/>
              <w:ind w:left="121" w:right="126"/>
              <w:rPr>
                <w:rFonts w:ascii="GHEA Grapalat" w:hAnsi="GHEA Grapalat"/>
                <w:sz w:val="22"/>
                <w:szCs w:val="22"/>
                <w:lang w:val="hy-AM"/>
              </w:rPr>
            </w:pPr>
          </w:p>
          <w:p w14:paraId="35E5CDAC" w14:textId="77777777" w:rsidR="00870A28" w:rsidRDefault="00870A28">
            <w:pPr>
              <w:spacing w:line="276" w:lineRule="auto"/>
              <w:ind w:left="121" w:right="126"/>
              <w:rPr>
                <w:rFonts w:ascii="GHEA Grapalat" w:hAnsi="GHEA Grapalat"/>
                <w:sz w:val="22"/>
                <w:szCs w:val="22"/>
                <w:lang w:val="hy-AM"/>
              </w:rPr>
            </w:pPr>
          </w:p>
          <w:p w14:paraId="4C100C5C" w14:textId="77777777" w:rsidR="00870A28" w:rsidRDefault="00870A28">
            <w:pPr>
              <w:spacing w:line="276" w:lineRule="auto"/>
              <w:ind w:left="121" w:right="126"/>
              <w:rPr>
                <w:rFonts w:ascii="GHEA Grapalat" w:hAnsi="GHEA Grapalat"/>
                <w:sz w:val="22"/>
                <w:szCs w:val="22"/>
                <w:lang w:val="hy-AM"/>
              </w:rPr>
            </w:pPr>
          </w:p>
          <w:p w14:paraId="1EB70D33" w14:textId="77777777" w:rsidR="00870A28" w:rsidRDefault="00870A28">
            <w:pPr>
              <w:spacing w:line="276" w:lineRule="auto"/>
              <w:ind w:left="121" w:right="126"/>
              <w:rPr>
                <w:rFonts w:ascii="GHEA Grapalat" w:hAnsi="GHEA Grapalat"/>
                <w:sz w:val="22"/>
                <w:szCs w:val="22"/>
                <w:lang w:val="hy-AM"/>
              </w:rPr>
            </w:pPr>
          </w:p>
          <w:p w14:paraId="6F8226F4" w14:textId="77777777" w:rsidR="00870A28" w:rsidRDefault="00870A28">
            <w:pPr>
              <w:spacing w:line="276" w:lineRule="auto"/>
              <w:ind w:left="121" w:right="126"/>
              <w:rPr>
                <w:rFonts w:ascii="GHEA Grapalat" w:hAnsi="GHEA Grapalat"/>
                <w:sz w:val="22"/>
                <w:szCs w:val="22"/>
                <w:lang w:val="hy-AM"/>
              </w:rPr>
            </w:pPr>
          </w:p>
          <w:p w14:paraId="6F1D5F24" w14:textId="77777777" w:rsidR="00870A28" w:rsidRDefault="00870A28">
            <w:pPr>
              <w:spacing w:line="276" w:lineRule="auto"/>
              <w:ind w:left="121" w:right="126"/>
              <w:rPr>
                <w:rFonts w:ascii="GHEA Grapalat" w:hAnsi="GHEA Grapalat"/>
                <w:sz w:val="22"/>
                <w:szCs w:val="22"/>
                <w:lang w:val="hy-AM"/>
              </w:rPr>
            </w:pPr>
          </w:p>
          <w:p w14:paraId="54D7D5B3" w14:textId="77777777" w:rsidR="00870A28" w:rsidRDefault="00870A28">
            <w:pPr>
              <w:spacing w:line="276" w:lineRule="auto"/>
              <w:ind w:left="121" w:right="126"/>
              <w:rPr>
                <w:rFonts w:ascii="GHEA Grapalat" w:hAnsi="GHEA Grapalat"/>
                <w:sz w:val="22"/>
                <w:szCs w:val="22"/>
                <w:lang w:val="hy-AM"/>
              </w:rPr>
            </w:pPr>
          </w:p>
          <w:p w14:paraId="772E03F9" w14:textId="77777777" w:rsidR="00870A28" w:rsidRDefault="00870A28">
            <w:pPr>
              <w:spacing w:line="276" w:lineRule="auto"/>
              <w:ind w:left="121" w:right="126"/>
              <w:rPr>
                <w:rFonts w:ascii="GHEA Grapalat" w:hAnsi="GHEA Grapalat"/>
                <w:sz w:val="22"/>
                <w:szCs w:val="22"/>
                <w:lang w:val="hy-AM"/>
              </w:rPr>
            </w:pPr>
          </w:p>
          <w:p w14:paraId="3B5B6064" w14:textId="77777777" w:rsidR="00870A28" w:rsidRDefault="00870A28">
            <w:pPr>
              <w:spacing w:line="276" w:lineRule="auto"/>
              <w:ind w:left="121" w:right="126"/>
              <w:rPr>
                <w:rFonts w:ascii="GHEA Grapalat" w:hAnsi="GHEA Grapalat"/>
                <w:sz w:val="22"/>
                <w:szCs w:val="22"/>
                <w:lang w:val="hy-AM"/>
              </w:rPr>
            </w:pPr>
          </w:p>
          <w:p w14:paraId="3B8DBCC3" w14:textId="77777777" w:rsidR="00870A28" w:rsidRDefault="00870A28">
            <w:pPr>
              <w:spacing w:line="276" w:lineRule="auto"/>
              <w:ind w:left="121" w:right="126"/>
              <w:rPr>
                <w:rFonts w:ascii="GHEA Grapalat" w:hAnsi="GHEA Grapalat"/>
                <w:sz w:val="22"/>
                <w:szCs w:val="22"/>
                <w:lang w:val="hy-AM"/>
              </w:rPr>
            </w:pPr>
          </w:p>
          <w:p w14:paraId="478F55EA" w14:textId="77777777" w:rsidR="00870A28" w:rsidRDefault="00870A28">
            <w:pPr>
              <w:spacing w:line="276" w:lineRule="auto"/>
              <w:ind w:left="121" w:right="126"/>
              <w:rPr>
                <w:rFonts w:ascii="GHEA Grapalat" w:hAnsi="GHEA Grapalat"/>
                <w:sz w:val="22"/>
                <w:szCs w:val="22"/>
                <w:lang w:val="hy-AM"/>
              </w:rPr>
            </w:pPr>
          </w:p>
          <w:p w14:paraId="60DFBA03" w14:textId="77777777" w:rsidR="00870A28" w:rsidRDefault="00870A28">
            <w:pPr>
              <w:spacing w:line="276" w:lineRule="auto"/>
              <w:ind w:left="121" w:right="126"/>
              <w:rPr>
                <w:rFonts w:ascii="GHEA Grapalat" w:hAnsi="GHEA Grapalat"/>
                <w:sz w:val="22"/>
                <w:szCs w:val="22"/>
                <w:lang w:val="hy-AM"/>
              </w:rPr>
            </w:pPr>
          </w:p>
          <w:p w14:paraId="01EFF44A" w14:textId="77777777" w:rsidR="00870A28" w:rsidRDefault="00870A28">
            <w:pPr>
              <w:spacing w:line="276" w:lineRule="auto"/>
              <w:ind w:left="121" w:right="126"/>
              <w:rPr>
                <w:rFonts w:ascii="GHEA Grapalat" w:hAnsi="GHEA Grapalat"/>
                <w:sz w:val="22"/>
                <w:szCs w:val="22"/>
                <w:lang w:val="hy-AM"/>
              </w:rPr>
            </w:pPr>
          </w:p>
          <w:p w14:paraId="6D7B5D46" w14:textId="77777777" w:rsidR="00870A28" w:rsidRDefault="00870A28">
            <w:pPr>
              <w:spacing w:line="276" w:lineRule="auto"/>
              <w:ind w:left="121" w:right="126"/>
              <w:rPr>
                <w:rFonts w:ascii="GHEA Grapalat" w:hAnsi="GHEA Grapalat"/>
                <w:sz w:val="22"/>
                <w:szCs w:val="22"/>
                <w:lang w:val="hy-AM"/>
              </w:rPr>
            </w:pPr>
          </w:p>
          <w:p w14:paraId="30B62E95" w14:textId="77777777" w:rsidR="00870A28" w:rsidRDefault="00870A28">
            <w:pPr>
              <w:spacing w:line="276" w:lineRule="auto"/>
              <w:ind w:left="121" w:right="126"/>
              <w:rPr>
                <w:rFonts w:ascii="GHEA Grapalat" w:hAnsi="GHEA Grapalat"/>
                <w:sz w:val="22"/>
                <w:szCs w:val="22"/>
                <w:lang w:val="hy-AM"/>
              </w:rPr>
            </w:pPr>
            <w:r>
              <w:rPr>
                <w:rFonts w:ascii="GHEA Grapalat" w:hAnsi="GHEA Grapalat"/>
                <w:sz w:val="22"/>
                <w:szCs w:val="22"/>
                <w:lang w:val="hy-AM"/>
              </w:rPr>
              <w:t xml:space="preserve">Ընդունվել է </w:t>
            </w:r>
            <w:proofErr w:type="spellStart"/>
            <w:r>
              <w:rPr>
                <w:rFonts w:ascii="GHEA Grapalat" w:hAnsi="GHEA Grapalat"/>
                <w:sz w:val="22"/>
                <w:szCs w:val="22"/>
                <w:lang w:val="hy-AM"/>
              </w:rPr>
              <w:t>խմբագրվել</w:t>
            </w:r>
            <w:proofErr w:type="spellEnd"/>
            <w:r>
              <w:rPr>
                <w:rFonts w:ascii="GHEA Grapalat" w:hAnsi="GHEA Grapalat"/>
                <w:sz w:val="22"/>
                <w:szCs w:val="22"/>
                <w:lang w:val="hy-AM"/>
              </w:rPr>
              <w:t xml:space="preserve"> է ։</w:t>
            </w:r>
          </w:p>
          <w:p w14:paraId="5825E71D" w14:textId="77777777" w:rsidR="00870A28" w:rsidRDefault="00870A28">
            <w:pPr>
              <w:spacing w:line="276" w:lineRule="auto"/>
              <w:ind w:left="121" w:right="126"/>
              <w:rPr>
                <w:rFonts w:ascii="GHEA Grapalat" w:hAnsi="GHEA Grapalat"/>
                <w:sz w:val="22"/>
                <w:szCs w:val="22"/>
                <w:lang w:val="hy-AM"/>
              </w:rPr>
            </w:pPr>
            <w:r>
              <w:rPr>
                <w:rFonts w:ascii="GHEA Grapalat" w:hAnsi="GHEA Grapalat"/>
                <w:sz w:val="22"/>
                <w:szCs w:val="22"/>
                <w:lang w:val="hy-AM"/>
              </w:rPr>
              <w:t xml:space="preserve">Բակային տարածքների բարեկարգումը որպես </w:t>
            </w:r>
            <w:proofErr w:type="spellStart"/>
            <w:r>
              <w:rPr>
                <w:rFonts w:ascii="GHEA Grapalat" w:hAnsi="GHEA Grapalat"/>
                <w:sz w:val="22"/>
                <w:szCs w:val="22"/>
                <w:lang w:val="hy-AM"/>
              </w:rPr>
              <w:t>սուբվենցիոն</w:t>
            </w:r>
            <w:proofErr w:type="spellEnd"/>
            <w:r>
              <w:rPr>
                <w:rFonts w:ascii="GHEA Grapalat" w:hAnsi="GHEA Grapalat"/>
                <w:sz w:val="22"/>
                <w:szCs w:val="22"/>
                <w:lang w:val="hy-AM"/>
              </w:rPr>
              <w:t xml:space="preserve"> ծրագրերի առաջնահերթ ուղղություն, նախատեսում է մեծածավալ աշխատանքներ՝ նախագծանախահաշվային փաստաթղթերի հիման վրա, մասնավորապես բակային տարածքների դեպքում՝ ասֆալտապատում, </w:t>
            </w:r>
            <w:proofErr w:type="spellStart"/>
            <w:r>
              <w:rPr>
                <w:rFonts w:ascii="GHEA Grapalat" w:hAnsi="GHEA Grapalat"/>
                <w:sz w:val="22"/>
                <w:szCs w:val="22"/>
                <w:lang w:val="hy-AM"/>
              </w:rPr>
              <w:t>սալապատում</w:t>
            </w:r>
            <w:proofErr w:type="spellEnd"/>
            <w:r>
              <w:rPr>
                <w:rFonts w:ascii="GHEA Grapalat" w:hAnsi="GHEA Grapalat"/>
                <w:sz w:val="22"/>
                <w:szCs w:val="22"/>
                <w:lang w:val="hy-AM"/>
              </w:rPr>
              <w:t xml:space="preserve">, լուսավորության անցկացում, ոռոգման համակարգի անցկացում, ջրահեռացման համակարգի անցկացում, տաղավարների, </w:t>
            </w:r>
            <w:proofErr w:type="spellStart"/>
            <w:r>
              <w:rPr>
                <w:rFonts w:ascii="GHEA Grapalat" w:hAnsi="GHEA Grapalat"/>
                <w:sz w:val="22"/>
                <w:szCs w:val="22"/>
                <w:lang w:val="hy-AM"/>
              </w:rPr>
              <w:t>զրուցարանների</w:t>
            </w:r>
            <w:proofErr w:type="spellEnd"/>
            <w:r>
              <w:rPr>
                <w:rFonts w:ascii="GHEA Grapalat" w:hAnsi="GHEA Grapalat"/>
                <w:sz w:val="22"/>
                <w:szCs w:val="22"/>
                <w:lang w:val="hy-AM"/>
              </w:rPr>
              <w:t xml:space="preserve">, սպորտային ու մանկական հրապարակների կառուցում։  </w:t>
            </w:r>
          </w:p>
          <w:p w14:paraId="41202D56" w14:textId="77777777" w:rsidR="00870A28" w:rsidRDefault="00870A28">
            <w:pPr>
              <w:spacing w:line="276" w:lineRule="auto"/>
              <w:ind w:left="121" w:right="126"/>
              <w:rPr>
                <w:rFonts w:ascii="GHEA Grapalat" w:hAnsi="GHEA Grapalat"/>
                <w:sz w:val="22"/>
                <w:szCs w:val="22"/>
                <w:lang w:val="hy-AM"/>
              </w:rPr>
            </w:pPr>
            <w:r>
              <w:rPr>
                <w:rFonts w:ascii="GHEA Grapalat" w:hAnsi="GHEA Grapalat"/>
                <w:sz w:val="22"/>
                <w:szCs w:val="22"/>
                <w:lang w:val="hy-AM"/>
              </w:rPr>
              <w:t xml:space="preserve">Բացի դա, քանի որ գործող կարգի համաձայն </w:t>
            </w:r>
            <w:proofErr w:type="spellStart"/>
            <w:r>
              <w:rPr>
                <w:rFonts w:ascii="GHEA Grapalat" w:hAnsi="GHEA Grapalat"/>
                <w:sz w:val="22"/>
                <w:szCs w:val="22"/>
                <w:lang w:val="hy-AM"/>
              </w:rPr>
              <w:t>սուբվենցիայի</w:t>
            </w:r>
            <w:proofErr w:type="spellEnd"/>
            <w:r>
              <w:rPr>
                <w:rFonts w:ascii="GHEA Grapalat" w:hAnsi="GHEA Grapalat"/>
                <w:sz w:val="22"/>
                <w:szCs w:val="22"/>
                <w:lang w:val="hy-AM"/>
              </w:rPr>
              <w:t xml:space="preserve"> ամբողջական փաթեթը ներառում է նախագծանախահաշվային փաստաթղթեր, ուստի առանց նախագծերի փաթեթները չեն դիտարկվում </w:t>
            </w:r>
            <w:proofErr w:type="spellStart"/>
            <w:r>
              <w:rPr>
                <w:rFonts w:ascii="GHEA Grapalat" w:hAnsi="GHEA Grapalat"/>
                <w:sz w:val="22"/>
                <w:szCs w:val="22"/>
                <w:lang w:val="hy-AM"/>
              </w:rPr>
              <w:t>սուբվենցիայի</w:t>
            </w:r>
            <w:proofErr w:type="spellEnd"/>
            <w:r>
              <w:rPr>
                <w:rFonts w:ascii="GHEA Grapalat" w:hAnsi="GHEA Grapalat"/>
                <w:sz w:val="22"/>
                <w:szCs w:val="22"/>
                <w:lang w:val="hy-AM"/>
              </w:rPr>
              <w:t xml:space="preserve"> ծրագրում։</w:t>
            </w:r>
          </w:p>
          <w:p w14:paraId="0A780201" w14:textId="77777777" w:rsidR="00870A28" w:rsidRDefault="00870A28">
            <w:pPr>
              <w:spacing w:line="276" w:lineRule="auto"/>
              <w:ind w:left="121" w:right="126"/>
              <w:rPr>
                <w:rFonts w:ascii="GHEA Grapalat" w:hAnsi="GHEA Grapalat"/>
                <w:sz w:val="22"/>
                <w:szCs w:val="22"/>
                <w:lang w:val="hy-AM"/>
              </w:rPr>
            </w:pPr>
          </w:p>
          <w:p w14:paraId="38F197F6" w14:textId="77777777" w:rsidR="00870A28" w:rsidRDefault="00870A28">
            <w:pPr>
              <w:spacing w:line="276" w:lineRule="auto"/>
              <w:ind w:left="121" w:right="126"/>
              <w:rPr>
                <w:rFonts w:ascii="GHEA Grapalat" w:hAnsi="GHEA Grapalat"/>
                <w:sz w:val="22"/>
                <w:szCs w:val="22"/>
                <w:lang w:val="hy-AM"/>
              </w:rPr>
            </w:pPr>
          </w:p>
          <w:p w14:paraId="275F89AB" w14:textId="77777777" w:rsidR="00870A28" w:rsidRDefault="00870A28">
            <w:pPr>
              <w:spacing w:line="276" w:lineRule="auto"/>
              <w:ind w:left="121" w:right="126"/>
              <w:rPr>
                <w:rFonts w:ascii="GHEA Grapalat" w:hAnsi="GHEA Grapalat"/>
                <w:sz w:val="22"/>
                <w:szCs w:val="22"/>
                <w:lang w:val="hy-AM"/>
              </w:rPr>
            </w:pPr>
          </w:p>
          <w:p w14:paraId="17311BAC" w14:textId="77777777" w:rsidR="00870A28" w:rsidRDefault="00870A28">
            <w:pPr>
              <w:spacing w:line="276" w:lineRule="auto"/>
              <w:ind w:left="121" w:right="126"/>
              <w:rPr>
                <w:rFonts w:ascii="GHEA Grapalat" w:hAnsi="GHEA Grapalat"/>
                <w:sz w:val="22"/>
                <w:szCs w:val="22"/>
                <w:lang w:val="hy-AM"/>
              </w:rPr>
            </w:pPr>
          </w:p>
          <w:p w14:paraId="51FF51F3" w14:textId="77777777" w:rsidR="00870A28" w:rsidRDefault="00870A28">
            <w:pPr>
              <w:spacing w:line="276" w:lineRule="auto"/>
              <w:ind w:left="121" w:right="126"/>
              <w:rPr>
                <w:rFonts w:ascii="GHEA Grapalat" w:hAnsi="GHEA Grapalat"/>
                <w:sz w:val="22"/>
                <w:szCs w:val="22"/>
                <w:lang w:val="hy-AM"/>
              </w:rPr>
            </w:pPr>
          </w:p>
          <w:p w14:paraId="4AF7C785" w14:textId="77777777" w:rsidR="00870A28" w:rsidRDefault="00870A28">
            <w:pPr>
              <w:spacing w:line="276" w:lineRule="auto"/>
              <w:ind w:left="121" w:right="126"/>
              <w:rPr>
                <w:rFonts w:ascii="GHEA Grapalat" w:hAnsi="GHEA Grapalat"/>
                <w:sz w:val="22"/>
                <w:szCs w:val="22"/>
                <w:lang w:val="hy-AM"/>
              </w:rPr>
            </w:pPr>
          </w:p>
          <w:p w14:paraId="1EAE16E7" w14:textId="77777777" w:rsidR="00870A28" w:rsidRDefault="00870A28">
            <w:pPr>
              <w:spacing w:line="276" w:lineRule="auto"/>
              <w:ind w:left="121" w:right="126"/>
              <w:rPr>
                <w:rFonts w:ascii="GHEA Grapalat" w:hAnsi="GHEA Grapalat"/>
                <w:sz w:val="22"/>
                <w:szCs w:val="22"/>
                <w:lang w:val="hy-AM"/>
              </w:rPr>
            </w:pPr>
          </w:p>
          <w:p w14:paraId="17B170BD" w14:textId="77777777" w:rsidR="00870A28" w:rsidRDefault="00870A28">
            <w:pPr>
              <w:spacing w:line="276" w:lineRule="auto"/>
              <w:ind w:left="121" w:right="126"/>
              <w:rPr>
                <w:rFonts w:ascii="GHEA Grapalat" w:hAnsi="GHEA Grapalat"/>
                <w:sz w:val="22"/>
                <w:szCs w:val="22"/>
                <w:lang w:val="hy-AM"/>
              </w:rPr>
            </w:pPr>
          </w:p>
          <w:p w14:paraId="0D3ECDD1" w14:textId="77777777" w:rsidR="00870A28" w:rsidRDefault="00870A28">
            <w:pPr>
              <w:spacing w:line="276" w:lineRule="auto"/>
              <w:ind w:left="121" w:right="126"/>
              <w:rPr>
                <w:rFonts w:ascii="GHEA Grapalat" w:hAnsi="GHEA Grapalat"/>
                <w:sz w:val="22"/>
                <w:szCs w:val="22"/>
                <w:lang w:val="hy-AM"/>
              </w:rPr>
            </w:pPr>
          </w:p>
          <w:p w14:paraId="3D6A8585" w14:textId="77777777" w:rsidR="00870A28" w:rsidRDefault="00870A28">
            <w:pPr>
              <w:spacing w:line="276" w:lineRule="auto"/>
              <w:ind w:left="121" w:right="126"/>
              <w:rPr>
                <w:rFonts w:ascii="GHEA Grapalat" w:hAnsi="GHEA Grapalat"/>
                <w:sz w:val="22"/>
                <w:szCs w:val="22"/>
                <w:lang w:val="hy-AM"/>
              </w:rPr>
            </w:pPr>
          </w:p>
          <w:p w14:paraId="3A911ACE" w14:textId="77777777" w:rsidR="00870A28" w:rsidRDefault="00870A28">
            <w:pPr>
              <w:spacing w:line="276" w:lineRule="auto"/>
              <w:ind w:left="121" w:right="126"/>
              <w:rPr>
                <w:rFonts w:ascii="GHEA Grapalat" w:hAnsi="GHEA Grapalat"/>
                <w:sz w:val="22"/>
                <w:szCs w:val="22"/>
                <w:lang w:val="hy-AM"/>
              </w:rPr>
            </w:pPr>
          </w:p>
          <w:p w14:paraId="6BBE225B" w14:textId="77777777" w:rsidR="00870A28" w:rsidRDefault="00870A28">
            <w:pPr>
              <w:spacing w:line="276" w:lineRule="auto"/>
              <w:ind w:left="121" w:right="126"/>
              <w:rPr>
                <w:rFonts w:ascii="GHEA Grapalat" w:hAnsi="GHEA Grapalat"/>
                <w:sz w:val="22"/>
                <w:szCs w:val="22"/>
                <w:lang w:val="hy-AM"/>
              </w:rPr>
            </w:pPr>
          </w:p>
          <w:p w14:paraId="7838EEDF" w14:textId="77777777" w:rsidR="00870A28" w:rsidRDefault="00870A28">
            <w:pPr>
              <w:spacing w:line="276" w:lineRule="auto"/>
              <w:ind w:left="121" w:right="126"/>
              <w:rPr>
                <w:rFonts w:ascii="GHEA Grapalat" w:hAnsi="GHEA Grapalat"/>
                <w:sz w:val="22"/>
                <w:szCs w:val="22"/>
                <w:lang w:val="hy-AM"/>
              </w:rPr>
            </w:pPr>
          </w:p>
          <w:p w14:paraId="3B30DDEB" w14:textId="77777777" w:rsidR="00870A28" w:rsidRDefault="00870A28">
            <w:pPr>
              <w:spacing w:line="276" w:lineRule="auto"/>
              <w:ind w:left="121" w:right="126"/>
              <w:rPr>
                <w:rFonts w:ascii="GHEA Grapalat" w:hAnsi="GHEA Grapalat"/>
                <w:sz w:val="22"/>
                <w:szCs w:val="22"/>
                <w:lang w:val="hy-AM"/>
              </w:rPr>
            </w:pPr>
          </w:p>
          <w:p w14:paraId="5CBE526B" w14:textId="77777777" w:rsidR="00870A28" w:rsidRDefault="00870A28">
            <w:pPr>
              <w:spacing w:line="276" w:lineRule="auto"/>
              <w:ind w:left="121" w:right="126"/>
              <w:rPr>
                <w:rFonts w:ascii="GHEA Grapalat" w:hAnsi="GHEA Grapalat"/>
                <w:sz w:val="22"/>
                <w:szCs w:val="22"/>
                <w:lang w:val="hy-AM"/>
              </w:rPr>
            </w:pPr>
          </w:p>
          <w:p w14:paraId="0C6CA8BE" w14:textId="77777777" w:rsidR="00870A28" w:rsidRDefault="00870A28">
            <w:pPr>
              <w:pStyle w:val="ListParagraph"/>
              <w:spacing w:line="276" w:lineRule="auto"/>
              <w:ind w:left="142" w:right="165"/>
              <w:jc w:val="both"/>
              <w:rPr>
                <w:rFonts w:ascii="GHEA Grapalat" w:eastAsia="NSimSun" w:hAnsi="GHEA Grapalat" w:cs="Lucida Sans"/>
                <w:color w:val="000000"/>
                <w:kern w:val="2"/>
                <w:sz w:val="22"/>
                <w:szCs w:val="22"/>
                <w:lang w:val="hy-AM" w:eastAsia="zh-CN" w:bidi="hi-IN"/>
              </w:rPr>
            </w:pPr>
            <w:r>
              <w:rPr>
                <w:rFonts w:ascii="GHEA Grapalat" w:hAnsi="GHEA Grapalat"/>
                <w:sz w:val="22"/>
                <w:szCs w:val="22"/>
                <w:lang w:val="hy-AM"/>
              </w:rPr>
              <w:t xml:space="preserve">Նշված դրույթը հանվել  է՝ հիմք ընդունելով բոլոր մարզպետարանների </w:t>
            </w:r>
            <w:proofErr w:type="spellStart"/>
            <w:r>
              <w:rPr>
                <w:rFonts w:ascii="GHEA Grapalat" w:hAnsi="GHEA Grapalat"/>
                <w:sz w:val="22"/>
                <w:szCs w:val="22"/>
                <w:lang w:val="hy-AM"/>
              </w:rPr>
              <w:t>աշխատակազմներից</w:t>
            </w:r>
            <w:proofErr w:type="spellEnd"/>
            <w:r>
              <w:rPr>
                <w:rFonts w:ascii="GHEA Grapalat" w:hAnsi="GHEA Grapalat"/>
                <w:sz w:val="22"/>
                <w:szCs w:val="22"/>
                <w:lang w:val="hy-AM"/>
              </w:rPr>
              <w:t xml:space="preserve"> ներկայացված դիտարկումները,</w:t>
            </w:r>
            <w:r>
              <w:rPr>
                <w:rFonts w:ascii="GHEA Grapalat" w:eastAsia="NSimSun" w:hAnsi="GHEA Grapalat" w:cs="Lucida Sans"/>
                <w:color w:val="000000"/>
                <w:kern w:val="2"/>
                <w:sz w:val="22"/>
                <w:szCs w:val="22"/>
                <w:lang w:val="hy-AM" w:eastAsia="zh-CN" w:bidi="hi-IN"/>
              </w:rPr>
              <w:t xml:space="preserve">   հաշվի առնելով, որ համայնքների կողմից 2026թ. </w:t>
            </w:r>
            <w:proofErr w:type="spellStart"/>
            <w:r>
              <w:rPr>
                <w:rFonts w:ascii="GHEA Grapalat" w:eastAsia="NSimSun" w:hAnsi="GHEA Grapalat" w:cs="Lucida Sans"/>
                <w:color w:val="000000"/>
                <w:kern w:val="2"/>
                <w:sz w:val="22"/>
                <w:szCs w:val="22"/>
                <w:lang w:val="hy-AM" w:eastAsia="zh-CN" w:bidi="hi-IN"/>
              </w:rPr>
              <w:t>սուբվենցիայի</w:t>
            </w:r>
            <w:proofErr w:type="spellEnd"/>
            <w:r>
              <w:rPr>
                <w:rFonts w:ascii="GHEA Grapalat" w:eastAsia="NSimSun" w:hAnsi="GHEA Grapalat" w:cs="Lucida Sans"/>
                <w:color w:val="000000"/>
                <w:kern w:val="2"/>
                <w:sz w:val="22"/>
                <w:szCs w:val="22"/>
                <w:lang w:val="hy-AM" w:eastAsia="zh-CN" w:bidi="hi-IN"/>
              </w:rPr>
              <w:t xml:space="preserve"> ծրագրերի ամբողջական փաթեթները </w:t>
            </w:r>
            <w:proofErr w:type="spellStart"/>
            <w:r>
              <w:rPr>
                <w:rFonts w:ascii="GHEA Grapalat" w:eastAsia="NSimSun" w:hAnsi="GHEA Grapalat" w:cs="Lucida Sans"/>
                <w:color w:val="000000"/>
                <w:kern w:val="2"/>
                <w:sz w:val="22"/>
                <w:szCs w:val="22"/>
                <w:lang w:val="hy-AM" w:eastAsia="zh-CN" w:bidi="hi-IN"/>
              </w:rPr>
              <w:t>դեռևս</w:t>
            </w:r>
            <w:proofErr w:type="spellEnd"/>
            <w:r>
              <w:rPr>
                <w:rFonts w:ascii="GHEA Grapalat" w:eastAsia="NSimSun" w:hAnsi="GHEA Grapalat" w:cs="Lucida Sans"/>
                <w:color w:val="000000"/>
                <w:kern w:val="2"/>
                <w:sz w:val="22"/>
                <w:szCs w:val="22"/>
                <w:lang w:val="hy-AM" w:eastAsia="zh-CN" w:bidi="hi-IN"/>
              </w:rPr>
              <w:t xml:space="preserve"> ներկայացվում են,</w:t>
            </w:r>
            <w:r>
              <w:rPr>
                <w:rFonts w:ascii="GHEA Grapalat" w:hAnsi="GHEA Grapalat"/>
                <w:color w:val="000000"/>
                <w:sz w:val="22"/>
                <w:szCs w:val="22"/>
                <w:lang w:val="hy-AM"/>
              </w:rPr>
              <w:t xml:space="preserve">  և </w:t>
            </w:r>
            <w:proofErr w:type="spellStart"/>
            <w:r>
              <w:rPr>
                <w:rFonts w:ascii="GHEA Grapalat" w:hAnsi="GHEA Grapalat"/>
                <w:color w:val="000000"/>
                <w:sz w:val="22"/>
                <w:szCs w:val="22"/>
                <w:lang w:val="hy-AM"/>
              </w:rPr>
              <w:t>դեռևս</w:t>
            </w:r>
            <w:proofErr w:type="spellEnd"/>
            <w:r>
              <w:rPr>
                <w:rFonts w:ascii="GHEA Grapalat" w:hAnsi="GHEA Grapalat"/>
                <w:color w:val="000000"/>
                <w:sz w:val="22"/>
                <w:szCs w:val="22"/>
                <w:lang w:val="hy-AM"/>
              </w:rPr>
              <w:t xml:space="preserve"> չեն ավարտվել 2026 թվականի </w:t>
            </w:r>
            <w:proofErr w:type="spellStart"/>
            <w:r>
              <w:rPr>
                <w:rFonts w:ascii="GHEA Grapalat" w:hAnsi="GHEA Grapalat"/>
                <w:color w:val="000000"/>
                <w:sz w:val="22"/>
                <w:szCs w:val="22"/>
                <w:lang w:val="hy-AM"/>
              </w:rPr>
              <w:t>սուբվենցիոն</w:t>
            </w:r>
            <w:proofErr w:type="spellEnd"/>
            <w:r>
              <w:rPr>
                <w:rFonts w:ascii="GHEA Grapalat" w:hAnsi="GHEA Grapalat"/>
                <w:color w:val="000000"/>
                <w:sz w:val="22"/>
                <w:szCs w:val="22"/>
                <w:lang w:val="hy-AM"/>
              </w:rPr>
              <w:t xml:space="preserve"> փաթեթների քննարկումները հանձնաժողովում</w:t>
            </w:r>
            <w:r>
              <w:rPr>
                <w:rFonts w:ascii="MS Mincho" w:eastAsia="MS Mincho" w:hAnsi="MS Mincho" w:cs="MS Mincho" w:hint="eastAsia"/>
                <w:color w:val="000000"/>
                <w:sz w:val="22"/>
                <w:szCs w:val="22"/>
                <w:lang w:val="hy-AM"/>
              </w:rPr>
              <w:t xml:space="preserve">, </w:t>
            </w:r>
            <w:r>
              <w:rPr>
                <w:rFonts w:ascii="GHEA Grapalat" w:eastAsia="NSimSun" w:hAnsi="GHEA Grapalat" w:cs="Lucida Sans"/>
                <w:color w:val="000000"/>
                <w:kern w:val="2"/>
                <w:sz w:val="22"/>
                <w:szCs w:val="22"/>
                <w:lang w:val="hy-AM" w:eastAsia="zh-CN" w:bidi="hi-IN"/>
              </w:rPr>
              <w:t xml:space="preserve"> </w:t>
            </w:r>
            <w:proofErr w:type="spellStart"/>
            <w:r>
              <w:rPr>
                <w:rFonts w:ascii="GHEA Grapalat" w:eastAsia="NSimSun" w:hAnsi="GHEA Grapalat" w:cs="Lucida Sans"/>
                <w:color w:val="000000"/>
                <w:kern w:val="2"/>
                <w:sz w:val="22"/>
                <w:szCs w:val="22"/>
                <w:lang w:val="hy-AM" w:eastAsia="zh-CN" w:bidi="hi-IN"/>
              </w:rPr>
              <w:t>հետևաբար</w:t>
            </w:r>
            <w:proofErr w:type="spellEnd"/>
            <w:r>
              <w:rPr>
                <w:rFonts w:ascii="GHEA Grapalat" w:eastAsia="NSimSun" w:hAnsi="GHEA Grapalat" w:cs="Lucida Sans"/>
                <w:color w:val="000000"/>
                <w:kern w:val="2"/>
                <w:sz w:val="22"/>
                <w:szCs w:val="22"/>
                <w:lang w:val="hy-AM" w:eastAsia="zh-CN" w:bidi="hi-IN"/>
              </w:rPr>
              <w:t xml:space="preserve">  2027թ. </w:t>
            </w:r>
            <w:proofErr w:type="spellStart"/>
            <w:r>
              <w:rPr>
                <w:rFonts w:ascii="GHEA Grapalat" w:eastAsia="NSimSun" w:hAnsi="GHEA Grapalat" w:cs="Lucida Sans"/>
                <w:color w:val="000000"/>
                <w:kern w:val="2"/>
                <w:sz w:val="22"/>
                <w:szCs w:val="22"/>
                <w:lang w:val="hy-AM" w:eastAsia="zh-CN" w:bidi="hi-IN"/>
              </w:rPr>
              <w:t>սուբվենցիայի</w:t>
            </w:r>
            <w:proofErr w:type="spellEnd"/>
            <w:r>
              <w:rPr>
                <w:rFonts w:ascii="GHEA Grapalat" w:eastAsia="NSimSun" w:hAnsi="GHEA Grapalat" w:cs="Lucida Sans"/>
                <w:color w:val="000000"/>
                <w:kern w:val="2"/>
                <w:sz w:val="22"/>
                <w:szCs w:val="22"/>
                <w:lang w:val="hy-AM" w:eastAsia="zh-CN" w:bidi="hi-IN"/>
              </w:rPr>
              <w:t xml:space="preserve"> ծրագրերի ամբողջական փաթեթների ներկայացման համար առաջարկվող </w:t>
            </w:r>
            <w:proofErr w:type="spellStart"/>
            <w:r>
              <w:rPr>
                <w:rFonts w:ascii="GHEA Grapalat" w:eastAsia="NSimSun" w:hAnsi="GHEA Grapalat" w:cs="Lucida Sans"/>
                <w:color w:val="000000"/>
                <w:kern w:val="2"/>
                <w:sz w:val="22"/>
                <w:szCs w:val="22"/>
                <w:lang w:val="hy-AM" w:eastAsia="zh-CN" w:bidi="hi-IN"/>
              </w:rPr>
              <w:t>վերջնաժամկետը</w:t>
            </w:r>
            <w:proofErr w:type="spellEnd"/>
            <w:r>
              <w:rPr>
                <w:rFonts w:ascii="GHEA Grapalat" w:eastAsia="NSimSun" w:hAnsi="GHEA Grapalat" w:cs="Lucida Sans"/>
                <w:color w:val="000000"/>
                <w:kern w:val="2"/>
                <w:sz w:val="22"/>
                <w:szCs w:val="22"/>
                <w:lang w:val="hy-AM" w:eastAsia="zh-CN" w:bidi="hi-IN"/>
              </w:rPr>
              <w:t xml:space="preserve">՝ 2026թ. հուլիսի 1-ը, բավարար չէ  նախագծանախահաշվային փաստաթղթերի կազմման համար: Այն հնարավոր է քննարկել հաջորդ տարիներին կիրառելու և </w:t>
            </w:r>
            <w:proofErr w:type="spellStart"/>
            <w:r>
              <w:rPr>
                <w:rFonts w:ascii="GHEA Grapalat" w:eastAsia="NSimSun" w:hAnsi="GHEA Grapalat" w:cs="Lucida Sans"/>
                <w:color w:val="000000"/>
                <w:kern w:val="2"/>
                <w:sz w:val="22"/>
                <w:szCs w:val="22"/>
                <w:lang w:val="hy-AM" w:eastAsia="zh-CN" w:bidi="hi-IN"/>
              </w:rPr>
              <w:t>համապատսխան</w:t>
            </w:r>
            <w:proofErr w:type="spellEnd"/>
            <w:r>
              <w:rPr>
                <w:rFonts w:ascii="GHEA Grapalat" w:eastAsia="NSimSun" w:hAnsi="GHEA Grapalat" w:cs="Lucida Sans"/>
                <w:color w:val="000000"/>
                <w:kern w:val="2"/>
                <w:sz w:val="22"/>
                <w:szCs w:val="22"/>
                <w:lang w:val="hy-AM" w:eastAsia="zh-CN" w:bidi="hi-IN"/>
              </w:rPr>
              <w:t xml:space="preserve"> փոփոխություններ կատարելու հնարավորությունը։</w:t>
            </w:r>
          </w:p>
          <w:p w14:paraId="3F923AA5" w14:textId="77777777" w:rsidR="00870A28" w:rsidRDefault="00870A28">
            <w:pPr>
              <w:pStyle w:val="ListParagraph"/>
              <w:spacing w:line="276" w:lineRule="auto"/>
              <w:ind w:left="142" w:right="165"/>
              <w:jc w:val="both"/>
              <w:rPr>
                <w:rFonts w:ascii="GHEA Grapalat" w:eastAsia="NSimSun" w:hAnsi="GHEA Grapalat" w:cs="Lucida Sans"/>
                <w:color w:val="000000"/>
                <w:kern w:val="2"/>
                <w:sz w:val="22"/>
                <w:szCs w:val="22"/>
                <w:lang w:val="hy-AM" w:eastAsia="zh-CN" w:bidi="hi-IN"/>
              </w:rPr>
            </w:pPr>
          </w:p>
          <w:p w14:paraId="67E09991" w14:textId="77777777" w:rsidR="00870A28" w:rsidRDefault="00870A28">
            <w:pPr>
              <w:pStyle w:val="ListParagraph"/>
              <w:spacing w:line="276" w:lineRule="auto"/>
              <w:ind w:left="142" w:right="165"/>
              <w:jc w:val="both"/>
              <w:rPr>
                <w:rFonts w:ascii="GHEA Grapalat" w:eastAsia="NSimSun" w:hAnsi="GHEA Grapalat" w:cs="Lucida Sans"/>
                <w:color w:val="000000"/>
                <w:kern w:val="2"/>
                <w:sz w:val="22"/>
                <w:szCs w:val="22"/>
                <w:lang w:val="hy-AM" w:eastAsia="zh-CN" w:bidi="hi-IN"/>
              </w:rPr>
            </w:pPr>
          </w:p>
          <w:p w14:paraId="2E703069" w14:textId="77777777" w:rsidR="00870A28" w:rsidRDefault="00870A28">
            <w:pPr>
              <w:pStyle w:val="ListParagraph"/>
              <w:spacing w:line="276" w:lineRule="auto"/>
              <w:ind w:left="142" w:right="165"/>
              <w:jc w:val="both"/>
              <w:rPr>
                <w:rFonts w:ascii="GHEA Grapalat" w:eastAsia="NSimSun" w:hAnsi="GHEA Grapalat" w:cs="Lucida Sans"/>
                <w:color w:val="000000"/>
                <w:kern w:val="2"/>
                <w:sz w:val="22"/>
                <w:szCs w:val="22"/>
                <w:lang w:val="hy-AM" w:eastAsia="zh-CN" w:bidi="hi-IN"/>
              </w:rPr>
            </w:pPr>
          </w:p>
          <w:p w14:paraId="20FDF2BB" w14:textId="77777777" w:rsidR="00870A28" w:rsidRDefault="00870A28">
            <w:pPr>
              <w:pStyle w:val="ListParagraph"/>
              <w:spacing w:line="276" w:lineRule="auto"/>
              <w:ind w:left="142" w:right="165"/>
              <w:jc w:val="both"/>
              <w:rPr>
                <w:rFonts w:ascii="GHEA Grapalat" w:eastAsia="NSimSun" w:hAnsi="GHEA Grapalat" w:cs="Lucida Sans"/>
                <w:color w:val="000000"/>
                <w:kern w:val="2"/>
                <w:sz w:val="22"/>
                <w:szCs w:val="22"/>
                <w:lang w:val="hy-AM" w:eastAsia="zh-CN" w:bidi="hi-IN"/>
              </w:rPr>
            </w:pPr>
            <w:r>
              <w:rPr>
                <w:rFonts w:ascii="GHEA Grapalat" w:eastAsia="NSimSun" w:hAnsi="GHEA Grapalat" w:cs="Lucida Sans"/>
                <w:color w:val="000000"/>
                <w:kern w:val="2"/>
                <w:sz w:val="22"/>
                <w:szCs w:val="22"/>
                <w:lang w:val="hy-AM" w:eastAsia="zh-CN" w:bidi="hi-IN"/>
              </w:rPr>
              <w:t xml:space="preserve">Ենթակա է քննարկման։ </w:t>
            </w:r>
          </w:p>
          <w:p w14:paraId="4955A775" w14:textId="77777777" w:rsidR="00870A28" w:rsidRDefault="00870A28">
            <w:pPr>
              <w:pStyle w:val="ListParagraph"/>
              <w:spacing w:line="276" w:lineRule="auto"/>
              <w:ind w:left="142" w:right="165"/>
              <w:jc w:val="both"/>
              <w:rPr>
                <w:rFonts w:ascii="GHEA Grapalat" w:hAnsi="GHEA Grapalat" w:cs="Sylfaen"/>
                <w:bCs/>
                <w:color w:val="000000"/>
                <w:sz w:val="22"/>
                <w:szCs w:val="22"/>
                <w:lang w:val="hy-AM"/>
              </w:rPr>
            </w:pPr>
            <w:r>
              <w:rPr>
                <w:rFonts w:ascii="GHEA Grapalat" w:eastAsia="NSimSun" w:hAnsi="GHEA Grapalat" w:cs="Lucida Sans"/>
                <w:color w:val="000000"/>
                <w:kern w:val="2"/>
                <w:sz w:val="22"/>
                <w:szCs w:val="22"/>
                <w:lang w:val="hy-AM" w:eastAsia="zh-CN" w:bidi="hi-IN"/>
              </w:rPr>
              <w:t xml:space="preserve">Միաժամանակ հարկ է նշել, որ համայնքների </w:t>
            </w:r>
            <w:proofErr w:type="spellStart"/>
            <w:r>
              <w:rPr>
                <w:rFonts w:ascii="GHEA Grapalat" w:eastAsia="NSimSun" w:hAnsi="GHEA Grapalat" w:cs="Lucida Sans"/>
                <w:color w:val="000000"/>
                <w:kern w:val="2"/>
                <w:sz w:val="22"/>
                <w:szCs w:val="22"/>
                <w:lang w:val="hy-AM" w:eastAsia="zh-CN" w:bidi="hi-IN"/>
              </w:rPr>
              <w:t>ենթակառուցվածնքերի</w:t>
            </w:r>
            <w:proofErr w:type="spellEnd"/>
            <w:r>
              <w:rPr>
                <w:rFonts w:ascii="GHEA Grapalat" w:eastAsia="NSimSun" w:hAnsi="GHEA Grapalat" w:cs="Lucida Sans"/>
                <w:color w:val="000000"/>
                <w:kern w:val="2"/>
                <w:sz w:val="22"/>
                <w:szCs w:val="22"/>
                <w:lang w:val="hy-AM" w:eastAsia="zh-CN" w:bidi="hi-IN"/>
              </w:rPr>
              <w:t xml:space="preserve"> զարգացմանն ուղղված </w:t>
            </w:r>
            <w:proofErr w:type="spellStart"/>
            <w:r>
              <w:rPr>
                <w:rFonts w:ascii="GHEA Grapalat" w:eastAsia="NSimSun" w:hAnsi="GHEA Grapalat" w:cs="Lucida Sans"/>
                <w:color w:val="000000"/>
                <w:kern w:val="2"/>
                <w:sz w:val="22"/>
                <w:szCs w:val="22"/>
                <w:lang w:val="hy-AM" w:eastAsia="zh-CN" w:bidi="hi-IN"/>
              </w:rPr>
              <w:t>սուբվենցիոն</w:t>
            </w:r>
            <w:proofErr w:type="spellEnd"/>
            <w:r>
              <w:rPr>
                <w:rFonts w:ascii="GHEA Grapalat" w:eastAsia="NSimSun" w:hAnsi="GHEA Grapalat" w:cs="Lucida Sans"/>
                <w:color w:val="000000"/>
                <w:kern w:val="2"/>
                <w:sz w:val="22"/>
                <w:szCs w:val="22"/>
                <w:lang w:val="hy-AM" w:eastAsia="zh-CN" w:bidi="hi-IN"/>
              </w:rPr>
              <w:t xml:space="preserve"> ծրագիրը հիմնված է համայնքների կողմից կարիքների գնահատման վրա, և համայնքներն իրենք են որոշում որ և ինչ ծավալների աշխատանքներ են </w:t>
            </w:r>
            <w:proofErr w:type="spellStart"/>
            <w:r>
              <w:rPr>
                <w:rFonts w:ascii="GHEA Grapalat" w:eastAsia="NSimSun" w:hAnsi="GHEA Grapalat" w:cs="Lucida Sans"/>
                <w:color w:val="000000"/>
                <w:kern w:val="2"/>
                <w:sz w:val="22"/>
                <w:szCs w:val="22"/>
                <w:lang w:val="hy-AM" w:eastAsia="zh-CN" w:bidi="hi-IN"/>
              </w:rPr>
              <w:t>կարևոր</w:t>
            </w:r>
            <w:proofErr w:type="spellEnd"/>
            <w:r>
              <w:rPr>
                <w:rFonts w:ascii="GHEA Grapalat" w:eastAsia="NSimSun" w:hAnsi="GHEA Grapalat" w:cs="Lucida Sans"/>
                <w:color w:val="000000"/>
                <w:kern w:val="2"/>
                <w:sz w:val="22"/>
                <w:szCs w:val="22"/>
                <w:lang w:val="hy-AM" w:eastAsia="zh-CN" w:bidi="hi-IN"/>
              </w:rPr>
              <w:t xml:space="preserve"> համայնքում,  և այս պարագայում կարող է շատ տարբեր լինել  </w:t>
            </w:r>
            <w:proofErr w:type="spellStart"/>
            <w:r>
              <w:rPr>
                <w:rFonts w:ascii="GHEA Grapalat" w:eastAsia="NSimSun" w:hAnsi="GHEA Grapalat" w:cs="Lucida Sans"/>
                <w:color w:val="000000"/>
                <w:kern w:val="2"/>
                <w:sz w:val="22"/>
                <w:szCs w:val="22"/>
                <w:lang w:val="hy-AM" w:eastAsia="zh-CN" w:bidi="hi-IN"/>
              </w:rPr>
              <w:t>ֆինասնական</w:t>
            </w:r>
            <w:proofErr w:type="spellEnd"/>
            <w:r>
              <w:rPr>
                <w:rFonts w:ascii="GHEA Grapalat" w:eastAsia="NSimSun" w:hAnsi="GHEA Grapalat" w:cs="Lucida Sans"/>
                <w:color w:val="000000"/>
                <w:kern w:val="2"/>
                <w:sz w:val="22"/>
                <w:szCs w:val="22"/>
                <w:lang w:val="hy-AM" w:eastAsia="zh-CN" w:bidi="hi-IN"/>
              </w:rPr>
              <w:t xml:space="preserve"> գնահատականները համայնքների մոտ։</w:t>
            </w:r>
          </w:p>
        </w:tc>
      </w:tr>
      <w:tr w:rsidR="00870A28" w14:paraId="538E4437" w14:textId="77777777" w:rsidTr="00870A28">
        <w:trPr>
          <w:gridBefore w:val="1"/>
          <w:wBefore w:w="7" w:type="dxa"/>
          <w:trHeight w:val="378"/>
          <w:tblCellSpacing w:w="0" w:type="dxa"/>
          <w:jc w:val="center"/>
        </w:trPr>
        <w:tc>
          <w:tcPr>
            <w:tcW w:w="7995"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5EE7B569" w14:textId="77777777" w:rsidR="00870A28" w:rsidRDefault="00870A28">
            <w:pPr>
              <w:tabs>
                <w:tab w:val="left" w:pos="709"/>
                <w:tab w:val="left" w:pos="851"/>
              </w:tabs>
              <w:spacing w:line="276" w:lineRule="auto"/>
              <w:ind w:firstLine="567"/>
              <w:rPr>
                <w:rFonts w:ascii="GHEA Grapalat" w:hAnsi="GHEA Grapalat"/>
                <w:lang w:val="hy-AM"/>
              </w:rPr>
            </w:pPr>
            <w:r>
              <w:rPr>
                <w:rFonts w:ascii="GHEA Grapalat" w:eastAsia="Times New Roman" w:hAnsi="GHEA Grapalat" w:cs="Times New Roman"/>
                <w:b/>
                <w:bCs/>
                <w:color w:val="000000"/>
                <w:lang w:val="hy-AM"/>
              </w:rPr>
              <w:lastRenderedPageBreak/>
              <w:t xml:space="preserve">         15.  ՀՀ էկոնոմիկայի նախարարություն</w:t>
            </w:r>
          </w:p>
        </w:tc>
        <w:tc>
          <w:tcPr>
            <w:tcW w:w="7733" w:type="dxa"/>
            <w:tcBorders>
              <w:top w:val="outset" w:sz="6" w:space="0" w:color="auto"/>
              <w:left w:val="outset" w:sz="6" w:space="0" w:color="auto"/>
              <w:bottom w:val="outset" w:sz="6" w:space="0" w:color="auto"/>
              <w:right w:val="outset" w:sz="6" w:space="0" w:color="auto"/>
            </w:tcBorders>
            <w:shd w:val="clear" w:color="auto" w:fill="D0D0D0"/>
            <w:hideMark/>
          </w:tcPr>
          <w:p w14:paraId="7A275FAC" w14:textId="77777777" w:rsidR="00870A28" w:rsidRDefault="00870A28">
            <w:pPr>
              <w:tabs>
                <w:tab w:val="left" w:pos="270"/>
              </w:tabs>
              <w:spacing w:line="276" w:lineRule="auto"/>
              <w:ind w:left="126" w:right="127"/>
              <w:jc w:val="center"/>
              <w:rPr>
                <w:rFonts w:ascii="GHEA Grapalat" w:eastAsia="Times New Roman" w:hAnsi="GHEA Grapalat" w:cs="Sylfaen"/>
                <w:bCs/>
                <w:color w:val="000000"/>
                <w:lang w:val="hy-AM"/>
              </w:rPr>
            </w:pPr>
            <w:r>
              <w:rPr>
                <w:rFonts w:ascii="GHEA Grapalat" w:hAnsi="GHEA Grapalat" w:cs="Sylfaen"/>
                <w:lang w:val="hy-AM"/>
              </w:rPr>
              <w:t>15.04.2026թ</w:t>
            </w:r>
            <w:r>
              <w:rPr>
                <w:rFonts w:ascii="GHEA Grapalat" w:eastAsia="Times New Roman" w:hAnsi="GHEA Grapalat" w:cs="Times New Roman"/>
                <w:color w:val="000000"/>
              </w:rPr>
              <w:t>.</w:t>
            </w:r>
          </w:p>
        </w:tc>
      </w:tr>
      <w:tr w:rsidR="00870A28" w14:paraId="09602105" w14:textId="77777777" w:rsidTr="00870A28">
        <w:trPr>
          <w:gridBefore w:val="1"/>
          <w:wBefore w:w="7" w:type="dxa"/>
          <w:trHeight w:val="216"/>
          <w:tblCellSpacing w:w="0" w:type="dxa"/>
          <w:jc w:val="center"/>
        </w:trPr>
        <w:tc>
          <w:tcPr>
            <w:tcW w:w="799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3DBE034" w14:textId="77777777" w:rsidR="00870A28" w:rsidRDefault="00870A28">
            <w:pPr>
              <w:suppressAutoHyphens w:val="0"/>
              <w:spacing w:line="276" w:lineRule="auto"/>
              <w:jc w:val="left"/>
              <w:rPr>
                <w:rFonts w:ascii="GHEA Grapalat" w:hAnsi="GHEA Grapalat"/>
                <w:lang w:val="hy-AM"/>
              </w:rPr>
            </w:pPr>
          </w:p>
        </w:tc>
        <w:tc>
          <w:tcPr>
            <w:tcW w:w="7733"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7534E5C8" w14:textId="77777777" w:rsidR="00870A28" w:rsidRDefault="00870A28">
            <w:pPr>
              <w:tabs>
                <w:tab w:val="left" w:pos="270"/>
              </w:tabs>
              <w:spacing w:line="276" w:lineRule="auto"/>
              <w:ind w:left="126" w:right="127"/>
              <w:jc w:val="center"/>
              <w:rPr>
                <w:rFonts w:ascii="GHEA Grapalat" w:eastAsia="Times New Roman" w:hAnsi="GHEA Grapalat" w:cs="Sylfaen"/>
                <w:bCs/>
                <w:color w:val="000000"/>
                <w:lang w:val="en-US"/>
              </w:rPr>
            </w:pPr>
            <w:r>
              <w:rPr>
                <w:rFonts w:ascii="GHEA Grapalat" w:hAnsi="GHEA Grapalat" w:cs="Sylfaen"/>
              </w:rPr>
              <w:t>01/9213-2026</w:t>
            </w:r>
          </w:p>
        </w:tc>
      </w:tr>
      <w:tr w:rsidR="00870A28" w:rsidRPr="00870A28" w14:paraId="16C5D324" w14:textId="77777777" w:rsidTr="00870A28">
        <w:trPr>
          <w:gridBefore w:val="1"/>
          <w:wBefore w:w="7" w:type="dxa"/>
          <w:trHeight w:val="648"/>
          <w:tblCellSpacing w:w="0" w:type="dxa"/>
          <w:jc w:val="center"/>
        </w:trPr>
        <w:tc>
          <w:tcPr>
            <w:tcW w:w="7995" w:type="dxa"/>
            <w:tcBorders>
              <w:top w:val="outset" w:sz="6" w:space="0" w:color="auto"/>
              <w:left w:val="outset" w:sz="6" w:space="0" w:color="auto"/>
              <w:bottom w:val="outset" w:sz="6" w:space="0" w:color="auto"/>
              <w:right w:val="outset" w:sz="6" w:space="0" w:color="auto"/>
            </w:tcBorders>
            <w:shd w:val="clear" w:color="auto" w:fill="FFFFFF"/>
          </w:tcPr>
          <w:p w14:paraId="47DF7DEE" w14:textId="77777777" w:rsidR="00870A28" w:rsidRDefault="00870A28" w:rsidP="00870A28">
            <w:pPr>
              <w:numPr>
                <w:ilvl w:val="0"/>
                <w:numId w:val="18"/>
              </w:numPr>
              <w:spacing w:line="276" w:lineRule="auto"/>
              <w:ind w:left="150" w:right="120" w:firstLine="180"/>
              <w:rPr>
                <w:rFonts w:ascii="GHEA Grapalat" w:hAnsi="GHEA Grapalat"/>
                <w:color w:val="000000"/>
                <w:sz w:val="22"/>
                <w:szCs w:val="22"/>
                <w:lang w:val="hy-AM"/>
              </w:rPr>
            </w:pPr>
            <w:r>
              <w:rPr>
                <w:rFonts w:ascii="GHEA Grapalat" w:hAnsi="GHEA Grapalat"/>
                <w:color w:val="000000"/>
                <w:sz w:val="22"/>
                <w:szCs w:val="22"/>
                <w:lang w:val="hy-AM"/>
              </w:rPr>
              <w:t xml:space="preserve">Նախագծի 1-ին կետի 1)-ին ենթակետի «ա» և «բ» ենթակետերով նախատեսված՝ </w:t>
            </w:r>
            <w:proofErr w:type="spellStart"/>
            <w:r>
              <w:rPr>
                <w:rFonts w:ascii="GHEA Grapalat" w:hAnsi="GHEA Grapalat"/>
                <w:color w:val="000000"/>
                <w:sz w:val="22"/>
                <w:szCs w:val="22"/>
                <w:lang w:val="hy-AM"/>
              </w:rPr>
              <w:t>սուբվենցիայի</w:t>
            </w:r>
            <w:proofErr w:type="spellEnd"/>
            <w:r>
              <w:rPr>
                <w:rFonts w:ascii="GHEA Grapalat" w:hAnsi="GHEA Grapalat"/>
                <w:color w:val="000000"/>
                <w:sz w:val="22"/>
                <w:szCs w:val="22"/>
                <w:lang w:val="hy-AM"/>
              </w:rPr>
              <w:t xml:space="preserve"> ամբողջական փաթեթների ներկայացման ժամկետների փոփոխության առնչությամբ առաջարկում ենք 2027 թվականի </w:t>
            </w:r>
            <w:proofErr w:type="spellStart"/>
            <w:r>
              <w:rPr>
                <w:rFonts w:ascii="GHEA Grapalat" w:hAnsi="GHEA Grapalat"/>
                <w:color w:val="000000"/>
                <w:sz w:val="22"/>
                <w:szCs w:val="22"/>
                <w:lang w:val="hy-AM"/>
              </w:rPr>
              <w:t>սուբվենցիոն</w:t>
            </w:r>
            <w:proofErr w:type="spellEnd"/>
            <w:r>
              <w:rPr>
                <w:rFonts w:ascii="GHEA Grapalat" w:hAnsi="GHEA Grapalat"/>
                <w:color w:val="000000"/>
                <w:sz w:val="22"/>
                <w:szCs w:val="22"/>
                <w:lang w:val="hy-AM"/>
              </w:rPr>
              <w:t xml:space="preserve"> փաթեթների համար սահմանել ավելի ուշ ժամկետներ՝ հաշվի առնելով այն հանգամանքը, որ </w:t>
            </w:r>
            <w:proofErr w:type="spellStart"/>
            <w:r>
              <w:rPr>
                <w:rFonts w:ascii="GHEA Grapalat" w:hAnsi="GHEA Grapalat"/>
                <w:color w:val="000000"/>
                <w:sz w:val="22"/>
                <w:szCs w:val="22"/>
                <w:lang w:val="hy-AM"/>
              </w:rPr>
              <w:t>դեռևս</w:t>
            </w:r>
            <w:proofErr w:type="spellEnd"/>
            <w:r>
              <w:rPr>
                <w:rFonts w:ascii="GHEA Grapalat" w:hAnsi="GHEA Grapalat"/>
                <w:color w:val="000000"/>
                <w:sz w:val="22"/>
                <w:szCs w:val="22"/>
                <w:lang w:val="hy-AM"/>
              </w:rPr>
              <w:t xml:space="preserve"> չեն ավարտվել 2026 թվականի </w:t>
            </w:r>
            <w:proofErr w:type="spellStart"/>
            <w:r>
              <w:rPr>
                <w:rFonts w:ascii="GHEA Grapalat" w:hAnsi="GHEA Grapalat"/>
                <w:color w:val="000000"/>
                <w:sz w:val="22"/>
                <w:szCs w:val="22"/>
                <w:lang w:val="hy-AM"/>
              </w:rPr>
              <w:t>սուբվենցիոն</w:t>
            </w:r>
            <w:proofErr w:type="spellEnd"/>
            <w:r>
              <w:rPr>
                <w:rFonts w:ascii="GHEA Grapalat" w:hAnsi="GHEA Grapalat"/>
                <w:color w:val="000000"/>
                <w:sz w:val="22"/>
                <w:szCs w:val="22"/>
                <w:lang w:val="hy-AM"/>
              </w:rPr>
              <w:t xml:space="preserve"> փաթեթների քննարկումները միջգերատեսչական հանձնաժողովի նիստերում։</w:t>
            </w:r>
          </w:p>
          <w:p w14:paraId="63EEE761" w14:textId="77777777" w:rsidR="00870A28" w:rsidRDefault="00870A28" w:rsidP="00870A28">
            <w:pPr>
              <w:numPr>
                <w:ilvl w:val="0"/>
                <w:numId w:val="18"/>
              </w:numPr>
              <w:spacing w:line="276" w:lineRule="auto"/>
              <w:ind w:left="150" w:right="120" w:firstLine="180"/>
              <w:rPr>
                <w:rFonts w:ascii="GHEA Grapalat" w:hAnsi="GHEA Grapalat"/>
                <w:color w:val="000000"/>
                <w:sz w:val="22"/>
                <w:szCs w:val="22"/>
                <w:lang w:val="hy-AM"/>
              </w:rPr>
            </w:pPr>
            <w:r>
              <w:rPr>
                <w:rFonts w:ascii="GHEA Grapalat" w:hAnsi="GHEA Grapalat"/>
                <w:color w:val="000000"/>
                <w:sz w:val="22"/>
                <w:szCs w:val="22"/>
                <w:lang w:val="hy-AM"/>
              </w:rPr>
              <w:t xml:space="preserve">Հաշվի առնելով, որ համայնքներում կարող են լինել նաև նախորդ տարվա </w:t>
            </w:r>
            <w:proofErr w:type="spellStart"/>
            <w:r>
              <w:rPr>
                <w:rFonts w:ascii="GHEA Grapalat" w:hAnsi="GHEA Grapalat"/>
                <w:color w:val="000000"/>
                <w:sz w:val="22"/>
                <w:szCs w:val="22"/>
                <w:lang w:val="hy-AM"/>
              </w:rPr>
              <w:t>սուբվենցիոն</w:t>
            </w:r>
            <w:proofErr w:type="spellEnd"/>
            <w:r>
              <w:rPr>
                <w:rFonts w:ascii="GHEA Grapalat" w:hAnsi="GHEA Grapalat"/>
                <w:color w:val="000000"/>
                <w:sz w:val="22"/>
                <w:szCs w:val="22"/>
                <w:lang w:val="hy-AM"/>
              </w:rPr>
              <w:t xml:space="preserve"> ծրագրերով հաստատված, բայց ոչ հիմնավոր պատճառներով շինարարական աշխատանքների ժամկետները երկարաձգված </w:t>
            </w:r>
            <w:proofErr w:type="spellStart"/>
            <w:r>
              <w:rPr>
                <w:rFonts w:ascii="GHEA Grapalat" w:hAnsi="GHEA Grapalat"/>
                <w:color w:val="000000"/>
                <w:sz w:val="22"/>
                <w:szCs w:val="22"/>
                <w:lang w:val="hy-AM"/>
              </w:rPr>
              <w:t>սուբվենցիոն</w:t>
            </w:r>
            <w:proofErr w:type="spellEnd"/>
            <w:r>
              <w:rPr>
                <w:rFonts w:ascii="GHEA Grapalat" w:hAnsi="GHEA Grapalat"/>
                <w:color w:val="000000"/>
                <w:sz w:val="22"/>
                <w:szCs w:val="22"/>
                <w:lang w:val="hy-AM"/>
              </w:rPr>
              <w:t xml:space="preserve"> ծրագրեր, որոնք </w:t>
            </w:r>
            <w:proofErr w:type="spellStart"/>
            <w:r>
              <w:rPr>
                <w:rFonts w:ascii="GHEA Grapalat" w:hAnsi="GHEA Grapalat"/>
                <w:color w:val="000000"/>
                <w:sz w:val="22"/>
                <w:szCs w:val="22"/>
                <w:lang w:val="hy-AM"/>
              </w:rPr>
              <w:t>դեռևս</w:t>
            </w:r>
            <w:proofErr w:type="spellEnd"/>
            <w:r>
              <w:rPr>
                <w:rFonts w:ascii="GHEA Grapalat" w:hAnsi="GHEA Grapalat"/>
                <w:color w:val="000000"/>
                <w:sz w:val="22"/>
                <w:szCs w:val="22"/>
                <w:lang w:val="hy-AM"/>
              </w:rPr>
              <w:t xml:space="preserve"> գտնվում են աշխատանքների իրականացման ընթացքի մեջ՝ առաջարկում ենք Նախագծի </w:t>
            </w:r>
            <w:r>
              <w:rPr>
                <w:rFonts w:ascii="GHEA Grapalat" w:hAnsi="GHEA Grapalat"/>
                <w:color w:val="000000"/>
                <w:sz w:val="22"/>
                <w:szCs w:val="22"/>
                <w:lang w:val="hy-AM"/>
              </w:rPr>
              <w:br/>
              <w:t xml:space="preserve">1-ին կետի 1) ենթակետի «դ» պարբերությամբ նախատեսվող՝ «ՀՀ կառավարության 2006 թվականի նոյեմբերի  16-ի թիվ 1708-Ն որոշման» (այսուհետ՝ Որոշում) N 2 հավելվածի 12-րդ կետի նոր՝ 7.4 ենթակետը շարադրել </w:t>
            </w:r>
            <w:proofErr w:type="spellStart"/>
            <w:r>
              <w:rPr>
                <w:rFonts w:ascii="GHEA Grapalat" w:hAnsi="GHEA Grapalat"/>
                <w:color w:val="000000"/>
                <w:sz w:val="22"/>
                <w:szCs w:val="22"/>
                <w:lang w:val="hy-AM"/>
              </w:rPr>
              <w:t>հետևյալ</w:t>
            </w:r>
            <w:proofErr w:type="spellEnd"/>
            <w:r>
              <w:rPr>
                <w:rFonts w:ascii="GHEA Grapalat" w:hAnsi="GHEA Grapalat"/>
                <w:color w:val="000000"/>
                <w:sz w:val="22"/>
                <w:szCs w:val="22"/>
                <w:lang w:val="hy-AM"/>
              </w:rPr>
              <w:t xml:space="preserve"> բովանդակությամբ՝ «7.4) տեղեկանք՝ սույն կարգի 18.1-րդ կետով նախատեսված հաստատված, սակայն չիրականացված </w:t>
            </w:r>
            <w:proofErr w:type="spellStart"/>
            <w:r>
              <w:rPr>
                <w:rFonts w:ascii="GHEA Grapalat" w:hAnsi="GHEA Grapalat"/>
                <w:color w:val="000000"/>
                <w:sz w:val="22"/>
                <w:szCs w:val="22"/>
                <w:lang w:val="hy-AM"/>
              </w:rPr>
              <w:t>սուբվենցիոն</w:t>
            </w:r>
            <w:proofErr w:type="spellEnd"/>
            <w:r>
              <w:rPr>
                <w:rFonts w:ascii="GHEA Grapalat" w:hAnsi="GHEA Grapalat"/>
                <w:color w:val="000000"/>
                <w:sz w:val="22"/>
                <w:szCs w:val="22"/>
                <w:lang w:val="hy-AM"/>
              </w:rPr>
              <w:t xml:space="preserve"> ծրագրերի, </w:t>
            </w:r>
            <w:bookmarkStart w:id="2" w:name="_Hlk226720831"/>
            <w:r>
              <w:rPr>
                <w:rFonts w:ascii="GHEA Grapalat" w:hAnsi="GHEA Grapalat"/>
                <w:color w:val="000000"/>
                <w:sz w:val="22"/>
                <w:szCs w:val="22"/>
                <w:lang w:val="hy-AM"/>
              </w:rPr>
              <w:t xml:space="preserve">շինարարական աշխատանքների իրականացման </w:t>
            </w:r>
            <w:r>
              <w:rPr>
                <w:rFonts w:ascii="GHEA Grapalat" w:hAnsi="GHEA Grapalat"/>
                <w:color w:val="000000"/>
                <w:sz w:val="22"/>
                <w:szCs w:val="22"/>
                <w:lang w:val="hy-AM"/>
              </w:rPr>
              <w:lastRenderedPageBreak/>
              <w:t xml:space="preserve">ընթացքի մեջ գտնվող </w:t>
            </w:r>
            <w:proofErr w:type="spellStart"/>
            <w:r>
              <w:rPr>
                <w:rFonts w:ascii="GHEA Grapalat" w:hAnsi="GHEA Grapalat"/>
                <w:color w:val="000000"/>
                <w:sz w:val="22"/>
                <w:szCs w:val="22"/>
                <w:lang w:val="hy-AM"/>
              </w:rPr>
              <w:t>սուբվենցիոն</w:t>
            </w:r>
            <w:proofErr w:type="spellEnd"/>
            <w:r>
              <w:rPr>
                <w:rFonts w:ascii="GHEA Grapalat" w:hAnsi="GHEA Grapalat"/>
                <w:color w:val="000000"/>
                <w:sz w:val="22"/>
                <w:szCs w:val="22"/>
                <w:lang w:val="hy-AM"/>
              </w:rPr>
              <w:t xml:space="preserve"> ծրագրերի</w:t>
            </w:r>
            <w:bookmarkEnd w:id="2"/>
            <w:r>
              <w:rPr>
                <w:rFonts w:ascii="GHEA Grapalat" w:hAnsi="GHEA Grapalat"/>
                <w:color w:val="000000"/>
                <w:sz w:val="22"/>
                <w:szCs w:val="22"/>
                <w:lang w:val="hy-AM"/>
              </w:rPr>
              <w:t xml:space="preserve">, ինչպես նաև ավարտված օբյեկտի շահագործման չհանձնելու դեպքերի առկայության կամ բացակայության վերաբերյալ»: </w:t>
            </w:r>
          </w:p>
          <w:p w14:paraId="5F2F5EDC" w14:textId="77777777" w:rsidR="00870A28" w:rsidRDefault="00870A28" w:rsidP="00870A28">
            <w:pPr>
              <w:numPr>
                <w:ilvl w:val="0"/>
                <w:numId w:val="18"/>
              </w:numPr>
              <w:spacing w:line="276" w:lineRule="auto"/>
              <w:ind w:left="150" w:right="120" w:firstLine="180"/>
              <w:rPr>
                <w:rFonts w:ascii="GHEA Grapalat" w:hAnsi="GHEA Grapalat"/>
                <w:color w:val="000000"/>
                <w:sz w:val="22"/>
                <w:szCs w:val="22"/>
                <w:lang w:val="hy-AM"/>
              </w:rPr>
            </w:pPr>
            <w:r>
              <w:rPr>
                <w:rFonts w:ascii="GHEA Grapalat" w:hAnsi="GHEA Grapalat"/>
                <w:color w:val="000000"/>
                <w:sz w:val="22"/>
                <w:szCs w:val="22"/>
                <w:lang w:val="hy-AM"/>
              </w:rPr>
              <w:t xml:space="preserve">Նախագծի «ե» պարբերությամբ նախատեսվող՝ Որոշման N 2 հավելվածի 18.1 </w:t>
            </w:r>
            <w:proofErr w:type="spellStart"/>
            <w:r>
              <w:rPr>
                <w:rFonts w:ascii="GHEA Grapalat" w:hAnsi="GHEA Grapalat"/>
                <w:color w:val="000000"/>
                <w:sz w:val="22"/>
                <w:szCs w:val="22"/>
                <w:lang w:val="hy-AM"/>
              </w:rPr>
              <w:t>կետում</w:t>
            </w:r>
            <w:proofErr w:type="spellEnd"/>
            <w:r>
              <w:rPr>
                <w:rFonts w:ascii="GHEA Grapalat" w:hAnsi="GHEA Grapalat"/>
                <w:color w:val="000000"/>
                <w:sz w:val="22"/>
                <w:szCs w:val="22"/>
                <w:lang w:val="hy-AM"/>
              </w:rPr>
              <w:t xml:space="preserve"> առաջարկում ենք ավելացնել </w:t>
            </w:r>
            <w:proofErr w:type="spellStart"/>
            <w:r>
              <w:rPr>
                <w:rFonts w:ascii="GHEA Grapalat" w:hAnsi="GHEA Grapalat"/>
                <w:color w:val="000000"/>
                <w:sz w:val="22"/>
                <w:szCs w:val="22"/>
                <w:lang w:val="hy-AM"/>
              </w:rPr>
              <w:t>ևս</w:t>
            </w:r>
            <w:proofErr w:type="spellEnd"/>
            <w:r>
              <w:rPr>
                <w:rFonts w:ascii="GHEA Grapalat" w:hAnsi="GHEA Grapalat"/>
                <w:color w:val="000000"/>
                <w:sz w:val="22"/>
                <w:szCs w:val="22"/>
                <w:lang w:val="hy-AM"/>
              </w:rPr>
              <w:t xml:space="preserve"> մեկ ենթակետ </w:t>
            </w:r>
            <w:proofErr w:type="spellStart"/>
            <w:r>
              <w:rPr>
                <w:rFonts w:ascii="GHEA Grapalat" w:hAnsi="GHEA Grapalat"/>
                <w:color w:val="000000"/>
                <w:sz w:val="22"/>
                <w:szCs w:val="22"/>
                <w:lang w:val="hy-AM"/>
              </w:rPr>
              <w:t>հետևյալ</w:t>
            </w:r>
            <w:proofErr w:type="spellEnd"/>
            <w:r>
              <w:rPr>
                <w:rFonts w:ascii="GHEA Grapalat" w:hAnsi="GHEA Grapalat"/>
                <w:color w:val="000000"/>
                <w:sz w:val="22"/>
                <w:szCs w:val="22"/>
                <w:lang w:val="hy-AM"/>
              </w:rPr>
              <w:t xml:space="preserve"> բովանդակությամբ՝ «համայնքում առկա են նախորդ տարվա ընթացքում հաստատված, սակայն անհիմն պատճառներով երկարաձգված և </w:t>
            </w:r>
            <w:proofErr w:type="spellStart"/>
            <w:r>
              <w:rPr>
                <w:rFonts w:ascii="GHEA Grapalat" w:hAnsi="GHEA Grapalat"/>
                <w:color w:val="000000"/>
                <w:sz w:val="22"/>
                <w:szCs w:val="22"/>
                <w:lang w:val="hy-AM"/>
              </w:rPr>
              <w:t>դեռևս</w:t>
            </w:r>
            <w:proofErr w:type="spellEnd"/>
            <w:r>
              <w:rPr>
                <w:rFonts w:ascii="GHEA Grapalat" w:hAnsi="GHEA Grapalat"/>
                <w:color w:val="000000"/>
                <w:sz w:val="22"/>
                <w:szCs w:val="22"/>
                <w:lang w:val="hy-AM"/>
              </w:rPr>
              <w:t xml:space="preserve"> շինարարական աշխատանքների իրականացման ընթացքի մեջ գտնվող </w:t>
            </w:r>
            <w:proofErr w:type="spellStart"/>
            <w:r>
              <w:rPr>
                <w:rFonts w:ascii="GHEA Grapalat" w:hAnsi="GHEA Grapalat"/>
                <w:color w:val="000000"/>
                <w:sz w:val="22"/>
                <w:szCs w:val="22"/>
                <w:lang w:val="hy-AM"/>
              </w:rPr>
              <w:t>սուբվենցիոն</w:t>
            </w:r>
            <w:proofErr w:type="spellEnd"/>
            <w:r>
              <w:rPr>
                <w:rFonts w:ascii="GHEA Grapalat" w:hAnsi="GHEA Grapalat"/>
                <w:color w:val="000000"/>
                <w:sz w:val="22"/>
                <w:szCs w:val="22"/>
                <w:lang w:val="hy-AM"/>
              </w:rPr>
              <w:t xml:space="preserve"> ծրագրեր» և նույն կետի 3)-</w:t>
            </w:r>
            <w:proofErr w:type="spellStart"/>
            <w:r>
              <w:rPr>
                <w:rFonts w:ascii="GHEA Grapalat" w:hAnsi="GHEA Grapalat"/>
                <w:color w:val="000000"/>
                <w:sz w:val="22"/>
                <w:szCs w:val="22"/>
                <w:lang w:val="hy-AM"/>
              </w:rPr>
              <w:t>րդ</w:t>
            </w:r>
            <w:proofErr w:type="spellEnd"/>
            <w:r>
              <w:rPr>
                <w:rFonts w:ascii="GHEA Grapalat" w:hAnsi="GHEA Grapalat"/>
                <w:color w:val="000000"/>
                <w:sz w:val="22"/>
                <w:szCs w:val="22"/>
                <w:lang w:val="hy-AM"/>
              </w:rPr>
              <w:t xml:space="preserve"> ենթակետից հանել «11-րդ» բառերը, քանի որ Կարգի 4-րդ հավելվածի սույն կետը հանվել է (</w:t>
            </w:r>
            <w:r>
              <w:rPr>
                <w:rFonts w:ascii="Calibri" w:hAnsi="Calibri" w:cs="Calibri"/>
                <w:i/>
                <w:iCs/>
                <w:color w:val="000000"/>
                <w:sz w:val="22"/>
                <w:szCs w:val="22"/>
                <w:lang w:val="hy-AM"/>
              </w:rPr>
              <w:t> </w:t>
            </w:r>
            <w:r>
              <w:rPr>
                <w:rFonts w:ascii="GHEA Grapalat" w:hAnsi="GHEA Grapalat"/>
                <w:i/>
                <w:iCs/>
                <w:color w:val="000000"/>
                <w:sz w:val="22"/>
                <w:szCs w:val="22"/>
                <w:lang w:val="hy-AM"/>
              </w:rPr>
              <w:t>11.09.25 N 1311-Ն)</w:t>
            </w:r>
            <w:r>
              <w:rPr>
                <w:rFonts w:ascii="GHEA Grapalat" w:hAnsi="GHEA Grapalat"/>
                <w:color w:val="000000"/>
                <w:sz w:val="22"/>
                <w:szCs w:val="22"/>
                <w:lang w:val="hy-AM"/>
              </w:rPr>
              <w:t>։</w:t>
            </w:r>
          </w:p>
          <w:p w14:paraId="375709F8" w14:textId="77777777" w:rsidR="00870A28" w:rsidRDefault="00870A28" w:rsidP="00870A28">
            <w:pPr>
              <w:numPr>
                <w:ilvl w:val="0"/>
                <w:numId w:val="18"/>
              </w:numPr>
              <w:spacing w:line="276" w:lineRule="auto"/>
              <w:ind w:left="150" w:right="120" w:firstLine="180"/>
              <w:rPr>
                <w:rFonts w:ascii="GHEA Grapalat" w:hAnsi="GHEA Grapalat"/>
                <w:color w:val="000000"/>
                <w:sz w:val="22"/>
                <w:szCs w:val="22"/>
                <w:lang w:val="hy-AM"/>
              </w:rPr>
            </w:pPr>
            <w:r>
              <w:rPr>
                <w:rFonts w:ascii="GHEA Grapalat" w:hAnsi="GHEA Grapalat"/>
                <w:color w:val="000000"/>
                <w:sz w:val="22"/>
                <w:szCs w:val="22"/>
                <w:lang w:val="hy-AM"/>
              </w:rPr>
              <w:t xml:space="preserve">Նախագծի 1-ին կետի 1)-ին ենթակետի «ժ» պարբերությամբ նախատեսվող՝ Որոշման N 2 հավելվածի 24-րդ կետի աղյուսակի նոր՝ 12-րդ կետի </w:t>
            </w:r>
            <w:proofErr w:type="spellStart"/>
            <w:r>
              <w:rPr>
                <w:rFonts w:ascii="GHEA Grapalat" w:hAnsi="GHEA Grapalat"/>
                <w:color w:val="000000"/>
                <w:sz w:val="22"/>
                <w:szCs w:val="22"/>
                <w:lang w:val="hy-AM"/>
              </w:rPr>
              <w:t>լրացմամբ</w:t>
            </w:r>
            <w:proofErr w:type="spellEnd"/>
            <w:r>
              <w:rPr>
                <w:rFonts w:ascii="GHEA Grapalat" w:hAnsi="GHEA Grapalat"/>
                <w:color w:val="000000"/>
                <w:sz w:val="22"/>
                <w:szCs w:val="22"/>
                <w:lang w:val="hy-AM"/>
              </w:rPr>
              <w:t xml:space="preserve"> պայմանավորված՝ առաջարկում ենք համապատասխանաբար փոփոխել նաև Որոշման N 2 հավելվածի 12-րդ կետի 4.1), 4.2) և 5.3) ենթակետերը՝ վերջիններիս պահանջները կիրառելով նաև մարզադպրոցների, </w:t>
            </w:r>
            <w:proofErr w:type="spellStart"/>
            <w:r>
              <w:rPr>
                <w:rFonts w:ascii="GHEA Grapalat" w:hAnsi="GHEA Grapalat"/>
                <w:color w:val="000000"/>
                <w:sz w:val="22"/>
                <w:szCs w:val="22"/>
                <w:lang w:val="hy-AM"/>
              </w:rPr>
              <w:t>մարզադաշտերի</w:t>
            </w:r>
            <w:proofErr w:type="spellEnd"/>
            <w:r>
              <w:rPr>
                <w:rFonts w:ascii="GHEA Grapalat" w:hAnsi="GHEA Grapalat"/>
                <w:color w:val="000000"/>
                <w:sz w:val="22"/>
                <w:szCs w:val="22"/>
                <w:lang w:val="hy-AM"/>
              </w:rPr>
              <w:t xml:space="preserve">, մարզական կենտրոնների, երաժշտական դպրոցների, արվեստի, գեղարվեստի, մանկական ստեղծագործության կենտրոնների կառուցման և </w:t>
            </w:r>
            <w:proofErr w:type="spellStart"/>
            <w:r>
              <w:rPr>
                <w:rFonts w:ascii="GHEA Grapalat" w:hAnsi="GHEA Grapalat"/>
                <w:color w:val="000000"/>
                <w:sz w:val="22"/>
                <w:szCs w:val="22"/>
                <w:lang w:val="hy-AM"/>
              </w:rPr>
              <w:t>հիմնանորոգման</w:t>
            </w:r>
            <w:proofErr w:type="spellEnd"/>
            <w:r>
              <w:rPr>
                <w:rFonts w:ascii="GHEA Grapalat" w:hAnsi="GHEA Grapalat"/>
                <w:color w:val="000000"/>
                <w:sz w:val="22"/>
                <w:szCs w:val="22"/>
                <w:lang w:val="hy-AM"/>
              </w:rPr>
              <w:t xml:space="preserve"> ծրագրերի դեպքում։</w:t>
            </w:r>
          </w:p>
          <w:p w14:paraId="21264616" w14:textId="77777777" w:rsidR="00870A28" w:rsidRDefault="00870A28" w:rsidP="00870A28">
            <w:pPr>
              <w:numPr>
                <w:ilvl w:val="0"/>
                <w:numId w:val="18"/>
              </w:numPr>
              <w:spacing w:line="276" w:lineRule="auto"/>
              <w:ind w:left="150" w:right="120" w:firstLine="180"/>
              <w:rPr>
                <w:rFonts w:ascii="GHEA Grapalat" w:hAnsi="GHEA Grapalat"/>
                <w:color w:val="000000"/>
                <w:sz w:val="22"/>
                <w:szCs w:val="22"/>
                <w:lang w:val="hy-AM"/>
              </w:rPr>
            </w:pPr>
            <w:r>
              <w:rPr>
                <w:rFonts w:ascii="GHEA Grapalat" w:hAnsi="GHEA Grapalat"/>
                <w:color w:val="000000"/>
                <w:sz w:val="22"/>
                <w:szCs w:val="22"/>
                <w:lang w:val="hy-AM"/>
              </w:rPr>
              <w:t xml:space="preserve">Նախագծի 1-ին կետի 1)-ին ենթակետի «ժ» պարբերությամբ նախատեսվող՝ Որոշման N 2 հավելվածի 24-րդ կետի աղյուսակի նոր՝ 13-րդ </w:t>
            </w:r>
            <w:proofErr w:type="spellStart"/>
            <w:r>
              <w:rPr>
                <w:rFonts w:ascii="GHEA Grapalat" w:hAnsi="GHEA Grapalat"/>
                <w:color w:val="000000"/>
                <w:sz w:val="22"/>
                <w:szCs w:val="22"/>
                <w:lang w:val="hy-AM"/>
              </w:rPr>
              <w:t>կետում</w:t>
            </w:r>
            <w:proofErr w:type="spellEnd"/>
            <w:r>
              <w:rPr>
                <w:rFonts w:ascii="GHEA Grapalat" w:hAnsi="GHEA Grapalat"/>
                <w:color w:val="000000"/>
                <w:sz w:val="22"/>
                <w:szCs w:val="22"/>
                <w:lang w:val="hy-AM"/>
              </w:rPr>
              <w:t xml:space="preserve"> հստակեցնել թե </w:t>
            </w:r>
            <w:proofErr w:type="spellStart"/>
            <w:r>
              <w:rPr>
                <w:rFonts w:ascii="GHEA Grapalat" w:hAnsi="GHEA Grapalat"/>
                <w:color w:val="000000"/>
                <w:sz w:val="22"/>
                <w:szCs w:val="22"/>
                <w:lang w:val="hy-AM"/>
              </w:rPr>
              <w:t>ո՞ր</w:t>
            </w:r>
            <w:proofErr w:type="spellEnd"/>
            <w:r>
              <w:rPr>
                <w:rFonts w:ascii="GHEA Grapalat" w:hAnsi="GHEA Grapalat"/>
                <w:color w:val="000000"/>
                <w:sz w:val="22"/>
                <w:szCs w:val="22"/>
                <w:lang w:val="hy-AM"/>
              </w:rPr>
              <w:t xml:space="preserve"> բակային տարածքների </w:t>
            </w:r>
            <w:proofErr w:type="spellStart"/>
            <w:r>
              <w:rPr>
                <w:rFonts w:ascii="GHEA Grapalat" w:hAnsi="GHEA Grapalat"/>
                <w:color w:val="000000"/>
                <w:sz w:val="22"/>
                <w:szCs w:val="22"/>
                <w:lang w:val="hy-AM"/>
              </w:rPr>
              <w:t>բարեկարգմանն</w:t>
            </w:r>
            <w:proofErr w:type="spellEnd"/>
            <w:r>
              <w:rPr>
                <w:rFonts w:ascii="GHEA Grapalat" w:hAnsi="GHEA Grapalat"/>
                <w:color w:val="000000"/>
                <w:sz w:val="22"/>
                <w:szCs w:val="22"/>
                <w:lang w:val="hy-AM"/>
              </w:rPr>
              <w:t xml:space="preserve"> է վերաբերում սույն կետը՝ բնակելի շենքերի թե՞ հասարակական շենքերի, նախադպրոցական հաստատությունների և այլնի։</w:t>
            </w:r>
          </w:p>
          <w:p w14:paraId="545B8F69" w14:textId="77777777" w:rsidR="00870A28" w:rsidRDefault="00870A28">
            <w:pPr>
              <w:spacing w:line="276" w:lineRule="auto"/>
              <w:ind w:left="150" w:right="120" w:firstLine="540"/>
              <w:rPr>
                <w:rFonts w:ascii="GHEA Grapalat" w:hAnsi="GHEA Grapalat"/>
                <w:lang w:val="hy-AM"/>
              </w:rPr>
            </w:pPr>
          </w:p>
        </w:tc>
        <w:tc>
          <w:tcPr>
            <w:tcW w:w="7733" w:type="dxa"/>
            <w:tcBorders>
              <w:top w:val="outset" w:sz="6" w:space="0" w:color="auto"/>
              <w:left w:val="outset" w:sz="6" w:space="0" w:color="auto"/>
              <w:bottom w:val="outset" w:sz="6" w:space="0" w:color="auto"/>
              <w:right w:val="outset" w:sz="6" w:space="0" w:color="auto"/>
            </w:tcBorders>
            <w:shd w:val="clear" w:color="auto" w:fill="FFFFFF" w:themeFill="background1"/>
          </w:tcPr>
          <w:p w14:paraId="57998BAE"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r>
              <w:rPr>
                <w:rFonts w:ascii="GHEA Grapalat" w:eastAsia="Times New Roman" w:hAnsi="GHEA Grapalat" w:cs="Sylfaen"/>
                <w:bCs/>
                <w:color w:val="000000"/>
                <w:sz w:val="22"/>
                <w:szCs w:val="22"/>
                <w:lang w:val="hy-AM"/>
              </w:rPr>
              <w:lastRenderedPageBreak/>
              <w:t>Ընդունվել է ։</w:t>
            </w:r>
          </w:p>
          <w:p w14:paraId="38907890"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196E0ACD"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2DA10FD3"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16E8D1B8"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7CC23EEE"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42F52E6A"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53027F62"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21DDBB81"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526F02BA"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07C882A0"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3247DA90"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0998A720" w14:textId="77777777" w:rsidR="00870A28" w:rsidRDefault="00870A28">
            <w:pPr>
              <w:tabs>
                <w:tab w:val="left" w:pos="270"/>
              </w:tabs>
              <w:spacing w:line="276" w:lineRule="auto"/>
              <w:ind w:left="126" w:right="127"/>
              <w:rPr>
                <w:rFonts w:ascii="GHEA Grapalat" w:hAnsi="GHEA Grapalat"/>
                <w:color w:val="000000"/>
                <w:sz w:val="22"/>
                <w:szCs w:val="22"/>
                <w:lang w:val="hy-AM"/>
              </w:rPr>
            </w:pPr>
          </w:p>
          <w:p w14:paraId="40501DD0" w14:textId="77777777" w:rsidR="00870A28" w:rsidRDefault="00870A28">
            <w:pPr>
              <w:tabs>
                <w:tab w:val="left" w:pos="270"/>
              </w:tabs>
              <w:spacing w:line="276" w:lineRule="auto"/>
              <w:ind w:left="126" w:right="127"/>
              <w:rPr>
                <w:rFonts w:ascii="GHEA Grapalat" w:hAnsi="GHEA Grapalat"/>
                <w:color w:val="000000"/>
                <w:sz w:val="22"/>
                <w:szCs w:val="22"/>
                <w:lang w:val="hy-AM"/>
              </w:rPr>
            </w:pPr>
            <w:r>
              <w:rPr>
                <w:rFonts w:ascii="GHEA Grapalat" w:hAnsi="GHEA Grapalat"/>
                <w:color w:val="000000"/>
                <w:sz w:val="22"/>
                <w:szCs w:val="22"/>
                <w:lang w:val="hy-AM"/>
              </w:rPr>
              <w:t>7</w:t>
            </w:r>
            <w:r>
              <w:rPr>
                <w:rFonts w:ascii="MS Gothic" w:eastAsia="MS Gothic" w:hAnsi="MS Gothic" w:cs="MS Gothic" w:hint="eastAsia"/>
                <w:color w:val="000000"/>
                <w:sz w:val="22"/>
                <w:szCs w:val="22"/>
                <w:lang w:val="hy-AM"/>
              </w:rPr>
              <w:t>․</w:t>
            </w:r>
            <w:r>
              <w:rPr>
                <w:rFonts w:ascii="GHEA Grapalat" w:hAnsi="GHEA Grapalat"/>
                <w:color w:val="000000"/>
                <w:sz w:val="22"/>
                <w:szCs w:val="22"/>
                <w:lang w:val="hy-AM"/>
              </w:rPr>
              <w:t xml:space="preserve">4-րդ կետը </w:t>
            </w:r>
            <w:proofErr w:type="spellStart"/>
            <w:r>
              <w:rPr>
                <w:rFonts w:ascii="GHEA Grapalat" w:hAnsi="GHEA Grapalat"/>
                <w:color w:val="000000"/>
                <w:sz w:val="22"/>
                <w:szCs w:val="22"/>
                <w:lang w:val="hy-AM"/>
              </w:rPr>
              <w:t>խմբագրվել</w:t>
            </w:r>
            <w:proofErr w:type="spellEnd"/>
            <w:r>
              <w:rPr>
                <w:rFonts w:ascii="GHEA Grapalat" w:hAnsi="GHEA Grapalat"/>
                <w:color w:val="000000"/>
                <w:sz w:val="22"/>
                <w:szCs w:val="22"/>
                <w:lang w:val="hy-AM"/>
              </w:rPr>
              <w:t xml:space="preserve"> է, «չիրականացված» բառը </w:t>
            </w:r>
            <w:proofErr w:type="spellStart"/>
            <w:r>
              <w:rPr>
                <w:rFonts w:ascii="GHEA Grapalat" w:hAnsi="GHEA Grapalat"/>
                <w:color w:val="000000"/>
                <w:sz w:val="22"/>
                <w:szCs w:val="22"/>
                <w:lang w:val="hy-AM"/>
              </w:rPr>
              <w:t>փոխարինեվել</w:t>
            </w:r>
            <w:proofErr w:type="spellEnd"/>
            <w:r>
              <w:rPr>
                <w:rFonts w:ascii="GHEA Grapalat" w:hAnsi="GHEA Grapalat"/>
                <w:color w:val="000000"/>
                <w:sz w:val="22"/>
                <w:szCs w:val="22"/>
                <w:lang w:val="hy-AM"/>
              </w:rPr>
              <w:t xml:space="preserve"> է « </w:t>
            </w:r>
            <w:proofErr w:type="spellStart"/>
            <w:r>
              <w:rPr>
                <w:rFonts w:ascii="GHEA Grapalat" w:hAnsi="GHEA Grapalat"/>
                <w:color w:val="000000"/>
                <w:sz w:val="22"/>
                <w:szCs w:val="22"/>
                <w:lang w:val="hy-AM"/>
              </w:rPr>
              <w:t>չմեկնարկված</w:t>
            </w:r>
            <w:proofErr w:type="spellEnd"/>
            <w:r>
              <w:rPr>
                <w:rFonts w:ascii="GHEA Grapalat" w:hAnsi="GHEA Grapalat"/>
                <w:color w:val="000000"/>
                <w:sz w:val="22"/>
                <w:szCs w:val="22"/>
                <w:lang w:val="hy-AM"/>
              </w:rPr>
              <w:t xml:space="preserve">» </w:t>
            </w:r>
            <w:proofErr w:type="spellStart"/>
            <w:r>
              <w:rPr>
                <w:rFonts w:ascii="GHEA Grapalat" w:hAnsi="GHEA Grapalat"/>
                <w:color w:val="000000"/>
                <w:sz w:val="22"/>
                <w:szCs w:val="22"/>
                <w:lang w:val="hy-AM"/>
              </w:rPr>
              <w:t>բառով,քանի</w:t>
            </w:r>
            <w:proofErr w:type="spellEnd"/>
            <w:r>
              <w:rPr>
                <w:rFonts w:ascii="GHEA Grapalat" w:hAnsi="GHEA Grapalat"/>
                <w:color w:val="000000"/>
                <w:sz w:val="22"/>
                <w:szCs w:val="22"/>
                <w:lang w:val="hy-AM"/>
              </w:rPr>
              <w:t xml:space="preserve"> որ մեծ մաս են կազմում այն ծրագրերը, որոնց իրականացման </w:t>
            </w:r>
            <w:proofErr w:type="spellStart"/>
            <w:r>
              <w:rPr>
                <w:rFonts w:ascii="GHEA Grapalat" w:hAnsi="GHEA Grapalat"/>
                <w:color w:val="000000"/>
                <w:sz w:val="22"/>
                <w:szCs w:val="22"/>
                <w:lang w:val="hy-AM"/>
              </w:rPr>
              <w:t>տևողությունը</w:t>
            </w:r>
            <w:proofErr w:type="spellEnd"/>
            <w:r>
              <w:rPr>
                <w:rFonts w:ascii="GHEA Grapalat" w:hAnsi="GHEA Grapalat"/>
                <w:color w:val="000000"/>
                <w:sz w:val="22"/>
                <w:szCs w:val="22"/>
                <w:lang w:val="hy-AM"/>
              </w:rPr>
              <w:t xml:space="preserve"> 2 տարի է, և շատ ծրագրեր կարող են ընթացքի մեջ լինել։</w:t>
            </w:r>
          </w:p>
          <w:p w14:paraId="5C948E53" w14:textId="77777777" w:rsidR="00870A28" w:rsidRDefault="00870A28">
            <w:pPr>
              <w:tabs>
                <w:tab w:val="left" w:pos="270"/>
              </w:tabs>
              <w:spacing w:line="276" w:lineRule="auto"/>
              <w:ind w:left="126" w:right="127"/>
              <w:rPr>
                <w:rFonts w:ascii="GHEA Grapalat" w:hAnsi="GHEA Grapalat"/>
                <w:color w:val="000000"/>
                <w:sz w:val="22"/>
                <w:szCs w:val="22"/>
                <w:lang w:val="hy-AM"/>
              </w:rPr>
            </w:pPr>
          </w:p>
          <w:p w14:paraId="4A24F738" w14:textId="77777777" w:rsidR="00870A28" w:rsidRDefault="00870A28">
            <w:pPr>
              <w:tabs>
                <w:tab w:val="left" w:pos="270"/>
              </w:tabs>
              <w:spacing w:line="276" w:lineRule="auto"/>
              <w:ind w:left="126" w:right="127"/>
              <w:rPr>
                <w:rFonts w:ascii="GHEA Grapalat" w:hAnsi="GHEA Grapalat"/>
                <w:color w:val="000000"/>
                <w:sz w:val="22"/>
                <w:szCs w:val="22"/>
                <w:lang w:val="hy-AM"/>
              </w:rPr>
            </w:pPr>
          </w:p>
          <w:p w14:paraId="072CFCDC" w14:textId="77777777" w:rsidR="00870A28" w:rsidRDefault="00870A28">
            <w:pPr>
              <w:tabs>
                <w:tab w:val="left" w:pos="270"/>
              </w:tabs>
              <w:spacing w:line="276" w:lineRule="auto"/>
              <w:ind w:left="126" w:right="127"/>
              <w:rPr>
                <w:rFonts w:ascii="GHEA Grapalat" w:hAnsi="GHEA Grapalat"/>
                <w:color w:val="000000"/>
                <w:sz w:val="22"/>
                <w:szCs w:val="22"/>
                <w:lang w:val="hy-AM"/>
              </w:rPr>
            </w:pPr>
          </w:p>
          <w:p w14:paraId="63ED2B68" w14:textId="77777777" w:rsidR="00870A28" w:rsidRDefault="00870A28">
            <w:pPr>
              <w:tabs>
                <w:tab w:val="left" w:pos="270"/>
              </w:tabs>
              <w:spacing w:line="276" w:lineRule="auto"/>
              <w:ind w:left="126" w:right="127"/>
              <w:rPr>
                <w:rFonts w:ascii="GHEA Grapalat" w:hAnsi="GHEA Grapalat"/>
                <w:color w:val="000000"/>
                <w:sz w:val="22"/>
                <w:szCs w:val="22"/>
                <w:lang w:val="hy-AM"/>
              </w:rPr>
            </w:pPr>
          </w:p>
          <w:p w14:paraId="1CA72A6C" w14:textId="77777777" w:rsidR="00870A28" w:rsidRDefault="00870A28">
            <w:pPr>
              <w:tabs>
                <w:tab w:val="left" w:pos="270"/>
              </w:tabs>
              <w:spacing w:line="276" w:lineRule="auto"/>
              <w:ind w:left="126" w:right="127"/>
              <w:rPr>
                <w:rFonts w:ascii="GHEA Grapalat" w:hAnsi="GHEA Grapalat"/>
                <w:color w:val="000000"/>
                <w:sz w:val="22"/>
                <w:szCs w:val="22"/>
                <w:lang w:val="hy-AM"/>
              </w:rPr>
            </w:pPr>
          </w:p>
          <w:p w14:paraId="54132B74" w14:textId="77777777" w:rsidR="00870A28" w:rsidRDefault="00870A28">
            <w:pPr>
              <w:tabs>
                <w:tab w:val="left" w:pos="270"/>
              </w:tabs>
              <w:spacing w:line="276" w:lineRule="auto"/>
              <w:ind w:left="126" w:right="127"/>
              <w:rPr>
                <w:rFonts w:ascii="GHEA Grapalat" w:hAnsi="GHEA Grapalat"/>
                <w:color w:val="000000"/>
                <w:sz w:val="22"/>
                <w:szCs w:val="22"/>
                <w:lang w:val="hy-AM"/>
              </w:rPr>
            </w:pPr>
            <w:r>
              <w:rPr>
                <w:rFonts w:ascii="GHEA Grapalat" w:hAnsi="GHEA Grapalat"/>
                <w:color w:val="000000"/>
                <w:sz w:val="22"/>
                <w:szCs w:val="22"/>
                <w:lang w:val="hy-AM"/>
              </w:rPr>
              <w:t xml:space="preserve">Ընդունվել է։ </w:t>
            </w:r>
          </w:p>
          <w:p w14:paraId="7E76E025" w14:textId="77777777" w:rsidR="00870A28" w:rsidRDefault="00870A28">
            <w:pPr>
              <w:tabs>
                <w:tab w:val="left" w:pos="270"/>
              </w:tabs>
              <w:spacing w:line="276" w:lineRule="auto"/>
              <w:ind w:left="126" w:right="127"/>
              <w:rPr>
                <w:rFonts w:ascii="GHEA Grapalat" w:hAnsi="GHEA Grapalat"/>
                <w:color w:val="000000"/>
                <w:sz w:val="22"/>
                <w:szCs w:val="22"/>
                <w:lang w:val="hy-AM"/>
              </w:rPr>
            </w:pPr>
          </w:p>
          <w:p w14:paraId="3181F7EF" w14:textId="77777777" w:rsidR="00870A28" w:rsidRDefault="00870A28">
            <w:pPr>
              <w:tabs>
                <w:tab w:val="left" w:pos="270"/>
              </w:tabs>
              <w:spacing w:line="276" w:lineRule="auto"/>
              <w:ind w:left="126" w:right="127"/>
              <w:rPr>
                <w:rFonts w:ascii="GHEA Grapalat" w:hAnsi="GHEA Grapalat"/>
                <w:color w:val="000000"/>
                <w:sz w:val="22"/>
                <w:szCs w:val="22"/>
                <w:lang w:val="hy-AM"/>
              </w:rPr>
            </w:pPr>
          </w:p>
          <w:p w14:paraId="6211557A" w14:textId="77777777" w:rsidR="00870A28" w:rsidRDefault="00870A28">
            <w:pPr>
              <w:tabs>
                <w:tab w:val="left" w:pos="270"/>
              </w:tabs>
              <w:spacing w:line="276" w:lineRule="auto"/>
              <w:ind w:left="126" w:right="127"/>
              <w:rPr>
                <w:rFonts w:ascii="GHEA Grapalat" w:hAnsi="GHEA Grapalat"/>
                <w:color w:val="000000"/>
                <w:sz w:val="22"/>
                <w:szCs w:val="22"/>
                <w:lang w:val="hy-AM"/>
              </w:rPr>
            </w:pPr>
          </w:p>
          <w:p w14:paraId="4E09185D" w14:textId="77777777" w:rsidR="00870A28" w:rsidRDefault="00870A28">
            <w:pPr>
              <w:tabs>
                <w:tab w:val="left" w:pos="270"/>
              </w:tabs>
              <w:spacing w:line="276" w:lineRule="auto"/>
              <w:ind w:left="126" w:right="127"/>
              <w:rPr>
                <w:rFonts w:ascii="GHEA Grapalat" w:hAnsi="GHEA Grapalat"/>
                <w:color w:val="000000"/>
                <w:sz w:val="22"/>
                <w:szCs w:val="22"/>
                <w:lang w:val="hy-AM"/>
              </w:rPr>
            </w:pPr>
          </w:p>
          <w:p w14:paraId="4DF888F7" w14:textId="77777777" w:rsidR="00870A28" w:rsidRDefault="00870A28">
            <w:pPr>
              <w:tabs>
                <w:tab w:val="left" w:pos="270"/>
              </w:tabs>
              <w:spacing w:line="276" w:lineRule="auto"/>
              <w:ind w:left="126" w:right="127"/>
              <w:rPr>
                <w:rFonts w:ascii="GHEA Grapalat" w:hAnsi="GHEA Grapalat"/>
                <w:color w:val="000000"/>
                <w:sz w:val="22"/>
                <w:szCs w:val="22"/>
                <w:lang w:val="hy-AM"/>
              </w:rPr>
            </w:pPr>
          </w:p>
          <w:p w14:paraId="52AB5C1F" w14:textId="77777777" w:rsidR="00870A28" w:rsidRDefault="00870A28">
            <w:pPr>
              <w:tabs>
                <w:tab w:val="left" w:pos="270"/>
              </w:tabs>
              <w:spacing w:line="276" w:lineRule="auto"/>
              <w:ind w:left="126" w:right="127"/>
              <w:rPr>
                <w:rFonts w:ascii="GHEA Grapalat" w:hAnsi="GHEA Grapalat"/>
                <w:color w:val="000000"/>
                <w:sz w:val="22"/>
                <w:szCs w:val="22"/>
                <w:lang w:val="hy-AM"/>
              </w:rPr>
            </w:pPr>
          </w:p>
          <w:p w14:paraId="12F9FCC9" w14:textId="77777777" w:rsidR="00870A28" w:rsidRDefault="00870A28">
            <w:pPr>
              <w:tabs>
                <w:tab w:val="left" w:pos="270"/>
              </w:tabs>
              <w:spacing w:line="276" w:lineRule="auto"/>
              <w:ind w:left="126" w:right="127"/>
              <w:rPr>
                <w:rFonts w:ascii="GHEA Grapalat" w:hAnsi="GHEA Grapalat"/>
                <w:color w:val="000000"/>
                <w:sz w:val="22"/>
                <w:szCs w:val="22"/>
                <w:lang w:val="hy-AM"/>
              </w:rPr>
            </w:pPr>
          </w:p>
          <w:p w14:paraId="1B637799" w14:textId="77777777" w:rsidR="00870A28" w:rsidRDefault="00870A28">
            <w:pPr>
              <w:tabs>
                <w:tab w:val="left" w:pos="270"/>
              </w:tabs>
              <w:spacing w:line="276" w:lineRule="auto"/>
              <w:ind w:left="126" w:right="127"/>
              <w:rPr>
                <w:rFonts w:ascii="GHEA Grapalat" w:hAnsi="GHEA Grapalat"/>
                <w:color w:val="000000"/>
                <w:sz w:val="22"/>
                <w:szCs w:val="22"/>
                <w:lang w:val="hy-AM"/>
              </w:rPr>
            </w:pPr>
            <w:r>
              <w:rPr>
                <w:rFonts w:ascii="GHEA Grapalat" w:hAnsi="GHEA Grapalat"/>
                <w:color w:val="000000"/>
                <w:sz w:val="22"/>
                <w:szCs w:val="22"/>
                <w:lang w:val="hy-AM"/>
              </w:rPr>
              <w:t xml:space="preserve">Ընդունվել է։ </w:t>
            </w:r>
          </w:p>
          <w:p w14:paraId="51EFF47C" w14:textId="77777777" w:rsidR="00870A28" w:rsidRDefault="00870A28">
            <w:pPr>
              <w:tabs>
                <w:tab w:val="left" w:pos="270"/>
              </w:tabs>
              <w:spacing w:line="276" w:lineRule="auto"/>
              <w:ind w:left="126" w:right="127"/>
              <w:rPr>
                <w:rFonts w:ascii="Sylfaen" w:eastAsia="MS Mincho" w:hAnsi="Sylfaen" w:cs="MS Mincho"/>
                <w:bCs/>
                <w:color w:val="000000"/>
                <w:lang w:val="hy-AM"/>
              </w:rPr>
            </w:pPr>
          </w:p>
          <w:p w14:paraId="7D8312F5" w14:textId="77777777" w:rsidR="00870A28" w:rsidRDefault="00870A28">
            <w:pPr>
              <w:tabs>
                <w:tab w:val="left" w:pos="270"/>
              </w:tabs>
              <w:spacing w:line="276" w:lineRule="auto"/>
              <w:ind w:left="126" w:right="127"/>
              <w:rPr>
                <w:rFonts w:ascii="Sylfaen" w:eastAsia="MS Mincho" w:hAnsi="Sylfaen" w:cs="MS Mincho"/>
                <w:bCs/>
                <w:color w:val="000000"/>
                <w:lang w:val="hy-AM"/>
              </w:rPr>
            </w:pPr>
          </w:p>
          <w:p w14:paraId="287B4002" w14:textId="77777777" w:rsidR="00870A28" w:rsidRDefault="00870A28">
            <w:pPr>
              <w:tabs>
                <w:tab w:val="left" w:pos="270"/>
              </w:tabs>
              <w:spacing w:line="276" w:lineRule="auto"/>
              <w:ind w:left="126" w:right="127"/>
              <w:rPr>
                <w:rFonts w:ascii="Sylfaen" w:eastAsia="MS Mincho" w:hAnsi="Sylfaen" w:cs="MS Mincho"/>
                <w:bCs/>
                <w:color w:val="000000"/>
                <w:lang w:val="hy-AM"/>
              </w:rPr>
            </w:pPr>
          </w:p>
          <w:p w14:paraId="1B536213" w14:textId="77777777" w:rsidR="00870A28" w:rsidRDefault="00870A28">
            <w:pPr>
              <w:tabs>
                <w:tab w:val="left" w:pos="270"/>
              </w:tabs>
              <w:spacing w:line="276" w:lineRule="auto"/>
              <w:ind w:left="126" w:right="127"/>
              <w:rPr>
                <w:rFonts w:ascii="Sylfaen" w:eastAsia="MS Mincho" w:hAnsi="Sylfaen" w:cs="MS Mincho"/>
                <w:bCs/>
                <w:color w:val="000000"/>
                <w:lang w:val="hy-AM"/>
              </w:rPr>
            </w:pPr>
          </w:p>
          <w:p w14:paraId="68E6221B" w14:textId="77777777" w:rsidR="00870A28" w:rsidRDefault="00870A28">
            <w:pPr>
              <w:tabs>
                <w:tab w:val="left" w:pos="270"/>
              </w:tabs>
              <w:spacing w:line="276" w:lineRule="auto"/>
              <w:ind w:left="126" w:right="127"/>
              <w:rPr>
                <w:rFonts w:ascii="Sylfaen" w:eastAsia="MS Mincho" w:hAnsi="Sylfaen" w:cs="MS Mincho"/>
                <w:bCs/>
                <w:color w:val="000000"/>
                <w:lang w:val="hy-AM"/>
              </w:rPr>
            </w:pPr>
          </w:p>
          <w:p w14:paraId="5FB75048" w14:textId="77777777" w:rsidR="00870A28" w:rsidRDefault="00870A28">
            <w:pPr>
              <w:tabs>
                <w:tab w:val="left" w:pos="270"/>
              </w:tabs>
              <w:spacing w:line="276" w:lineRule="auto"/>
              <w:ind w:left="126" w:right="127"/>
              <w:rPr>
                <w:rFonts w:ascii="Sylfaen" w:eastAsia="MS Mincho" w:hAnsi="Sylfaen" w:cs="MS Mincho"/>
                <w:bCs/>
                <w:color w:val="000000"/>
                <w:lang w:val="hy-AM"/>
              </w:rPr>
            </w:pPr>
          </w:p>
          <w:p w14:paraId="168FB845" w14:textId="77777777" w:rsidR="00870A28" w:rsidRDefault="00870A28">
            <w:pPr>
              <w:tabs>
                <w:tab w:val="left" w:pos="270"/>
              </w:tabs>
              <w:spacing w:line="276" w:lineRule="auto"/>
              <w:ind w:left="126" w:right="127"/>
              <w:rPr>
                <w:rFonts w:ascii="Sylfaen" w:eastAsia="MS Mincho" w:hAnsi="Sylfaen" w:cs="MS Mincho"/>
                <w:bCs/>
                <w:color w:val="000000"/>
                <w:lang w:val="hy-AM"/>
              </w:rPr>
            </w:pPr>
          </w:p>
          <w:p w14:paraId="229CE7F0" w14:textId="77777777" w:rsidR="00870A28" w:rsidRDefault="00870A28">
            <w:pPr>
              <w:tabs>
                <w:tab w:val="left" w:pos="270"/>
              </w:tabs>
              <w:spacing w:line="276" w:lineRule="auto"/>
              <w:ind w:left="126" w:right="127"/>
              <w:rPr>
                <w:rFonts w:ascii="GHEA Grapalat" w:hAnsi="GHEA Grapalat"/>
                <w:color w:val="000000"/>
                <w:sz w:val="22"/>
                <w:szCs w:val="22"/>
                <w:lang w:val="hy-AM"/>
              </w:rPr>
            </w:pPr>
            <w:r>
              <w:rPr>
                <w:rFonts w:ascii="GHEA Grapalat" w:hAnsi="GHEA Grapalat"/>
                <w:color w:val="000000"/>
                <w:sz w:val="22"/>
                <w:szCs w:val="22"/>
                <w:lang w:val="hy-AM"/>
              </w:rPr>
              <w:t xml:space="preserve">Ընդունվել է։ </w:t>
            </w:r>
          </w:p>
          <w:p w14:paraId="787AB6DA" w14:textId="77777777" w:rsidR="00870A28" w:rsidRDefault="00870A28">
            <w:pPr>
              <w:tabs>
                <w:tab w:val="left" w:pos="270"/>
              </w:tabs>
              <w:spacing w:line="276" w:lineRule="auto"/>
              <w:ind w:left="126" w:right="127"/>
              <w:rPr>
                <w:rFonts w:ascii="Sylfaen" w:eastAsia="MS Mincho" w:hAnsi="Sylfaen" w:cs="MS Mincho"/>
                <w:bCs/>
                <w:color w:val="000000"/>
                <w:lang w:val="hy-AM"/>
              </w:rPr>
            </w:pPr>
          </w:p>
        </w:tc>
      </w:tr>
      <w:tr w:rsidR="00870A28" w14:paraId="2F7AFED8" w14:textId="77777777" w:rsidTr="00870A28">
        <w:trPr>
          <w:gridBefore w:val="1"/>
          <w:wBefore w:w="7" w:type="dxa"/>
          <w:trHeight w:val="351"/>
          <w:tblCellSpacing w:w="0" w:type="dxa"/>
          <w:jc w:val="center"/>
        </w:trPr>
        <w:tc>
          <w:tcPr>
            <w:tcW w:w="7995"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3E41CEFD" w14:textId="77777777" w:rsidR="00870A28" w:rsidRDefault="00870A28">
            <w:pPr>
              <w:spacing w:line="276" w:lineRule="auto"/>
              <w:ind w:left="330" w:right="120"/>
              <w:rPr>
                <w:rFonts w:ascii="GHEA Grapalat" w:hAnsi="GHEA Grapalat"/>
                <w:color w:val="000000"/>
                <w:sz w:val="22"/>
                <w:szCs w:val="22"/>
                <w:lang w:val="hy-AM"/>
              </w:rPr>
            </w:pPr>
            <w:r>
              <w:rPr>
                <w:rFonts w:ascii="GHEA Grapalat" w:eastAsia="Times New Roman" w:hAnsi="GHEA Grapalat" w:cs="Times New Roman"/>
                <w:b/>
                <w:bCs/>
                <w:color w:val="000000"/>
                <w:lang w:val="hy-AM"/>
              </w:rPr>
              <w:lastRenderedPageBreak/>
              <w:t xml:space="preserve">         16.  ՀՀ արդարադատության նախարարություն</w:t>
            </w:r>
          </w:p>
        </w:tc>
        <w:tc>
          <w:tcPr>
            <w:tcW w:w="7733" w:type="dxa"/>
            <w:tcBorders>
              <w:top w:val="outset" w:sz="6" w:space="0" w:color="auto"/>
              <w:left w:val="outset" w:sz="6" w:space="0" w:color="auto"/>
              <w:bottom w:val="outset" w:sz="6" w:space="0" w:color="auto"/>
              <w:right w:val="outset" w:sz="6" w:space="0" w:color="auto"/>
            </w:tcBorders>
            <w:shd w:val="clear" w:color="auto" w:fill="D0D0D0"/>
            <w:hideMark/>
          </w:tcPr>
          <w:p w14:paraId="7DAEA19D"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r>
              <w:rPr>
                <w:rFonts w:ascii="GHEA Grapalat" w:hAnsi="GHEA Grapalat" w:cs="Sylfaen"/>
                <w:lang w:val="hy-AM"/>
              </w:rPr>
              <w:t>15.05.2026թ</w:t>
            </w:r>
            <w:r>
              <w:rPr>
                <w:rFonts w:ascii="GHEA Grapalat" w:eastAsia="Times New Roman" w:hAnsi="GHEA Grapalat" w:cs="Times New Roman"/>
                <w:color w:val="000000"/>
              </w:rPr>
              <w:t>.</w:t>
            </w:r>
          </w:p>
        </w:tc>
      </w:tr>
      <w:tr w:rsidR="00870A28" w14:paraId="39FAD415" w14:textId="77777777" w:rsidTr="00870A28">
        <w:trPr>
          <w:gridBefore w:val="1"/>
          <w:wBefore w:w="7" w:type="dxa"/>
          <w:trHeight w:val="324"/>
          <w:tblCellSpacing w:w="0" w:type="dxa"/>
          <w:jc w:val="center"/>
        </w:trPr>
        <w:tc>
          <w:tcPr>
            <w:tcW w:w="799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C8F7339" w14:textId="77777777" w:rsidR="00870A28" w:rsidRDefault="00870A28">
            <w:pPr>
              <w:suppressAutoHyphens w:val="0"/>
              <w:spacing w:line="276" w:lineRule="auto"/>
              <w:jc w:val="left"/>
              <w:rPr>
                <w:rFonts w:ascii="GHEA Grapalat" w:hAnsi="GHEA Grapalat"/>
                <w:color w:val="000000"/>
                <w:sz w:val="22"/>
                <w:szCs w:val="22"/>
                <w:lang w:val="hy-AM"/>
              </w:rPr>
            </w:pPr>
          </w:p>
        </w:tc>
        <w:tc>
          <w:tcPr>
            <w:tcW w:w="7733"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46440183"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r>
              <w:rPr>
                <w:rFonts w:ascii="GHEA Grapalat" w:hAnsi="GHEA Grapalat" w:cs="Sylfaen"/>
              </w:rPr>
              <w:t>/27.1.1/25274-2026</w:t>
            </w:r>
          </w:p>
        </w:tc>
      </w:tr>
      <w:tr w:rsidR="00870A28" w14:paraId="4E5CA083" w14:textId="77777777" w:rsidTr="00870A28">
        <w:trPr>
          <w:gridBefore w:val="1"/>
          <w:wBefore w:w="7" w:type="dxa"/>
          <w:trHeight w:val="648"/>
          <w:tblCellSpacing w:w="0" w:type="dxa"/>
          <w:jc w:val="center"/>
        </w:trPr>
        <w:tc>
          <w:tcPr>
            <w:tcW w:w="7995" w:type="dxa"/>
            <w:tcBorders>
              <w:top w:val="outset" w:sz="6" w:space="0" w:color="auto"/>
              <w:left w:val="outset" w:sz="6" w:space="0" w:color="auto"/>
              <w:bottom w:val="outset" w:sz="6" w:space="0" w:color="auto"/>
              <w:right w:val="outset" w:sz="6" w:space="0" w:color="auto"/>
            </w:tcBorders>
            <w:shd w:val="clear" w:color="auto" w:fill="FFFFFF"/>
          </w:tcPr>
          <w:p w14:paraId="66A70D22" w14:textId="77777777" w:rsidR="00870A28" w:rsidRDefault="00870A28" w:rsidP="00870A28">
            <w:pPr>
              <w:pStyle w:val="NormalWeb"/>
              <w:numPr>
                <w:ilvl w:val="0"/>
                <w:numId w:val="6"/>
              </w:numPr>
              <w:shd w:val="clear" w:color="auto" w:fill="FFFFFF"/>
              <w:tabs>
                <w:tab w:val="left" w:pos="780"/>
              </w:tabs>
              <w:spacing w:before="0" w:beforeAutospacing="0" w:after="0" w:afterAutospacing="0" w:line="276" w:lineRule="auto"/>
              <w:ind w:left="0" w:right="84" w:firstLine="360"/>
              <w:jc w:val="both"/>
              <w:rPr>
                <w:rFonts w:ascii="GHEA Grapalat" w:eastAsia="NSimSun" w:hAnsi="GHEA Grapalat" w:cs="Lucida Sans"/>
                <w:color w:val="000000"/>
                <w:kern w:val="2"/>
                <w:sz w:val="22"/>
                <w:szCs w:val="22"/>
                <w:lang w:val="hy-AM" w:eastAsia="zh-CN" w:bidi="hi-IN"/>
              </w:rPr>
            </w:pPr>
            <w:proofErr w:type="spellStart"/>
            <w:r>
              <w:rPr>
                <w:rFonts w:ascii="GHEA Grapalat" w:eastAsia="NSimSun" w:hAnsi="GHEA Grapalat" w:cs="Lucida Sans"/>
                <w:color w:val="000000"/>
                <w:kern w:val="2"/>
                <w:sz w:val="22"/>
                <w:szCs w:val="22"/>
                <w:lang w:val="hy-AM" w:eastAsia="zh-CN" w:bidi="hi-IN"/>
              </w:rPr>
              <w:t>Ինկորպորացման</w:t>
            </w:r>
            <w:proofErr w:type="spellEnd"/>
            <w:r>
              <w:rPr>
                <w:rFonts w:ascii="GHEA Grapalat" w:eastAsia="NSimSun" w:hAnsi="GHEA Grapalat" w:cs="Lucida Sans"/>
                <w:color w:val="000000"/>
                <w:kern w:val="2"/>
                <w:sz w:val="22"/>
                <w:szCs w:val="22"/>
                <w:lang w:val="hy-AM" w:eastAsia="zh-CN" w:bidi="hi-IN"/>
              </w:rPr>
              <w:t xml:space="preserve"> խնդիրներից խուսափելու նպատակով Նախագծի 1-ին կետի 1-ին ենթակետի «բ</w:t>
            </w:r>
            <w:r>
              <w:rPr>
                <w:rFonts w:ascii="Microsoft JhengHei" w:eastAsia="Microsoft JhengHei" w:hAnsi="Microsoft JhengHei" w:cs="Microsoft JhengHei" w:hint="eastAsia"/>
                <w:color w:val="000000"/>
                <w:kern w:val="2"/>
                <w:sz w:val="22"/>
                <w:szCs w:val="22"/>
                <w:lang w:val="hy-AM" w:eastAsia="zh-CN" w:bidi="hi-IN"/>
              </w:rPr>
              <w:t>․</w:t>
            </w:r>
            <w:r>
              <w:rPr>
                <w:rFonts w:ascii="GHEA Grapalat" w:eastAsia="NSimSun" w:hAnsi="GHEA Grapalat" w:cs="Lucida Sans"/>
                <w:color w:val="000000"/>
                <w:kern w:val="2"/>
                <w:sz w:val="22"/>
                <w:szCs w:val="22"/>
                <w:lang w:val="hy-AM" w:eastAsia="zh-CN" w:bidi="hi-IN"/>
              </w:rPr>
              <w:t>» պարբերության «12-րդ կետի 4</w:t>
            </w:r>
            <w:r>
              <w:rPr>
                <w:rFonts w:ascii="Microsoft JhengHei" w:eastAsia="Microsoft JhengHei" w:hAnsi="Microsoft JhengHei" w:cs="Microsoft JhengHei" w:hint="eastAsia"/>
                <w:color w:val="000000"/>
                <w:kern w:val="2"/>
                <w:sz w:val="22"/>
                <w:szCs w:val="22"/>
                <w:lang w:val="hy-AM" w:eastAsia="zh-CN" w:bidi="hi-IN"/>
              </w:rPr>
              <w:t>․</w:t>
            </w:r>
            <w:r>
              <w:rPr>
                <w:rFonts w:ascii="GHEA Grapalat" w:eastAsia="NSimSun" w:hAnsi="GHEA Grapalat" w:cs="Lucida Sans"/>
                <w:color w:val="000000"/>
                <w:kern w:val="2"/>
                <w:sz w:val="22"/>
                <w:szCs w:val="22"/>
                <w:lang w:val="hy-AM" w:eastAsia="zh-CN" w:bidi="hi-IN"/>
              </w:rPr>
              <w:t xml:space="preserve">1-ին  ենթակետում </w:t>
            </w:r>
            <w:r>
              <w:rPr>
                <w:rFonts w:ascii="GHEA Grapalat" w:eastAsia="NSimSun" w:hAnsi="GHEA Grapalat" w:cs="Lucida Sans"/>
                <w:color w:val="000000"/>
                <w:kern w:val="2"/>
                <w:sz w:val="22"/>
                <w:szCs w:val="22"/>
                <w:lang w:val="hy-AM" w:eastAsia="zh-CN" w:bidi="hi-IN"/>
              </w:rPr>
              <w:lastRenderedPageBreak/>
              <w:t>«հասարակական շենքերի և նախադպրոցական հաստատությունների» հատվածում «հաստատությունների» բառն անհրաժեշտ է փոխարինել «շենքերի» բառով՝ նկատի ունենալով, որ Հայաստանի Հանրապետության կառավարության 2006 թվականի նոյեմբերի 16-ի թիվ 1708-Ն որոշման (այսուհետ՝ Որոշում) 12-րդ կետի 4</w:t>
            </w:r>
            <w:r>
              <w:rPr>
                <w:rFonts w:ascii="Microsoft JhengHei" w:eastAsia="Microsoft JhengHei" w:hAnsi="Microsoft JhengHei" w:cs="Microsoft JhengHei" w:hint="eastAsia"/>
                <w:color w:val="000000"/>
                <w:kern w:val="2"/>
                <w:sz w:val="22"/>
                <w:szCs w:val="22"/>
                <w:lang w:val="hy-AM" w:eastAsia="zh-CN" w:bidi="hi-IN"/>
              </w:rPr>
              <w:t>․</w:t>
            </w:r>
            <w:r>
              <w:rPr>
                <w:rFonts w:ascii="GHEA Grapalat" w:eastAsia="NSimSun" w:hAnsi="GHEA Grapalat" w:cs="Lucida Sans"/>
                <w:color w:val="000000"/>
                <w:kern w:val="2"/>
                <w:sz w:val="22"/>
                <w:szCs w:val="22"/>
                <w:lang w:val="hy-AM" w:eastAsia="zh-CN" w:bidi="hi-IN"/>
              </w:rPr>
              <w:t>2-րդ ենթակետում կիրառված են «</w:t>
            </w:r>
            <w:proofErr w:type="spellStart"/>
            <w:r>
              <w:rPr>
                <w:rFonts w:ascii="GHEA Grapalat" w:eastAsia="NSimSun" w:hAnsi="GHEA Grapalat" w:cs="Lucida Sans"/>
                <w:color w:val="000000"/>
                <w:kern w:val="2"/>
                <w:sz w:val="22"/>
                <w:szCs w:val="22"/>
                <w:lang w:val="hy-AM" w:eastAsia="zh-CN" w:bidi="hi-IN"/>
              </w:rPr>
              <w:t>hասարակական</w:t>
            </w:r>
            <w:proofErr w:type="spellEnd"/>
            <w:r>
              <w:rPr>
                <w:rFonts w:ascii="GHEA Grapalat" w:eastAsia="NSimSun" w:hAnsi="GHEA Grapalat" w:cs="Lucida Sans"/>
                <w:color w:val="000000"/>
                <w:kern w:val="2"/>
                <w:sz w:val="22"/>
                <w:szCs w:val="22"/>
                <w:lang w:val="hy-AM" w:eastAsia="zh-CN" w:bidi="hi-IN"/>
              </w:rPr>
              <w:t xml:space="preserve"> շենքերի և նախադպրոցական շենքերի» բառերը։</w:t>
            </w:r>
          </w:p>
          <w:p w14:paraId="31AFB395" w14:textId="77777777" w:rsidR="00870A28" w:rsidRDefault="00870A28" w:rsidP="00870A28">
            <w:pPr>
              <w:pStyle w:val="NormalWeb"/>
              <w:numPr>
                <w:ilvl w:val="0"/>
                <w:numId w:val="6"/>
              </w:numPr>
              <w:shd w:val="clear" w:color="auto" w:fill="FFFFFF"/>
              <w:tabs>
                <w:tab w:val="left" w:pos="1080"/>
              </w:tabs>
              <w:spacing w:before="0" w:beforeAutospacing="0" w:after="0" w:afterAutospacing="0" w:line="276" w:lineRule="auto"/>
              <w:ind w:left="0" w:right="84" w:firstLine="360"/>
              <w:jc w:val="both"/>
              <w:rPr>
                <w:rFonts w:ascii="GHEA Grapalat" w:eastAsia="NSimSun" w:hAnsi="GHEA Grapalat" w:cs="Lucida Sans"/>
                <w:color w:val="000000"/>
                <w:kern w:val="2"/>
                <w:sz w:val="22"/>
                <w:szCs w:val="22"/>
                <w:lang w:val="hy-AM" w:eastAsia="zh-CN" w:bidi="hi-IN"/>
              </w:rPr>
            </w:pPr>
            <w:r>
              <w:rPr>
                <w:rFonts w:ascii="GHEA Grapalat" w:eastAsia="NSimSun" w:hAnsi="GHEA Grapalat" w:cs="Lucida Sans"/>
                <w:color w:val="000000"/>
                <w:kern w:val="2"/>
                <w:sz w:val="22"/>
                <w:szCs w:val="22"/>
                <w:lang w:val="hy-AM" w:eastAsia="zh-CN" w:bidi="hi-IN"/>
              </w:rPr>
              <w:t>Նախագծի 1-ին կետի 1-ին ենթակետի «գ</w:t>
            </w:r>
            <w:r>
              <w:rPr>
                <w:rFonts w:ascii="Microsoft JhengHei" w:eastAsia="Microsoft JhengHei" w:hAnsi="Microsoft JhengHei" w:cs="Microsoft JhengHei" w:hint="eastAsia"/>
                <w:color w:val="000000"/>
                <w:kern w:val="2"/>
                <w:sz w:val="22"/>
                <w:szCs w:val="22"/>
                <w:lang w:val="hy-AM" w:eastAsia="zh-CN" w:bidi="hi-IN"/>
              </w:rPr>
              <w:t>․</w:t>
            </w:r>
            <w:r>
              <w:rPr>
                <w:rFonts w:ascii="GHEA Grapalat" w:eastAsia="NSimSun" w:hAnsi="GHEA Grapalat" w:cs="Lucida Sans"/>
                <w:color w:val="000000"/>
                <w:kern w:val="2"/>
                <w:sz w:val="22"/>
                <w:szCs w:val="22"/>
                <w:lang w:val="hy-AM" w:eastAsia="zh-CN" w:bidi="hi-IN"/>
              </w:rPr>
              <w:t>» պարբերության համաձայն՝ նախատեսվում է Որոշման N 2 հավելվածի 12-րդ կետի 5</w:t>
            </w:r>
            <w:r>
              <w:rPr>
                <w:rFonts w:ascii="Microsoft JhengHei" w:eastAsia="Microsoft JhengHei" w:hAnsi="Microsoft JhengHei" w:cs="Microsoft JhengHei" w:hint="eastAsia"/>
                <w:color w:val="000000"/>
                <w:kern w:val="2"/>
                <w:sz w:val="22"/>
                <w:szCs w:val="22"/>
                <w:lang w:val="hy-AM" w:eastAsia="zh-CN" w:bidi="hi-IN"/>
              </w:rPr>
              <w:t>․</w:t>
            </w:r>
            <w:r>
              <w:rPr>
                <w:rFonts w:ascii="GHEA Grapalat" w:eastAsia="NSimSun" w:hAnsi="GHEA Grapalat" w:cs="Lucida Sans"/>
                <w:color w:val="000000"/>
                <w:kern w:val="2"/>
                <w:sz w:val="22"/>
                <w:szCs w:val="22"/>
                <w:lang w:val="hy-AM" w:eastAsia="zh-CN" w:bidi="hi-IN"/>
              </w:rPr>
              <w:t>1-ին ենթակետում «փողոցների» բառից հետո լրացնել «, կամուրջների» բառը։ Նկատի ունենալով, որ Որոշման N 2 հավելվածի 12-րդ կետի 5</w:t>
            </w:r>
            <w:r>
              <w:rPr>
                <w:rFonts w:ascii="Microsoft JhengHei" w:eastAsia="Microsoft JhengHei" w:hAnsi="Microsoft JhengHei" w:cs="Microsoft JhengHei" w:hint="eastAsia"/>
                <w:color w:val="000000"/>
                <w:kern w:val="2"/>
                <w:sz w:val="22"/>
                <w:szCs w:val="22"/>
                <w:lang w:val="hy-AM" w:eastAsia="zh-CN" w:bidi="hi-IN"/>
              </w:rPr>
              <w:t>․</w:t>
            </w:r>
            <w:r>
              <w:rPr>
                <w:rFonts w:ascii="GHEA Grapalat" w:eastAsia="NSimSun" w:hAnsi="GHEA Grapalat" w:cs="Lucida Sans"/>
                <w:color w:val="000000"/>
                <w:kern w:val="2"/>
                <w:sz w:val="22"/>
                <w:szCs w:val="22"/>
                <w:lang w:val="hy-AM" w:eastAsia="zh-CN" w:bidi="hi-IN"/>
              </w:rPr>
              <w:t>1-ին ենթակետի «ա</w:t>
            </w:r>
            <w:r>
              <w:rPr>
                <w:rFonts w:ascii="Microsoft JhengHei" w:eastAsia="Microsoft JhengHei" w:hAnsi="Microsoft JhengHei" w:cs="Microsoft JhengHei" w:hint="eastAsia"/>
                <w:color w:val="000000"/>
                <w:kern w:val="2"/>
                <w:sz w:val="22"/>
                <w:szCs w:val="22"/>
                <w:lang w:val="hy-AM" w:eastAsia="zh-CN" w:bidi="hi-IN"/>
              </w:rPr>
              <w:t>․</w:t>
            </w:r>
            <w:r>
              <w:rPr>
                <w:rFonts w:ascii="GHEA Grapalat" w:eastAsia="NSimSun" w:hAnsi="GHEA Grapalat" w:cs="Lucida Sans"/>
                <w:color w:val="000000"/>
                <w:kern w:val="2"/>
                <w:sz w:val="22"/>
                <w:szCs w:val="22"/>
                <w:lang w:val="hy-AM" w:eastAsia="zh-CN" w:bidi="hi-IN"/>
              </w:rPr>
              <w:t>» պարբերության մեջ նույնպես առկա է «փողոցների» բառ, ուստի Նախագծի 1-ին կետի 1-ին ենթակետի «գ</w:t>
            </w:r>
            <w:r>
              <w:rPr>
                <w:rFonts w:ascii="Microsoft JhengHei" w:eastAsia="Microsoft JhengHei" w:hAnsi="Microsoft JhengHei" w:cs="Microsoft JhengHei" w:hint="eastAsia"/>
                <w:color w:val="000000"/>
                <w:kern w:val="2"/>
                <w:sz w:val="22"/>
                <w:szCs w:val="22"/>
                <w:lang w:val="hy-AM" w:eastAsia="zh-CN" w:bidi="hi-IN"/>
              </w:rPr>
              <w:t>․</w:t>
            </w:r>
            <w:r>
              <w:rPr>
                <w:rFonts w:ascii="GHEA Grapalat" w:eastAsia="NSimSun" w:hAnsi="GHEA Grapalat" w:cs="Lucida Sans"/>
                <w:color w:val="000000"/>
                <w:kern w:val="2"/>
                <w:sz w:val="22"/>
                <w:szCs w:val="22"/>
                <w:lang w:val="hy-AM" w:eastAsia="zh-CN" w:bidi="hi-IN"/>
              </w:rPr>
              <w:t>» պարբերության մեջ անհրաժեշտ է հստակեցնել՝ առաջարկվող դրույթը վերաբերում է միայն 12-րդ կետի 5</w:t>
            </w:r>
            <w:r>
              <w:rPr>
                <w:rFonts w:ascii="Microsoft JhengHei" w:eastAsia="Microsoft JhengHei" w:hAnsi="Microsoft JhengHei" w:cs="Microsoft JhengHei" w:hint="eastAsia"/>
                <w:color w:val="000000"/>
                <w:kern w:val="2"/>
                <w:sz w:val="22"/>
                <w:szCs w:val="22"/>
                <w:lang w:val="hy-AM" w:eastAsia="zh-CN" w:bidi="hi-IN"/>
              </w:rPr>
              <w:t>․</w:t>
            </w:r>
            <w:r>
              <w:rPr>
                <w:rFonts w:ascii="GHEA Grapalat" w:eastAsia="NSimSun" w:hAnsi="GHEA Grapalat" w:cs="Lucida Sans"/>
                <w:color w:val="000000"/>
                <w:kern w:val="2"/>
                <w:sz w:val="22"/>
                <w:szCs w:val="22"/>
                <w:lang w:val="hy-AM" w:eastAsia="zh-CN" w:bidi="hi-IN"/>
              </w:rPr>
              <w:t xml:space="preserve">1-ին ենթակետի 1-ին </w:t>
            </w:r>
            <w:proofErr w:type="spellStart"/>
            <w:r>
              <w:rPr>
                <w:rFonts w:ascii="GHEA Grapalat" w:eastAsia="NSimSun" w:hAnsi="GHEA Grapalat" w:cs="Lucida Sans"/>
                <w:color w:val="000000"/>
                <w:kern w:val="2"/>
                <w:sz w:val="22"/>
                <w:szCs w:val="22"/>
                <w:lang w:val="hy-AM" w:eastAsia="zh-CN" w:bidi="hi-IN"/>
              </w:rPr>
              <w:t>պարբերությանը</w:t>
            </w:r>
            <w:proofErr w:type="spellEnd"/>
            <w:r>
              <w:rPr>
                <w:rFonts w:ascii="GHEA Grapalat" w:eastAsia="NSimSun" w:hAnsi="GHEA Grapalat" w:cs="Lucida Sans"/>
                <w:color w:val="000000"/>
                <w:kern w:val="2"/>
                <w:sz w:val="22"/>
                <w:szCs w:val="22"/>
                <w:lang w:val="hy-AM" w:eastAsia="zh-CN" w:bidi="hi-IN"/>
              </w:rPr>
              <w:t>, թե՞ նաև «ա</w:t>
            </w:r>
            <w:r>
              <w:rPr>
                <w:rFonts w:ascii="Microsoft JhengHei" w:eastAsia="Microsoft JhengHei" w:hAnsi="Microsoft JhengHei" w:cs="Microsoft JhengHei" w:hint="eastAsia"/>
                <w:color w:val="000000"/>
                <w:kern w:val="2"/>
                <w:sz w:val="22"/>
                <w:szCs w:val="22"/>
                <w:lang w:val="hy-AM" w:eastAsia="zh-CN" w:bidi="hi-IN"/>
              </w:rPr>
              <w:t>․</w:t>
            </w:r>
            <w:r>
              <w:rPr>
                <w:rFonts w:ascii="GHEA Grapalat" w:eastAsia="NSimSun" w:hAnsi="GHEA Grapalat" w:cs="Lucida Sans"/>
                <w:color w:val="000000"/>
                <w:kern w:val="2"/>
                <w:sz w:val="22"/>
                <w:szCs w:val="22"/>
                <w:lang w:val="hy-AM" w:eastAsia="zh-CN" w:bidi="hi-IN"/>
              </w:rPr>
              <w:t xml:space="preserve">» </w:t>
            </w:r>
            <w:proofErr w:type="spellStart"/>
            <w:r>
              <w:rPr>
                <w:rFonts w:ascii="GHEA Grapalat" w:eastAsia="NSimSun" w:hAnsi="GHEA Grapalat" w:cs="Lucida Sans"/>
                <w:color w:val="000000"/>
                <w:kern w:val="2"/>
                <w:sz w:val="22"/>
                <w:szCs w:val="22"/>
                <w:lang w:val="hy-AM" w:eastAsia="zh-CN" w:bidi="hi-IN"/>
              </w:rPr>
              <w:t>պարբերությանը</w:t>
            </w:r>
            <w:proofErr w:type="spellEnd"/>
            <w:r>
              <w:rPr>
                <w:rFonts w:ascii="GHEA Grapalat" w:eastAsia="NSimSun" w:hAnsi="GHEA Grapalat" w:cs="Lucida Sans"/>
                <w:color w:val="000000"/>
                <w:kern w:val="2"/>
                <w:sz w:val="22"/>
                <w:szCs w:val="22"/>
                <w:lang w:val="hy-AM" w:eastAsia="zh-CN" w:bidi="hi-IN"/>
              </w:rPr>
              <w:t xml:space="preserve">։ Նշված </w:t>
            </w:r>
            <w:proofErr w:type="spellStart"/>
            <w:r>
              <w:rPr>
                <w:rFonts w:ascii="GHEA Grapalat" w:eastAsia="NSimSun" w:hAnsi="GHEA Grapalat" w:cs="Lucida Sans"/>
                <w:color w:val="000000"/>
                <w:kern w:val="2"/>
                <w:sz w:val="22"/>
                <w:szCs w:val="22"/>
                <w:lang w:val="hy-AM" w:eastAsia="zh-CN" w:bidi="hi-IN"/>
              </w:rPr>
              <w:t>հստակեցումն</w:t>
            </w:r>
            <w:proofErr w:type="spellEnd"/>
            <w:r>
              <w:rPr>
                <w:rFonts w:ascii="GHEA Grapalat" w:eastAsia="NSimSun" w:hAnsi="GHEA Grapalat" w:cs="Lucida Sans"/>
                <w:color w:val="000000"/>
                <w:kern w:val="2"/>
                <w:sz w:val="22"/>
                <w:szCs w:val="22"/>
                <w:lang w:val="hy-AM" w:eastAsia="zh-CN" w:bidi="hi-IN"/>
              </w:rPr>
              <w:t xml:space="preserve"> անհրաժեշտ է </w:t>
            </w:r>
            <w:proofErr w:type="spellStart"/>
            <w:r>
              <w:rPr>
                <w:rFonts w:ascii="GHEA Grapalat" w:eastAsia="NSimSun" w:hAnsi="GHEA Grapalat" w:cs="Lucida Sans"/>
                <w:color w:val="000000"/>
                <w:kern w:val="2"/>
                <w:sz w:val="22"/>
                <w:szCs w:val="22"/>
                <w:lang w:val="hy-AM" w:eastAsia="zh-CN" w:bidi="hi-IN"/>
              </w:rPr>
              <w:t>ինկորպորացման</w:t>
            </w:r>
            <w:proofErr w:type="spellEnd"/>
            <w:r>
              <w:rPr>
                <w:rFonts w:ascii="GHEA Grapalat" w:eastAsia="NSimSun" w:hAnsi="GHEA Grapalat" w:cs="Lucida Sans"/>
                <w:color w:val="000000"/>
                <w:kern w:val="2"/>
                <w:sz w:val="22"/>
                <w:szCs w:val="22"/>
                <w:lang w:val="hy-AM" w:eastAsia="zh-CN" w:bidi="hi-IN"/>
              </w:rPr>
              <w:t xml:space="preserve"> խնդիրներից խուսափելու նպատակով։</w:t>
            </w:r>
          </w:p>
          <w:p w14:paraId="3C8939FD" w14:textId="77777777" w:rsidR="00870A28" w:rsidRDefault="00870A28" w:rsidP="00870A28">
            <w:pPr>
              <w:pStyle w:val="NormalWeb"/>
              <w:numPr>
                <w:ilvl w:val="0"/>
                <w:numId w:val="6"/>
              </w:numPr>
              <w:shd w:val="clear" w:color="auto" w:fill="FFFFFF"/>
              <w:tabs>
                <w:tab w:val="left" w:pos="1080"/>
              </w:tabs>
              <w:spacing w:before="0" w:beforeAutospacing="0" w:after="0" w:afterAutospacing="0" w:line="276" w:lineRule="auto"/>
              <w:ind w:left="0" w:right="84" w:firstLine="360"/>
              <w:jc w:val="both"/>
              <w:rPr>
                <w:rFonts w:ascii="GHEA Grapalat" w:eastAsia="NSimSun" w:hAnsi="GHEA Grapalat" w:cs="Lucida Sans"/>
                <w:color w:val="000000"/>
                <w:kern w:val="2"/>
                <w:sz w:val="22"/>
                <w:szCs w:val="22"/>
                <w:lang w:val="hy-AM" w:eastAsia="zh-CN" w:bidi="hi-IN"/>
              </w:rPr>
            </w:pPr>
            <w:r>
              <w:rPr>
                <w:rFonts w:ascii="GHEA Grapalat" w:eastAsia="NSimSun" w:hAnsi="GHEA Grapalat" w:cs="Lucida Sans"/>
                <w:color w:val="000000"/>
                <w:kern w:val="2"/>
                <w:sz w:val="22"/>
                <w:szCs w:val="22"/>
                <w:lang w:val="hy-AM" w:eastAsia="zh-CN" w:bidi="hi-IN"/>
              </w:rPr>
              <w:t>Նախագծի 1-ին կետի 1-ին ենթակետի «դ</w:t>
            </w:r>
            <w:r>
              <w:rPr>
                <w:rFonts w:ascii="Microsoft JhengHei" w:eastAsia="Microsoft JhengHei" w:hAnsi="Microsoft JhengHei" w:cs="Microsoft JhengHei" w:hint="eastAsia"/>
                <w:color w:val="000000"/>
                <w:kern w:val="2"/>
                <w:sz w:val="22"/>
                <w:szCs w:val="22"/>
                <w:lang w:val="hy-AM" w:eastAsia="zh-CN" w:bidi="hi-IN"/>
              </w:rPr>
              <w:t>․</w:t>
            </w:r>
            <w:r>
              <w:rPr>
                <w:rFonts w:ascii="GHEA Grapalat" w:eastAsia="NSimSun" w:hAnsi="GHEA Grapalat" w:cs="Lucida Sans"/>
                <w:color w:val="000000"/>
                <w:kern w:val="2"/>
                <w:sz w:val="22"/>
                <w:szCs w:val="22"/>
                <w:lang w:val="hy-AM" w:eastAsia="zh-CN" w:bidi="hi-IN"/>
              </w:rPr>
              <w:t>» պարբերությամբ նախատեսվում է Որոշման N 2 հավելվածի 12-րդ կետի 5</w:t>
            </w:r>
            <w:r>
              <w:rPr>
                <w:rFonts w:ascii="Microsoft JhengHei" w:eastAsia="Microsoft JhengHei" w:hAnsi="Microsoft JhengHei" w:cs="Microsoft JhengHei" w:hint="eastAsia"/>
                <w:color w:val="000000"/>
                <w:kern w:val="2"/>
                <w:sz w:val="22"/>
                <w:szCs w:val="22"/>
                <w:lang w:val="hy-AM" w:eastAsia="zh-CN" w:bidi="hi-IN"/>
              </w:rPr>
              <w:t>․</w:t>
            </w:r>
            <w:r>
              <w:rPr>
                <w:rFonts w:ascii="GHEA Grapalat" w:eastAsia="NSimSun" w:hAnsi="GHEA Grapalat" w:cs="Lucida Sans"/>
                <w:color w:val="000000"/>
                <w:kern w:val="2"/>
                <w:sz w:val="22"/>
                <w:szCs w:val="22"/>
                <w:lang w:val="hy-AM" w:eastAsia="zh-CN" w:bidi="hi-IN"/>
              </w:rPr>
              <w:t>1-ին ենթակետի «դ» պարբերությունում «կիրառմամբ» բառից հետո լրացնել «և վերջինիս ներառումը հավաստիացնող տեղեկանքը» բառերը։ Նշված լրացման արդյունքում Որոշման N 2 հավելվածի 12-րդ կետի 5</w:t>
            </w:r>
            <w:r>
              <w:rPr>
                <w:rFonts w:ascii="Microsoft JhengHei" w:eastAsia="Microsoft JhengHei" w:hAnsi="Microsoft JhengHei" w:cs="Microsoft JhengHei" w:hint="eastAsia"/>
                <w:color w:val="000000"/>
                <w:kern w:val="2"/>
                <w:sz w:val="22"/>
                <w:szCs w:val="22"/>
                <w:lang w:val="hy-AM" w:eastAsia="zh-CN" w:bidi="hi-IN"/>
              </w:rPr>
              <w:t>․</w:t>
            </w:r>
            <w:r>
              <w:rPr>
                <w:rFonts w:ascii="GHEA Grapalat" w:eastAsia="NSimSun" w:hAnsi="GHEA Grapalat" w:cs="Lucida Sans"/>
                <w:color w:val="000000"/>
                <w:kern w:val="2"/>
                <w:sz w:val="22"/>
                <w:szCs w:val="22"/>
                <w:lang w:val="hy-AM" w:eastAsia="zh-CN" w:bidi="hi-IN"/>
              </w:rPr>
              <w:t xml:space="preserve">1 ենթակետի «դ» պարբերության վերջին նախադասությունը կշարադրվի </w:t>
            </w:r>
            <w:proofErr w:type="spellStart"/>
            <w:r>
              <w:rPr>
                <w:rFonts w:ascii="GHEA Grapalat" w:eastAsia="NSimSun" w:hAnsi="GHEA Grapalat" w:cs="Lucida Sans"/>
                <w:color w:val="000000"/>
                <w:kern w:val="2"/>
                <w:sz w:val="22"/>
                <w:szCs w:val="22"/>
                <w:lang w:val="hy-AM" w:eastAsia="zh-CN" w:bidi="hi-IN"/>
              </w:rPr>
              <w:t>հետևյալ</w:t>
            </w:r>
            <w:proofErr w:type="spellEnd"/>
            <w:r>
              <w:rPr>
                <w:rFonts w:ascii="GHEA Grapalat" w:eastAsia="NSimSun" w:hAnsi="GHEA Grapalat" w:cs="Lucida Sans"/>
                <w:color w:val="000000"/>
                <w:kern w:val="2"/>
                <w:sz w:val="22"/>
                <w:szCs w:val="22"/>
                <w:lang w:val="hy-AM" w:eastAsia="zh-CN" w:bidi="hi-IN"/>
              </w:rPr>
              <w:t xml:space="preserve"> խմբագրությամբ</w:t>
            </w:r>
            <w:r>
              <w:rPr>
                <w:rFonts w:ascii="Microsoft JhengHei" w:eastAsia="Microsoft JhengHei" w:hAnsi="Microsoft JhengHei" w:cs="Microsoft JhengHei" w:hint="eastAsia"/>
                <w:color w:val="000000"/>
                <w:kern w:val="2"/>
                <w:sz w:val="22"/>
                <w:szCs w:val="22"/>
                <w:lang w:val="hy-AM" w:eastAsia="zh-CN" w:bidi="hi-IN"/>
              </w:rPr>
              <w:t>․</w:t>
            </w:r>
          </w:p>
          <w:p w14:paraId="77827719" w14:textId="77777777" w:rsidR="00870A28" w:rsidRDefault="00870A28">
            <w:pPr>
              <w:pStyle w:val="NormalWeb"/>
              <w:shd w:val="clear" w:color="auto" w:fill="FFFFFF"/>
              <w:tabs>
                <w:tab w:val="left" w:pos="1080"/>
              </w:tabs>
              <w:spacing w:before="0" w:beforeAutospacing="0" w:after="0" w:afterAutospacing="0" w:line="276" w:lineRule="auto"/>
              <w:ind w:right="84" w:firstLine="360"/>
              <w:jc w:val="both"/>
              <w:rPr>
                <w:rFonts w:ascii="GHEA Grapalat" w:eastAsia="NSimSun" w:hAnsi="GHEA Grapalat" w:cs="Lucida Sans"/>
                <w:color w:val="000000"/>
                <w:kern w:val="2"/>
                <w:sz w:val="22"/>
                <w:szCs w:val="22"/>
                <w:lang w:val="hy-AM" w:eastAsia="zh-CN" w:bidi="hi-IN"/>
              </w:rPr>
            </w:pPr>
            <w:r>
              <w:rPr>
                <w:rFonts w:ascii="GHEA Grapalat" w:eastAsia="NSimSun" w:hAnsi="GHEA Grapalat" w:cs="Lucida Sans"/>
                <w:color w:val="000000"/>
                <w:kern w:val="2"/>
                <w:sz w:val="22"/>
                <w:szCs w:val="22"/>
                <w:lang w:val="hy-AM" w:eastAsia="zh-CN" w:bidi="hi-IN"/>
              </w:rPr>
              <w:t xml:space="preserve">«Ընդ որում, </w:t>
            </w:r>
            <w:proofErr w:type="spellStart"/>
            <w:r>
              <w:rPr>
                <w:rFonts w:ascii="GHEA Grapalat" w:eastAsia="NSimSun" w:hAnsi="GHEA Grapalat" w:cs="Lucida Sans"/>
                <w:color w:val="000000"/>
                <w:kern w:val="2"/>
                <w:sz w:val="22"/>
                <w:szCs w:val="22"/>
                <w:lang w:val="hy-AM" w:eastAsia="zh-CN" w:bidi="hi-IN"/>
              </w:rPr>
              <w:t>երթևեկության</w:t>
            </w:r>
            <w:proofErr w:type="spellEnd"/>
            <w:r>
              <w:rPr>
                <w:rFonts w:ascii="GHEA Grapalat" w:eastAsia="NSimSun" w:hAnsi="GHEA Grapalat" w:cs="Lucida Sans"/>
                <w:color w:val="000000"/>
                <w:kern w:val="2"/>
                <w:sz w:val="22"/>
                <w:szCs w:val="22"/>
                <w:lang w:val="hy-AM" w:eastAsia="zh-CN" w:bidi="hi-IN"/>
              </w:rPr>
              <w:t xml:space="preserve"> </w:t>
            </w:r>
            <w:proofErr w:type="spellStart"/>
            <w:r>
              <w:rPr>
                <w:rFonts w:ascii="GHEA Grapalat" w:eastAsia="NSimSun" w:hAnsi="GHEA Grapalat" w:cs="Lucida Sans"/>
                <w:color w:val="000000"/>
                <w:kern w:val="2"/>
                <w:sz w:val="22"/>
                <w:szCs w:val="22"/>
                <w:lang w:val="hy-AM" w:eastAsia="zh-CN" w:bidi="hi-IN"/>
              </w:rPr>
              <w:t>գծանշումները</w:t>
            </w:r>
            <w:proofErr w:type="spellEnd"/>
            <w:r>
              <w:rPr>
                <w:rFonts w:ascii="GHEA Grapalat" w:eastAsia="NSimSun" w:hAnsi="GHEA Grapalat" w:cs="Lucida Sans"/>
                <w:color w:val="000000"/>
                <w:kern w:val="2"/>
                <w:sz w:val="22"/>
                <w:szCs w:val="22"/>
                <w:lang w:val="hy-AM" w:eastAsia="zh-CN" w:bidi="hi-IN"/>
              </w:rPr>
              <w:t xml:space="preserve"> պետք է նախատեսված լինեն </w:t>
            </w:r>
            <w:proofErr w:type="spellStart"/>
            <w:r>
              <w:rPr>
                <w:rFonts w:ascii="GHEA Grapalat" w:eastAsia="NSimSun" w:hAnsi="GHEA Grapalat" w:cs="Lucida Sans"/>
                <w:color w:val="000000"/>
                <w:kern w:val="2"/>
                <w:sz w:val="22"/>
                <w:szCs w:val="22"/>
                <w:lang w:val="hy-AM" w:eastAsia="zh-CN" w:bidi="hi-IN"/>
              </w:rPr>
              <w:t>ջերմապլաստիկ</w:t>
            </w:r>
            <w:proofErr w:type="spellEnd"/>
            <w:r>
              <w:rPr>
                <w:rFonts w:ascii="GHEA Grapalat" w:eastAsia="NSimSun" w:hAnsi="GHEA Grapalat" w:cs="Lucida Sans"/>
                <w:color w:val="000000"/>
                <w:kern w:val="2"/>
                <w:sz w:val="22"/>
                <w:szCs w:val="22"/>
                <w:lang w:val="hy-AM" w:eastAsia="zh-CN" w:bidi="hi-IN"/>
              </w:rPr>
              <w:t xml:space="preserve"> </w:t>
            </w:r>
            <w:proofErr w:type="spellStart"/>
            <w:r>
              <w:rPr>
                <w:rFonts w:ascii="GHEA Grapalat" w:eastAsia="NSimSun" w:hAnsi="GHEA Grapalat" w:cs="Lucida Sans"/>
                <w:color w:val="000000"/>
                <w:kern w:val="2"/>
                <w:sz w:val="22"/>
                <w:szCs w:val="22"/>
                <w:lang w:val="hy-AM" w:eastAsia="zh-CN" w:bidi="hi-IN"/>
              </w:rPr>
              <w:t>գծանշման</w:t>
            </w:r>
            <w:proofErr w:type="spellEnd"/>
            <w:r>
              <w:rPr>
                <w:rFonts w:ascii="GHEA Grapalat" w:eastAsia="NSimSun" w:hAnsi="GHEA Grapalat" w:cs="Lucida Sans"/>
                <w:color w:val="000000"/>
                <w:kern w:val="2"/>
                <w:sz w:val="22"/>
                <w:szCs w:val="22"/>
                <w:lang w:val="hy-AM" w:eastAsia="zh-CN" w:bidi="hi-IN"/>
              </w:rPr>
              <w:t xml:space="preserve"> համակարգի կիրառմամբ և վերջինիս ներառումը հավաստիացնող տեղեկանքը»։ </w:t>
            </w:r>
          </w:p>
          <w:p w14:paraId="631FF244" w14:textId="77777777" w:rsidR="00870A28" w:rsidRDefault="00870A28">
            <w:pPr>
              <w:pStyle w:val="NormalWeb"/>
              <w:shd w:val="clear" w:color="auto" w:fill="FFFFFF"/>
              <w:tabs>
                <w:tab w:val="left" w:pos="1080"/>
              </w:tabs>
              <w:spacing w:before="0" w:beforeAutospacing="0" w:after="0" w:afterAutospacing="0" w:line="276" w:lineRule="auto"/>
              <w:ind w:right="84" w:firstLine="360"/>
              <w:jc w:val="both"/>
              <w:rPr>
                <w:rFonts w:ascii="GHEA Grapalat" w:eastAsia="NSimSun" w:hAnsi="GHEA Grapalat" w:cs="Lucida Sans"/>
                <w:color w:val="000000"/>
                <w:kern w:val="2"/>
                <w:sz w:val="22"/>
                <w:szCs w:val="22"/>
                <w:lang w:val="hy-AM" w:eastAsia="zh-CN" w:bidi="hi-IN"/>
              </w:rPr>
            </w:pPr>
            <w:r>
              <w:rPr>
                <w:rFonts w:ascii="GHEA Grapalat" w:eastAsia="NSimSun" w:hAnsi="GHEA Grapalat" w:cs="Lucida Sans"/>
                <w:color w:val="000000"/>
                <w:kern w:val="2"/>
                <w:sz w:val="22"/>
                <w:szCs w:val="22"/>
                <w:lang w:val="hy-AM" w:eastAsia="zh-CN" w:bidi="hi-IN"/>
              </w:rPr>
              <w:t xml:space="preserve">Հաշվի առնելով, որ նշված լրացման արդյունքում վերը նշված նախադասությունն ավարտուն միտք չի արտահայտում, առաջարկում ենք </w:t>
            </w:r>
            <w:r>
              <w:rPr>
                <w:rFonts w:ascii="GHEA Grapalat" w:eastAsia="NSimSun" w:hAnsi="GHEA Grapalat" w:cs="Lucida Sans"/>
                <w:color w:val="000000"/>
                <w:kern w:val="2"/>
                <w:sz w:val="22"/>
                <w:szCs w:val="22"/>
                <w:lang w:val="hy-AM" w:eastAsia="zh-CN" w:bidi="hi-IN"/>
              </w:rPr>
              <w:lastRenderedPageBreak/>
              <w:t>Նախագծի 1-ին կետի 1-ին ենթակետի «դ</w:t>
            </w:r>
            <w:r>
              <w:rPr>
                <w:rFonts w:ascii="Microsoft JhengHei" w:eastAsia="Microsoft JhengHei" w:hAnsi="Microsoft JhengHei" w:cs="Microsoft JhengHei" w:hint="eastAsia"/>
                <w:color w:val="000000"/>
                <w:kern w:val="2"/>
                <w:sz w:val="22"/>
                <w:szCs w:val="22"/>
                <w:lang w:val="hy-AM" w:eastAsia="zh-CN" w:bidi="hi-IN"/>
              </w:rPr>
              <w:t>․</w:t>
            </w:r>
            <w:r>
              <w:rPr>
                <w:rFonts w:ascii="GHEA Grapalat" w:eastAsia="NSimSun" w:hAnsi="GHEA Grapalat" w:cs="Lucida Sans"/>
                <w:color w:val="000000"/>
                <w:kern w:val="2"/>
                <w:sz w:val="22"/>
                <w:szCs w:val="22"/>
                <w:lang w:val="hy-AM" w:eastAsia="zh-CN" w:bidi="hi-IN"/>
              </w:rPr>
              <w:t>» պարբերությամբ նախատեսվող կարգավորումը վերանայել։</w:t>
            </w:r>
          </w:p>
          <w:p w14:paraId="5B9E0207" w14:textId="77777777" w:rsidR="00870A28" w:rsidRDefault="00870A28">
            <w:pPr>
              <w:pStyle w:val="NormalWeb"/>
              <w:shd w:val="clear" w:color="auto" w:fill="FFFFFF"/>
              <w:tabs>
                <w:tab w:val="left" w:pos="426"/>
              </w:tabs>
              <w:spacing w:before="0" w:beforeAutospacing="0" w:after="0" w:afterAutospacing="0" w:line="276" w:lineRule="auto"/>
              <w:ind w:right="84"/>
              <w:jc w:val="both"/>
              <w:rPr>
                <w:rFonts w:ascii="GHEA Grapalat" w:eastAsia="NSimSun" w:hAnsi="GHEA Grapalat" w:cs="Lucida Sans"/>
                <w:color w:val="000000"/>
                <w:kern w:val="2"/>
                <w:sz w:val="22"/>
                <w:szCs w:val="22"/>
                <w:lang w:val="hy-AM" w:eastAsia="zh-CN" w:bidi="hi-IN"/>
              </w:rPr>
            </w:pPr>
            <w:r>
              <w:rPr>
                <w:rFonts w:ascii="GHEA Grapalat" w:eastAsia="NSimSun" w:hAnsi="GHEA Grapalat" w:cs="Lucida Sans"/>
                <w:color w:val="000000"/>
                <w:kern w:val="2"/>
                <w:sz w:val="22"/>
                <w:szCs w:val="22"/>
                <w:lang w:val="hy-AM" w:eastAsia="zh-CN" w:bidi="hi-IN"/>
              </w:rPr>
              <w:tab/>
              <w:t xml:space="preserve">Միաժամանակ, լրացվող բառերից պարզ չէ, թե խոսքը </w:t>
            </w:r>
            <w:proofErr w:type="spellStart"/>
            <w:r>
              <w:rPr>
                <w:rFonts w:ascii="GHEA Grapalat" w:eastAsia="NSimSun" w:hAnsi="GHEA Grapalat" w:cs="Lucida Sans"/>
                <w:color w:val="000000"/>
                <w:kern w:val="2"/>
                <w:sz w:val="22"/>
                <w:szCs w:val="22"/>
                <w:lang w:val="hy-AM" w:eastAsia="zh-CN" w:bidi="hi-IN"/>
              </w:rPr>
              <w:t>ի՞նչ</w:t>
            </w:r>
            <w:proofErr w:type="spellEnd"/>
            <w:r>
              <w:rPr>
                <w:rFonts w:ascii="GHEA Grapalat" w:eastAsia="NSimSun" w:hAnsi="GHEA Grapalat" w:cs="Lucida Sans"/>
                <w:color w:val="000000"/>
                <w:kern w:val="2"/>
                <w:sz w:val="22"/>
                <w:szCs w:val="22"/>
                <w:lang w:val="hy-AM" w:eastAsia="zh-CN" w:bidi="hi-IN"/>
              </w:rPr>
              <w:t xml:space="preserve"> և </w:t>
            </w:r>
            <w:proofErr w:type="spellStart"/>
            <w:r>
              <w:rPr>
                <w:rFonts w:ascii="GHEA Grapalat" w:eastAsia="NSimSun" w:hAnsi="GHEA Grapalat" w:cs="Lucida Sans"/>
                <w:color w:val="000000"/>
                <w:kern w:val="2"/>
                <w:sz w:val="22"/>
                <w:szCs w:val="22"/>
                <w:lang w:val="hy-AM" w:eastAsia="zh-CN" w:bidi="hi-IN"/>
              </w:rPr>
              <w:t>ու՞մ</w:t>
            </w:r>
            <w:proofErr w:type="spellEnd"/>
            <w:r>
              <w:rPr>
                <w:rFonts w:ascii="GHEA Grapalat" w:eastAsia="NSimSun" w:hAnsi="GHEA Grapalat" w:cs="Lucida Sans"/>
                <w:color w:val="000000"/>
                <w:kern w:val="2"/>
                <w:sz w:val="22"/>
                <w:szCs w:val="22"/>
                <w:lang w:val="hy-AM" w:eastAsia="zh-CN" w:bidi="hi-IN"/>
              </w:rPr>
              <w:t xml:space="preserve"> կողմից տրամադրված տեղեկանքի մասին է։ Նույն դիտարկումը վերաբերում է Նախագծի 1-ին կետի 1-ին ենթակետի «է</w:t>
            </w:r>
            <w:r>
              <w:rPr>
                <w:rFonts w:ascii="Microsoft JhengHei" w:eastAsia="Microsoft JhengHei" w:hAnsi="Microsoft JhengHei" w:cs="Microsoft JhengHei" w:hint="eastAsia"/>
                <w:color w:val="000000"/>
                <w:kern w:val="2"/>
                <w:sz w:val="22"/>
                <w:szCs w:val="22"/>
                <w:lang w:val="hy-AM" w:eastAsia="zh-CN" w:bidi="hi-IN"/>
              </w:rPr>
              <w:t>․</w:t>
            </w:r>
            <w:r>
              <w:rPr>
                <w:rFonts w:ascii="GHEA Grapalat" w:eastAsia="NSimSun" w:hAnsi="GHEA Grapalat" w:cs="Lucida Sans"/>
                <w:color w:val="000000"/>
                <w:kern w:val="2"/>
                <w:sz w:val="22"/>
                <w:szCs w:val="22"/>
                <w:lang w:val="hy-AM" w:eastAsia="zh-CN" w:bidi="hi-IN"/>
              </w:rPr>
              <w:t>» պարբերությամբ նախատեսվող՝ Որոշման N 2 հավելվածի՝ նոր լրացվող 7</w:t>
            </w:r>
            <w:r>
              <w:rPr>
                <w:rFonts w:ascii="Microsoft JhengHei" w:eastAsia="Microsoft JhengHei" w:hAnsi="Microsoft JhengHei" w:cs="Microsoft JhengHei" w:hint="eastAsia"/>
                <w:color w:val="000000"/>
                <w:kern w:val="2"/>
                <w:sz w:val="22"/>
                <w:szCs w:val="22"/>
                <w:lang w:val="hy-AM" w:eastAsia="zh-CN" w:bidi="hi-IN"/>
              </w:rPr>
              <w:t>․</w:t>
            </w:r>
            <w:r>
              <w:rPr>
                <w:rFonts w:ascii="GHEA Grapalat" w:eastAsia="NSimSun" w:hAnsi="GHEA Grapalat" w:cs="Lucida Sans"/>
                <w:color w:val="000000"/>
                <w:kern w:val="2"/>
                <w:sz w:val="22"/>
                <w:szCs w:val="22"/>
                <w:lang w:val="hy-AM" w:eastAsia="zh-CN" w:bidi="hi-IN"/>
              </w:rPr>
              <w:t xml:space="preserve">4-րդ </w:t>
            </w:r>
            <w:proofErr w:type="spellStart"/>
            <w:r>
              <w:rPr>
                <w:rFonts w:ascii="GHEA Grapalat" w:eastAsia="NSimSun" w:hAnsi="GHEA Grapalat" w:cs="Lucida Sans"/>
                <w:color w:val="000000"/>
                <w:kern w:val="2"/>
                <w:sz w:val="22"/>
                <w:szCs w:val="22"/>
                <w:lang w:val="hy-AM" w:eastAsia="zh-CN" w:bidi="hi-IN"/>
              </w:rPr>
              <w:t>կետում</w:t>
            </w:r>
            <w:proofErr w:type="spellEnd"/>
            <w:r>
              <w:rPr>
                <w:rFonts w:ascii="GHEA Grapalat" w:eastAsia="NSimSun" w:hAnsi="GHEA Grapalat" w:cs="Lucida Sans"/>
                <w:color w:val="000000"/>
                <w:kern w:val="2"/>
                <w:sz w:val="22"/>
                <w:szCs w:val="22"/>
                <w:lang w:val="hy-AM" w:eastAsia="zh-CN" w:bidi="hi-IN"/>
              </w:rPr>
              <w:t xml:space="preserve"> նշված տեղեկանքին։</w:t>
            </w:r>
          </w:p>
          <w:p w14:paraId="57C0B2E3" w14:textId="77777777" w:rsidR="00870A28" w:rsidRDefault="00870A28" w:rsidP="00870A28">
            <w:pPr>
              <w:pStyle w:val="NormalWeb"/>
              <w:numPr>
                <w:ilvl w:val="0"/>
                <w:numId w:val="6"/>
              </w:numPr>
              <w:shd w:val="clear" w:color="auto" w:fill="FFFFFF"/>
              <w:tabs>
                <w:tab w:val="left" w:pos="426"/>
              </w:tabs>
              <w:spacing w:before="0" w:beforeAutospacing="0" w:after="0" w:afterAutospacing="0" w:line="276" w:lineRule="auto"/>
              <w:ind w:left="0" w:right="84" w:firstLine="360"/>
              <w:jc w:val="both"/>
              <w:rPr>
                <w:rFonts w:ascii="GHEA Grapalat" w:eastAsia="NSimSun" w:hAnsi="GHEA Grapalat" w:cs="Lucida Sans"/>
                <w:color w:val="000000"/>
                <w:kern w:val="2"/>
                <w:sz w:val="22"/>
                <w:szCs w:val="22"/>
                <w:lang w:val="hy-AM" w:eastAsia="zh-CN" w:bidi="hi-IN"/>
              </w:rPr>
            </w:pPr>
            <w:r>
              <w:rPr>
                <w:rFonts w:ascii="GHEA Grapalat" w:eastAsia="NSimSun" w:hAnsi="GHEA Grapalat" w:cs="Lucida Sans"/>
                <w:color w:val="000000"/>
                <w:kern w:val="2"/>
                <w:sz w:val="22"/>
                <w:szCs w:val="22"/>
                <w:lang w:val="hy-AM" w:eastAsia="zh-CN" w:bidi="hi-IN"/>
              </w:rPr>
              <w:t>Նախագծի 1-ին կետի 1-ին ենթակետի «ը</w:t>
            </w:r>
            <w:r>
              <w:rPr>
                <w:rFonts w:ascii="Microsoft JhengHei" w:eastAsia="Microsoft JhengHei" w:hAnsi="Microsoft JhengHei" w:cs="Microsoft JhengHei" w:hint="eastAsia"/>
                <w:color w:val="000000"/>
                <w:kern w:val="2"/>
                <w:sz w:val="22"/>
                <w:szCs w:val="22"/>
                <w:lang w:val="hy-AM" w:eastAsia="zh-CN" w:bidi="hi-IN"/>
              </w:rPr>
              <w:t>․</w:t>
            </w:r>
            <w:r>
              <w:rPr>
                <w:rFonts w:ascii="GHEA Grapalat" w:eastAsia="NSimSun" w:hAnsi="GHEA Grapalat" w:cs="Lucida Sans"/>
                <w:color w:val="000000"/>
                <w:kern w:val="2"/>
                <w:sz w:val="22"/>
                <w:szCs w:val="22"/>
                <w:lang w:val="hy-AM" w:eastAsia="zh-CN" w:bidi="hi-IN"/>
              </w:rPr>
              <w:t xml:space="preserve">» պարբերությամբ նոր լրացվող կետի համարը տեքստից անհրաժեշտ է բաժանել </w:t>
            </w:r>
            <w:proofErr w:type="spellStart"/>
            <w:r>
              <w:rPr>
                <w:rFonts w:ascii="GHEA Grapalat" w:eastAsia="NSimSun" w:hAnsi="GHEA Grapalat" w:cs="Lucida Sans"/>
                <w:color w:val="000000"/>
                <w:kern w:val="2"/>
                <w:sz w:val="22"/>
                <w:szCs w:val="22"/>
                <w:lang w:val="hy-AM" w:eastAsia="zh-CN" w:bidi="hi-IN"/>
              </w:rPr>
              <w:t>միջակետով</w:t>
            </w:r>
            <w:proofErr w:type="spellEnd"/>
            <w:r>
              <w:rPr>
                <w:rFonts w:ascii="GHEA Grapalat" w:eastAsia="NSimSun" w:hAnsi="GHEA Grapalat" w:cs="Lucida Sans"/>
                <w:color w:val="000000"/>
                <w:kern w:val="2"/>
                <w:sz w:val="22"/>
                <w:szCs w:val="22"/>
                <w:lang w:val="hy-AM" w:eastAsia="zh-CN" w:bidi="hi-IN"/>
              </w:rPr>
              <w:t>՝ հաշվի առնելով «Նորմատիվ իրավական ակտերի մասին» օրենքի 14-րդ հոդվածի 5-րդ մասի դրույթները։ Նույնը վերաբերում է նաև Նախագծի 1-ին կետի 1-ին ենթակետի «ժ</w:t>
            </w:r>
            <w:r>
              <w:rPr>
                <w:rFonts w:ascii="Microsoft JhengHei" w:eastAsia="Microsoft JhengHei" w:hAnsi="Microsoft JhengHei" w:cs="Microsoft JhengHei" w:hint="eastAsia"/>
                <w:color w:val="000000"/>
                <w:kern w:val="2"/>
                <w:sz w:val="22"/>
                <w:szCs w:val="22"/>
                <w:lang w:val="hy-AM" w:eastAsia="zh-CN" w:bidi="hi-IN"/>
              </w:rPr>
              <w:t>․</w:t>
            </w:r>
            <w:r>
              <w:rPr>
                <w:rFonts w:ascii="GHEA Grapalat" w:eastAsia="NSimSun" w:hAnsi="GHEA Grapalat" w:cs="Lucida Sans"/>
                <w:color w:val="000000"/>
                <w:kern w:val="2"/>
                <w:sz w:val="22"/>
                <w:szCs w:val="22"/>
                <w:lang w:val="hy-AM" w:eastAsia="zh-CN" w:bidi="hi-IN"/>
              </w:rPr>
              <w:t>» պարբերությամբ նոր լրացվող կետերի համարներին։</w:t>
            </w:r>
          </w:p>
          <w:p w14:paraId="169BA155" w14:textId="77777777" w:rsidR="00870A28" w:rsidRDefault="00870A28">
            <w:pPr>
              <w:pStyle w:val="NormalWeb"/>
              <w:shd w:val="clear" w:color="auto" w:fill="FFFFFF"/>
              <w:tabs>
                <w:tab w:val="left" w:pos="426"/>
              </w:tabs>
              <w:spacing w:before="0" w:beforeAutospacing="0" w:after="0" w:afterAutospacing="0" w:line="276" w:lineRule="auto"/>
              <w:ind w:right="84" w:firstLine="360"/>
              <w:jc w:val="both"/>
              <w:rPr>
                <w:rFonts w:ascii="GHEA Grapalat" w:eastAsia="NSimSun" w:hAnsi="GHEA Grapalat" w:cs="Lucida Sans"/>
                <w:color w:val="000000"/>
                <w:kern w:val="2"/>
                <w:sz w:val="22"/>
                <w:szCs w:val="22"/>
                <w:lang w:val="hy-AM" w:eastAsia="zh-CN" w:bidi="hi-IN"/>
              </w:rPr>
            </w:pPr>
            <w:r>
              <w:rPr>
                <w:rFonts w:ascii="GHEA Grapalat" w:eastAsia="NSimSun" w:hAnsi="GHEA Grapalat" w:cs="Lucida Sans"/>
                <w:color w:val="000000"/>
                <w:kern w:val="2"/>
                <w:sz w:val="22"/>
                <w:szCs w:val="22"/>
                <w:lang w:val="hy-AM" w:eastAsia="zh-CN" w:bidi="hi-IN"/>
              </w:rPr>
              <w:t>Միաժամանակ, հարկ է նշել նաև, որ Նախագծի 1-ին կետի 1-ին ենթակետի «ը</w:t>
            </w:r>
            <w:r>
              <w:rPr>
                <w:rFonts w:ascii="Microsoft JhengHei" w:eastAsia="Microsoft JhengHei" w:hAnsi="Microsoft JhengHei" w:cs="Microsoft JhengHei" w:hint="eastAsia"/>
                <w:color w:val="000000"/>
                <w:kern w:val="2"/>
                <w:sz w:val="22"/>
                <w:szCs w:val="22"/>
                <w:lang w:val="hy-AM" w:eastAsia="zh-CN" w:bidi="hi-IN"/>
              </w:rPr>
              <w:t>․</w:t>
            </w:r>
            <w:r>
              <w:rPr>
                <w:rFonts w:ascii="GHEA Grapalat" w:eastAsia="NSimSun" w:hAnsi="GHEA Grapalat" w:cs="Lucida Sans"/>
                <w:color w:val="000000"/>
                <w:kern w:val="2"/>
                <w:sz w:val="22"/>
                <w:szCs w:val="22"/>
                <w:lang w:val="hy-AM" w:eastAsia="zh-CN" w:bidi="hi-IN"/>
              </w:rPr>
              <w:t xml:space="preserve">» պարբերության մեջ «հավելվածը լրացնել </w:t>
            </w:r>
            <w:proofErr w:type="spellStart"/>
            <w:r>
              <w:rPr>
                <w:rFonts w:ascii="GHEA Grapalat" w:eastAsia="NSimSun" w:hAnsi="GHEA Grapalat" w:cs="Lucida Sans"/>
                <w:color w:val="000000"/>
                <w:kern w:val="2"/>
                <w:sz w:val="22"/>
                <w:szCs w:val="22"/>
                <w:lang w:val="hy-AM" w:eastAsia="zh-CN" w:bidi="hi-IN"/>
              </w:rPr>
              <w:t>հետևյալ</w:t>
            </w:r>
            <w:proofErr w:type="spellEnd"/>
            <w:r>
              <w:rPr>
                <w:rFonts w:ascii="GHEA Grapalat" w:eastAsia="NSimSun" w:hAnsi="GHEA Grapalat" w:cs="Lucida Sans"/>
                <w:color w:val="000000"/>
                <w:kern w:val="2"/>
                <w:sz w:val="22"/>
                <w:szCs w:val="22"/>
                <w:lang w:val="hy-AM" w:eastAsia="zh-CN" w:bidi="hi-IN"/>
              </w:rPr>
              <w:t xml:space="preserve"> բովանդակությամբ նոր՝ 18</w:t>
            </w:r>
            <w:r>
              <w:rPr>
                <w:rFonts w:ascii="Microsoft JhengHei" w:eastAsia="Microsoft JhengHei" w:hAnsi="Microsoft JhengHei" w:cs="Microsoft JhengHei" w:hint="eastAsia"/>
                <w:color w:val="000000"/>
                <w:kern w:val="2"/>
                <w:sz w:val="22"/>
                <w:szCs w:val="22"/>
                <w:lang w:val="hy-AM" w:eastAsia="zh-CN" w:bidi="hi-IN"/>
              </w:rPr>
              <w:t>․</w:t>
            </w:r>
            <w:r>
              <w:rPr>
                <w:rFonts w:ascii="GHEA Grapalat" w:eastAsia="NSimSun" w:hAnsi="GHEA Grapalat" w:cs="Lucida Sans"/>
                <w:color w:val="000000"/>
                <w:kern w:val="2"/>
                <w:sz w:val="22"/>
                <w:szCs w:val="22"/>
                <w:lang w:val="hy-AM" w:eastAsia="zh-CN" w:bidi="hi-IN"/>
              </w:rPr>
              <w:t xml:space="preserve">1-ին կետով» բառերի </w:t>
            </w:r>
            <w:proofErr w:type="spellStart"/>
            <w:r>
              <w:rPr>
                <w:rFonts w:ascii="GHEA Grapalat" w:eastAsia="NSimSun" w:hAnsi="GHEA Grapalat" w:cs="Lucida Sans"/>
                <w:color w:val="000000"/>
                <w:kern w:val="2"/>
                <w:sz w:val="22"/>
                <w:szCs w:val="22"/>
                <w:lang w:val="hy-AM" w:eastAsia="zh-CN" w:bidi="hi-IN"/>
              </w:rPr>
              <w:t>շարադասությունը</w:t>
            </w:r>
            <w:proofErr w:type="spellEnd"/>
            <w:r>
              <w:rPr>
                <w:rFonts w:ascii="GHEA Grapalat" w:eastAsia="NSimSun" w:hAnsi="GHEA Grapalat" w:cs="Lucida Sans"/>
                <w:color w:val="000000"/>
                <w:kern w:val="2"/>
                <w:sz w:val="22"/>
                <w:szCs w:val="22"/>
                <w:lang w:val="hy-AM" w:eastAsia="zh-CN" w:bidi="hi-IN"/>
              </w:rPr>
              <w:t xml:space="preserve"> չի համապատասխանում Նախագծի 1-ին կետի 1-ին ենթակետի «որոշման N 2 հավելվածի՝» </w:t>
            </w:r>
            <w:proofErr w:type="spellStart"/>
            <w:r>
              <w:rPr>
                <w:rFonts w:ascii="GHEA Grapalat" w:eastAsia="NSimSun" w:hAnsi="GHEA Grapalat" w:cs="Lucida Sans"/>
                <w:color w:val="000000"/>
                <w:kern w:val="2"/>
                <w:sz w:val="22"/>
                <w:szCs w:val="22"/>
                <w:lang w:val="hy-AM" w:eastAsia="zh-CN" w:bidi="hi-IN"/>
              </w:rPr>
              <w:t>բառերին</w:t>
            </w:r>
            <w:proofErr w:type="spellEnd"/>
            <w:r>
              <w:rPr>
                <w:rFonts w:ascii="GHEA Grapalat" w:eastAsia="NSimSun" w:hAnsi="GHEA Grapalat" w:cs="Lucida Sans"/>
                <w:color w:val="000000"/>
                <w:kern w:val="2"/>
                <w:sz w:val="22"/>
                <w:szCs w:val="22"/>
                <w:lang w:val="hy-AM" w:eastAsia="zh-CN" w:bidi="hi-IN"/>
              </w:rPr>
              <w:t>։ Բացի այդ, «ը</w:t>
            </w:r>
            <w:r>
              <w:rPr>
                <w:rFonts w:ascii="Microsoft JhengHei" w:eastAsia="Microsoft JhengHei" w:hAnsi="Microsoft JhengHei" w:cs="Microsoft JhengHei" w:hint="eastAsia"/>
                <w:color w:val="000000"/>
                <w:kern w:val="2"/>
                <w:sz w:val="22"/>
                <w:szCs w:val="22"/>
                <w:lang w:val="hy-AM" w:eastAsia="zh-CN" w:bidi="hi-IN"/>
              </w:rPr>
              <w:t>․</w:t>
            </w:r>
            <w:r>
              <w:rPr>
                <w:rFonts w:ascii="GHEA Grapalat" w:eastAsia="NSimSun" w:hAnsi="GHEA Grapalat" w:cs="Lucida Sans"/>
                <w:color w:val="000000"/>
                <w:kern w:val="2"/>
                <w:sz w:val="22"/>
                <w:szCs w:val="22"/>
                <w:lang w:val="hy-AM" w:eastAsia="zh-CN" w:bidi="hi-IN"/>
              </w:rPr>
              <w:t xml:space="preserve">» պարբերության մեջ «հավելվածը» բառի կիրառումն առաջացնում է անորոշություն, քանի որ Որոշումը բաղկացած է մի քանի </w:t>
            </w:r>
            <w:proofErr w:type="spellStart"/>
            <w:r>
              <w:rPr>
                <w:rFonts w:ascii="GHEA Grapalat" w:eastAsia="NSimSun" w:hAnsi="GHEA Grapalat" w:cs="Lucida Sans"/>
                <w:color w:val="000000"/>
                <w:kern w:val="2"/>
                <w:sz w:val="22"/>
                <w:szCs w:val="22"/>
                <w:lang w:val="hy-AM" w:eastAsia="zh-CN" w:bidi="hi-IN"/>
              </w:rPr>
              <w:t>հավելվածներից</w:t>
            </w:r>
            <w:proofErr w:type="spellEnd"/>
            <w:r>
              <w:rPr>
                <w:rFonts w:ascii="GHEA Grapalat" w:eastAsia="NSimSun" w:hAnsi="GHEA Grapalat" w:cs="Lucida Sans"/>
                <w:color w:val="000000"/>
                <w:kern w:val="2"/>
                <w:sz w:val="22"/>
                <w:szCs w:val="22"/>
                <w:lang w:val="hy-AM" w:eastAsia="zh-CN" w:bidi="hi-IN"/>
              </w:rPr>
              <w:t xml:space="preserve">, և տվյալ դեպքում պարզ չէ, թե խոսքը </w:t>
            </w:r>
            <w:proofErr w:type="spellStart"/>
            <w:r>
              <w:rPr>
                <w:rFonts w:ascii="GHEA Grapalat" w:eastAsia="NSimSun" w:hAnsi="GHEA Grapalat" w:cs="Lucida Sans"/>
                <w:color w:val="000000"/>
                <w:kern w:val="2"/>
                <w:sz w:val="22"/>
                <w:szCs w:val="22"/>
                <w:lang w:val="hy-AM" w:eastAsia="zh-CN" w:bidi="hi-IN"/>
              </w:rPr>
              <w:t>ո՞ր</w:t>
            </w:r>
            <w:proofErr w:type="spellEnd"/>
            <w:r>
              <w:rPr>
                <w:rFonts w:ascii="GHEA Grapalat" w:eastAsia="NSimSun" w:hAnsi="GHEA Grapalat" w:cs="Lucida Sans"/>
                <w:color w:val="000000"/>
                <w:kern w:val="2"/>
                <w:sz w:val="22"/>
                <w:szCs w:val="22"/>
                <w:lang w:val="hy-AM" w:eastAsia="zh-CN" w:bidi="hi-IN"/>
              </w:rPr>
              <w:t xml:space="preserve"> </w:t>
            </w:r>
            <w:proofErr w:type="spellStart"/>
            <w:r>
              <w:rPr>
                <w:rFonts w:ascii="GHEA Grapalat" w:eastAsia="NSimSun" w:hAnsi="GHEA Grapalat" w:cs="Lucida Sans"/>
                <w:color w:val="000000"/>
                <w:kern w:val="2"/>
                <w:sz w:val="22"/>
                <w:szCs w:val="22"/>
                <w:lang w:val="hy-AM" w:eastAsia="zh-CN" w:bidi="hi-IN"/>
              </w:rPr>
              <w:t>հավելվածին</w:t>
            </w:r>
            <w:proofErr w:type="spellEnd"/>
            <w:r>
              <w:rPr>
                <w:rFonts w:ascii="GHEA Grapalat" w:eastAsia="NSimSun" w:hAnsi="GHEA Grapalat" w:cs="Lucida Sans"/>
                <w:color w:val="000000"/>
                <w:kern w:val="2"/>
                <w:sz w:val="22"/>
                <w:szCs w:val="22"/>
                <w:lang w:val="hy-AM" w:eastAsia="zh-CN" w:bidi="hi-IN"/>
              </w:rPr>
              <w:t xml:space="preserve"> է վերաբերում։ </w:t>
            </w:r>
          </w:p>
          <w:p w14:paraId="6B88FED0" w14:textId="77777777" w:rsidR="00870A28" w:rsidRDefault="00870A28">
            <w:pPr>
              <w:pStyle w:val="NormalWeb"/>
              <w:shd w:val="clear" w:color="auto" w:fill="FFFFFF"/>
              <w:tabs>
                <w:tab w:val="left" w:pos="426"/>
              </w:tabs>
              <w:spacing w:before="0" w:beforeAutospacing="0" w:after="0" w:afterAutospacing="0" w:line="276" w:lineRule="auto"/>
              <w:ind w:right="84" w:firstLine="360"/>
              <w:jc w:val="both"/>
              <w:rPr>
                <w:rFonts w:ascii="GHEA Grapalat" w:eastAsia="NSimSun" w:hAnsi="GHEA Grapalat" w:cs="Lucida Sans"/>
                <w:color w:val="000000"/>
                <w:kern w:val="2"/>
                <w:sz w:val="22"/>
                <w:szCs w:val="22"/>
                <w:lang w:val="hy-AM" w:eastAsia="zh-CN" w:bidi="hi-IN"/>
              </w:rPr>
            </w:pPr>
            <w:r>
              <w:rPr>
                <w:rFonts w:ascii="GHEA Grapalat" w:eastAsia="NSimSun" w:hAnsi="GHEA Grapalat" w:cs="Lucida Sans"/>
                <w:color w:val="000000"/>
                <w:kern w:val="2"/>
                <w:sz w:val="22"/>
                <w:szCs w:val="22"/>
                <w:lang w:val="hy-AM" w:eastAsia="zh-CN" w:bidi="hi-IN"/>
              </w:rPr>
              <w:t>Հաշվի առնելով վերոգրյալը՝ Նախագծի 1-ին կետի 1-ին ենթակետի «ը</w:t>
            </w:r>
            <w:r>
              <w:rPr>
                <w:rFonts w:ascii="Microsoft JhengHei" w:eastAsia="Microsoft JhengHei" w:hAnsi="Microsoft JhengHei" w:cs="Microsoft JhengHei" w:hint="eastAsia"/>
                <w:color w:val="000000"/>
                <w:kern w:val="2"/>
                <w:sz w:val="22"/>
                <w:szCs w:val="22"/>
                <w:lang w:val="hy-AM" w:eastAsia="zh-CN" w:bidi="hi-IN"/>
              </w:rPr>
              <w:t>․</w:t>
            </w:r>
            <w:r>
              <w:rPr>
                <w:rFonts w:ascii="GHEA Grapalat" w:eastAsia="NSimSun" w:hAnsi="GHEA Grapalat" w:cs="Lucida Sans"/>
                <w:color w:val="000000"/>
                <w:kern w:val="2"/>
                <w:sz w:val="22"/>
                <w:szCs w:val="22"/>
                <w:lang w:val="hy-AM" w:eastAsia="zh-CN" w:bidi="hi-IN"/>
              </w:rPr>
              <w:t>» պարբերության առաջին նախադասությունն անհրաժեշտ է խմբագրել։ Նույն դիտարկումը վերաբերում է նաև Նախագծի 1-ին կետի 1-ին ենթակետի «ժ</w:t>
            </w:r>
            <w:r>
              <w:rPr>
                <w:rFonts w:ascii="Microsoft JhengHei" w:eastAsia="Microsoft JhengHei" w:hAnsi="Microsoft JhengHei" w:cs="Microsoft JhengHei" w:hint="eastAsia"/>
                <w:color w:val="000000"/>
                <w:kern w:val="2"/>
                <w:sz w:val="22"/>
                <w:szCs w:val="22"/>
                <w:lang w:val="hy-AM" w:eastAsia="zh-CN" w:bidi="hi-IN"/>
              </w:rPr>
              <w:t>․</w:t>
            </w:r>
            <w:r>
              <w:rPr>
                <w:rFonts w:ascii="GHEA Grapalat" w:eastAsia="NSimSun" w:hAnsi="GHEA Grapalat" w:cs="Lucida Sans"/>
                <w:color w:val="000000"/>
                <w:kern w:val="2"/>
                <w:sz w:val="22"/>
                <w:szCs w:val="22"/>
                <w:lang w:val="hy-AM" w:eastAsia="zh-CN" w:bidi="hi-IN"/>
              </w:rPr>
              <w:t xml:space="preserve">» </w:t>
            </w:r>
            <w:proofErr w:type="spellStart"/>
            <w:r>
              <w:rPr>
                <w:rFonts w:ascii="GHEA Grapalat" w:eastAsia="NSimSun" w:hAnsi="GHEA Grapalat" w:cs="Lucida Sans"/>
                <w:color w:val="000000"/>
                <w:kern w:val="2"/>
                <w:sz w:val="22"/>
                <w:szCs w:val="22"/>
                <w:lang w:val="hy-AM" w:eastAsia="zh-CN" w:bidi="hi-IN"/>
              </w:rPr>
              <w:t>պարբերությանը</w:t>
            </w:r>
            <w:proofErr w:type="spellEnd"/>
            <w:r>
              <w:rPr>
                <w:rFonts w:ascii="GHEA Grapalat" w:eastAsia="NSimSun" w:hAnsi="GHEA Grapalat" w:cs="Lucida Sans"/>
                <w:color w:val="000000"/>
                <w:kern w:val="2"/>
                <w:sz w:val="22"/>
                <w:szCs w:val="22"/>
                <w:lang w:val="hy-AM" w:eastAsia="zh-CN" w:bidi="hi-IN"/>
              </w:rPr>
              <w:t>։</w:t>
            </w:r>
          </w:p>
          <w:p w14:paraId="01A44F9A" w14:textId="77777777" w:rsidR="00870A28" w:rsidRDefault="00870A28" w:rsidP="00870A28">
            <w:pPr>
              <w:pStyle w:val="ListParagraph"/>
              <w:numPr>
                <w:ilvl w:val="0"/>
                <w:numId w:val="6"/>
              </w:numPr>
              <w:shd w:val="clear" w:color="auto" w:fill="FFFFFF"/>
              <w:spacing w:line="276" w:lineRule="auto"/>
              <w:ind w:left="0" w:right="84" w:firstLine="360"/>
              <w:jc w:val="both"/>
              <w:rPr>
                <w:rFonts w:ascii="GHEA Grapalat" w:eastAsia="NSimSun" w:hAnsi="GHEA Grapalat" w:cs="Lucida Sans"/>
                <w:color w:val="000000"/>
                <w:kern w:val="2"/>
                <w:sz w:val="22"/>
                <w:szCs w:val="22"/>
                <w:lang w:val="hy-AM" w:eastAsia="zh-CN" w:bidi="hi-IN"/>
              </w:rPr>
            </w:pPr>
            <w:r>
              <w:rPr>
                <w:rFonts w:ascii="GHEA Grapalat" w:eastAsia="NSimSun" w:hAnsi="GHEA Grapalat" w:cs="Lucida Sans"/>
                <w:color w:val="000000"/>
                <w:kern w:val="2"/>
                <w:sz w:val="22"/>
                <w:szCs w:val="22"/>
                <w:lang w:val="hy-AM" w:eastAsia="zh-CN" w:bidi="hi-IN"/>
              </w:rPr>
              <w:t>Նախագծի 1-ին կետի 1-ին ենթակետի «ժգ</w:t>
            </w:r>
            <w:r>
              <w:rPr>
                <w:rFonts w:ascii="Microsoft JhengHei" w:eastAsia="Microsoft JhengHei" w:hAnsi="Microsoft JhengHei" w:cs="Microsoft JhengHei" w:hint="eastAsia"/>
                <w:color w:val="000000"/>
                <w:kern w:val="2"/>
                <w:sz w:val="22"/>
                <w:szCs w:val="22"/>
                <w:lang w:val="hy-AM" w:eastAsia="zh-CN" w:bidi="hi-IN"/>
              </w:rPr>
              <w:t>․</w:t>
            </w:r>
            <w:r>
              <w:rPr>
                <w:rFonts w:ascii="GHEA Grapalat" w:eastAsia="NSimSun" w:hAnsi="GHEA Grapalat" w:cs="Lucida Sans"/>
                <w:color w:val="000000"/>
                <w:kern w:val="2"/>
                <w:sz w:val="22"/>
                <w:szCs w:val="22"/>
                <w:lang w:val="hy-AM" w:eastAsia="zh-CN" w:bidi="hi-IN"/>
              </w:rPr>
              <w:t>» պարբերության մեջ «</w:t>
            </w:r>
            <w:proofErr w:type="spellStart"/>
            <w:r>
              <w:rPr>
                <w:rFonts w:ascii="GHEA Grapalat" w:eastAsia="NSimSun" w:hAnsi="GHEA Grapalat" w:cs="Lucida Sans"/>
                <w:color w:val="000000"/>
                <w:kern w:val="2"/>
                <w:sz w:val="22"/>
                <w:szCs w:val="22"/>
                <w:lang w:val="hy-AM" w:eastAsia="zh-CN" w:bidi="hi-IN"/>
              </w:rPr>
              <w:t>մարզադաշտերի</w:t>
            </w:r>
            <w:proofErr w:type="spellEnd"/>
            <w:r>
              <w:rPr>
                <w:rFonts w:ascii="GHEA Grapalat" w:eastAsia="NSimSun" w:hAnsi="GHEA Grapalat" w:cs="Lucida Sans"/>
                <w:color w:val="000000"/>
                <w:kern w:val="2"/>
                <w:sz w:val="22"/>
                <w:szCs w:val="22"/>
                <w:lang w:val="hy-AM" w:eastAsia="zh-CN" w:bidi="hi-IN"/>
              </w:rPr>
              <w:t>» բառից առաջ անհրաժեշտ է լրացնել նաև «,» կետադրական նշանը։</w:t>
            </w:r>
          </w:p>
          <w:p w14:paraId="178E78ED" w14:textId="77777777" w:rsidR="00870A28" w:rsidRDefault="00870A28" w:rsidP="00870A28">
            <w:pPr>
              <w:pStyle w:val="ListParagraph"/>
              <w:numPr>
                <w:ilvl w:val="0"/>
                <w:numId w:val="6"/>
              </w:numPr>
              <w:shd w:val="clear" w:color="auto" w:fill="FFFFFF"/>
              <w:spacing w:line="276" w:lineRule="auto"/>
              <w:ind w:left="0" w:right="84" w:firstLine="360"/>
              <w:jc w:val="both"/>
              <w:rPr>
                <w:rFonts w:ascii="GHEA Grapalat" w:eastAsia="NSimSun" w:hAnsi="GHEA Grapalat" w:cs="Lucida Sans"/>
                <w:color w:val="000000"/>
                <w:kern w:val="2"/>
                <w:sz w:val="22"/>
                <w:szCs w:val="22"/>
                <w:lang w:val="hy-AM" w:eastAsia="zh-CN" w:bidi="hi-IN"/>
              </w:rPr>
            </w:pPr>
            <w:r>
              <w:rPr>
                <w:rFonts w:ascii="GHEA Grapalat" w:eastAsia="NSimSun" w:hAnsi="GHEA Grapalat" w:cs="Lucida Sans"/>
                <w:color w:val="000000"/>
                <w:kern w:val="2"/>
                <w:sz w:val="22"/>
                <w:szCs w:val="22"/>
                <w:lang w:val="hy-AM" w:eastAsia="zh-CN" w:bidi="hi-IN"/>
              </w:rPr>
              <w:t>Նախագծի 1-ին կետի 2-րդ ենթակետի «ա</w:t>
            </w:r>
            <w:r>
              <w:rPr>
                <w:rFonts w:ascii="Microsoft JhengHei" w:eastAsia="Microsoft JhengHei" w:hAnsi="Microsoft JhengHei" w:cs="Microsoft JhengHei" w:hint="eastAsia"/>
                <w:color w:val="000000"/>
                <w:kern w:val="2"/>
                <w:sz w:val="22"/>
                <w:szCs w:val="22"/>
                <w:lang w:val="hy-AM" w:eastAsia="zh-CN" w:bidi="hi-IN"/>
              </w:rPr>
              <w:t>․</w:t>
            </w:r>
            <w:r>
              <w:rPr>
                <w:rFonts w:ascii="GHEA Grapalat" w:eastAsia="NSimSun" w:hAnsi="GHEA Grapalat" w:cs="Lucida Sans"/>
                <w:color w:val="000000"/>
                <w:kern w:val="2"/>
                <w:sz w:val="22"/>
                <w:szCs w:val="22"/>
                <w:lang w:val="hy-AM" w:eastAsia="zh-CN" w:bidi="hi-IN"/>
              </w:rPr>
              <w:t xml:space="preserve">» պարբերության մեջ «շենք-շինությունների» բառերից հետո անհրաժեշտ է լրացնել «,» կետադրական </w:t>
            </w:r>
            <w:r>
              <w:rPr>
                <w:rFonts w:ascii="GHEA Grapalat" w:eastAsia="NSimSun" w:hAnsi="GHEA Grapalat" w:cs="Lucida Sans"/>
                <w:color w:val="000000"/>
                <w:kern w:val="2"/>
                <w:sz w:val="22"/>
                <w:szCs w:val="22"/>
                <w:lang w:val="hy-AM" w:eastAsia="zh-CN" w:bidi="hi-IN"/>
              </w:rPr>
              <w:lastRenderedPageBreak/>
              <w:t xml:space="preserve">նշանը։ Միաժամանակ, Նախագծի նշված </w:t>
            </w:r>
            <w:proofErr w:type="spellStart"/>
            <w:r>
              <w:rPr>
                <w:rFonts w:ascii="GHEA Grapalat" w:eastAsia="NSimSun" w:hAnsi="GHEA Grapalat" w:cs="Lucida Sans"/>
                <w:color w:val="000000"/>
                <w:kern w:val="2"/>
                <w:sz w:val="22"/>
                <w:szCs w:val="22"/>
                <w:lang w:val="hy-AM" w:eastAsia="zh-CN" w:bidi="hi-IN"/>
              </w:rPr>
              <w:t>դրույթում</w:t>
            </w:r>
            <w:proofErr w:type="spellEnd"/>
            <w:r>
              <w:rPr>
                <w:rFonts w:ascii="GHEA Grapalat" w:eastAsia="NSimSun" w:hAnsi="GHEA Grapalat" w:cs="Lucida Sans"/>
                <w:color w:val="000000"/>
                <w:kern w:val="2"/>
                <w:sz w:val="22"/>
                <w:szCs w:val="22"/>
                <w:lang w:val="hy-AM" w:eastAsia="zh-CN" w:bidi="hi-IN"/>
              </w:rPr>
              <w:t xml:space="preserve"> «լրացնել «, կամուրջների» բառը» բառերն առաջարկում ենք փոխարինել «լրացնել «, կամուրջների» կետադրական նշանը և բառը» բառերով՝ նկատի ունենալով «Նորմատիվ իրավական ակտերի մասին» օրենքի 33-րդ հոդվածի 3-րդ մասի կարգավորումը։</w:t>
            </w:r>
          </w:p>
          <w:p w14:paraId="4FC1D57E" w14:textId="77777777" w:rsidR="00870A28" w:rsidRDefault="00870A28" w:rsidP="00870A28">
            <w:pPr>
              <w:pStyle w:val="ListParagraph"/>
              <w:numPr>
                <w:ilvl w:val="0"/>
                <w:numId w:val="6"/>
              </w:numPr>
              <w:spacing w:line="276" w:lineRule="auto"/>
              <w:ind w:left="0" w:right="84" w:firstLine="360"/>
              <w:jc w:val="both"/>
              <w:rPr>
                <w:rFonts w:ascii="GHEA Grapalat" w:eastAsia="NSimSun" w:hAnsi="GHEA Grapalat" w:cs="Lucida Sans"/>
                <w:color w:val="000000"/>
                <w:kern w:val="2"/>
                <w:sz w:val="22"/>
                <w:szCs w:val="22"/>
                <w:lang w:val="hy-AM" w:eastAsia="zh-CN" w:bidi="hi-IN"/>
              </w:rPr>
            </w:pPr>
            <w:r>
              <w:rPr>
                <w:rFonts w:ascii="GHEA Grapalat" w:eastAsia="NSimSun" w:hAnsi="GHEA Grapalat" w:cs="Lucida Sans"/>
                <w:color w:val="000000"/>
                <w:kern w:val="2"/>
                <w:sz w:val="22"/>
                <w:szCs w:val="22"/>
                <w:lang w:val="hy-AM" w:eastAsia="zh-CN" w:bidi="hi-IN"/>
              </w:rPr>
              <w:t>Նախագծի 1-ին կետի 2-րդ ենթակետի «բ</w:t>
            </w:r>
            <w:r>
              <w:rPr>
                <w:rFonts w:ascii="Microsoft JhengHei" w:eastAsia="Microsoft JhengHei" w:hAnsi="Microsoft JhengHei" w:cs="Microsoft JhengHei" w:hint="eastAsia"/>
                <w:color w:val="000000"/>
                <w:kern w:val="2"/>
                <w:sz w:val="22"/>
                <w:szCs w:val="22"/>
                <w:lang w:val="hy-AM" w:eastAsia="zh-CN" w:bidi="hi-IN"/>
              </w:rPr>
              <w:t>․</w:t>
            </w:r>
            <w:r>
              <w:rPr>
                <w:rFonts w:ascii="GHEA Grapalat" w:eastAsia="NSimSun" w:hAnsi="GHEA Grapalat" w:cs="Lucida Sans"/>
                <w:color w:val="000000"/>
                <w:kern w:val="2"/>
                <w:sz w:val="22"/>
                <w:szCs w:val="22"/>
                <w:lang w:val="hy-AM" w:eastAsia="zh-CN" w:bidi="hi-IN"/>
              </w:rPr>
              <w:t xml:space="preserve">» պարբերությամբ նախատեսվում է Որոշման N 3 հավելվածի «Ծրագրի ազդեցությունը համայնքի և շահառուների վրա» տողում՝ «-Փողոցների» բառից հետո լրացնել «, կամուրջների» բառը։ </w:t>
            </w:r>
          </w:p>
          <w:p w14:paraId="5A282D5C" w14:textId="77777777" w:rsidR="00870A28" w:rsidRDefault="00870A28">
            <w:pPr>
              <w:pStyle w:val="ListParagraph"/>
              <w:spacing w:line="276" w:lineRule="auto"/>
              <w:ind w:left="0" w:right="84" w:firstLine="360"/>
              <w:jc w:val="both"/>
              <w:rPr>
                <w:rFonts w:ascii="GHEA Grapalat" w:eastAsia="NSimSun" w:hAnsi="GHEA Grapalat" w:cs="Lucida Sans"/>
                <w:color w:val="000000"/>
                <w:kern w:val="2"/>
                <w:sz w:val="22"/>
                <w:szCs w:val="22"/>
                <w:lang w:val="hy-AM" w:eastAsia="zh-CN" w:bidi="hi-IN"/>
              </w:rPr>
            </w:pPr>
            <w:r>
              <w:rPr>
                <w:rFonts w:ascii="GHEA Grapalat" w:eastAsia="NSimSun" w:hAnsi="GHEA Grapalat" w:cs="Lucida Sans"/>
                <w:color w:val="000000"/>
                <w:kern w:val="2"/>
                <w:sz w:val="22"/>
                <w:szCs w:val="22"/>
                <w:lang w:val="hy-AM" w:eastAsia="zh-CN" w:bidi="hi-IN"/>
              </w:rPr>
              <w:t xml:space="preserve">Այս առումով հարկ է նկատել, որ Որոշման N 3 հավելվածի «Ծրագրի ազդեցությունը համայնքի և շահառուների վրա» տողի նշված կարգավորումն ամբողջությամբ վերաբերում է </w:t>
            </w:r>
            <w:proofErr w:type="spellStart"/>
            <w:r>
              <w:rPr>
                <w:rFonts w:ascii="GHEA Grapalat" w:eastAsia="NSimSun" w:hAnsi="GHEA Grapalat" w:cs="Lucida Sans"/>
                <w:color w:val="000000"/>
                <w:kern w:val="2"/>
                <w:sz w:val="22"/>
                <w:szCs w:val="22"/>
                <w:lang w:val="hy-AM" w:eastAsia="zh-CN" w:bidi="hi-IN"/>
              </w:rPr>
              <w:t>փողոցներին</w:t>
            </w:r>
            <w:proofErr w:type="spellEnd"/>
            <w:r>
              <w:rPr>
                <w:rFonts w:ascii="GHEA Grapalat" w:eastAsia="NSimSun" w:hAnsi="GHEA Grapalat" w:cs="Lucida Sans"/>
                <w:color w:val="000000"/>
                <w:kern w:val="2"/>
                <w:sz w:val="22"/>
                <w:szCs w:val="22"/>
                <w:lang w:val="hy-AM" w:eastAsia="zh-CN" w:bidi="hi-IN"/>
              </w:rPr>
              <w:t>։ Մասնավորապես, «</w:t>
            </w:r>
            <w:r>
              <w:rPr>
                <w:rFonts w:eastAsia="NSimSun" w:cs="Lucida Sans"/>
                <w:i/>
                <w:iCs/>
                <w:color w:val="000000"/>
                <w:kern w:val="2"/>
                <w:sz w:val="22"/>
                <w:szCs w:val="22"/>
                <w:lang w:val="hy-AM" w:eastAsia="zh-CN" w:bidi="hi-IN"/>
              </w:rPr>
              <w:t xml:space="preserve">Փողոցների կառուցման և </w:t>
            </w:r>
            <w:proofErr w:type="spellStart"/>
            <w:r>
              <w:rPr>
                <w:rFonts w:eastAsia="NSimSun" w:cs="Lucida Sans"/>
                <w:i/>
                <w:iCs/>
                <w:color w:val="000000"/>
                <w:kern w:val="2"/>
                <w:sz w:val="22"/>
                <w:szCs w:val="22"/>
                <w:lang w:val="hy-AM" w:eastAsia="zh-CN" w:bidi="hi-IN"/>
              </w:rPr>
              <w:t>հիմնանորոգման</w:t>
            </w:r>
            <w:proofErr w:type="spellEnd"/>
            <w:r>
              <w:rPr>
                <w:rFonts w:eastAsia="NSimSun" w:cs="Lucida Sans"/>
                <w:i/>
                <w:iCs/>
                <w:color w:val="000000"/>
                <w:kern w:val="2"/>
                <w:sz w:val="22"/>
                <w:szCs w:val="22"/>
                <w:lang w:val="hy-AM" w:eastAsia="zh-CN" w:bidi="hi-IN"/>
              </w:rPr>
              <w:t xml:space="preserve"> և փողոցային լուսավորության դեպքում՝ նշել փողոցի գլխավոր կամ երկրորդային լինելը, փողոցի նպատակային կիրառությունը, դպրոցին, արդյունաբերական տարածքին, զբոսաշրջային վայրերին հարակից լինելը, ինչպես նաև նշել փողոցի(ների) անվանումները, կցել </w:t>
            </w:r>
            <w:proofErr w:type="spellStart"/>
            <w:r>
              <w:rPr>
                <w:rFonts w:eastAsia="NSimSun" w:cs="Lucida Sans"/>
                <w:i/>
                <w:iCs/>
                <w:color w:val="000000"/>
                <w:kern w:val="2"/>
                <w:sz w:val="22"/>
                <w:szCs w:val="22"/>
                <w:lang w:val="hy-AM" w:eastAsia="zh-CN" w:bidi="hi-IN"/>
              </w:rPr>
              <w:t>հատակագծերով</w:t>
            </w:r>
            <w:proofErr w:type="spellEnd"/>
            <w:r>
              <w:rPr>
                <w:rFonts w:eastAsia="NSimSun" w:cs="Lucida Sans"/>
                <w:i/>
                <w:iCs/>
                <w:color w:val="000000"/>
                <w:kern w:val="2"/>
                <w:sz w:val="22"/>
                <w:szCs w:val="22"/>
                <w:lang w:val="hy-AM" w:eastAsia="zh-CN" w:bidi="hi-IN"/>
              </w:rPr>
              <w:t xml:space="preserve"> սահմանված փողոցի(ների) ընդգծված պատկերը և ներկայացնել ստորգետնյա ենթակառուցվածքների վերաբերյալ տեղեկատվությունը</w:t>
            </w:r>
            <w:r>
              <w:rPr>
                <w:rFonts w:ascii="GHEA Grapalat" w:eastAsia="NSimSun" w:hAnsi="GHEA Grapalat" w:cs="Lucida Sans"/>
                <w:color w:val="000000"/>
                <w:kern w:val="2"/>
                <w:sz w:val="22"/>
                <w:szCs w:val="22"/>
                <w:lang w:val="hy-AM" w:eastAsia="zh-CN" w:bidi="hi-IN"/>
              </w:rPr>
              <w:t xml:space="preserve">»։ Ուստի անհասկանալի է, նշված կարգավորման մեջ «Փողոցների» բառից հետո «, կամուրջների» կետադրական նշանն ու բառը լրացնելու դեպքում </w:t>
            </w:r>
            <w:proofErr w:type="spellStart"/>
            <w:r>
              <w:rPr>
                <w:rFonts w:ascii="GHEA Grapalat" w:eastAsia="NSimSun" w:hAnsi="GHEA Grapalat" w:cs="Lucida Sans"/>
                <w:color w:val="000000"/>
                <w:kern w:val="2"/>
                <w:sz w:val="22"/>
                <w:szCs w:val="22"/>
                <w:lang w:val="hy-AM" w:eastAsia="zh-CN" w:bidi="hi-IN"/>
              </w:rPr>
              <w:t>ի՞նչ</w:t>
            </w:r>
            <w:proofErr w:type="spellEnd"/>
            <w:r>
              <w:rPr>
                <w:rFonts w:ascii="GHEA Grapalat" w:eastAsia="NSimSun" w:hAnsi="GHEA Grapalat" w:cs="Lucida Sans"/>
                <w:color w:val="000000"/>
                <w:kern w:val="2"/>
                <w:sz w:val="22"/>
                <w:szCs w:val="22"/>
                <w:lang w:val="hy-AM" w:eastAsia="zh-CN" w:bidi="hi-IN"/>
              </w:rPr>
              <w:t xml:space="preserve"> տրամաբանությամբ է տվյալ կարգավորումը վերաբերելու նաև </w:t>
            </w:r>
            <w:proofErr w:type="spellStart"/>
            <w:r>
              <w:rPr>
                <w:rFonts w:ascii="GHEA Grapalat" w:eastAsia="NSimSun" w:hAnsi="GHEA Grapalat" w:cs="Lucida Sans"/>
                <w:color w:val="000000"/>
                <w:kern w:val="2"/>
                <w:sz w:val="22"/>
                <w:szCs w:val="22"/>
                <w:lang w:val="hy-AM" w:eastAsia="zh-CN" w:bidi="hi-IN"/>
              </w:rPr>
              <w:t>կամուրջներին</w:t>
            </w:r>
            <w:proofErr w:type="spellEnd"/>
            <w:r>
              <w:rPr>
                <w:rFonts w:ascii="GHEA Grapalat" w:eastAsia="NSimSun" w:hAnsi="GHEA Grapalat" w:cs="Lucida Sans"/>
                <w:color w:val="000000"/>
                <w:kern w:val="2"/>
                <w:sz w:val="22"/>
                <w:szCs w:val="22"/>
                <w:lang w:val="hy-AM" w:eastAsia="zh-CN" w:bidi="hi-IN"/>
              </w:rPr>
              <w:t xml:space="preserve">։ </w:t>
            </w:r>
          </w:p>
          <w:p w14:paraId="5260F7D7" w14:textId="77777777" w:rsidR="00870A28" w:rsidRDefault="00870A28">
            <w:pPr>
              <w:pStyle w:val="ListParagraph"/>
              <w:spacing w:line="276" w:lineRule="auto"/>
              <w:ind w:left="0" w:right="84" w:firstLine="360"/>
              <w:jc w:val="both"/>
              <w:rPr>
                <w:rFonts w:ascii="GHEA Grapalat" w:eastAsia="NSimSun" w:hAnsi="GHEA Grapalat" w:cs="Lucida Sans"/>
                <w:color w:val="000000"/>
                <w:kern w:val="2"/>
                <w:sz w:val="22"/>
                <w:szCs w:val="22"/>
                <w:lang w:val="hy-AM" w:eastAsia="zh-CN" w:bidi="hi-IN"/>
              </w:rPr>
            </w:pPr>
            <w:r>
              <w:rPr>
                <w:rFonts w:ascii="GHEA Grapalat" w:eastAsia="NSimSun" w:hAnsi="GHEA Grapalat" w:cs="Lucida Sans"/>
                <w:color w:val="000000"/>
                <w:kern w:val="2"/>
                <w:sz w:val="22"/>
                <w:szCs w:val="22"/>
                <w:lang w:val="hy-AM" w:eastAsia="zh-CN" w:bidi="hi-IN"/>
              </w:rPr>
              <w:t xml:space="preserve">Ելնելով </w:t>
            </w:r>
            <w:proofErr w:type="spellStart"/>
            <w:r>
              <w:rPr>
                <w:rFonts w:ascii="GHEA Grapalat" w:eastAsia="NSimSun" w:hAnsi="GHEA Grapalat" w:cs="Lucida Sans"/>
                <w:color w:val="000000"/>
                <w:kern w:val="2"/>
                <w:sz w:val="22"/>
                <w:szCs w:val="22"/>
                <w:lang w:val="hy-AM" w:eastAsia="zh-CN" w:bidi="hi-IN"/>
              </w:rPr>
              <w:t>վերոգրյալից</w:t>
            </w:r>
            <w:proofErr w:type="spellEnd"/>
            <w:r>
              <w:rPr>
                <w:rFonts w:ascii="GHEA Grapalat" w:eastAsia="NSimSun" w:hAnsi="GHEA Grapalat" w:cs="Lucida Sans"/>
                <w:color w:val="000000"/>
                <w:kern w:val="2"/>
                <w:sz w:val="22"/>
                <w:szCs w:val="22"/>
                <w:lang w:val="hy-AM" w:eastAsia="zh-CN" w:bidi="hi-IN"/>
              </w:rPr>
              <w:t>՝ առաջարկում ենք Նախագծի 1-ին կետի 2-րդ ենթակետի «բ</w:t>
            </w:r>
            <w:r>
              <w:rPr>
                <w:rFonts w:ascii="Microsoft JhengHei" w:eastAsia="Microsoft JhengHei" w:hAnsi="Microsoft JhengHei" w:cs="Microsoft JhengHei" w:hint="eastAsia"/>
                <w:color w:val="000000"/>
                <w:kern w:val="2"/>
                <w:sz w:val="22"/>
                <w:szCs w:val="22"/>
                <w:lang w:val="hy-AM" w:eastAsia="zh-CN" w:bidi="hi-IN"/>
              </w:rPr>
              <w:t>․</w:t>
            </w:r>
            <w:r>
              <w:rPr>
                <w:rFonts w:ascii="GHEA Grapalat" w:eastAsia="NSimSun" w:hAnsi="GHEA Grapalat" w:cs="Lucida Sans"/>
                <w:color w:val="000000"/>
                <w:kern w:val="2"/>
                <w:sz w:val="22"/>
                <w:szCs w:val="22"/>
                <w:lang w:val="hy-AM" w:eastAsia="zh-CN" w:bidi="hi-IN"/>
              </w:rPr>
              <w:t xml:space="preserve">» պարբերությամբ նախատեսվող կարգավորումը վերանայել կամ Որոշման N 3 հավելվածի՝ վերը նշված նախադասությունը շարադրել նոր խմբագրությամբ այնպես, որ բովանդակությունը </w:t>
            </w:r>
            <w:proofErr w:type="spellStart"/>
            <w:r>
              <w:rPr>
                <w:rFonts w:ascii="GHEA Grapalat" w:eastAsia="NSimSun" w:hAnsi="GHEA Grapalat" w:cs="Lucida Sans"/>
                <w:color w:val="000000"/>
                <w:kern w:val="2"/>
                <w:sz w:val="22"/>
                <w:szCs w:val="22"/>
                <w:lang w:val="hy-AM" w:eastAsia="zh-CN" w:bidi="hi-IN"/>
              </w:rPr>
              <w:t>վերաբերելի</w:t>
            </w:r>
            <w:proofErr w:type="spellEnd"/>
            <w:r>
              <w:rPr>
                <w:rFonts w:ascii="GHEA Grapalat" w:eastAsia="NSimSun" w:hAnsi="GHEA Grapalat" w:cs="Lucida Sans"/>
                <w:color w:val="000000"/>
                <w:kern w:val="2"/>
                <w:sz w:val="22"/>
                <w:szCs w:val="22"/>
                <w:lang w:val="hy-AM" w:eastAsia="zh-CN" w:bidi="hi-IN"/>
              </w:rPr>
              <w:t xml:space="preserve"> լինի ինչպես </w:t>
            </w:r>
            <w:proofErr w:type="spellStart"/>
            <w:r>
              <w:rPr>
                <w:rFonts w:ascii="GHEA Grapalat" w:eastAsia="NSimSun" w:hAnsi="GHEA Grapalat" w:cs="Lucida Sans"/>
                <w:color w:val="000000"/>
                <w:kern w:val="2"/>
                <w:sz w:val="22"/>
                <w:szCs w:val="22"/>
                <w:lang w:val="hy-AM" w:eastAsia="zh-CN" w:bidi="hi-IN"/>
              </w:rPr>
              <w:t>փողոցներին</w:t>
            </w:r>
            <w:proofErr w:type="spellEnd"/>
            <w:r>
              <w:rPr>
                <w:rFonts w:ascii="GHEA Grapalat" w:eastAsia="NSimSun" w:hAnsi="GHEA Grapalat" w:cs="Lucida Sans"/>
                <w:color w:val="000000"/>
                <w:kern w:val="2"/>
                <w:sz w:val="22"/>
                <w:szCs w:val="22"/>
                <w:lang w:val="hy-AM" w:eastAsia="zh-CN" w:bidi="hi-IN"/>
              </w:rPr>
              <w:t xml:space="preserve">, այնպես էլ </w:t>
            </w:r>
            <w:proofErr w:type="spellStart"/>
            <w:r>
              <w:rPr>
                <w:rFonts w:ascii="GHEA Grapalat" w:eastAsia="NSimSun" w:hAnsi="GHEA Grapalat" w:cs="Lucida Sans"/>
                <w:color w:val="000000"/>
                <w:kern w:val="2"/>
                <w:sz w:val="22"/>
                <w:szCs w:val="22"/>
                <w:lang w:val="hy-AM" w:eastAsia="zh-CN" w:bidi="hi-IN"/>
              </w:rPr>
              <w:t>կամուրջներին</w:t>
            </w:r>
            <w:proofErr w:type="spellEnd"/>
            <w:r>
              <w:rPr>
                <w:rFonts w:ascii="GHEA Grapalat" w:eastAsia="NSimSun" w:hAnsi="GHEA Grapalat" w:cs="Lucida Sans"/>
                <w:color w:val="000000"/>
                <w:kern w:val="2"/>
                <w:sz w:val="22"/>
                <w:szCs w:val="22"/>
                <w:lang w:val="hy-AM" w:eastAsia="zh-CN" w:bidi="hi-IN"/>
              </w:rPr>
              <w:t>։</w:t>
            </w:r>
          </w:p>
          <w:p w14:paraId="6D10CFA4" w14:textId="77777777" w:rsidR="00870A28" w:rsidRDefault="00870A28" w:rsidP="00870A28">
            <w:pPr>
              <w:pStyle w:val="ListParagraph"/>
              <w:numPr>
                <w:ilvl w:val="0"/>
                <w:numId w:val="6"/>
              </w:numPr>
              <w:spacing w:line="276" w:lineRule="auto"/>
              <w:ind w:left="0" w:right="84" w:firstLine="360"/>
              <w:jc w:val="both"/>
              <w:rPr>
                <w:rFonts w:ascii="GHEA Grapalat" w:eastAsia="NSimSun" w:hAnsi="GHEA Grapalat" w:cs="Lucida Sans"/>
                <w:color w:val="000000"/>
                <w:kern w:val="2"/>
                <w:sz w:val="22"/>
                <w:szCs w:val="22"/>
                <w:lang w:val="hy-AM" w:eastAsia="zh-CN" w:bidi="hi-IN"/>
              </w:rPr>
            </w:pPr>
            <w:r>
              <w:rPr>
                <w:rFonts w:ascii="GHEA Grapalat" w:eastAsia="NSimSun" w:hAnsi="GHEA Grapalat" w:cs="Lucida Sans"/>
                <w:color w:val="000000"/>
                <w:kern w:val="2"/>
                <w:sz w:val="22"/>
                <w:szCs w:val="22"/>
                <w:lang w:val="hy-AM" w:eastAsia="zh-CN" w:bidi="hi-IN"/>
              </w:rPr>
              <w:t>Նախագծի 1-ին կետի 2-րդ ենթակետի «բ</w:t>
            </w:r>
            <w:r>
              <w:rPr>
                <w:rFonts w:ascii="Microsoft JhengHei" w:eastAsia="Microsoft JhengHei" w:hAnsi="Microsoft JhengHei" w:cs="Microsoft JhengHei" w:hint="eastAsia"/>
                <w:color w:val="000000"/>
                <w:kern w:val="2"/>
                <w:sz w:val="22"/>
                <w:szCs w:val="22"/>
                <w:lang w:val="hy-AM" w:eastAsia="zh-CN" w:bidi="hi-IN"/>
              </w:rPr>
              <w:t>․</w:t>
            </w:r>
            <w:r>
              <w:rPr>
                <w:rFonts w:ascii="GHEA Grapalat" w:eastAsia="NSimSun" w:hAnsi="GHEA Grapalat" w:cs="Lucida Sans"/>
                <w:color w:val="000000"/>
                <w:kern w:val="2"/>
                <w:sz w:val="22"/>
                <w:szCs w:val="22"/>
                <w:lang w:val="hy-AM" w:eastAsia="zh-CN" w:bidi="hi-IN"/>
              </w:rPr>
              <w:t>» պարբերության մեջ «</w:t>
            </w:r>
            <w:proofErr w:type="spellStart"/>
            <w:r>
              <w:rPr>
                <w:rFonts w:ascii="GHEA Grapalat" w:eastAsia="NSimSun" w:hAnsi="GHEA Grapalat" w:cs="Lucida Sans"/>
                <w:color w:val="000000"/>
                <w:kern w:val="2"/>
                <w:sz w:val="22"/>
                <w:szCs w:val="22"/>
                <w:lang w:val="hy-AM" w:eastAsia="zh-CN" w:bidi="hi-IN"/>
              </w:rPr>
              <w:t>մարզահրապարակների</w:t>
            </w:r>
            <w:proofErr w:type="spellEnd"/>
            <w:r>
              <w:rPr>
                <w:rFonts w:ascii="GHEA Grapalat" w:eastAsia="NSimSun" w:hAnsi="GHEA Grapalat" w:cs="Lucida Sans"/>
                <w:color w:val="000000"/>
                <w:kern w:val="2"/>
                <w:sz w:val="22"/>
                <w:szCs w:val="22"/>
                <w:lang w:val="hy-AM" w:eastAsia="zh-CN" w:bidi="hi-IN"/>
              </w:rPr>
              <w:t xml:space="preserve"> և </w:t>
            </w:r>
            <w:proofErr w:type="spellStart"/>
            <w:r>
              <w:rPr>
                <w:rFonts w:ascii="GHEA Grapalat" w:eastAsia="NSimSun" w:hAnsi="GHEA Grapalat" w:cs="Lucida Sans"/>
                <w:color w:val="000000"/>
                <w:kern w:val="2"/>
                <w:sz w:val="22"/>
                <w:szCs w:val="22"/>
                <w:lang w:val="hy-AM" w:eastAsia="zh-CN" w:bidi="hi-IN"/>
              </w:rPr>
              <w:t>մարզադաշտերի</w:t>
            </w:r>
            <w:proofErr w:type="spellEnd"/>
            <w:r>
              <w:rPr>
                <w:rFonts w:ascii="GHEA Grapalat" w:eastAsia="NSimSun" w:hAnsi="GHEA Grapalat" w:cs="Lucida Sans"/>
                <w:color w:val="000000"/>
                <w:kern w:val="2"/>
                <w:sz w:val="22"/>
                <w:szCs w:val="22"/>
                <w:lang w:val="hy-AM" w:eastAsia="zh-CN" w:bidi="hi-IN"/>
              </w:rPr>
              <w:t>» բառերից առաջ անհրաժեշտ է լրացնել նաև «,» կետադրական նշանը։</w:t>
            </w:r>
          </w:p>
          <w:p w14:paraId="38FAACEE" w14:textId="77777777" w:rsidR="00870A28" w:rsidRDefault="00870A28" w:rsidP="00870A28">
            <w:pPr>
              <w:pStyle w:val="ListParagraph"/>
              <w:numPr>
                <w:ilvl w:val="0"/>
                <w:numId w:val="6"/>
              </w:numPr>
              <w:spacing w:line="276" w:lineRule="auto"/>
              <w:ind w:left="0" w:right="84" w:firstLine="360"/>
              <w:jc w:val="both"/>
              <w:rPr>
                <w:rFonts w:ascii="GHEA Grapalat" w:eastAsia="NSimSun" w:hAnsi="GHEA Grapalat" w:cs="Lucida Sans"/>
                <w:color w:val="000000"/>
                <w:kern w:val="2"/>
                <w:sz w:val="22"/>
                <w:szCs w:val="22"/>
                <w:lang w:val="hy-AM" w:eastAsia="zh-CN" w:bidi="hi-IN"/>
              </w:rPr>
            </w:pPr>
            <w:r>
              <w:rPr>
                <w:rFonts w:ascii="GHEA Grapalat" w:eastAsia="NSimSun" w:hAnsi="GHEA Grapalat" w:cs="Lucida Sans"/>
                <w:color w:val="000000"/>
                <w:kern w:val="2"/>
                <w:sz w:val="22"/>
                <w:szCs w:val="22"/>
                <w:lang w:val="hy-AM" w:eastAsia="zh-CN" w:bidi="hi-IN"/>
              </w:rPr>
              <w:t xml:space="preserve">Միաժամանակ, նկատի ունենալով, որ Նախագծով նոր պահանջներ են սահմանվում, առաջարկում ենք սահմանել ուժի մեջ մտնելու ավելի ուշ </w:t>
            </w:r>
            <w:r>
              <w:rPr>
                <w:rFonts w:ascii="GHEA Grapalat" w:eastAsia="NSimSun" w:hAnsi="GHEA Grapalat" w:cs="Lucida Sans"/>
                <w:color w:val="000000"/>
                <w:kern w:val="2"/>
                <w:sz w:val="22"/>
                <w:szCs w:val="22"/>
                <w:lang w:val="hy-AM" w:eastAsia="zh-CN" w:bidi="hi-IN"/>
              </w:rPr>
              <w:lastRenderedPageBreak/>
              <w:t>ժամկետ՝ նկատի ունենալով «Նորմատիվ իրավական ակտերի մասին» օրենքի 23-րդ հոդվածի 2-րդ մասի դրույթները։</w:t>
            </w:r>
          </w:p>
          <w:p w14:paraId="03C90519" w14:textId="77777777" w:rsidR="00870A28" w:rsidRDefault="00870A28">
            <w:pPr>
              <w:spacing w:line="276" w:lineRule="auto"/>
              <w:ind w:right="120"/>
              <w:rPr>
                <w:rFonts w:ascii="GHEA Grapalat" w:hAnsi="GHEA Grapalat"/>
                <w:color w:val="000000"/>
                <w:sz w:val="22"/>
                <w:szCs w:val="22"/>
                <w:lang w:val="hy-AM"/>
              </w:rPr>
            </w:pPr>
          </w:p>
        </w:tc>
        <w:tc>
          <w:tcPr>
            <w:tcW w:w="7733" w:type="dxa"/>
            <w:tcBorders>
              <w:top w:val="outset" w:sz="6" w:space="0" w:color="auto"/>
              <w:left w:val="outset" w:sz="6" w:space="0" w:color="auto"/>
              <w:bottom w:val="outset" w:sz="6" w:space="0" w:color="auto"/>
              <w:right w:val="outset" w:sz="6" w:space="0" w:color="auto"/>
            </w:tcBorders>
            <w:shd w:val="clear" w:color="auto" w:fill="FFFFFF" w:themeFill="background1"/>
          </w:tcPr>
          <w:p w14:paraId="51D5535E"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r>
              <w:rPr>
                <w:rFonts w:ascii="GHEA Grapalat" w:eastAsia="Times New Roman" w:hAnsi="GHEA Grapalat" w:cs="Sylfaen"/>
                <w:bCs/>
                <w:color w:val="000000"/>
                <w:sz w:val="22"/>
                <w:szCs w:val="22"/>
                <w:lang w:val="hy-AM"/>
              </w:rPr>
              <w:lastRenderedPageBreak/>
              <w:t>Չի ընդունվել։</w:t>
            </w:r>
          </w:p>
          <w:p w14:paraId="7FEC1B54"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r>
              <w:rPr>
                <w:rFonts w:ascii="GHEA Grapalat" w:eastAsia="Times New Roman" w:hAnsi="GHEA Grapalat" w:cs="Sylfaen"/>
                <w:bCs/>
                <w:color w:val="000000"/>
                <w:sz w:val="22"/>
                <w:szCs w:val="22"/>
                <w:lang w:val="hy-AM"/>
              </w:rPr>
              <w:t xml:space="preserve">Քանի որ նախագծի 1-ին կետի  1-ին ենթակետի «բ» պարբերությամբ առաջարկվել է «նախադպրոցական շենքեր» բառերը փոխարինել « </w:t>
            </w:r>
            <w:r>
              <w:rPr>
                <w:rFonts w:ascii="GHEA Grapalat" w:eastAsia="Times New Roman" w:hAnsi="GHEA Grapalat" w:cs="Sylfaen"/>
                <w:bCs/>
                <w:color w:val="000000"/>
                <w:sz w:val="22"/>
                <w:szCs w:val="22"/>
                <w:lang w:val="hy-AM"/>
              </w:rPr>
              <w:lastRenderedPageBreak/>
              <w:t>նախադպրոցական հաստատություններ» բառերով, ինչպես նաև որոշման մեջ ընդհանուր առմամբ կիրառվում է «նախադպրոցական հաստատություն» բառակապակցությունը։</w:t>
            </w:r>
          </w:p>
          <w:p w14:paraId="1FE17215"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26E2602E"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5590824D"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23E3A9A7"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r>
              <w:rPr>
                <w:rFonts w:ascii="GHEA Grapalat" w:eastAsia="Times New Roman" w:hAnsi="GHEA Grapalat" w:cs="Sylfaen"/>
                <w:bCs/>
                <w:color w:val="000000"/>
                <w:sz w:val="22"/>
                <w:szCs w:val="22"/>
                <w:lang w:val="hy-AM"/>
              </w:rPr>
              <w:t xml:space="preserve">Կամուրջների </w:t>
            </w:r>
            <w:proofErr w:type="spellStart"/>
            <w:r>
              <w:rPr>
                <w:rFonts w:ascii="GHEA Grapalat" w:eastAsia="Times New Roman" w:hAnsi="GHEA Grapalat" w:cs="Sylfaen"/>
                <w:bCs/>
                <w:color w:val="000000"/>
                <w:sz w:val="22"/>
                <w:szCs w:val="22"/>
                <w:lang w:val="hy-AM"/>
              </w:rPr>
              <w:t>մասվ</w:t>
            </w:r>
            <w:proofErr w:type="spellEnd"/>
            <w:r>
              <w:rPr>
                <w:rFonts w:ascii="GHEA Grapalat" w:eastAsia="Times New Roman" w:hAnsi="GHEA Grapalat" w:cs="Sylfaen"/>
                <w:bCs/>
                <w:color w:val="000000"/>
                <w:sz w:val="22"/>
                <w:szCs w:val="22"/>
                <w:lang w:val="hy-AM"/>
              </w:rPr>
              <w:t xml:space="preserve"> դրույթը հանվել է։ </w:t>
            </w:r>
          </w:p>
          <w:p w14:paraId="6FF031CC"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6CB35FE9"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387350C7"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3AEEA1C2"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6FC0638B"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42B7C40E"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1EE930F8"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73085270"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214F834F"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026D217B"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2FAA0C81"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29AE79C6"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r>
              <w:rPr>
                <w:rFonts w:ascii="GHEA Grapalat" w:eastAsia="Microsoft YaHei" w:hAnsi="GHEA Grapalat" w:cs="Microsoft YaHei"/>
                <w:bCs/>
                <w:color w:val="000000"/>
                <w:sz w:val="22"/>
                <w:szCs w:val="22"/>
                <w:lang w:val="hy-AM"/>
              </w:rPr>
              <w:t xml:space="preserve">Ընդունվել է, </w:t>
            </w:r>
            <w:proofErr w:type="spellStart"/>
            <w:r>
              <w:rPr>
                <w:rFonts w:ascii="GHEA Grapalat" w:eastAsia="Microsoft YaHei" w:hAnsi="GHEA Grapalat" w:cs="Microsoft YaHei"/>
                <w:bCs/>
                <w:color w:val="000000"/>
                <w:sz w:val="22"/>
                <w:szCs w:val="22"/>
                <w:lang w:val="hy-AM"/>
              </w:rPr>
              <w:t>խմբագրվել</w:t>
            </w:r>
            <w:proofErr w:type="spellEnd"/>
            <w:r>
              <w:rPr>
                <w:rFonts w:ascii="GHEA Grapalat" w:eastAsia="Microsoft YaHei" w:hAnsi="GHEA Grapalat" w:cs="Microsoft YaHei"/>
                <w:bCs/>
                <w:color w:val="000000"/>
                <w:sz w:val="22"/>
                <w:szCs w:val="22"/>
                <w:lang w:val="hy-AM"/>
              </w:rPr>
              <w:t xml:space="preserve"> է։</w:t>
            </w:r>
          </w:p>
          <w:p w14:paraId="2582614C"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15DB5536"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1A60BFBA"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0CA80483"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24C1C313"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38656D32"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261AE0F8"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703560B5"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4ACBFF0F"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0F04AD4E"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41794E6C"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65C24AD7"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69BE107D"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3B8B8B50"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736C5839"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1E816C95"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r>
              <w:rPr>
                <w:rFonts w:ascii="GHEA Grapalat" w:eastAsia="Microsoft YaHei" w:hAnsi="GHEA Grapalat" w:cs="Microsoft YaHei"/>
                <w:bCs/>
                <w:color w:val="000000"/>
                <w:sz w:val="22"/>
                <w:szCs w:val="22"/>
                <w:lang w:val="hy-AM"/>
              </w:rPr>
              <w:t>Ընդունվել է։</w:t>
            </w:r>
          </w:p>
          <w:p w14:paraId="662F5CEE"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420CF745"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0676DF9F"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196D8A2A"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r>
              <w:rPr>
                <w:rFonts w:ascii="GHEA Grapalat" w:eastAsia="Microsoft YaHei" w:hAnsi="GHEA Grapalat" w:cs="Microsoft YaHei"/>
                <w:bCs/>
                <w:color w:val="000000"/>
                <w:sz w:val="22"/>
                <w:szCs w:val="22"/>
                <w:lang w:val="hy-AM"/>
              </w:rPr>
              <w:t>Ընդունվել է։</w:t>
            </w:r>
          </w:p>
          <w:p w14:paraId="1A5A37F7"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1221B5E1"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324B4697"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0CDFDE22"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03597893"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r>
              <w:rPr>
                <w:rFonts w:ascii="GHEA Grapalat" w:eastAsia="Microsoft YaHei" w:hAnsi="GHEA Grapalat" w:cs="Microsoft YaHei"/>
                <w:bCs/>
                <w:color w:val="000000"/>
                <w:sz w:val="22"/>
                <w:szCs w:val="22"/>
                <w:lang w:val="hy-AM"/>
              </w:rPr>
              <w:br/>
              <w:t xml:space="preserve">Չի ընդունվել, քանի որ նախագծի 1-ին կետի 1-ին ենթակետով առաջարկվում է փոփոխություններ ու լրացումներ որոշման N 2 հավելվածի մասով,  այսինքն հնարավոր չէ խառնել այլ հավելվածների հետ։ Միաժամանակ, նմանատիպ </w:t>
            </w:r>
            <w:proofErr w:type="spellStart"/>
            <w:r>
              <w:rPr>
                <w:rFonts w:ascii="GHEA Grapalat" w:eastAsia="Microsoft YaHei" w:hAnsi="GHEA Grapalat" w:cs="Microsoft YaHei"/>
                <w:bCs/>
                <w:color w:val="000000"/>
                <w:sz w:val="22"/>
                <w:szCs w:val="22"/>
                <w:lang w:val="hy-AM"/>
              </w:rPr>
              <w:t>փոփոխությոններ</w:t>
            </w:r>
            <w:proofErr w:type="spellEnd"/>
            <w:r>
              <w:rPr>
                <w:rFonts w:ascii="GHEA Grapalat" w:eastAsia="Microsoft YaHei" w:hAnsi="GHEA Grapalat" w:cs="Microsoft YaHei"/>
                <w:bCs/>
                <w:color w:val="000000"/>
                <w:sz w:val="22"/>
                <w:szCs w:val="22"/>
                <w:lang w:val="hy-AM"/>
              </w:rPr>
              <w:t xml:space="preserve"> և լրացումներ բազմիցս կատարվել են, օրինակ նույն որոշման փոփոխություններից՝ N 940-Ն որոշումը։</w:t>
            </w:r>
          </w:p>
          <w:p w14:paraId="1A73580D"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5605AA7C"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326A46FE"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32323FFD"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4CCD8BD9"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047AF3DB"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7BE9BADF"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50B3048E"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r>
              <w:rPr>
                <w:rFonts w:ascii="GHEA Grapalat" w:eastAsia="Microsoft YaHei" w:hAnsi="GHEA Grapalat" w:cs="Microsoft YaHei"/>
                <w:bCs/>
                <w:color w:val="000000"/>
                <w:sz w:val="22"/>
                <w:szCs w:val="22"/>
                <w:lang w:val="hy-AM"/>
              </w:rPr>
              <w:t>Ընդունվել է։</w:t>
            </w:r>
          </w:p>
          <w:p w14:paraId="7EC2AC0D"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0D4F6137"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39514370"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r>
              <w:rPr>
                <w:rFonts w:ascii="GHEA Grapalat" w:eastAsia="Microsoft YaHei" w:hAnsi="GHEA Grapalat" w:cs="Microsoft YaHei"/>
                <w:bCs/>
                <w:color w:val="000000"/>
                <w:sz w:val="22"/>
                <w:szCs w:val="22"/>
                <w:lang w:val="hy-AM"/>
              </w:rPr>
              <w:t>Ընդունվել է։</w:t>
            </w:r>
          </w:p>
          <w:p w14:paraId="7D94EBF6"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552D391F"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42F544BC"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565ABE68"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72477B03"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3B471D1F"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323511FE"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39000E0C"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5227B4DB"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58520EDF"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5F116EA1"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3ACE0CBA"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r>
              <w:rPr>
                <w:rFonts w:ascii="GHEA Grapalat" w:eastAsia="Microsoft YaHei" w:hAnsi="GHEA Grapalat" w:cs="Microsoft YaHei"/>
                <w:bCs/>
                <w:color w:val="000000"/>
                <w:sz w:val="22"/>
                <w:szCs w:val="22"/>
                <w:lang w:val="hy-AM"/>
              </w:rPr>
              <w:t xml:space="preserve">Ընդունվել է։ կամուրջների մասով դրույթը հանվել է։ </w:t>
            </w:r>
          </w:p>
          <w:p w14:paraId="0DCB072D"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40DF0763"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472B4A17"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62C62820"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66FE304F"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40903AFD"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7833D226"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7711FEA0"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08624607"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r>
              <w:rPr>
                <w:rFonts w:ascii="GHEA Grapalat" w:eastAsia="Microsoft YaHei" w:hAnsi="GHEA Grapalat" w:cs="Microsoft YaHei"/>
                <w:bCs/>
                <w:color w:val="000000"/>
                <w:sz w:val="22"/>
                <w:szCs w:val="22"/>
                <w:lang w:val="hy-AM"/>
              </w:rPr>
              <w:t>Ընդունվել է։</w:t>
            </w:r>
          </w:p>
          <w:p w14:paraId="3D251E6F"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540D6263"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2084568B"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0FF8DF87"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59A3E707"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r>
              <w:rPr>
                <w:rFonts w:ascii="GHEA Grapalat" w:eastAsia="Microsoft YaHei" w:hAnsi="GHEA Grapalat" w:cs="Microsoft YaHei"/>
                <w:bCs/>
                <w:color w:val="000000"/>
                <w:sz w:val="22"/>
                <w:szCs w:val="22"/>
                <w:lang w:val="hy-AM"/>
              </w:rPr>
              <w:t>Ընդունվել է։ կամուրջների մասով դրույթը հանվել է։</w:t>
            </w:r>
          </w:p>
          <w:p w14:paraId="7FE2DF17"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3D95769B"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29F3FEE3"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r>
              <w:rPr>
                <w:rFonts w:ascii="GHEA Grapalat" w:eastAsia="Microsoft YaHei" w:hAnsi="GHEA Grapalat" w:cs="Microsoft YaHei"/>
                <w:bCs/>
                <w:color w:val="000000"/>
                <w:sz w:val="22"/>
                <w:szCs w:val="22"/>
                <w:lang w:val="hy-AM"/>
              </w:rPr>
              <w:t>Ընդունվել է։</w:t>
            </w:r>
          </w:p>
          <w:p w14:paraId="1086177F"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03400C20"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4B1DE8D0"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r>
              <w:rPr>
                <w:rFonts w:ascii="GHEA Grapalat" w:eastAsia="Microsoft YaHei" w:hAnsi="GHEA Grapalat" w:cs="Microsoft YaHei"/>
                <w:bCs/>
                <w:color w:val="000000"/>
                <w:sz w:val="22"/>
                <w:szCs w:val="22"/>
                <w:lang w:val="hy-AM"/>
              </w:rPr>
              <w:t>Ընդունվել է։</w:t>
            </w:r>
          </w:p>
          <w:p w14:paraId="55794E74" w14:textId="77777777" w:rsidR="00870A28" w:rsidRDefault="00870A28">
            <w:pPr>
              <w:tabs>
                <w:tab w:val="left" w:pos="270"/>
              </w:tabs>
              <w:spacing w:line="276" w:lineRule="auto"/>
              <w:ind w:left="126" w:right="127"/>
              <w:rPr>
                <w:rFonts w:ascii="GHEA Grapalat" w:eastAsia="Microsoft YaHei" w:hAnsi="GHEA Grapalat" w:cs="Microsoft YaHei"/>
                <w:bCs/>
                <w:color w:val="000000"/>
                <w:sz w:val="22"/>
                <w:szCs w:val="22"/>
                <w:lang w:val="hy-AM"/>
              </w:rPr>
            </w:pPr>
          </w:p>
          <w:p w14:paraId="29C38F49"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tc>
      </w:tr>
      <w:tr w:rsidR="00870A28" w14:paraId="6BD705BE" w14:textId="77777777" w:rsidTr="00870A28">
        <w:trPr>
          <w:gridBefore w:val="1"/>
          <w:wBefore w:w="7" w:type="dxa"/>
          <w:trHeight w:val="351"/>
          <w:tblCellSpacing w:w="0" w:type="dxa"/>
          <w:jc w:val="center"/>
        </w:trPr>
        <w:tc>
          <w:tcPr>
            <w:tcW w:w="7995"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28695E2" w14:textId="77777777" w:rsidR="00870A28" w:rsidRDefault="00870A28">
            <w:pPr>
              <w:spacing w:line="276" w:lineRule="auto"/>
              <w:ind w:left="330" w:right="120"/>
              <w:rPr>
                <w:rFonts w:ascii="GHEA Grapalat" w:eastAsia="Times New Roman" w:hAnsi="GHEA Grapalat" w:cs="Times New Roman"/>
                <w:b/>
                <w:bCs/>
                <w:iCs/>
                <w:color w:val="000000"/>
                <w:lang w:val="hy-AM"/>
              </w:rPr>
            </w:pPr>
            <w:r>
              <w:rPr>
                <w:rFonts w:ascii="GHEA Grapalat" w:eastAsia="Times New Roman" w:hAnsi="GHEA Grapalat" w:cs="Times New Roman"/>
                <w:b/>
                <w:bCs/>
                <w:color w:val="000000"/>
                <w:lang w:val="hy-AM"/>
              </w:rPr>
              <w:lastRenderedPageBreak/>
              <w:t xml:space="preserve">   17. </w:t>
            </w:r>
            <w:r>
              <w:rPr>
                <w:rFonts w:ascii="GHEA Grapalat" w:eastAsia="Times New Roman" w:hAnsi="GHEA Grapalat" w:cs="Times New Roman"/>
                <w:b/>
                <w:bCs/>
                <w:iCs/>
                <w:color w:val="000000"/>
                <w:lang w:val="hy-AM"/>
              </w:rPr>
              <w:t xml:space="preserve">Վարչապետի աշխատակազմի տարածքային զարգացման և շրջակա միջավայրի հարցերի վարչություն </w:t>
            </w:r>
          </w:p>
          <w:p w14:paraId="1030E635" w14:textId="77777777" w:rsidR="00870A28" w:rsidRDefault="00870A28">
            <w:pPr>
              <w:spacing w:line="276" w:lineRule="auto"/>
              <w:ind w:left="330" w:right="120"/>
              <w:rPr>
                <w:rFonts w:ascii="GHEA Grapalat" w:hAnsi="GHEA Grapalat"/>
                <w:color w:val="000000"/>
                <w:sz w:val="22"/>
                <w:szCs w:val="22"/>
                <w:lang w:val="hy-AM"/>
              </w:rPr>
            </w:pPr>
          </w:p>
        </w:tc>
        <w:tc>
          <w:tcPr>
            <w:tcW w:w="7733" w:type="dxa"/>
            <w:tcBorders>
              <w:top w:val="outset" w:sz="6" w:space="0" w:color="auto"/>
              <w:left w:val="outset" w:sz="6" w:space="0" w:color="auto"/>
              <w:bottom w:val="outset" w:sz="6" w:space="0" w:color="auto"/>
              <w:right w:val="outset" w:sz="6" w:space="0" w:color="auto"/>
            </w:tcBorders>
            <w:shd w:val="clear" w:color="auto" w:fill="D0D0D0"/>
            <w:hideMark/>
          </w:tcPr>
          <w:p w14:paraId="3EFC3055"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r>
              <w:rPr>
                <w:rFonts w:ascii="GHEA Grapalat" w:hAnsi="GHEA Grapalat" w:cs="Sylfaen"/>
                <w:lang w:val="hy-AM"/>
              </w:rPr>
              <w:t>30</w:t>
            </w:r>
            <w:r>
              <w:rPr>
                <w:rFonts w:ascii="Microsoft JhengHei" w:eastAsia="Microsoft JhengHei" w:hAnsi="Microsoft JhengHei" w:cs="Microsoft JhengHei" w:hint="eastAsia"/>
                <w:lang w:val="hy-AM"/>
              </w:rPr>
              <w:t>․</w:t>
            </w:r>
            <w:r>
              <w:rPr>
                <w:rFonts w:ascii="GHEA Grapalat" w:hAnsi="GHEA Grapalat" w:cs="Sylfaen"/>
                <w:lang w:val="hy-AM"/>
              </w:rPr>
              <w:t>06</w:t>
            </w:r>
            <w:r>
              <w:rPr>
                <w:rFonts w:ascii="Microsoft JhengHei" w:eastAsia="Microsoft JhengHei" w:hAnsi="Microsoft JhengHei" w:cs="Microsoft JhengHei" w:hint="eastAsia"/>
                <w:lang w:val="hy-AM"/>
              </w:rPr>
              <w:t>․</w:t>
            </w:r>
            <w:r>
              <w:rPr>
                <w:rFonts w:ascii="GHEA Grapalat" w:hAnsi="GHEA Grapalat" w:cs="Sylfaen"/>
                <w:lang w:val="hy-AM"/>
              </w:rPr>
              <w:t>2026թ</w:t>
            </w:r>
            <w:r>
              <w:rPr>
                <w:rFonts w:ascii="GHEA Grapalat" w:eastAsia="Times New Roman" w:hAnsi="GHEA Grapalat" w:cs="Times New Roman"/>
                <w:color w:val="000000"/>
              </w:rPr>
              <w:t>.</w:t>
            </w:r>
          </w:p>
        </w:tc>
      </w:tr>
      <w:tr w:rsidR="00870A28" w14:paraId="6D6AEA6D" w14:textId="77777777" w:rsidTr="00870A28">
        <w:trPr>
          <w:gridBefore w:val="1"/>
          <w:wBefore w:w="7" w:type="dxa"/>
          <w:trHeight w:val="324"/>
          <w:tblCellSpacing w:w="0" w:type="dxa"/>
          <w:jc w:val="center"/>
        </w:trPr>
        <w:tc>
          <w:tcPr>
            <w:tcW w:w="799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3043433" w14:textId="77777777" w:rsidR="00870A28" w:rsidRDefault="00870A28">
            <w:pPr>
              <w:suppressAutoHyphens w:val="0"/>
              <w:spacing w:line="276" w:lineRule="auto"/>
              <w:jc w:val="left"/>
              <w:rPr>
                <w:rFonts w:ascii="GHEA Grapalat" w:hAnsi="GHEA Grapalat"/>
                <w:color w:val="000000"/>
                <w:sz w:val="22"/>
                <w:szCs w:val="22"/>
                <w:lang w:val="hy-AM"/>
              </w:rPr>
            </w:pPr>
          </w:p>
        </w:tc>
        <w:tc>
          <w:tcPr>
            <w:tcW w:w="7733"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43534AD7"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r>
              <w:rPr>
                <w:rFonts w:ascii="GHEA Grapalat" w:hAnsi="GHEA Grapalat" w:cs="Sylfaen"/>
              </w:rPr>
              <w:t>02/12.10/22401-2026</w:t>
            </w:r>
          </w:p>
        </w:tc>
      </w:tr>
      <w:tr w:rsidR="00870A28" w14:paraId="754A5903" w14:textId="77777777" w:rsidTr="00870A28">
        <w:trPr>
          <w:gridBefore w:val="1"/>
          <w:wBefore w:w="7" w:type="dxa"/>
          <w:trHeight w:val="648"/>
          <w:tblCellSpacing w:w="0" w:type="dxa"/>
          <w:jc w:val="center"/>
        </w:trPr>
        <w:tc>
          <w:tcPr>
            <w:tcW w:w="7995" w:type="dxa"/>
            <w:tcBorders>
              <w:top w:val="outset" w:sz="6" w:space="0" w:color="auto"/>
              <w:left w:val="outset" w:sz="6" w:space="0" w:color="auto"/>
              <w:bottom w:val="outset" w:sz="6" w:space="0" w:color="auto"/>
              <w:right w:val="outset" w:sz="6" w:space="0" w:color="auto"/>
            </w:tcBorders>
            <w:shd w:val="clear" w:color="auto" w:fill="FFFFFF"/>
          </w:tcPr>
          <w:p w14:paraId="39B04D03" w14:textId="77777777" w:rsidR="00870A28" w:rsidRDefault="00870A28" w:rsidP="00870A28">
            <w:pPr>
              <w:pStyle w:val="NormalWeb"/>
              <w:numPr>
                <w:ilvl w:val="0"/>
                <w:numId w:val="7"/>
              </w:numPr>
              <w:spacing w:before="0" w:beforeAutospacing="0" w:after="0" w:afterAutospacing="0" w:line="254" w:lineRule="auto"/>
              <w:ind w:left="60" w:right="75" w:firstLine="270"/>
              <w:contextualSpacing/>
              <w:jc w:val="both"/>
              <w:rPr>
                <w:rFonts w:ascii="GHEA Grapalat" w:eastAsia="Calibri" w:hAnsi="GHEA Grapalat"/>
                <w:sz w:val="22"/>
                <w:szCs w:val="22"/>
                <w:lang w:val="hy-AM"/>
              </w:rPr>
            </w:pPr>
            <w:r>
              <w:rPr>
                <w:rFonts w:ascii="GHEA Grapalat" w:hAnsi="GHEA Grapalat"/>
                <w:bCs/>
                <w:color w:val="000000"/>
                <w:sz w:val="22"/>
                <w:szCs w:val="22"/>
                <w:lang w:val="hy-AM"/>
              </w:rPr>
              <w:t>Նախագծի 1-ին կետի 1-ին ենթակետի՝</w:t>
            </w:r>
          </w:p>
          <w:p w14:paraId="3B8737D8" w14:textId="77777777" w:rsidR="00870A28" w:rsidRDefault="00870A28" w:rsidP="00870A28">
            <w:pPr>
              <w:pStyle w:val="NormalWeb"/>
              <w:numPr>
                <w:ilvl w:val="0"/>
                <w:numId w:val="22"/>
              </w:numPr>
              <w:spacing w:before="0" w:beforeAutospacing="0" w:after="0" w:afterAutospacing="0" w:line="254" w:lineRule="auto"/>
              <w:ind w:left="60" w:right="75" w:firstLine="270"/>
              <w:contextualSpacing/>
              <w:jc w:val="both"/>
              <w:rPr>
                <w:rFonts w:ascii="GHEA Grapalat" w:eastAsia="Calibri" w:hAnsi="GHEA Grapalat"/>
                <w:sz w:val="22"/>
                <w:szCs w:val="22"/>
                <w:lang w:val="hy-AM"/>
              </w:rPr>
            </w:pPr>
            <w:r>
              <w:rPr>
                <w:rFonts w:ascii="GHEA Grapalat" w:hAnsi="GHEA Grapalat"/>
                <w:bCs/>
                <w:color w:val="000000"/>
                <w:sz w:val="22"/>
                <w:szCs w:val="22"/>
                <w:lang w:val="hy-AM"/>
              </w:rPr>
              <w:t xml:space="preserve">«ա» պարբերությամբ առաջարկվում է գործող որոշման </w:t>
            </w:r>
            <w:r>
              <w:rPr>
                <w:rFonts w:ascii="GHEA Grapalat" w:eastAsia="Calibri" w:hAnsi="GHEA Grapalat"/>
                <w:sz w:val="22"/>
                <w:szCs w:val="22"/>
                <w:lang w:val="hy-AM"/>
              </w:rPr>
              <w:t>12-րդ կետի 4</w:t>
            </w:r>
            <w:r>
              <w:rPr>
                <w:rFonts w:ascii="GHEA Grapalat" w:eastAsia="MS Mincho" w:hAnsi="GHEA Grapalat" w:cs="MS Mincho"/>
                <w:sz w:val="22"/>
                <w:szCs w:val="22"/>
                <w:lang w:val="hy-AM"/>
              </w:rPr>
              <w:t>.</w:t>
            </w:r>
            <w:r>
              <w:rPr>
                <w:rFonts w:ascii="GHEA Grapalat" w:eastAsia="Calibri" w:hAnsi="GHEA Grapalat"/>
                <w:sz w:val="22"/>
                <w:szCs w:val="22"/>
                <w:lang w:val="hy-AM"/>
              </w:rPr>
              <w:t xml:space="preserve">1-ին  ենթակետում, ի թիվս այլնի, ավելացնել նաև «մանկապատանեկան ստեղծագործության կենտրոն» բառերը, մինչդեռ առաջարկվող հաջորդող </w:t>
            </w:r>
            <w:proofErr w:type="spellStart"/>
            <w:r>
              <w:rPr>
                <w:rFonts w:ascii="GHEA Grapalat" w:eastAsia="Calibri" w:hAnsi="GHEA Grapalat"/>
                <w:sz w:val="22"/>
                <w:szCs w:val="22"/>
                <w:lang w:val="hy-AM"/>
              </w:rPr>
              <w:t>կարգավորումներում</w:t>
            </w:r>
            <w:proofErr w:type="spellEnd"/>
            <w:r>
              <w:rPr>
                <w:rFonts w:ascii="GHEA Grapalat" w:eastAsia="Calibri" w:hAnsi="GHEA Grapalat"/>
                <w:sz w:val="22"/>
                <w:szCs w:val="22"/>
                <w:lang w:val="hy-AM"/>
              </w:rPr>
              <w:t xml:space="preserve">՝ Նախագծի 1-ին կետի 1-ին ենթակետի «բ» և «դ» </w:t>
            </w:r>
            <w:proofErr w:type="spellStart"/>
            <w:r>
              <w:rPr>
                <w:rFonts w:ascii="GHEA Grapalat" w:eastAsia="Calibri" w:hAnsi="GHEA Grapalat"/>
                <w:sz w:val="22"/>
                <w:szCs w:val="22"/>
                <w:lang w:val="hy-AM"/>
              </w:rPr>
              <w:t>պարբերություններում</w:t>
            </w:r>
            <w:proofErr w:type="spellEnd"/>
            <w:r>
              <w:rPr>
                <w:rFonts w:ascii="GHEA Grapalat" w:eastAsia="Calibri" w:hAnsi="GHEA Grapalat"/>
                <w:sz w:val="22"/>
                <w:szCs w:val="22"/>
                <w:lang w:val="hy-AM"/>
              </w:rPr>
              <w:t xml:space="preserve"> համանման բովանդակության շրջանակներում առաջարկվում է «մանկական ստեղծագործության կենտրոններ» բառերը: Առաջարկում ենք </w:t>
            </w:r>
            <w:r>
              <w:rPr>
                <w:rFonts w:ascii="GHEA Grapalat" w:eastAsia="Calibri" w:hAnsi="GHEA Grapalat"/>
                <w:b/>
                <w:sz w:val="22"/>
                <w:szCs w:val="22"/>
                <w:lang w:val="hy-AM"/>
              </w:rPr>
              <w:t xml:space="preserve">առաջնորդվել միօրինակ </w:t>
            </w:r>
            <w:proofErr w:type="spellStart"/>
            <w:r>
              <w:rPr>
                <w:rFonts w:ascii="GHEA Grapalat" w:eastAsia="Calibri" w:hAnsi="GHEA Grapalat"/>
                <w:b/>
                <w:sz w:val="22"/>
                <w:szCs w:val="22"/>
                <w:lang w:val="hy-AM"/>
              </w:rPr>
              <w:t>ձևակերպումներով</w:t>
            </w:r>
            <w:proofErr w:type="spellEnd"/>
            <w:r>
              <w:rPr>
                <w:rFonts w:ascii="GHEA Grapalat" w:eastAsia="Calibri" w:hAnsi="GHEA Grapalat"/>
                <w:b/>
                <w:sz w:val="22"/>
                <w:szCs w:val="22"/>
                <w:lang w:val="hy-AM"/>
              </w:rPr>
              <w:t>:</w:t>
            </w:r>
          </w:p>
          <w:p w14:paraId="4D762572" w14:textId="77777777" w:rsidR="00870A28" w:rsidRDefault="00870A28" w:rsidP="00870A28">
            <w:pPr>
              <w:pStyle w:val="NormalWeb"/>
              <w:numPr>
                <w:ilvl w:val="0"/>
                <w:numId w:val="22"/>
              </w:numPr>
              <w:spacing w:before="0" w:beforeAutospacing="0" w:after="0" w:afterAutospacing="0" w:line="254" w:lineRule="auto"/>
              <w:ind w:left="60" w:right="75" w:firstLine="270"/>
              <w:contextualSpacing/>
              <w:jc w:val="both"/>
              <w:rPr>
                <w:rFonts w:ascii="GHEA Grapalat" w:eastAsia="Calibri" w:hAnsi="GHEA Grapalat"/>
                <w:b/>
                <w:sz w:val="22"/>
                <w:szCs w:val="22"/>
                <w:lang w:val="hy-AM"/>
              </w:rPr>
            </w:pPr>
            <w:r>
              <w:rPr>
                <w:rFonts w:ascii="GHEA Grapalat" w:hAnsi="GHEA Grapalat"/>
                <w:bCs/>
                <w:color w:val="000000"/>
                <w:sz w:val="22"/>
                <w:szCs w:val="22"/>
                <w:lang w:val="hy-AM"/>
              </w:rPr>
              <w:t>«զ» պարբերությամբ  նախատեսվում է գործող որոշման մեջ սահմանել նոր 7.4-րդ կետ, ըստ որի համայնքի կողմից պետք է ներկայացվի կարգի 18</w:t>
            </w:r>
            <w:r>
              <w:rPr>
                <w:rFonts w:ascii="Microsoft JhengHei" w:eastAsia="Microsoft JhengHei" w:hAnsi="Microsoft JhengHei" w:cs="Microsoft JhengHei" w:hint="eastAsia"/>
                <w:bCs/>
                <w:color w:val="000000"/>
                <w:sz w:val="22"/>
                <w:szCs w:val="22"/>
                <w:lang w:val="hy-AM"/>
              </w:rPr>
              <w:t>․</w:t>
            </w:r>
            <w:r>
              <w:rPr>
                <w:rFonts w:ascii="GHEA Grapalat" w:hAnsi="GHEA Grapalat"/>
                <w:bCs/>
                <w:color w:val="000000"/>
                <w:sz w:val="22"/>
                <w:szCs w:val="22"/>
                <w:lang w:val="hy-AM"/>
              </w:rPr>
              <w:t xml:space="preserve">1-ին կետով նախատեսված </w:t>
            </w:r>
            <w:r>
              <w:rPr>
                <w:rFonts w:ascii="GHEA Grapalat" w:eastAsia="Calibri" w:hAnsi="GHEA Grapalat"/>
                <w:sz w:val="22"/>
                <w:szCs w:val="22"/>
                <w:lang w:val="hy-AM"/>
              </w:rPr>
              <w:t xml:space="preserve">հաստատված, սակայն </w:t>
            </w:r>
            <w:proofErr w:type="spellStart"/>
            <w:r>
              <w:rPr>
                <w:rFonts w:ascii="GHEA Grapalat" w:eastAsia="Calibri" w:hAnsi="GHEA Grapalat"/>
                <w:sz w:val="22"/>
                <w:szCs w:val="22"/>
                <w:lang w:val="hy-AM"/>
              </w:rPr>
              <w:t>չմեկնարկված</w:t>
            </w:r>
            <w:proofErr w:type="spellEnd"/>
            <w:r>
              <w:rPr>
                <w:rFonts w:ascii="GHEA Grapalat" w:eastAsia="Calibri" w:hAnsi="GHEA Grapalat"/>
                <w:sz w:val="22"/>
                <w:szCs w:val="22"/>
                <w:lang w:val="hy-AM"/>
              </w:rPr>
              <w:t xml:space="preserve"> </w:t>
            </w:r>
            <w:proofErr w:type="spellStart"/>
            <w:r>
              <w:rPr>
                <w:rFonts w:ascii="GHEA Grapalat" w:eastAsia="Calibri" w:hAnsi="GHEA Grapalat"/>
                <w:sz w:val="22"/>
                <w:szCs w:val="22"/>
                <w:lang w:val="hy-AM"/>
              </w:rPr>
              <w:t>սուբվենցիոն</w:t>
            </w:r>
            <w:proofErr w:type="spellEnd"/>
            <w:r>
              <w:rPr>
                <w:rFonts w:ascii="GHEA Grapalat" w:eastAsia="Calibri" w:hAnsi="GHEA Grapalat"/>
                <w:sz w:val="22"/>
                <w:szCs w:val="22"/>
                <w:lang w:val="hy-AM"/>
              </w:rPr>
              <w:t xml:space="preserve"> ծրագրերի, ինչպես նաև ավարտված օբյեկտի շահագործման չհանձնելու դեպքերի առկայության կամ բացակայության վերաբերյալ տեղեկանք, սակայն հարկ է նկատի ունենալ, որ «է» պարբերությամբ առաջարկվում է սահմանել նոր 18.1-ին կետ, որի համաձայն՝ Հանձնաժողովի կողմից կարող են բացասական եզրակացություն տրվել այն համայնքների  </w:t>
            </w:r>
            <w:proofErr w:type="spellStart"/>
            <w:r>
              <w:rPr>
                <w:rFonts w:ascii="GHEA Grapalat" w:eastAsia="Calibri" w:hAnsi="GHEA Grapalat"/>
                <w:sz w:val="22"/>
                <w:szCs w:val="22"/>
                <w:lang w:val="hy-AM"/>
              </w:rPr>
              <w:t>սուբվենցիոն</w:t>
            </w:r>
            <w:proofErr w:type="spellEnd"/>
            <w:r>
              <w:rPr>
                <w:rFonts w:ascii="GHEA Grapalat" w:eastAsia="Calibri" w:hAnsi="GHEA Grapalat"/>
                <w:sz w:val="22"/>
                <w:szCs w:val="22"/>
                <w:lang w:val="hy-AM"/>
              </w:rPr>
              <w:t xml:space="preserve"> </w:t>
            </w:r>
            <w:proofErr w:type="spellStart"/>
            <w:r>
              <w:rPr>
                <w:rFonts w:ascii="GHEA Grapalat" w:eastAsia="Calibri" w:hAnsi="GHEA Grapalat"/>
                <w:sz w:val="22"/>
                <w:szCs w:val="22"/>
                <w:lang w:val="hy-AM"/>
              </w:rPr>
              <w:t>փաթեթներին</w:t>
            </w:r>
            <w:proofErr w:type="spellEnd"/>
            <w:r>
              <w:rPr>
                <w:rFonts w:ascii="GHEA Grapalat" w:eastAsia="Calibri" w:hAnsi="GHEA Grapalat"/>
                <w:sz w:val="22"/>
                <w:szCs w:val="22"/>
                <w:lang w:val="hy-AM"/>
              </w:rPr>
              <w:t xml:space="preserve">, եթե համայնքում  առկա են նախորդող երկու տարվա ընթացքում ոչ բավարար ֆինանսական միջոցների կամ այլ չհիմնավորված պատճառներով հաստատված, սակայն </w:t>
            </w:r>
            <w:proofErr w:type="spellStart"/>
            <w:r>
              <w:rPr>
                <w:rFonts w:ascii="GHEA Grapalat" w:eastAsia="Calibri" w:hAnsi="GHEA Grapalat"/>
                <w:sz w:val="22"/>
                <w:szCs w:val="22"/>
                <w:lang w:val="hy-AM"/>
              </w:rPr>
              <w:t>չմեկնարկված</w:t>
            </w:r>
            <w:proofErr w:type="spellEnd"/>
            <w:r>
              <w:rPr>
                <w:rFonts w:ascii="GHEA Grapalat" w:eastAsia="Calibri" w:hAnsi="GHEA Grapalat"/>
                <w:sz w:val="22"/>
                <w:szCs w:val="22"/>
                <w:lang w:val="hy-AM"/>
              </w:rPr>
              <w:t xml:space="preserve"> </w:t>
            </w:r>
            <w:proofErr w:type="spellStart"/>
            <w:r>
              <w:rPr>
                <w:rFonts w:ascii="GHEA Grapalat" w:eastAsia="Calibri" w:hAnsi="GHEA Grapalat"/>
                <w:sz w:val="22"/>
                <w:szCs w:val="22"/>
                <w:lang w:val="hy-AM"/>
              </w:rPr>
              <w:t>սուբվենցիոն</w:t>
            </w:r>
            <w:proofErr w:type="spellEnd"/>
            <w:r>
              <w:rPr>
                <w:rFonts w:ascii="GHEA Grapalat" w:eastAsia="Calibri" w:hAnsi="GHEA Grapalat"/>
                <w:sz w:val="22"/>
                <w:szCs w:val="22"/>
                <w:lang w:val="hy-AM"/>
              </w:rPr>
              <w:t xml:space="preserve"> </w:t>
            </w:r>
            <w:proofErr w:type="spellStart"/>
            <w:r>
              <w:rPr>
                <w:rFonts w:ascii="GHEA Grapalat" w:eastAsia="Calibri" w:hAnsi="GHEA Grapalat"/>
                <w:sz w:val="22"/>
                <w:szCs w:val="22"/>
                <w:lang w:val="hy-AM"/>
              </w:rPr>
              <w:t>ծրագրեր,համայնքում</w:t>
            </w:r>
            <w:proofErr w:type="spellEnd"/>
            <w:r>
              <w:rPr>
                <w:rFonts w:ascii="GHEA Grapalat" w:eastAsia="Calibri" w:hAnsi="GHEA Grapalat"/>
                <w:sz w:val="22"/>
                <w:szCs w:val="22"/>
                <w:lang w:val="hy-AM"/>
              </w:rPr>
              <w:t xml:space="preserve"> առկա են </w:t>
            </w:r>
            <w:proofErr w:type="spellStart"/>
            <w:r>
              <w:rPr>
                <w:rFonts w:ascii="GHEA Grapalat" w:eastAsia="Calibri" w:hAnsi="GHEA Grapalat"/>
                <w:sz w:val="22"/>
                <w:szCs w:val="22"/>
                <w:lang w:val="hy-AM"/>
              </w:rPr>
              <w:t>սուբվենցիոն</w:t>
            </w:r>
            <w:proofErr w:type="spellEnd"/>
            <w:r>
              <w:rPr>
                <w:rFonts w:ascii="GHEA Grapalat" w:eastAsia="Calibri" w:hAnsi="GHEA Grapalat"/>
                <w:sz w:val="22"/>
                <w:szCs w:val="22"/>
                <w:lang w:val="hy-AM"/>
              </w:rPr>
              <w:t xml:space="preserve"> ծրագրով նախորդող տարիներին նախատեսված և իրականացված շինարարական աշխատանքների ավարտից հետո 1 տարվա ընթացքում ավարտված օբյեկտը շահագործման չհանձնված դեպքեր, ինչպես նաև համայնքի կողմից նախորդող տարում չեն պահպանվել </w:t>
            </w:r>
            <w:proofErr w:type="spellStart"/>
            <w:r>
              <w:rPr>
                <w:rFonts w:ascii="GHEA Grapalat" w:eastAsia="Calibri" w:hAnsi="GHEA Grapalat"/>
                <w:sz w:val="22"/>
                <w:szCs w:val="22"/>
                <w:lang w:val="hy-AM"/>
              </w:rPr>
              <w:t>մշտադիտարկման</w:t>
            </w:r>
            <w:proofErr w:type="spellEnd"/>
            <w:r>
              <w:rPr>
                <w:rFonts w:ascii="GHEA Grapalat" w:eastAsia="Calibri" w:hAnsi="GHEA Grapalat"/>
                <w:sz w:val="22"/>
                <w:szCs w:val="22"/>
                <w:lang w:val="hy-AM"/>
              </w:rPr>
              <w:t xml:space="preserve"> և ավարտի փաստագրման դրույթների կատարումը։ </w:t>
            </w:r>
            <w:proofErr w:type="spellStart"/>
            <w:r>
              <w:rPr>
                <w:rFonts w:ascii="GHEA Grapalat" w:eastAsia="Calibri" w:hAnsi="GHEA Grapalat"/>
                <w:sz w:val="22"/>
                <w:szCs w:val="22"/>
                <w:lang w:val="hy-AM"/>
              </w:rPr>
              <w:t>Հետևաբար</w:t>
            </w:r>
            <w:proofErr w:type="spellEnd"/>
            <w:r>
              <w:rPr>
                <w:rFonts w:ascii="GHEA Grapalat" w:eastAsia="Calibri" w:hAnsi="GHEA Grapalat"/>
                <w:sz w:val="22"/>
                <w:szCs w:val="22"/>
                <w:lang w:val="hy-AM"/>
              </w:rPr>
              <w:t xml:space="preserve"> լրացուցիչ </w:t>
            </w:r>
            <w:proofErr w:type="spellStart"/>
            <w:r>
              <w:rPr>
                <w:rFonts w:ascii="GHEA Grapalat" w:eastAsia="Calibri" w:hAnsi="GHEA Grapalat"/>
                <w:sz w:val="22"/>
                <w:szCs w:val="22"/>
                <w:lang w:val="hy-AM"/>
              </w:rPr>
              <w:t>պարզաբնաման</w:t>
            </w:r>
            <w:proofErr w:type="spellEnd"/>
            <w:r>
              <w:rPr>
                <w:rFonts w:ascii="GHEA Grapalat" w:eastAsia="Calibri" w:hAnsi="GHEA Grapalat"/>
                <w:sz w:val="22"/>
                <w:szCs w:val="22"/>
                <w:lang w:val="hy-AM"/>
              </w:rPr>
              <w:t xml:space="preserve"> կարիք ունի միայն հաստատված, սակայն </w:t>
            </w:r>
            <w:proofErr w:type="spellStart"/>
            <w:r>
              <w:rPr>
                <w:rFonts w:ascii="GHEA Grapalat" w:eastAsia="Calibri" w:hAnsi="GHEA Grapalat"/>
                <w:sz w:val="22"/>
                <w:szCs w:val="22"/>
                <w:lang w:val="hy-AM"/>
              </w:rPr>
              <w:t>չմեկնարկված</w:t>
            </w:r>
            <w:proofErr w:type="spellEnd"/>
            <w:r>
              <w:rPr>
                <w:rFonts w:ascii="GHEA Grapalat" w:eastAsia="Calibri" w:hAnsi="GHEA Grapalat"/>
                <w:sz w:val="22"/>
                <w:szCs w:val="22"/>
                <w:lang w:val="hy-AM"/>
              </w:rPr>
              <w:t xml:space="preserve"> </w:t>
            </w:r>
            <w:proofErr w:type="spellStart"/>
            <w:r>
              <w:rPr>
                <w:rFonts w:ascii="GHEA Grapalat" w:eastAsia="Calibri" w:hAnsi="GHEA Grapalat"/>
                <w:sz w:val="22"/>
                <w:szCs w:val="22"/>
                <w:lang w:val="hy-AM"/>
              </w:rPr>
              <w:t>սուբվենցիոն</w:t>
            </w:r>
            <w:proofErr w:type="spellEnd"/>
            <w:r>
              <w:rPr>
                <w:rFonts w:ascii="GHEA Grapalat" w:eastAsia="Calibri" w:hAnsi="GHEA Grapalat"/>
                <w:sz w:val="22"/>
                <w:szCs w:val="22"/>
                <w:lang w:val="hy-AM"/>
              </w:rPr>
              <w:t xml:space="preserve"> ծրագրերի, ինչպես նաև ավարտված օբյեկտի շահագործման </w:t>
            </w:r>
            <w:r>
              <w:rPr>
                <w:rFonts w:ascii="GHEA Grapalat" w:eastAsia="Calibri" w:hAnsi="GHEA Grapalat"/>
                <w:sz w:val="22"/>
                <w:szCs w:val="22"/>
                <w:lang w:val="hy-AM"/>
              </w:rPr>
              <w:lastRenderedPageBreak/>
              <w:t xml:space="preserve">չհանձնելու դեպքերի առկայության կամ բացակայության վերաբերյալ տեղեկանք ներկայացնելու վերաբերյալ դրույթը՝ </w:t>
            </w:r>
            <w:r>
              <w:rPr>
                <w:rFonts w:ascii="GHEA Grapalat" w:eastAsia="Calibri" w:hAnsi="GHEA Grapalat"/>
                <w:b/>
                <w:sz w:val="22"/>
                <w:szCs w:val="22"/>
                <w:lang w:val="hy-AM"/>
              </w:rPr>
              <w:t xml:space="preserve">բացառելով </w:t>
            </w:r>
            <w:proofErr w:type="spellStart"/>
            <w:r>
              <w:rPr>
                <w:rFonts w:ascii="GHEA Grapalat" w:eastAsia="Calibri" w:hAnsi="GHEA Grapalat"/>
                <w:b/>
                <w:sz w:val="22"/>
                <w:szCs w:val="22"/>
                <w:lang w:val="hy-AM"/>
              </w:rPr>
              <w:t>մշտադիտարկման</w:t>
            </w:r>
            <w:proofErr w:type="spellEnd"/>
            <w:r>
              <w:rPr>
                <w:rFonts w:ascii="GHEA Grapalat" w:eastAsia="Calibri" w:hAnsi="GHEA Grapalat"/>
                <w:b/>
                <w:sz w:val="22"/>
                <w:szCs w:val="22"/>
                <w:lang w:val="hy-AM"/>
              </w:rPr>
              <w:t xml:space="preserve"> և ավարտի փաստագրման դրույթների վերաբերյալ տեղեկատվության ներկայացումը:</w:t>
            </w:r>
          </w:p>
          <w:p w14:paraId="4887674C" w14:textId="77777777" w:rsidR="00870A28" w:rsidRDefault="00870A28">
            <w:pPr>
              <w:pStyle w:val="NormalWeb"/>
              <w:spacing w:beforeAutospacing="0" w:after="0" w:afterAutospacing="0" w:line="276" w:lineRule="auto"/>
              <w:ind w:left="60" w:right="75" w:firstLine="270"/>
              <w:jc w:val="both"/>
              <w:rPr>
                <w:rFonts w:ascii="GHEA Grapalat" w:eastAsia="Calibri" w:hAnsi="GHEA Grapalat"/>
                <w:b/>
                <w:bCs/>
                <w:sz w:val="22"/>
                <w:szCs w:val="22"/>
                <w:lang w:val="hy-AM"/>
              </w:rPr>
            </w:pPr>
            <w:r>
              <w:rPr>
                <w:rFonts w:ascii="GHEA Grapalat" w:eastAsia="Calibri" w:hAnsi="GHEA Grapalat"/>
                <w:bCs/>
                <w:sz w:val="22"/>
                <w:szCs w:val="22"/>
                <w:lang w:val="hy-AM"/>
              </w:rPr>
              <w:t xml:space="preserve">Միաժամանակ սույն կետի շրջանակներում հարկ է նկատի ունենալ, որ համայնքը նշված տեղեկանքը ներկայացնելու շահագրգռվածություն կարող է չունենալ՝ հաշվի առնելով, </w:t>
            </w:r>
            <w:r>
              <w:rPr>
                <w:rFonts w:ascii="GHEA Grapalat" w:eastAsia="Calibri" w:hAnsi="GHEA Grapalat"/>
                <w:b/>
                <w:bCs/>
                <w:sz w:val="22"/>
                <w:szCs w:val="22"/>
                <w:lang w:val="hy-AM"/>
              </w:rPr>
              <w:t>որ բացակայում է տվյալ տեղեկանքի հանձնաժողովի անդամների կողմից գնահատման տարբերակը:</w:t>
            </w:r>
          </w:p>
          <w:p w14:paraId="0D92A322" w14:textId="77777777" w:rsidR="00870A28" w:rsidRDefault="00870A28">
            <w:pPr>
              <w:pStyle w:val="NormalWeb"/>
              <w:spacing w:beforeAutospacing="0" w:after="0" w:afterAutospacing="0" w:line="276" w:lineRule="auto"/>
              <w:ind w:left="60" w:right="75" w:firstLine="270"/>
              <w:jc w:val="both"/>
              <w:rPr>
                <w:rFonts w:ascii="GHEA Grapalat" w:eastAsia="Calibri" w:hAnsi="GHEA Grapalat"/>
                <w:b/>
                <w:bCs/>
                <w:sz w:val="22"/>
                <w:szCs w:val="22"/>
                <w:lang w:val="hy-AM"/>
              </w:rPr>
            </w:pPr>
          </w:p>
          <w:p w14:paraId="4D88FEA1" w14:textId="77777777" w:rsidR="00870A28" w:rsidRDefault="00870A28">
            <w:pPr>
              <w:pStyle w:val="NormalWeb"/>
              <w:spacing w:beforeAutospacing="0" w:after="0" w:afterAutospacing="0" w:line="276" w:lineRule="auto"/>
              <w:ind w:left="60" w:right="75" w:firstLine="270"/>
              <w:jc w:val="both"/>
              <w:rPr>
                <w:rFonts w:ascii="GHEA Grapalat" w:eastAsia="Calibri" w:hAnsi="GHEA Grapalat"/>
                <w:b/>
                <w:sz w:val="22"/>
                <w:szCs w:val="22"/>
                <w:lang w:val="hy-AM"/>
              </w:rPr>
            </w:pPr>
            <w:r>
              <w:rPr>
                <w:rFonts w:ascii="GHEA Grapalat" w:eastAsia="Calibri" w:hAnsi="GHEA Grapalat"/>
                <w:sz w:val="22"/>
                <w:szCs w:val="22"/>
                <w:lang w:val="hy-AM"/>
              </w:rPr>
              <w:t xml:space="preserve">Այս համատեքստում՝ նոր լրացվող 18.1-ին կետի կարգավորման շրջանակներում հարկ է նկատի ունենալ, որ հայտի վերաբերյալ բացասական դիրքորոշում տալու պատճառ կարող են հանդիսանալ նաև այլ </w:t>
            </w:r>
            <w:proofErr w:type="spellStart"/>
            <w:r>
              <w:rPr>
                <w:rFonts w:ascii="GHEA Grapalat" w:eastAsia="Calibri" w:hAnsi="GHEA Grapalat"/>
                <w:sz w:val="22"/>
                <w:szCs w:val="22"/>
                <w:lang w:val="hy-AM"/>
              </w:rPr>
              <w:t>հանգամանքր</w:t>
            </w:r>
            <w:proofErr w:type="spellEnd"/>
            <w:r>
              <w:rPr>
                <w:rFonts w:ascii="GHEA Grapalat" w:eastAsia="Calibri" w:hAnsi="GHEA Grapalat"/>
                <w:sz w:val="22"/>
                <w:szCs w:val="22"/>
                <w:lang w:val="hy-AM"/>
              </w:rPr>
              <w:t xml:space="preserve">, ուստի միայն հաստատված, սակայն </w:t>
            </w:r>
            <w:proofErr w:type="spellStart"/>
            <w:r>
              <w:rPr>
                <w:rFonts w:ascii="GHEA Grapalat" w:eastAsia="Calibri" w:hAnsi="GHEA Grapalat"/>
                <w:sz w:val="22"/>
                <w:szCs w:val="22"/>
                <w:lang w:val="hy-AM"/>
              </w:rPr>
              <w:t>չմեկնարկված</w:t>
            </w:r>
            <w:proofErr w:type="spellEnd"/>
            <w:r>
              <w:rPr>
                <w:rFonts w:ascii="GHEA Grapalat" w:eastAsia="Calibri" w:hAnsi="GHEA Grapalat"/>
                <w:sz w:val="22"/>
                <w:szCs w:val="22"/>
                <w:lang w:val="hy-AM"/>
              </w:rPr>
              <w:t xml:space="preserve">, օբյեկտը շահագործման չհանձնված դեպքերի և </w:t>
            </w:r>
            <w:proofErr w:type="spellStart"/>
            <w:r>
              <w:rPr>
                <w:rFonts w:ascii="GHEA Grapalat" w:eastAsia="Calibri" w:hAnsi="GHEA Grapalat"/>
                <w:sz w:val="22"/>
                <w:szCs w:val="22"/>
                <w:lang w:val="hy-AM"/>
              </w:rPr>
              <w:t>մշտադիտարկման</w:t>
            </w:r>
            <w:proofErr w:type="spellEnd"/>
            <w:r>
              <w:rPr>
                <w:rFonts w:ascii="GHEA Grapalat" w:eastAsia="Calibri" w:hAnsi="GHEA Grapalat"/>
                <w:sz w:val="22"/>
                <w:szCs w:val="22"/>
                <w:lang w:val="hy-AM"/>
              </w:rPr>
              <w:t xml:space="preserve"> ու ավարտի փաստագրման դրույթների հիմքերով </w:t>
            </w:r>
            <w:r>
              <w:rPr>
                <w:rFonts w:ascii="GHEA Grapalat" w:eastAsia="Calibri" w:hAnsi="GHEA Grapalat"/>
                <w:b/>
                <w:sz w:val="22"/>
                <w:szCs w:val="22"/>
                <w:lang w:val="hy-AM"/>
              </w:rPr>
              <w:t>հանձնաժողովի կողմից բացասական դիրքորոշում տալու այլ հիմքերը սահմանափակելու հարցը ունի լրացուցիչ հիմնավորման կարիք:</w:t>
            </w:r>
          </w:p>
          <w:p w14:paraId="1B9D57EF" w14:textId="77777777" w:rsidR="00870A28" w:rsidRDefault="00870A28">
            <w:pPr>
              <w:pStyle w:val="NormalWeb"/>
              <w:spacing w:beforeAutospacing="0" w:after="0" w:afterAutospacing="0" w:line="276" w:lineRule="auto"/>
              <w:ind w:left="60" w:right="75" w:firstLine="270"/>
              <w:jc w:val="both"/>
              <w:rPr>
                <w:rFonts w:ascii="GHEA Grapalat" w:eastAsia="Calibri" w:hAnsi="GHEA Grapalat"/>
                <w:b/>
                <w:sz w:val="22"/>
                <w:szCs w:val="22"/>
                <w:lang w:val="hy-AM"/>
              </w:rPr>
            </w:pPr>
          </w:p>
          <w:p w14:paraId="7E431F72" w14:textId="77777777" w:rsidR="00870A28" w:rsidRDefault="00870A28">
            <w:pPr>
              <w:pStyle w:val="NormalWeb"/>
              <w:spacing w:beforeAutospacing="0" w:after="0" w:afterAutospacing="0" w:line="276" w:lineRule="auto"/>
              <w:ind w:left="60" w:right="75" w:firstLine="270"/>
              <w:jc w:val="both"/>
              <w:rPr>
                <w:rFonts w:ascii="GHEA Grapalat" w:eastAsia="Calibri" w:hAnsi="GHEA Grapalat"/>
                <w:b/>
                <w:sz w:val="22"/>
                <w:szCs w:val="22"/>
                <w:lang w:val="hy-AM"/>
              </w:rPr>
            </w:pPr>
          </w:p>
          <w:p w14:paraId="701A5E62" w14:textId="77777777" w:rsidR="00870A28" w:rsidRDefault="00870A28">
            <w:pPr>
              <w:pStyle w:val="NormalWeb"/>
              <w:spacing w:beforeAutospacing="0" w:after="0" w:afterAutospacing="0" w:line="276" w:lineRule="auto"/>
              <w:ind w:left="60" w:right="75" w:firstLine="270"/>
              <w:jc w:val="both"/>
              <w:rPr>
                <w:rFonts w:ascii="GHEA Grapalat" w:eastAsia="Calibri" w:hAnsi="GHEA Grapalat"/>
                <w:b/>
                <w:sz w:val="22"/>
                <w:szCs w:val="22"/>
                <w:lang w:val="hy-AM"/>
              </w:rPr>
            </w:pPr>
          </w:p>
          <w:p w14:paraId="3EA3CD1D" w14:textId="77777777" w:rsidR="00870A28" w:rsidRDefault="00870A28">
            <w:pPr>
              <w:pStyle w:val="NormalWeb"/>
              <w:spacing w:beforeAutospacing="0" w:after="0" w:afterAutospacing="0" w:line="276" w:lineRule="auto"/>
              <w:ind w:left="60" w:right="75" w:firstLine="270"/>
              <w:jc w:val="both"/>
              <w:rPr>
                <w:rFonts w:ascii="GHEA Grapalat" w:eastAsia="Calibri" w:hAnsi="GHEA Grapalat"/>
                <w:b/>
                <w:sz w:val="22"/>
                <w:szCs w:val="22"/>
                <w:lang w:val="hy-AM"/>
              </w:rPr>
            </w:pPr>
          </w:p>
          <w:p w14:paraId="2D00A096" w14:textId="77777777" w:rsidR="00870A28" w:rsidRDefault="00870A28">
            <w:pPr>
              <w:pStyle w:val="NormalWeb"/>
              <w:spacing w:beforeAutospacing="0" w:after="0" w:afterAutospacing="0" w:line="276" w:lineRule="auto"/>
              <w:ind w:left="60" w:right="75" w:firstLine="270"/>
              <w:jc w:val="both"/>
              <w:rPr>
                <w:rFonts w:ascii="GHEA Grapalat" w:eastAsia="Calibri" w:hAnsi="GHEA Grapalat"/>
                <w:b/>
                <w:sz w:val="22"/>
                <w:szCs w:val="22"/>
                <w:lang w:val="hy-AM"/>
              </w:rPr>
            </w:pPr>
          </w:p>
          <w:p w14:paraId="0C1D662C" w14:textId="77777777" w:rsidR="00870A28" w:rsidRDefault="00870A28">
            <w:pPr>
              <w:pStyle w:val="NormalWeb"/>
              <w:spacing w:beforeAutospacing="0" w:after="0" w:afterAutospacing="0" w:line="276" w:lineRule="auto"/>
              <w:ind w:left="60" w:right="75" w:firstLine="270"/>
              <w:jc w:val="both"/>
              <w:rPr>
                <w:rFonts w:ascii="GHEA Grapalat" w:eastAsia="Calibri" w:hAnsi="GHEA Grapalat"/>
                <w:b/>
                <w:sz w:val="22"/>
                <w:szCs w:val="22"/>
                <w:lang w:val="hy-AM"/>
              </w:rPr>
            </w:pPr>
          </w:p>
          <w:p w14:paraId="5EE56AFE" w14:textId="77777777" w:rsidR="00870A28" w:rsidRDefault="00870A28">
            <w:pPr>
              <w:pStyle w:val="NormalWeb"/>
              <w:spacing w:beforeAutospacing="0" w:after="0" w:afterAutospacing="0" w:line="276" w:lineRule="auto"/>
              <w:ind w:left="60" w:right="75" w:firstLine="270"/>
              <w:jc w:val="both"/>
              <w:rPr>
                <w:rFonts w:ascii="GHEA Grapalat" w:eastAsia="Calibri" w:hAnsi="GHEA Grapalat"/>
                <w:b/>
                <w:sz w:val="22"/>
                <w:szCs w:val="22"/>
                <w:lang w:val="hy-AM"/>
              </w:rPr>
            </w:pPr>
          </w:p>
          <w:p w14:paraId="22467747" w14:textId="77777777" w:rsidR="00870A28" w:rsidRDefault="00870A28">
            <w:pPr>
              <w:pStyle w:val="NormalWeb"/>
              <w:spacing w:beforeAutospacing="0" w:after="0" w:afterAutospacing="0" w:line="276" w:lineRule="auto"/>
              <w:ind w:left="60" w:right="75" w:firstLine="270"/>
              <w:jc w:val="both"/>
              <w:rPr>
                <w:rFonts w:ascii="GHEA Grapalat" w:eastAsia="Calibri" w:hAnsi="GHEA Grapalat"/>
                <w:b/>
                <w:sz w:val="22"/>
                <w:szCs w:val="22"/>
                <w:lang w:val="hy-AM"/>
              </w:rPr>
            </w:pPr>
          </w:p>
          <w:p w14:paraId="045AB2F1" w14:textId="77777777" w:rsidR="00870A28" w:rsidRDefault="00870A28">
            <w:pPr>
              <w:pStyle w:val="NormalWeb"/>
              <w:spacing w:beforeAutospacing="0" w:after="0" w:afterAutospacing="0" w:line="276" w:lineRule="auto"/>
              <w:ind w:left="60" w:right="75" w:firstLine="270"/>
              <w:jc w:val="both"/>
              <w:rPr>
                <w:rFonts w:ascii="GHEA Grapalat" w:eastAsia="Calibri" w:hAnsi="GHEA Grapalat"/>
                <w:b/>
                <w:sz w:val="22"/>
                <w:szCs w:val="22"/>
                <w:lang w:val="hy-AM"/>
              </w:rPr>
            </w:pPr>
          </w:p>
          <w:p w14:paraId="268F7A5B" w14:textId="77777777" w:rsidR="00870A28" w:rsidRDefault="00870A28">
            <w:pPr>
              <w:pStyle w:val="NormalWeb"/>
              <w:spacing w:beforeAutospacing="0" w:after="0" w:afterAutospacing="0" w:line="276" w:lineRule="auto"/>
              <w:ind w:left="60" w:right="75" w:firstLine="270"/>
              <w:jc w:val="both"/>
              <w:rPr>
                <w:rFonts w:ascii="GHEA Grapalat" w:eastAsia="Calibri" w:hAnsi="GHEA Grapalat"/>
                <w:sz w:val="22"/>
                <w:szCs w:val="22"/>
                <w:lang w:val="hy-AM"/>
              </w:rPr>
            </w:pPr>
          </w:p>
          <w:p w14:paraId="6955AE60" w14:textId="77777777" w:rsidR="00870A28" w:rsidRDefault="00870A28" w:rsidP="00870A28">
            <w:pPr>
              <w:pStyle w:val="NormalWeb"/>
              <w:numPr>
                <w:ilvl w:val="0"/>
                <w:numId w:val="22"/>
              </w:numPr>
              <w:spacing w:before="0" w:beforeAutospacing="0" w:after="0" w:afterAutospacing="0" w:line="254" w:lineRule="auto"/>
              <w:ind w:left="60" w:right="75" w:firstLine="270"/>
              <w:contextualSpacing/>
              <w:jc w:val="both"/>
              <w:rPr>
                <w:rFonts w:ascii="GHEA Grapalat" w:hAnsi="GHEA Grapalat"/>
                <w:b/>
                <w:bCs/>
                <w:color w:val="000000"/>
                <w:sz w:val="22"/>
                <w:szCs w:val="22"/>
                <w:lang w:val="hy-AM"/>
              </w:rPr>
            </w:pPr>
            <w:r>
              <w:rPr>
                <w:rFonts w:ascii="GHEA Grapalat" w:hAnsi="GHEA Grapalat"/>
                <w:bCs/>
                <w:color w:val="000000"/>
                <w:sz w:val="22"/>
                <w:szCs w:val="22"/>
                <w:lang w:val="hy-AM"/>
              </w:rPr>
              <w:lastRenderedPageBreak/>
              <w:t xml:space="preserve">«ը» պարբերությամբ նախատեսվում է գործող որոշման 22-րդ կետից հանել </w:t>
            </w:r>
            <w:r>
              <w:rPr>
                <w:rFonts w:ascii="GHEA Grapalat" w:hAnsi="GHEA Grapalat" w:cs="Arial"/>
                <w:color w:val="333333"/>
                <w:sz w:val="22"/>
                <w:szCs w:val="22"/>
                <w:lang w:val="hy-AM"/>
              </w:rPr>
              <w:t xml:space="preserve">մրցույթի արդյունքներով հաստատված հայտի բյուջեն նախարարություն ներկայացնելու վերաբերյալ կարգավորումը, </w:t>
            </w:r>
            <w:r>
              <w:rPr>
                <w:rFonts w:ascii="GHEA Grapalat" w:hAnsi="GHEA Grapalat" w:cs="Arial"/>
                <w:b/>
                <w:color w:val="333333"/>
                <w:sz w:val="22"/>
                <w:szCs w:val="22"/>
                <w:lang w:val="hy-AM"/>
              </w:rPr>
              <w:t>ինչը ունի հիմնավորման կարիք</w:t>
            </w:r>
            <w:r>
              <w:rPr>
                <w:rFonts w:ascii="GHEA Grapalat" w:hAnsi="GHEA Grapalat" w:cs="Arial"/>
                <w:color w:val="333333"/>
                <w:sz w:val="22"/>
                <w:szCs w:val="22"/>
                <w:lang w:val="hy-AM"/>
              </w:rPr>
              <w:t xml:space="preserve">՝ հաշվի առնելով նախարարության կողմից նախնական բյուջեն </w:t>
            </w:r>
            <w:proofErr w:type="spellStart"/>
            <w:r>
              <w:rPr>
                <w:rFonts w:ascii="GHEA Grapalat" w:hAnsi="GHEA Grapalat" w:cs="Arial"/>
                <w:color w:val="333333"/>
                <w:sz w:val="22"/>
                <w:szCs w:val="22"/>
                <w:lang w:val="hy-AM"/>
              </w:rPr>
              <w:t>ձևավորելու</w:t>
            </w:r>
            <w:proofErr w:type="spellEnd"/>
            <w:r>
              <w:rPr>
                <w:rFonts w:ascii="GHEA Grapalat" w:hAnsi="GHEA Grapalat" w:cs="Arial"/>
                <w:color w:val="333333"/>
                <w:sz w:val="22"/>
                <w:szCs w:val="22"/>
                <w:lang w:val="hy-AM"/>
              </w:rPr>
              <w:t xml:space="preserve"> գործընթացը, ինչպես նաև այն, որ Նախագծին կից հիմնավորման մեջ նշված փոփոխության անհրաժեշտությունը ներկայացված չէ:</w:t>
            </w:r>
          </w:p>
          <w:p w14:paraId="170F975B" w14:textId="77777777" w:rsidR="00870A28" w:rsidRDefault="00870A28" w:rsidP="00870A28">
            <w:pPr>
              <w:pStyle w:val="NormalWeb"/>
              <w:numPr>
                <w:ilvl w:val="0"/>
                <w:numId w:val="22"/>
              </w:numPr>
              <w:spacing w:before="0" w:beforeAutospacing="0" w:after="0" w:afterAutospacing="0" w:line="254" w:lineRule="auto"/>
              <w:ind w:left="60" w:right="75" w:firstLine="270"/>
              <w:contextualSpacing/>
              <w:jc w:val="both"/>
              <w:rPr>
                <w:rFonts w:ascii="GHEA Grapalat" w:hAnsi="GHEA Grapalat"/>
                <w:b/>
                <w:bCs/>
                <w:color w:val="000000"/>
                <w:sz w:val="22"/>
                <w:szCs w:val="22"/>
                <w:lang w:val="hy-AM"/>
              </w:rPr>
            </w:pPr>
            <w:r>
              <w:rPr>
                <w:rFonts w:ascii="GHEA Grapalat" w:hAnsi="GHEA Grapalat"/>
                <w:bCs/>
                <w:color w:val="000000"/>
                <w:sz w:val="22"/>
                <w:szCs w:val="22"/>
                <w:lang w:val="hy-AM"/>
              </w:rPr>
              <w:t>«թ» պարբերությամբ կարգում լրացվող՝</w:t>
            </w:r>
          </w:p>
          <w:p w14:paraId="4C2E48E9" w14:textId="77777777" w:rsidR="00870A28" w:rsidRDefault="00870A28" w:rsidP="00870A28">
            <w:pPr>
              <w:pStyle w:val="NormalWeb"/>
              <w:numPr>
                <w:ilvl w:val="0"/>
                <w:numId w:val="23"/>
              </w:numPr>
              <w:spacing w:before="0" w:beforeAutospacing="0" w:after="0" w:afterAutospacing="0" w:line="254" w:lineRule="auto"/>
              <w:ind w:left="60" w:right="75" w:firstLine="270"/>
              <w:contextualSpacing/>
              <w:jc w:val="both"/>
              <w:rPr>
                <w:rFonts w:ascii="GHEA Grapalat" w:hAnsi="GHEA Grapalat"/>
                <w:b/>
                <w:bCs/>
                <w:color w:val="000000"/>
                <w:sz w:val="22"/>
                <w:szCs w:val="22"/>
                <w:lang w:val="hy-AM"/>
              </w:rPr>
            </w:pPr>
            <w:r>
              <w:rPr>
                <w:rFonts w:ascii="GHEA Grapalat" w:hAnsi="GHEA Grapalat"/>
                <w:bCs/>
                <w:color w:val="000000"/>
                <w:sz w:val="22"/>
                <w:szCs w:val="22"/>
                <w:lang w:val="hy-AM"/>
              </w:rPr>
              <w:t xml:space="preserve">23.1-ին և 23.2-րդ կետերի </w:t>
            </w:r>
            <w:proofErr w:type="spellStart"/>
            <w:r>
              <w:rPr>
                <w:rFonts w:ascii="GHEA Grapalat" w:hAnsi="GHEA Grapalat"/>
                <w:bCs/>
                <w:color w:val="000000"/>
                <w:sz w:val="22"/>
                <w:szCs w:val="22"/>
                <w:lang w:val="hy-AM"/>
              </w:rPr>
              <w:t>կարգավորումների</w:t>
            </w:r>
            <w:proofErr w:type="spellEnd"/>
            <w:r>
              <w:rPr>
                <w:rFonts w:ascii="GHEA Grapalat" w:hAnsi="GHEA Grapalat"/>
                <w:bCs/>
                <w:color w:val="000000"/>
                <w:sz w:val="22"/>
                <w:szCs w:val="22"/>
                <w:lang w:val="hy-AM"/>
              </w:rPr>
              <w:t xml:space="preserve"> համաձայն՝ համայնքը, </w:t>
            </w:r>
            <w:proofErr w:type="spellStart"/>
            <w:r>
              <w:rPr>
                <w:rFonts w:ascii="GHEA Grapalat" w:hAnsi="GHEA Grapalat"/>
                <w:bCs/>
                <w:color w:val="000000"/>
                <w:sz w:val="22"/>
                <w:szCs w:val="22"/>
                <w:lang w:val="hy-AM"/>
              </w:rPr>
              <w:t>այնուհետև</w:t>
            </w:r>
            <w:proofErr w:type="spellEnd"/>
            <w:r>
              <w:rPr>
                <w:rFonts w:ascii="GHEA Grapalat" w:hAnsi="GHEA Grapalat"/>
                <w:bCs/>
                <w:color w:val="000000"/>
                <w:sz w:val="22"/>
                <w:szCs w:val="22"/>
                <w:lang w:val="hy-AM"/>
              </w:rPr>
              <w:t xml:space="preserve"> մարզպետի աշխատակազմը </w:t>
            </w:r>
            <w:proofErr w:type="spellStart"/>
            <w:r>
              <w:rPr>
                <w:rFonts w:ascii="GHEA Grapalat" w:hAnsi="GHEA Grapalat"/>
                <w:bCs/>
                <w:color w:val="000000"/>
                <w:sz w:val="22"/>
                <w:szCs w:val="22"/>
                <w:lang w:val="hy-AM"/>
              </w:rPr>
              <w:t>ակնադիտական</w:t>
            </w:r>
            <w:proofErr w:type="spellEnd"/>
            <w:r>
              <w:rPr>
                <w:rFonts w:ascii="GHEA Grapalat" w:hAnsi="GHEA Grapalat"/>
                <w:bCs/>
                <w:color w:val="000000"/>
                <w:sz w:val="22"/>
                <w:szCs w:val="22"/>
                <w:lang w:val="hy-AM"/>
              </w:rPr>
              <w:t xml:space="preserve"> զննությամբ ստուգելով կատարված աշխատանքների որակը և դրանց համապատասխանությունը տվյալ ծրագրի իրականացման համար կնքված պայմանագրին, ինչպես նաև նախագծանախահաշվային փաստաթղթերին և </w:t>
            </w:r>
            <w:proofErr w:type="spellStart"/>
            <w:r>
              <w:rPr>
                <w:rFonts w:ascii="GHEA Grapalat" w:hAnsi="GHEA Grapalat"/>
                <w:bCs/>
                <w:color w:val="000000"/>
                <w:sz w:val="22"/>
                <w:szCs w:val="22"/>
                <w:lang w:val="hy-AM"/>
              </w:rPr>
              <w:t>ժամանակացույցին</w:t>
            </w:r>
            <w:proofErr w:type="spellEnd"/>
            <w:r>
              <w:rPr>
                <w:rFonts w:ascii="GHEA Grapalat" w:hAnsi="GHEA Grapalat"/>
                <w:bCs/>
                <w:color w:val="000000"/>
                <w:sz w:val="22"/>
                <w:szCs w:val="22"/>
                <w:lang w:val="hy-AM"/>
              </w:rPr>
              <w:t xml:space="preserve">՝ 15 աշխատանքային օրվա ընթացքում պայմանագրերն ու կատարողական ակտերը ներկայացնում են համապատասխանաբար մարզպետի աշխատակազմ և նախարարություն՝ ՀՀ պետական բյուջեից համաֆինանսավորման չափաբաժնի հատկացման նպատակով։ </w:t>
            </w:r>
            <w:r>
              <w:rPr>
                <w:rFonts w:ascii="GHEA Grapalat" w:hAnsi="GHEA Grapalat"/>
                <w:b/>
                <w:bCs/>
                <w:color w:val="000000"/>
                <w:sz w:val="22"/>
                <w:szCs w:val="22"/>
                <w:lang w:val="hy-AM"/>
              </w:rPr>
              <w:t xml:space="preserve">Լրացուցիչ հիմնավորման կարիք ունի համայնքի ղեկավարի և մարզպետի աշխատակազմի կողմից մեծածավալ կապիտալ ծրագրերի </w:t>
            </w:r>
            <w:proofErr w:type="spellStart"/>
            <w:r>
              <w:rPr>
                <w:rFonts w:ascii="GHEA Grapalat" w:hAnsi="GHEA Grapalat"/>
                <w:b/>
                <w:bCs/>
                <w:color w:val="000000"/>
                <w:sz w:val="22"/>
                <w:szCs w:val="22"/>
                <w:lang w:val="hy-AM"/>
              </w:rPr>
              <w:t>ակնադիտական</w:t>
            </w:r>
            <w:proofErr w:type="spellEnd"/>
            <w:r>
              <w:rPr>
                <w:rFonts w:ascii="GHEA Grapalat" w:hAnsi="GHEA Grapalat"/>
                <w:b/>
                <w:bCs/>
                <w:color w:val="000000"/>
                <w:sz w:val="22"/>
                <w:szCs w:val="22"/>
                <w:lang w:val="hy-AM"/>
              </w:rPr>
              <w:t xml:space="preserve"> զննության հիման վրա ՀՀ պետական բյուջեից գումար հատկացնելու վերաբերյալ դրույթ սահմանելու նպատակահարմարության հարցը:</w:t>
            </w:r>
            <w:r>
              <w:rPr>
                <w:rFonts w:ascii="GHEA Grapalat" w:hAnsi="GHEA Grapalat"/>
                <w:bCs/>
                <w:color w:val="000000"/>
                <w:sz w:val="22"/>
                <w:szCs w:val="22"/>
                <w:lang w:val="hy-AM"/>
              </w:rPr>
              <w:t xml:space="preserve"> Միաժամանակ հարկ է նկատի ունենալ, որ գործող որոշման 4-րդ հավելվածի 15-րդ կետի համաձայն՝ ավարտված շինարարությունը </w:t>
            </w:r>
            <w:proofErr w:type="spellStart"/>
            <w:r>
              <w:rPr>
                <w:rFonts w:ascii="GHEA Grapalat" w:hAnsi="GHEA Grapalat"/>
                <w:bCs/>
                <w:color w:val="000000"/>
                <w:sz w:val="22"/>
                <w:szCs w:val="22"/>
                <w:lang w:val="hy-AM"/>
              </w:rPr>
              <w:t>փաստագրվում</w:t>
            </w:r>
            <w:proofErr w:type="spellEnd"/>
            <w:r>
              <w:rPr>
                <w:rFonts w:ascii="GHEA Grapalat" w:hAnsi="GHEA Grapalat"/>
                <w:bCs/>
                <w:color w:val="000000"/>
                <w:sz w:val="22"/>
                <w:szCs w:val="22"/>
                <w:lang w:val="hy-AM"/>
              </w:rPr>
              <w:t xml:space="preserve"> է նաև տեխնիկական վիճակի (շահագործման ենթակա լինելու) մասին համապատասխան </w:t>
            </w:r>
            <w:proofErr w:type="spellStart"/>
            <w:r>
              <w:rPr>
                <w:rFonts w:ascii="GHEA Grapalat" w:hAnsi="GHEA Grapalat"/>
                <w:bCs/>
                <w:color w:val="000000"/>
                <w:sz w:val="22"/>
                <w:szCs w:val="22"/>
                <w:lang w:val="hy-AM"/>
              </w:rPr>
              <w:t>հետազննության</w:t>
            </w:r>
            <w:proofErr w:type="spellEnd"/>
            <w:r>
              <w:rPr>
                <w:rFonts w:ascii="GHEA Grapalat" w:hAnsi="GHEA Grapalat"/>
                <w:bCs/>
                <w:color w:val="000000"/>
                <w:sz w:val="22"/>
                <w:szCs w:val="22"/>
                <w:lang w:val="hy-AM"/>
              </w:rPr>
              <w:t xml:space="preserve"> դրական եզրակացություններով, ինչը, օրինակ, սույն կարգավորման շրջանակներում չի դիտարկվել:</w:t>
            </w:r>
          </w:p>
          <w:p w14:paraId="26AFFE18" w14:textId="77777777" w:rsidR="00870A28" w:rsidRDefault="00870A28" w:rsidP="00870A28">
            <w:pPr>
              <w:pStyle w:val="NormalWeb"/>
              <w:numPr>
                <w:ilvl w:val="0"/>
                <w:numId w:val="23"/>
              </w:numPr>
              <w:spacing w:beforeAutospacing="0" w:afterAutospacing="0" w:line="254" w:lineRule="auto"/>
              <w:ind w:left="60" w:right="75" w:firstLine="270"/>
              <w:contextualSpacing/>
              <w:jc w:val="both"/>
              <w:rPr>
                <w:rFonts w:ascii="GHEA Grapalat" w:hAnsi="GHEA Grapalat"/>
                <w:b/>
                <w:bCs/>
                <w:color w:val="000000"/>
                <w:sz w:val="22"/>
                <w:szCs w:val="22"/>
                <w:lang w:val="hy-AM"/>
              </w:rPr>
            </w:pPr>
            <w:r>
              <w:rPr>
                <w:rFonts w:ascii="GHEA Grapalat" w:hAnsi="GHEA Grapalat"/>
                <w:bCs/>
                <w:color w:val="000000"/>
                <w:sz w:val="22"/>
                <w:szCs w:val="22"/>
                <w:lang w:val="hy-AM"/>
              </w:rPr>
              <w:t>23.3-րդ կետի համաձայն՝ 23</w:t>
            </w:r>
            <w:r>
              <w:rPr>
                <w:rFonts w:ascii="Microsoft JhengHei" w:eastAsia="Microsoft JhengHei" w:hAnsi="Microsoft JhengHei" w:cs="Microsoft JhengHei" w:hint="eastAsia"/>
                <w:bCs/>
                <w:color w:val="000000"/>
                <w:sz w:val="22"/>
                <w:szCs w:val="22"/>
                <w:lang w:val="hy-AM"/>
              </w:rPr>
              <w:t>․</w:t>
            </w:r>
            <w:r>
              <w:rPr>
                <w:rFonts w:ascii="GHEA Grapalat" w:hAnsi="GHEA Grapalat"/>
                <w:bCs/>
                <w:color w:val="000000"/>
                <w:sz w:val="22"/>
                <w:szCs w:val="22"/>
                <w:lang w:val="hy-AM"/>
              </w:rPr>
              <w:t>1-ին և 23</w:t>
            </w:r>
            <w:r>
              <w:rPr>
                <w:rFonts w:ascii="Microsoft JhengHei" w:eastAsia="Microsoft JhengHei" w:hAnsi="Microsoft JhengHei" w:cs="Microsoft JhengHei" w:hint="eastAsia"/>
                <w:bCs/>
                <w:color w:val="000000"/>
                <w:sz w:val="22"/>
                <w:szCs w:val="22"/>
                <w:lang w:val="hy-AM"/>
              </w:rPr>
              <w:t>․</w:t>
            </w:r>
            <w:r>
              <w:rPr>
                <w:rFonts w:ascii="GHEA Grapalat" w:hAnsi="GHEA Grapalat"/>
                <w:bCs/>
                <w:color w:val="000000"/>
                <w:sz w:val="22"/>
                <w:szCs w:val="22"/>
                <w:lang w:val="hy-AM"/>
              </w:rPr>
              <w:t xml:space="preserve">2-րդ կետերով նախատեսված ժամկետները կարող են երկարաձգվել ոչ ավելի քան 25 օրով՝ շինարարական աշխատանքների ընթացքում թերությունների հայտնաբերման և դրանց վերացման նպատակով։ Հաշվի առնելով «Նորմատիվ իրավական ակտերի մասին» ՀՀ օրենքի 21-րդ հոդվածի 6-րդ մասը ըստ որի՝ եթե իրավական ակտով սահմանված ժամկետի հաշվարկը կատարվում է ոչ թե ըստ օրացուցային օրերի, այլ աշխատանքային օրերով, ապա դա պետք է հատուկ </w:t>
            </w:r>
            <w:r>
              <w:rPr>
                <w:rFonts w:ascii="GHEA Grapalat" w:hAnsi="GHEA Grapalat"/>
                <w:bCs/>
                <w:color w:val="000000"/>
                <w:sz w:val="22"/>
                <w:szCs w:val="22"/>
                <w:lang w:val="hy-AM"/>
              </w:rPr>
              <w:lastRenderedPageBreak/>
              <w:t xml:space="preserve">նշվի: </w:t>
            </w:r>
            <w:proofErr w:type="spellStart"/>
            <w:r>
              <w:rPr>
                <w:rFonts w:ascii="GHEA Grapalat" w:hAnsi="GHEA Grapalat"/>
                <w:bCs/>
                <w:color w:val="000000"/>
                <w:sz w:val="22"/>
                <w:szCs w:val="22"/>
                <w:lang w:val="hy-AM"/>
              </w:rPr>
              <w:t>Հետևաբար</w:t>
            </w:r>
            <w:proofErr w:type="spellEnd"/>
            <w:r>
              <w:rPr>
                <w:rFonts w:ascii="GHEA Grapalat" w:hAnsi="GHEA Grapalat"/>
                <w:bCs/>
                <w:color w:val="000000"/>
                <w:sz w:val="22"/>
                <w:szCs w:val="22"/>
                <w:lang w:val="hy-AM"/>
              </w:rPr>
              <w:t xml:space="preserve">, </w:t>
            </w:r>
            <w:proofErr w:type="spellStart"/>
            <w:r>
              <w:rPr>
                <w:rFonts w:ascii="GHEA Grapalat" w:hAnsi="GHEA Grapalat"/>
                <w:b/>
                <w:bCs/>
                <w:color w:val="000000"/>
                <w:sz w:val="22"/>
                <w:szCs w:val="22"/>
                <w:lang w:val="hy-AM"/>
              </w:rPr>
              <w:t>տարընկալումից</w:t>
            </w:r>
            <w:proofErr w:type="spellEnd"/>
            <w:r>
              <w:rPr>
                <w:rFonts w:ascii="GHEA Grapalat" w:hAnsi="GHEA Grapalat"/>
                <w:b/>
                <w:bCs/>
                <w:color w:val="000000"/>
                <w:sz w:val="22"/>
                <w:szCs w:val="22"/>
                <w:lang w:val="hy-AM"/>
              </w:rPr>
              <w:t xml:space="preserve"> խուսափելու նպատակով, առաջարկում ենք հստակեցնել, թե վերոնշյալ կարգավորման մեջ խոսքը վերաբերում է աշխատանքային, թե օրացուցային օրերին:</w:t>
            </w:r>
            <w:r>
              <w:rPr>
                <w:rFonts w:ascii="GHEA Grapalat" w:hAnsi="GHEA Grapalat"/>
                <w:bCs/>
                <w:color w:val="000000"/>
                <w:sz w:val="22"/>
                <w:szCs w:val="22"/>
                <w:lang w:val="hy-AM"/>
              </w:rPr>
              <w:t xml:space="preserve"> </w:t>
            </w:r>
          </w:p>
          <w:p w14:paraId="48B3A454" w14:textId="77777777" w:rsidR="00870A28" w:rsidRDefault="00870A28" w:rsidP="00870A28">
            <w:pPr>
              <w:pStyle w:val="NormalWeb"/>
              <w:numPr>
                <w:ilvl w:val="0"/>
                <w:numId w:val="23"/>
              </w:numPr>
              <w:spacing w:before="0" w:beforeAutospacing="0" w:after="160" w:afterAutospacing="0" w:line="254" w:lineRule="auto"/>
              <w:ind w:left="60" w:right="75" w:firstLine="270"/>
              <w:contextualSpacing/>
              <w:jc w:val="both"/>
              <w:rPr>
                <w:rFonts w:ascii="GHEA Grapalat" w:hAnsi="GHEA Grapalat"/>
                <w:b/>
                <w:bCs/>
                <w:color w:val="000000"/>
                <w:sz w:val="22"/>
                <w:szCs w:val="22"/>
                <w:lang w:val="hy-AM"/>
              </w:rPr>
            </w:pPr>
            <w:r>
              <w:rPr>
                <w:rFonts w:ascii="GHEA Grapalat" w:hAnsi="GHEA Grapalat"/>
                <w:bCs/>
                <w:color w:val="000000"/>
                <w:sz w:val="22"/>
                <w:szCs w:val="22"/>
                <w:lang w:val="hy-AM"/>
              </w:rPr>
              <w:t xml:space="preserve">23.4-րդ կետի համաձայն՝ </w:t>
            </w:r>
            <w:proofErr w:type="spellStart"/>
            <w:r>
              <w:rPr>
                <w:rFonts w:ascii="GHEA Grapalat" w:hAnsi="GHEA Grapalat"/>
                <w:bCs/>
                <w:color w:val="000000"/>
                <w:sz w:val="22"/>
                <w:szCs w:val="22"/>
                <w:lang w:val="hy-AM"/>
              </w:rPr>
              <w:t>մինչև</w:t>
            </w:r>
            <w:proofErr w:type="spellEnd"/>
            <w:r>
              <w:rPr>
                <w:rFonts w:ascii="GHEA Grapalat" w:hAnsi="GHEA Grapalat"/>
                <w:bCs/>
                <w:color w:val="000000"/>
                <w:sz w:val="22"/>
                <w:szCs w:val="22"/>
                <w:lang w:val="hy-AM"/>
              </w:rPr>
              <w:t xml:space="preserve"> յուրաքանչյուր </w:t>
            </w:r>
            <w:proofErr w:type="spellStart"/>
            <w:r>
              <w:rPr>
                <w:rFonts w:ascii="GHEA Grapalat" w:hAnsi="GHEA Grapalat"/>
                <w:bCs/>
                <w:color w:val="000000"/>
                <w:sz w:val="22"/>
                <w:szCs w:val="22"/>
                <w:lang w:val="hy-AM"/>
              </w:rPr>
              <w:t>սուբվենցիոն</w:t>
            </w:r>
            <w:proofErr w:type="spellEnd"/>
            <w:r>
              <w:rPr>
                <w:rFonts w:ascii="GHEA Grapalat" w:hAnsi="GHEA Grapalat"/>
                <w:bCs/>
                <w:color w:val="000000"/>
                <w:sz w:val="22"/>
                <w:szCs w:val="22"/>
                <w:lang w:val="hy-AM"/>
              </w:rPr>
              <w:t xml:space="preserve"> ծրագրի կամ դրա չափաբաժինների իրականացման համար կնքված պայմանագրի կատարման արդյունքն ընդունելու մասին հանձնման-ընդունման ավարտական արձանագրություն ստորագրելը՝ չի վճարվում շինարարության համար կատարված աշխատանքների ընդհանուր գումարի հինգ տոկոսը։ Եթե սույն կարգավորմամբ նպատակ է հետապնդվում դիտարկել այն հանգամանքը, որ չի վճարվում, քանի դեռ չի ընդունվել </w:t>
            </w:r>
            <w:proofErr w:type="spellStart"/>
            <w:r>
              <w:rPr>
                <w:rFonts w:ascii="GHEA Grapalat" w:hAnsi="GHEA Grapalat"/>
                <w:bCs/>
                <w:color w:val="000000"/>
                <w:sz w:val="22"/>
                <w:szCs w:val="22"/>
                <w:lang w:val="hy-AM"/>
              </w:rPr>
              <w:t>հանձման</w:t>
            </w:r>
            <w:proofErr w:type="spellEnd"/>
            <w:r>
              <w:rPr>
                <w:rFonts w:ascii="GHEA Grapalat" w:hAnsi="GHEA Grapalat"/>
                <w:bCs/>
                <w:color w:val="000000"/>
                <w:sz w:val="22"/>
                <w:szCs w:val="22"/>
                <w:lang w:val="hy-AM"/>
              </w:rPr>
              <w:t xml:space="preserve">-ընդունման ակտը, </w:t>
            </w:r>
            <w:r>
              <w:rPr>
                <w:rFonts w:ascii="GHEA Grapalat" w:hAnsi="GHEA Grapalat"/>
                <w:b/>
                <w:bCs/>
                <w:color w:val="000000"/>
                <w:sz w:val="22"/>
                <w:szCs w:val="22"/>
                <w:lang w:val="hy-AM"/>
              </w:rPr>
              <w:t xml:space="preserve">ապա նշված միտքը ունի </w:t>
            </w:r>
            <w:proofErr w:type="spellStart"/>
            <w:r>
              <w:rPr>
                <w:rFonts w:ascii="GHEA Grapalat" w:hAnsi="GHEA Grapalat"/>
                <w:b/>
                <w:bCs/>
                <w:color w:val="000000"/>
                <w:sz w:val="22"/>
                <w:szCs w:val="22"/>
                <w:lang w:val="hy-AM"/>
              </w:rPr>
              <w:t>վերաշարադրման</w:t>
            </w:r>
            <w:proofErr w:type="spellEnd"/>
            <w:r>
              <w:rPr>
                <w:rFonts w:ascii="GHEA Grapalat" w:hAnsi="GHEA Grapalat"/>
                <w:b/>
                <w:bCs/>
                <w:color w:val="000000"/>
                <w:sz w:val="22"/>
                <w:szCs w:val="22"/>
                <w:lang w:val="hy-AM"/>
              </w:rPr>
              <w:t xml:space="preserve"> կարիք:</w:t>
            </w:r>
          </w:p>
          <w:p w14:paraId="2EB3FA8A" w14:textId="77777777" w:rsidR="00870A28" w:rsidRDefault="00870A28" w:rsidP="00870A28">
            <w:pPr>
              <w:pStyle w:val="NormalWeb"/>
              <w:numPr>
                <w:ilvl w:val="0"/>
                <w:numId w:val="22"/>
              </w:numPr>
              <w:spacing w:before="0" w:beforeAutospacing="0" w:after="160" w:afterAutospacing="0" w:line="254" w:lineRule="auto"/>
              <w:ind w:left="60" w:right="75" w:firstLine="270"/>
              <w:contextualSpacing/>
              <w:jc w:val="both"/>
              <w:rPr>
                <w:rFonts w:ascii="GHEA Grapalat" w:hAnsi="GHEA Grapalat"/>
                <w:bCs/>
                <w:color w:val="000000"/>
                <w:sz w:val="22"/>
                <w:szCs w:val="22"/>
                <w:lang w:val="hy-AM"/>
              </w:rPr>
            </w:pPr>
            <w:r>
              <w:rPr>
                <w:rFonts w:ascii="GHEA Grapalat" w:hAnsi="GHEA Grapalat"/>
                <w:bCs/>
                <w:color w:val="000000"/>
                <w:sz w:val="22"/>
                <w:szCs w:val="22"/>
                <w:lang w:val="hy-AM"/>
              </w:rPr>
              <w:t>«ժգ» պարբերությամբ նախատեսվում է, ի թիվս այլնի, գործող որոշման 24-րդ կետի աղյուսակը լրացնել նոր՝  10-րդ կետով, ավելացնելով նաև «</w:t>
            </w:r>
            <w:proofErr w:type="spellStart"/>
            <w:r>
              <w:rPr>
                <w:rFonts w:ascii="GHEA Grapalat" w:hAnsi="GHEA Grapalat"/>
                <w:bCs/>
                <w:color w:val="000000"/>
                <w:sz w:val="22"/>
                <w:szCs w:val="22"/>
                <w:lang w:val="hy-AM"/>
              </w:rPr>
              <w:t>Աղբավայրերի</w:t>
            </w:r>
            <w:proofErr w:type="spellEnd"/>
            <w:r>
              <w:rPr>
                <w:rFonts w:ascii="GHEA Grapalat" w:hAnsi="GHEA Grapalat"/>
                <w:bCs/>
                <w:color w:val="000000"/>
                <w:sz w:val="22"/>
                <w:szCs w:val="22"/>
                <w:lang w:val="hy-AM"/>
              </w:rPr>
              <w:t xml:space="preserve"> փակում և  բարեկարգում» ոլորտային ծրագիրը: Մինչդեռ հարկ է նկատի ունենալ, որ նշված գործընթացները արդեն իսկ համակարգվում են </w:t>
            </w:r>
            <w:r>
              <w:rPr>
                <w:rFonts w:ascii="GHEA Grapalat" w:hAnsi="GHEA Grapalat"/>
                <w:b/>
                <w:bCs/>
                <w:color w:val="000000"/>
                <w:sz w:val="22"/>
                <w:szCs w:val="22"/>
                <w:lang w:val="hy-AM"/>
              </w:rPr>
              <w:t>ՀՀ կառավարության 2021 թվականի ապրիլի 1-ի</w:t>
            </w:r>
            <w:r>
              <w:rPr>
                <w:rFonts w:ascii="GHEA Grapalat" w:hAnsi="GHEA Grapalat"/>
                <w:bCs/>
                <w:color w:val="000000"/>
                <w:sz w:val="22"/>
                <w:szCs w:val="22"/>
                <w:lang w:val="hy-AM"/>
              </w:rPr>
              <w:t xml:space="preserve"> </w:t>
            </w:r>
            <w:r>
              <w:rPr>
                <w:rFonts w:ascii="GHEA Grapalat" w:hAnsi="GHEA Grapalat"/>
                <w:b/>
                <w:bCs/>
                <w:color w:val="000000"/>
                <w:sz w:val="22"/>
                <w:szCs w:val="22"/>
                <w:lang w:val="hy-AM"/>
              </w:rPr>
              <w:t xml:space="preserve">N 464-Լ որոշմամբ հաստատված «Աղբահանության համակարգի ռազմավարությունը և ռազմավարության </w:t>
            </w:r>
            <w:proofErr w:type="spellStart"/>
            <w:r>
              <w:rPr>
                <w:rFonts w:ascii="GHEA Grapalat" w:hAnsi="GHEA Grapalat"/>
                <w:b/>
                <w:bCs/>
                <w:color w:val="000000"/>
                <w:sz w:val="22"/>
                <w:szCs w:val="22"/>
                <w:lang w:val="hy-AM"/>
              </w:rPr>
              <w:t>կիրարկումն</w:t>
            </w:r>
            <w:proofErr w:type="spellEnd"/>
            <w:r>
              <w:rPr>
                <w:rFonts w:ascii="GHEA Grapalat" w:hAnsi="GHEA Grapalat"/>
                <w:b/>
                <w:bCs/>
                <w:color w:val="000000"/>
                <w:sz w:val="22"/>
                <w:szCs w:val="22"/>
                <w:lang w:val="hy-AM"/>
              </w:rPr>
              <w:t xml:space="preserve"> ապահովող 2021-2023 թվականների միջոցառումների ծրագրով»: </w:t>
            </w:r>
            <w:r>
              <w:rPr>
                <w:rFonts w:ascii="GHEA Grapalat" w:hAnsi="GHEA Grapalat"/>
                <w:bCs/>
                <w:color w:val="000000"/>
                <w:sz w:val="22"/>
                <w:szCs w:val="22"/>
                <w:lang w:val="hy-AM"/>
              </w:rPr>
              <w:t>Ուստի այն սույն կարգի շրջանակներում որպես ծրագրային ոլորտ ներառելու հարցը ունի լրացուցիչ հիմնավորման կարիք:</w:t>
            </w:r>
          </w:p>
          <w:p w14:paraId="499F59AC" w14:textId="77777777" w:rsidR="00870A28" w:rsidRDefault="00870A28" w:rsidP="00870A28">
            <w:pPr>
              <w:pStyle w:val="NormalWeb"/>
              <w:numPr>
                <w:ilvl w:val="0"/>
                <w:numId w:val="7"/>
              </w:numPr>
              <w:spacing w:before="0" w:beforeAutospacing="0" w:after="160" w:afterAutospacing="0" w:line="254" w:lineRule="auto"/>
              <w:ind w:left="60" w:right="75" w:firstLine="270"/>
              <w:contextualSpacing/>
              <w:jc w:val="both"/>
              <w:rPr>
                <w:rFonts w:ascii="GHEA Grapalat" w:hAnsi="GHEA Grapalat"/>
                <w:b/>
                <w:bCs/>
                <w:color w:val="000000"/>
                <w:sz w:val="22"/>
                <w:szCs w:val="22"/>
                <w:lang w:val="hy-AM"/>
              </w:rPr>
            </w:pPr>
            <w:r>
              <w:rPr>
                <w:rFonts w:ascii="GHEA Grapalat" w:hAnsi="GHEA Grapalat"/>
                <w:bCs/>
                <w:color w:val="000000"/>
                <w:sz w:val="22"/>
                <w:szCs w:val="22"/>
                <w:lang w:val="hy-AM"/>
              </w:rPr>
              <w:t xml:space="preserve">Նախագծի 1-ին կետի 3-րդ ենթակետով նախատեսվում է գործող որոշման 4-րդ հավելվածի 6-րդ </w:t>
            </w:r>
            <w:proofErr w:type="spellStart"/>
            <w:r>
              <w:rPr>
                <w:rFonts w:ascii="GHEA Grapalat" w:hAnsi="GHEA Grapalat"/>
                <w:bCs/>
                <w:color w:val="000000"/>
                <w:sz w:val="22"/>
                <w:szCs w:val="22"/>
                <w:lang w:val="hy-AM"/>
              </w:rPr>
              <w:t>կետում</w:t>
            </w:r>
            <w:proofErr w:type="spellEnd"/>
            <w:r>
              <w:rPr>
                <w:rFonts w:ascii="GHEA Grapalat" w:hAnsi="GHEA Grapalat"/>
                <w:bCs/>
                <w:color w:val="000000"/>
                <w:sz w:val="22"/>
                <w:szCs w:val="22"/>
                <w:lang w:val="hy-AM"/>
              </w:rPr>
              <w:t xml:space="preserve"> կատարել փոփոխություն և մարզպետի աշխատակազմի կողմից </w:t>
            </w:r>
            <w:proofErr w:type="spellStart"/>
            <w:r>
              <w:rPr>
                <w:rFonts w:ascii="GHEA Grapalat" w:hAnsi="GHEA Grapalat"/>
                <w:bCs/>
                <w:color w:val="000000"/>
                <w:sz w:val="22"/>
                <w:szCs w:val="22"/>
                <w:lang w:val="hy-AM"/>
              </w:rPr>
              <w:t>սուբվենցիայի</w:t>
            </w:r>
            <w:proofErr w:type="spellEnd"/>
            <w:r>
              <w:rPr>
                <w:rFonts w:ascii="GHEA Grapalat" w:hAnsi="GHEA Grapalat"/>
                <w:bCs/>
                <w:color w:val="000000"/>
                <w:sz w:val="22"/>
                <w:szCs w:val="22"/>
                <w:lang w:val="hy-AM"/>
              </w:rPr>
              <w:t xml:space="preserve"> ծրագրերով կատարվող աշխատանքների ընթացքի և որակի համապատասխանության ուսումնասիրության նպատակով իրականացվող այցելությունները </w:t>
            </w:r>
            <w:r>
              <w:rPr>
                <w:rFonts w:ascii="GHEA Grapalat" w:hAnsi="GHEA Grapalat"/>
                <w:b/>
                <w:bCs/>
                <w:color w:val="000000"/>
                <w:sz w:val="22"/>
                <w:szCs w:val="22"/>
                <w:lang w:val="hy-AM"/>
              </w:rPr>
              <w:t>ամիսը 2 անգամից կրճատել և դարձնել ամիսը մեկ անգամ, ինչը ունի հիմնավորման կարիք:</w:t>
            </w:r>
          </w:p>
          <w:p w14:paraId="013FF7A6" w14:textId="77777777" w:rsidR="00870A28" w:rsidRDefault="00870A28" w:rsidP="00870A28">
            <w:pPr>
              <w:pStyle w:val="NormalWeb"/>
              <w:numPr>
                <w:ilvl w:val="0"/>
                <w:numId w:val="7"/>
              </w:numPr>
              <w:spacing w:before="0" w:beforeAutospacing="0" w:after="160" w:afterAutospacing="0" w:line="254" w:lineRule="auto"/>
              <w:ind w:left="60" w:right="75" w:firstLine="270"/>
              <w:contextualSpacing/>
              <w:jc w:val="both"/>
              <w:rPr>
                <w:rFonts w:ascii="GHEA Grapalat" w:hAnsi="GHEA Grapalat"/>
                <w:bCs/>
                <w:color w:val="000000"/>
                <w:sz w:val="22"/>
                <w:szCs w:val="22"/>
                <w:lang w:val="hy-AM"/>
              </w:rPr>
            </w:pPr>
            <w:r>
              <w:rPr>
                <w:rFonts w:ascii="GHEA Grapalat" w:hAnsi="GHEA Grapalat"/>
                <w:bCs/>
                <w:color w:val="000000"/>
                <w:sz w:val="22"/>
                <w:szCs w:val="22"/>
                <w:lang w:val="hy-AM"/>
              </w:rPr>
              <w:t>Վարչապետի աշխատակազմի սոցիալական հարցերի վարչության դիտարկման համաձայն՝ առաջակում ենք Նախագիծը համաձայնեցնել նաև Կրթության, գիտության, մշակույթի և սպորտի նախարարության հետ:</w:t>
            </w:r>
          </w:p>
          <w:p w14:paraId="0E0C5ED2" w14:textId="77777777" w:rsidR="00870A28" w:rsidRDefault="00870A28" w:rsidP="00870A28">
            <w:pPr>
              <w:pStyle w:val="NormalWeb"/>
              <w:numPr>
                <w:ilvl w:val="0"/>
                <w:numId w:val="7"/>
              </w:numPr>
              <w:spacing w:before="0" w:beforeAutospacing="0" w:after="160" w:afterAutospacing="0" w:line="254" w:lineRule="auto"/>
              <w:ind w:left="60" w:right="75" w:firstLine="270"/>
              <w:contextualSpacing/>
              <w:jc w:val="both"/>
              <w:rPr>
                <w:rFonts w:ascii="GHEA Grapalat" w:eastAsia="NSimSun" w:hAnsi="GHEA Grapalat" w:cs="Lucida Sans"/>
                <w:color w:val="000000"/>
                <w:kern w:val="2"/>
                <w:sz w:val="22"/>
                <w:szCs w:val="22"/>
                <w:lang w:val="hy-AM" w:eastAsia="zh-CN" w:bidi="hi-IN"/>
              </w:rPr>
            </w:pPr>
            <w:r>
              <w:rPr>
                <w:rFonts w:ascii="GHEA Grapalat" w:hAnsi="GHEA Grapalat"/>
                <w:bCs/>
                <w:color w:val="000000"/>
                <w:sz w:val="22"/>
                <w:szCs w:val="22"/>
                <w:lang w:val="hy-AM"/>
              </w:rPr>
              <w:t xml:space="preserve">Հաշվի առնելով ՀՀ կառավարության 2021 թվական փետրվարի 25-ի թիվ 252-Լ որոշման 20-րդ կետի 4-րդ ենթակետը, ինչպես նաև ՀՀ կառավարության 2018 թվականի հոկտեմբերի 10-ի թիվ 1146-Ն որոշմամբ </w:t>
            </w:r>
            <w:r>
              <w:rPr>
                <w:rFonts w:ascii="GHEA Grapalat" w:hAnsi="GHEA Grapalat"/>
                <w:bCs/>
                <w:color w:val="000000"/>
                <w:sz w:val="22"/>
                <w:szCs w:val="22"/>
                <w:lang w:val="hy-AM"/>
              </w:rPr>
              <w:lastRenderedPageBreak/>
              <w:t xml:space="preserve">հաստատված կարգի 3-րդ կետի պահանջները՝ անհրաժեշտ է </w:t>
            </w:r>
            <w:r>
              <w:rPr>
                <w:rFonts w:ascii="GHEA Grapalat" w:hAnsi="GHEA Grapalat"/>
                <w:b/>
                <w:bCs/>
                <w:color w:val="000000"/>
                <w:sz w:val="22"/>
                <w:szCs w:val="22"/>
                <w:lang w:val="hy-AM"/>
              </w:rPr>
              <w:t>ներկայացնել</w:t>
            </w:r>
            <w:r>
              <w:rPr>
                <w:rFonts w:ascii="GHEA Grapalat" w:hAnsi="GHEA Grapalat"/>
                <w:bCs/>
                <w:color w:val="000000"/>
                <w:sz w:val="22"/>
                <w:szCs w:val="22"/>
                <w:lang w:val="hy-AM"/>
              </w:rPr>
              <w:t xml:space="preserve"> </w:t>
            </w:r>
            <w:r>
              <w:rPr>
                <w:rFonts w:ascii="GHEA Grapalat" w:hAnsi="GHEA Grapalat"/>
                <w:b/>
                <w:bCs/>
                <w:color w:val="000000"/>
                <w:sz w:val="22"/>
                <w:szCs w:val="22"/>
                <w:lang w:val="hy-AM"/>
              </w:rPr>
              <w:t xml:space="preserve">նաև հանրային քննարկման համապատասխան տեղեկանքը և անհրաժեշտության դեպքում նաև հանրային քննարկման </w:t>
            </w:r>
            <w:proofErr w:type="spellStart"/>
            <w:r>
              <w:rPr>
                <w:rFonts w:ascii="GHEA Grapalat" w:hAnsi="GHEA Grapalat"/>
                <w:b/>
                <w:bCs/>
                <w:color w:val="000000"/>
                <w:sz w:val="22"/>
                <w:szCs w:val="22"/>
                <w:lang w:val="hy-AM"/>
              </w:rPr>
              <w:t>ամփոփաթերթը</w:t>
            </w:r>
            <w:proofErr w:type="spellEnd"/>
            <w:r>
              <w:rPr>
                <w:rFonts w:ascii="GHEA Grapalat" w:hAnsi="GHEA Grapalat"/>
                <w:b/>
                <w:bCs/>
                <w:color w:val="000000"/>
                <w:lang w:val="hy-AM"/>
              </w:rPr>
              <w:t>:</w:t>
            </w:r>
          </w:p>
        </w:tc>
        <w:tc>
          <w:tcPr>
            <w:tcW w:w="7733" w:type="dxa"/>
            <w:tcBorders>
              <w:top w:val="outset" w:sz="6" w:space="0" w:color="auto"/>
              <w:left w:val="outset" w:sz="6" w:space="0" w:color="auto"/>
              <w:bottom w:val="outset" w:sz="6" w:space="0" w:color="auto"/>
              <w:right w:val="outset" w:sz="6" w:space="0" w:color="auto"/>
            </w:tcBorders>
            <w:shd w:val="clear" w:color="auto" w:fill="FFFFFF" w:themeFill="background1"/>
          </w:tcPr>
          <w:p w14:paraId="0B9E44A8"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51BCA002"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r>
              <w:rPr>
                <w:rFonts w:ascii="GHEA Grapalat" w:eastAsia="Times New Roman" w:hAnsi="GHEA Grapalat" w:cs="Sylfaen"/>
                <w:bCs/>
                <w:color w:val="000000"/>
                <w:sz w:val="22"/>
                <w:szCs w:val="22"/>
                <w:lang w:val="hy-AM"/>
              </w:rPr>
              <w:t>Ընդունվել է։</w:t>
            </w:r>
          </w:p>
          <w:p w14:paraId="4C534D0C"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32BF9F20"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7C485953"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7E97C906"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2007DF65"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6911F50A"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70F2682E"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1E93ADF7"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r>
              <w:rPr>
                <w:rFonts w:ascii="GHEA Grapalat" w:eastAsia="Times New Roman" w:hAnsi="GHEA Grapalat" w:cs="Sylfaen"/>
                <w:bCs/>
                <w:color w:val="000000"/>
                <w:sz w:val="22"/>
                <w:szCs w:val="22"/>
                <w:lang w:val="hy-AM"/>
              </w:rPr>
              <w:t>Ընդունվել է։</w:t>
            </w:r>
          </w:p>
          <w:p w14:paraId="22859CF2"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7AE2BCF0"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677738E6"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63CEB72E"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0C564192"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641E3A0E"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76A617E1"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5CEF090C"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593B0A5E"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49099F66"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1134F170"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371EFFF3"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3B4DD1D6"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3377E04D"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18E4B07C"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1853359A"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4B3C2365"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5D26BA59"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31C7CE50"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59428EB4"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69697FB5"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0F552750"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50D1D265"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1C815E96"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2A165791"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r>
              <w:rPr>
                <w:rFonts w:ascii="GHEA Grapalat" w:eastAsia="Times New Roman" w:hAnsi="GHEA Grapalat" w:cs="Sylfaen"/>
                <w:bCs/>
                <w:color w:val="000000"/>
                <w:sz w:val="22"/>
                <w:szCs w:val="22"/>
                <w:lang w:val="hy-AM"/>
              </w:rPr>
              <w:t>Ընդունվել է,</w:t>
            </w:r>
            <w:r>
              <w:rPr>
                <w:rFonts w:ascii="GHEA Grapalat" w:eastAsia="MS Mincho" w:hAnsi="GHEA Grapalat" w:cs="MS Mincho"/>
                <w:bCs/>
                <w:color w:val="000000"/>
                <w:sz w:val="22"/>
                <w:szCs w:val="22"/>
                <w:lang w:val="hy-AM"/>
              </w:rPr>
              <w:t xml:space="preserve"> լրացվել է մարզպետի </w:t>
            </w:r>
            <w:proofErr w:type="spellStart"/>
            <w:r>
              <w:rPr>
                <w:rFonts w:ascii="GHEA Grapalat" w:eastAsia="MS Mincho" w:hAnsi="GHEA Grapalat" w:cs="MS Mincho"/>
                <w:bCs/>
                <w:color w:val="000000"/>
                <w:sz w:val="22"/>
                <w:szCs w:val="22"/>
                <w:lang w:val="hy-AM"/>
              </w:rPr>
              <w:t>հավաստիաղցմամբ</w:t>
            </w:r>
            <w:proofErr w:type="spellEnd"/>
            <w:r>
              <w:rPr>
                <w:rFonts w:ascii="GHEA Grapalat" w:eastAsia="MS Mincho" w:hAnsi="GHEA Grapalat" w:cs="MS Mincho"/>
                <w:bCs/>
                <w:color w:val="000000"/>
                <w:sz w:val="22"/>
                <w:szCs w:val="22"/>
                <w:lang w:val="hy-AM"/>
              </w:rPr>
              <w:t xml:space="preserve"> ուղեկցող գրության պարտադիր պահանջը։ </w:t>
            </w:r>
            <w:r>
              <w:rPr>
                <w:rFonts w:ascii="GHEA Grapalat" w:eastAsia="Times New Roman" w:hAnsi="GHEA Grapalat" w:cs="Sylfaen"/>
                <w:bCs/>
                <w:color w:val="000000"/>
                <w:sz w:val="22"/>
                <w:szCs w:val="22"/>
                <w:lang w:val="hy-AM"/>
              </w:rPr>
              <w:t xml:space="preserve">Հարկ է նշել, որ նախարարությունը ամսական կտրվածքով իրականացնում է բոլոր ծրագրերի </w:t>
            </w:r>
            <w:proofErr w:type="spellStart"/>
            <w:r>
              <w:rPr>
                <w:rFonts w:ascii="GHEA Grapalat" w:eastAsia="Times New Roman" w:hAnsi="GHEA Grapalat" w:cs="Sylfaen"/>
                <w:bCs/>
                <w:color w:val="000000"/>
                <w:sz w:val="22"/>
                <w:szCs w:val="22"/>
                <w:lang w:val="hy-AM"/>
              </w:rPr>
              <w:t>մշտադիտարկում</w:t>
            </w:r>
            <w:proofErr w:type="spellEnd"/>
            <w:r>
              <w:rPr>
                <w:rFonts w:ascii="GHEA Grapalat" w:eastAsia="Times New Roman" w:hAnsi="GHEA Grapalat" w:cs="Sylfaen"/>
                <w:bCs/>
                <w:color w:val="000000"/>
                <w:sz w:val="22"/>
                <w:szCs w:val="22"/>
                <w:lang w:val="hy-AM"/>
              </w:rPr>
              <w:t xml:space="preserve"> և փաթեթների ներկայացման ժամանակ կհամեմատվեն տեղեկատվության </w:t>
            </w:r>
            <w:proofErr w:type="spellStart"/>
            <w:r>
              <w:rPr>
                <w:rFonts w:ascii="GHEA Grapalat" w:eastAsia="Times New Roman" w:hAnsi="GHEA Grapalat" w:cs="Sylfaen"/>
                <w:bCs/>
                <w:color w:val="000000"/>
                <w:sz w:val="22"/>
                <w:szCs w:val="22"/>
                <w:lang w:val="hy-AM"/>
              </w:rPr>
              <w:t>ճշգրտությունները</w:t>
            </w:r>
            <w:proofErr w:type="spellEnd"/>
            <w:r>
              <w:rPr>
                <w:rFonts w:ascii="GHEA Grapalat" w:eastAsia="Times New Roman" w:hAnsi="GHEA Grapalat" w:cs="Sylfaen"/>
                <w:bCs/>
                <w:color w:val="000000"/>
                <w:sz w:val="22"/>
                <w:szCs w:val="22"/>
                <w:lang w:val="hy-AM"/>
              </w:rPr>
              <w:t xml:space="preserve">։ </w:t>
            </w:r>
          </w:p>
          <w:p w14:paraId="362A1C8F"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08966D59"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r>
              <w:rPr>
                <w:rFonts w:ascii="GHEA Grapalat" w:eastAsia="Times New Roman" w:hAnsi="GHEA Grapalat" w:cs="Sylfaen"/>
                <w:bCs/>
                <w:color w:val="000000"/>
                <w:sz w:val="22"/>
                <w:szCs w:val="22"/>
                <w:lang w:val="hy-AM"/>
              </w:rPr>
              <w:t xml:space="preserve">Նշված դրույթի ներառումը հնարավորություն է տալիս խթանել </w:t>
            </w:r>
            <w:proofErr w:type="spellStart"/>
            <w:r>
              <w:rPr>
                <w:rFonts w:ascii="GHEA Grapalat" w:eastAsia="Times New Roman" w:hAnsi="GHEA Grapalat" w:cs="Sylfaen"/>
                <w:bCs/>
                <w:color w:val="000000"/>
                <w:sz w:val="22"/>
                <w:szCs w:val="22"/>
                <w:lang w:val="hy-AM"/>
              </w:rPr>
              <w:t>սուբվենցիոն</w:t>
            </w:r>
            <w:proofErr w:type="spellEnd"/>
            <w:r>
              <w:rPr>
                <w:rFonts w:ascii="GHEA Grapalat" w:eastAsia="Times New Roman" w:hAnsi="GHEA Grapalat" w:cs="Sylfaen"/>
                <w:bCs/>
                <w:color w:val="000000"/>
                <w:sz w:val="22"/>
                <w:szCs w:val="22"/>
                <w:lang w:val="hy-AM"/>
              </w:rPr>
              <w:t xml:space="preserve"> ծրագրերի արդյունավետ իրականացումը, այսինքն եթե համայնքում առկա են նմանատիպ ծրագրեր /որոնք իսկապես առկա են մի քանի համայնքներում/՝  մասնավորապես՝ </w:t>
            </w:r>
          </w:p>
          <w:p w14:paraId="0DEDA92E"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r>
              <w:rPr>
                <w:rFonts w:ascii="GHEA Grapalat" w:eastAsia="Times New Roman" w:hAnsi="GHEA Grapalat" w:cs="Sylfaen"/>
                <w:bCs/>
                <w:color w:val="000000"/>
                <w:sz w:val="22"/>
                <w:szCs w:val="22"/>
                <w:lang w:val="hy-AM"/>
              </w:rPr>
              <w:t xml:space="preserve">-որոնք ուսումնասիրվում և քննարկվում են ոլորտային գերատեսչություններում, հանձնաժողովի նիստերում և </w:t>
            </w:r>
            <w:proofErr w:type="spellStart"/>
            <w:r>
              <w:rPr>
                <w:rFonts w:ascii="GHEA Grapalat" w:eastAsia="Times New Roman" w:hAnsi="GHEA Grapalat" w:cs="Sylfaen"/>
                <w:bCs/>
                <w:color w:val="000000"/>
                <w:sz w:val="22"/>
                <w:szCs w:val="22"/>
                <w:lang w:val="hy-AM"/>
              </w:rPr>
              <w:t>այնուհետև</w:t>
            </w:r>
            <w:proofErr w:type="spellEnd"/>
            <w:r>
              <w:rPr>
                <w:rFonts w:ascii="GHEA Grapalat" w:eastAsia="Times New Roman" w:hAnsi="GHEA Grapalat" w:cs="Sylfaen"/>
                <w:bCs/>
                <w:color w:val="000000"/>
                <w:sz w:val="22"/>
                <w:szCs w:val="22"/>
                <w:lang w:val="hy-AM"/>
              </w:rPr>
              <w:t xml:space="preserve"> հաստատվում, սակայն համայնքի կողմից դրանք չեն իրականացվում՝ ֆինանսական միջոցների ոչ ճիշտ պլանավորման և համակարգման կարողությունների բացակայության, անարդյունավետ աշխատանքների  կազմակերպման առումներով,</w:t>
            </w:r>
          </w:p>
          <w:p w14:paraId="718005E0"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r>
              <w:rPr>
                <w:rFonts w:ascii="GHEA Grapalat" w:hAnsi="GHEA Grapalat" w:cs="Arial Armenian"/>
                <w:lang w:val="hy-AM"/>
              </w:rPr>
              <w:t>-</w:t>
            </w:r>
            <w:r>
              <w:rPr>
                <w:rFonts w:ascii="GHEA Grapalat" w:eastAsia="Times New Roman" w:hAnsi="GHEA Grapalat" w:cs="Sylfaen"/>
                <w:bCs/>
                <w:color w:val="000000"/>
                <w:sz w:val="22"/>
                <w:szCs w:val="22"/>
                <w:lang w:val="hy-AM"/>
              </w:rPr>
              <w:t xml:space="preserve"> առկա են ծրագրեր, որոնց շին աշխատանքներն ավարտված են սակայն ավարտի </w:t>
            </w:r>
            <w:proofErr w:type="spellStart"/>
            <w:r>
              <w:rPr>
                <w:rFonts w:ascii="GHEA Grapalat" w:eastAsia="Times New Roman" w:hAnsi="GHEA Grapalat" w:cs="Sylfaen"/>
                <w:bCs/>
                <w:color w:val="000000"/>
                <w:sz w:val="22"/>
                <w:szCs w:val="22"/>
                <w:lang w:val="hy-AM"/>
              </w:rPr>
              <w:t>փաստագրումն</w:t>
            </w:r>
            <w:proofErr w:type="spellEnd"/>
            <w:r>
              <w:rPr>
                <w:rFonts w:ascii="GHEA Grapalat" w:eastAsia="Times New Roman" w:hAnsi="GHEA Grapalat" w:cs="Sylfaen"/>
                <w:bCs/>
                <w:color w:val="000000"/>
                <w:sz w:val="22"/>
                <w:szCs w:val="22"/>
                <w:lang w:val="hy-AM"/>
              </w:rPr>
              <w:t xml:space="preserve"> ու շահագործման ակտը 1 տարի և ավել </w:t>
            </w:r>
            <w:proofErr w:type="spellStart"/>
            <w:r>
              <w:rPr>
                <w:rFonts w:ascii="GHEA Grapalat" w:eastAsia="Times New Roman" w:hAnsi="GHEA Grapalat" w:cs="Sylfaen"/>
                <w:bCs/>
                <w:color w:val="000000"/>
                <w:sz w:val="22"/>
                <w:szCs w:val="22"/>
                <w:lang w:val="hy-AM"/>
              </w:rPr>
              <w:t>ժամակահատվածում</w:t>
            </w:r>
            <w:proofErr w:type="spellEnd"/>
            <w:r>
              <w:rPr>
                <w:rFonts w:ascii="GHEA Grapalat" w:eastAsia="Times New Roman" w:hAnsi="GHEA Grapalat" w:cs="Sylfaen"/>
                <w:bCs/>
                <w:color w:val="000000"/>
                <w:sz w:val="22"/>
                <w:szCs w:val="22"/>
                <w:lang w:val="hy-AM"/>
              </w:rPr>
              <w:t xml:space="preserve"> չի հաստատվում, </w:t>
            </w:r>
          </w:p>
          <w:p w14:paraId="576E5D1B"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r>
              <w:rPr>
                <w:rFonts w:ascii="GHEA Grapalat" w:eastAsia="Times New Roman" w:hAnsi="GHEA Grapalat" w:cs="Sylfaen"/>
                <w:bCs/>
                <w:color w:val="000000"/>
                <w:sz w:val="22"/>
                <w:szCs w:val="22"/>
                <w:lang w:val="hy-AM"/>
              </w:rPr>
              <w:t>- շինարարությունն ավարտված օբյեկտները  չեն շահագործվում շին</w:t>
            </w:r>
            <w:r>
              <w:rPr>
                <w:rFonts w:ascii="MS Gothic" w:eastAsia="MS Gothic" w:hAnsi="MS Gothic" w:cs="MS Gothic" w:hint="eastAsia"/>
                <w:bCs/>
                <w:color w:val="000000"/>
                <w:sz w:val="22"/>
                <w:szCs w:val="22"/>
                <w:lang w:val="hy-AM"/>
              </w:rPr>
              <w:t>․</w:t>
            </w:r>
            <w:r>
              <w:rPr>
                <w:rFonts w:ascii="GHEA Grapalat" w:eastAsia="Times New Roman" w:hAnsi="GHEA Grapalat" w:cs="Sylfaen"/>
                <w:bCs/>
                <w:color w:val="000000"/>
                <w:sz w:val="22"/>
                <w:szCs w:val="22"/>
                <w:lang w:val="hy-AM"/>
              </w:rPr>
              <w:t xml:space="preserve">աշխատանքների ավարտից հետո 1 տարի և ավել ժամանակահատվածում, </w:t>
            </w:r>
          </w:p>
          <w:p w14:paraId="3FF6C307" w14:textId="77777777" w:rsidR="00870A28" w:rsidRDefault="00870A28">
            <w:pPr>
              <w:tabs>
                <w:tab w:val="left" w:pos="270"/>
              </w:tabs>
              <w:spacing w:line="276" w:lineRule="auto"/>
              <w:ind w:left="126" w:right="127"/>
              <w:rPr>
                <w:rFonts w:ascii="GHEA Grapalat" w:hAnsi="GHEA Grapalat" w:cs="Arial Armenian"/>
                <w:lang w:val="hy-AM"/>
              </w:rPr>
            </w:pPr>
            <w:r>
              <w:rPr>
                <w:rFonts w:ascii="GHEA Grapalat" w:eastAsia="Times New Roman" w:hAnsi="GHEA Grapalat" w:cs="Sylfaen"/>
                <w:bCs/>
                <w:color w:val="000000"/>
                <w:sz w:val="22"/>
                <w:szCs w:val="22"/>
                <w:lang w:val="hy-AM"/>
              </w:rPr>
              <w:lastRenderedPageBreak/>
              <w:t xml:space="preserve">-  համայնքները, </w:t>
            </w:r>
            <w:proofErr w:type="spellStart"/>
            <w:r>
              <w:rPr>
                <w:rFonts w:ascii="GHEA Grapalat" w:eastAsia="Times New Roman" w:hAnsi="GHEA Grapalat" w:cs="Sylfaen"/>
                <w:bCs/>
                <w:color w:val="000000"/>
                <w:sz w:val="22"/>
                <w:szCs w:val="22"/>
                <w:lang w:val="hy-AM"/>
              </w:rPr>
              <w:t>ինպես</w:t>
            </w:r>
            <w:proofErr w:type="spellEnd"/>
            <w:r>
              <w:rPr>
                <w:rFonts w:ascii="GHEA Grapalat" w:eastAsia="Times New Roman" w:hAnsi="GHEA Grapalat" w:cs="Sylfaen"/>
                <w:bCs/>
                <w:color w:val="000000"/>
                <w:sz w:val="22"/>
                <w:szCs w:val="22"/>
                <w:lang w:val="hy-AM"/>
              </w:rPr>
              <w:t xml:space="preserve"> նաև մարզպետների </w:t>
            </w:r>
            <w:proofErr w:type="spellStart"/>
            <w:r>
              <w:rPr>
                <w:rFonts w:ascii="GHEA Grapalat" w:eastAsia="Times New Roman" w:hAnsi="GHEA Grapalat" w:cs="Sylfaen"/>
                <w:bCs/>
                <w:color w:val="000000"/>
                <w:sz w:val="22"/>
                <w:szCs w:val="22"/>
                <w:lang w:val="hy-AM"/>
              </w:rPr>
              <w:t>աշխատակազմերը</w:t>
            </w:r>
            <w:proofErr w:type="spellEnd"/>
            <w:r>
              <w:rPr>
                <w:rFonts w:ascii="GHEA Grapalat" w:eastAsia="Times New Roman" w:hAnsi="GHEA Grapalat" w:cs="Sylfaen"/>
                <w:bCs/>
                <w:color w:val="000000"/>
                <w:sz w:val="22"/>
                <w:szCs w:val="22"/>
                <w:lang w:val="hy-AM"/>
              </w:rPr>
              <w:t xml:space="preserve"> ամբողջությամբ չեն կատարում Կարգի 4-րդ հավելվածով </w:t>
            </w:r>
            <w:proofErr w:type="spellStart"/>
            <w:r>
              <w:rPr>
                <w:rFonts w:ascii="GHEA Grapalat" w:eastAsia="Times New Roman" w:hAnsi="GHEA Grapalat" w:cs="Sylfaen"/>
                <w:bCs/>
                <w:color w:val="000000"/>
                <w:sz w:val="22"/>
                <w:szCs w:val="22"/>
                <w:lang w:val="hy-AM"/>
              </w:rPr>
              <w:t>սահամանված</w:t>
            </w:r>
            <w:proofErr w:type="spellEnd"/>
            <w:r>
              <w:rPr>
                <w:rFonts w:ascii="GHEA Grapalat" w:eastAsia="Times New Roman" w:hAnsi="GHEA Grapalat" w:cs="Sylfaen"/>
                <w:bCs/>
                <w:color w:val="000000"/>
                <w:sz w:val="22"/>
                <w:szCs w:val="22"/>
                <w:lang w:val="hy-AM"/>
              </w:rPr>
              <w:t xml:space="preserve"> </w:t>
            </w:r>
            <w:proofErr w:type="spellStart"/>
            <w:r>
              <w:rPr>
                <w:rFonts w:ascii="GHEA Grapalat" w:eastAsia="Times New Roman" w:hAnsi="GHEA Grapalat" w:cs="Sylfaen"/>
                <w:bCs/>
                <w:color w:val="000000"/>
                <w:sz w:val="22"/>
                <w:szCs w:val="22"/>
                <w:lang w:val="hy-AM"/>
              </w:rPr>
              <w:t>մշտադիտարկման</w:t>
            </w:r>
            <w:proofErr w:type="spellEnd"/>
            <w:r>
              <w:rPr>
                <w:rFonts w:ascii="GHEA Grapalat" w:eastAsia="Times New Roman" w:hAnsi="GHEA Grapalat" w:cs="Sylfaen"/>
                <w:bCs/>
                <w:color w:val="000000"/>
                <w:sz w:val="22"/>
                <w:szCs w:val="22"/>
                <w:lang w:val="hy-AM"/>
              </w:rPr>
              <w:t xml:space="preserve"> դրույթները, ինչը բացասական ազդեցություն է ունենում </w:t>
            </w:r>
            <w:proofErr w:type="spellStart"/>
            <w:r>
              <w:rPr>
                <w:rFonts w:ascii="GHEA Grapalat" w:eastAsia="Times New Roman" w:hAnsi="GHEA Grapalat" w:cs="Sylfaen"/>
                <w:bCs/>
                <w:color w:val="000000"/>
                <w:sz w:val="22"/>
                <w:szCs w:val="22"/>
                <w:lang w:val="hy-AM"/>
              </w:rPr>
              <w:t>սուբվենցիոն</w:t>
            </w:r>
            <w:proofErr w:type="spellEnd"/>
            <w:r>
              <w:rPr>
                <w:rFonts w:ascii="GHEA Grapalat" w:eastAsia="Times New Roman" w:hAnsi="GHEA Grapalat" w:cs="Sylfaen"/>
                <w:bCs/>
                <w:color w:val="000000"/>
                <w:sz w:val="22"/>
                <w:szCs w:val="22"/>
                <w:lang w:val="hy-AM"/>
              </w:rPr>
              <w:t xml:space="preserve"> ծրագրով իրականացվող աշխատանքների որակի  և պայմանագրերով սահմանված ժամկետների վրա</w:t>
            </w:r>
            <w:r>
              <w:rPr>
                <w:rFonts w:ascii="MS Gothic" w:eastAsia="MS Gothic" w:hAnsi="MS Gothic" w:cs="MS Gothic" w:hint="eastAsia"/>
                <w:lang w:val="hy-AM"/>
              </w:rPr>
              <w:t>․</w:t>
            </w:r>
            <w:r>
              <w:rPr>
                <w:rFonts w:ascii="GHEA Grapalat" w:hAnsi="GHEA Grapalat" w:cs="Arial Armenian"/>
                <w:lang w:val="hy-AM"/>
              </w:rPr>
              <w:t xml:space="preserve"> </w:t>
            </w:r>
          </w:p>
          <w:p w14:paraId="78A4C4CC"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r>
              <w:rPr>
                <w:rFonts w:ascii="GHEA Grapalat" w:hAnsi="GHEA Grapalat" w:cs="Arial Armenian"/>
                <w:lang w:val="hy-AM"/>
              </w:rPr>
              <w:t xml:space="preserve">     </w:t>
            </w:r>
            <w:r>
              <w:rPr>
                <w:rFonts w:ascii="GHEA Grapalat" w:eastAsia="Times New Roman" w:hAnsi="GHEA Grapalat" w:cs="Sylfaen"/>
                <w:bCs/>
                <w:color w:val="000000"/>
                <w:sz w:val="22"/>
                <w:szCs w:val="22"/>
                <w:lang w:val="hy-AM"/>
              </w:rPr>
              <w:t xml:space="preserve"> ուստի </w:t>
            </w:r>
            <w:proofErr w:type="spellStart"/>
            <w:r>
              <w:rPr>
                <w:rFonts w:ascii="GHEA Grapalat" w:eastAsia="Times New Roman" w:hAnsi="GHEA Grapalat" w:cs="Sylfaen"/>
                <w:bCs/>
                <w:color w:val="000000"/>
                <w:sz w:val="22"/>
                <w:szCs w:val="22"/>
                <w:lang w:val="hy-AM"/>
              </w:rPr>
              <w:t>անրաժեշտ</w:t>
            </w:r>
            <w:proofErr w:type="spellEnd"/>
            <w:r>
              <w:rPr>
                <w:rFonts w:ascii="GHEA Grapalat" w:eastAsia="Times New Roman" w:hAnsi="GHEA Grapalat" w:cs="Sylfaen"/>
                <w:bCs/>
                <w:color w:val="000000"/>
                <w:sz w:val="22"/>
                <w:szCs w:val="22"/>
                <w:lang w:val="hy-AM"/>
              </w:rPr>
              <w:t xml:space="preserve"> է նման ոչ արդյունավետ գործողություններով օժտված համայնքների համար կիրառել որոշակի սահմանափակումներ՝ հետագայում նմանատիպ </w:t>
            </w:r>
            <w:proofErr w:type="spellStart"/>
            <w:r>
              <w:rPr>
                <w:rFonts w:ascii="GHEA Grapalat" w:eastAsia="Times New Roman" w:hAnsi="GHEA Grapalat" w:cs="Sylfaen"/>
                <w:bCs/>
                <w:color w:val="000000"/>
                <w:sz w:val="22"/>
                <w:szCs w:val="22"/>
                <w:lang w:val="hy-AM"/>
              </w:rPr>
              <w:t>գործելաոճերը</w:t>
            </w:r>
            <w:proofErr w:type="spellEnd"/>
            <w:r>
              <w:rPr>
                <w:rFonts w:ascii="GHEA Grapalat" w:eastAsia="Times New Roman" w:hAnsi="GHEA Grapalat" w:cs="Sylfaen"/>
                <w:bCs/>
                <w:color w:val="000000"/>
                <w:sz w:val="22"/>
                <w:szCs w:val="22"/>
                <w:lang w:val="hy-AM"/>
              </w:rPr>
              <w:t xml:space="preserve"> բացառելու նպատակով և հաստատված ծրագրերի իրականացման </w:t>
            </w:r>
            <w:proofErr w:type="spellStart"/>
            <w:r>
              <w:rPr>
                <w:rFonts w:ascii="GHEA Grapalat" w:eastAsia="Times New Roman" w:hAnsi="GHEA Grapalat" w:cs="Sylfaen"/>
                <w:bCs/>
                <w:color w:val="000000"/>
                <w:sz w:val="22"/>
                <w:szCs w:val="22"/>
                <w:lang w:val="hy-AM"/>
              </w:rPr>
              <w:t>արդյունավերտությունը</w:t>
            </w:r>
            <w:proofErr w:type="spellEnd"/>
            <w:r>
              <w:rPr>
                <w:rFonts w:ascii="GHEA Grapalat" w:eastAsia="Times New Roman" w:hAnsi="GHEA Grapalat" w:cs="Sylfaen"/>
                <w:bCs/>
                <w:color w:val="000000"/>
                <w:sz w:val="22"/>
                <w:szCs w:val="22"/>
                <w:lang w:val="hy-AM"/>
              </w:rPr>
              <w:t xml:space="preserve"> բարձրացնելու, այդ թվում՝ որակի և սահմանված ժամկետներում կատարելու նպատակով</w:t>
            </w:r>
          </w:p>
          <w:p w14:paraId="641EBD78"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0A578C13"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r>
              <w:rPr>
                <w:rFonts w:ascii="GHEA Grapalat" w:eastAsia="Times New Roman" w:hAnsi="GHEA Grapalat" w:cs="Sylfaen"/>
                <w:bCs/>
                <w:color w:val="000000"/>
                <w:sz w:val="22"/>
                <w:szCs w:val="22"/>
                <w:lang w:val="hy-AM"/>
              </w:rPr>
              <w:t>Ընդունվել է</w:t>
            </w:r>
            <w:r>
              <w:rPr>
                <w:rFonts w:ascii="MS Gothic" w:eastAsia="MS Gothic" w:hAnsi="MS Gothic" w:cs="MS Gothic" w:hint="eastAsia"/>
                <w:bCs/>
                <w:color w:val="000000"/>
                <w:sz w:val="22"/>
                <w:szCs w:val="22"/>
                <w:lang w:val="hy-AM"/>
              </w:rPr>
              <w:t>․</w:t>
            </w:r>
            <w:r>
              <w:rPr>
                <w:rFonts w:ascii="GHEA Grapalat" w:eastAsia="Times New Roman" w:hAnsi="GHEA Grapalat" w:cs="Sylfaen"/>
                <w:bCs/>
                <w:color w:val="000000"/>
                <w:sz w:val="22"/>
                <w:szCs w:val="22"/>
                <w:lang w:val="hy-AM"/>
              </w:rPr>
              <w:t xml:space="preserve"> դրույթը հանվել է։</w:t>
            </w:r>
          </w:p>
          <w:p w14:paraId="5BA56275"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72BF0D20"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266770AC"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695A4DA0"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4860D67B"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461100FA"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155F5DED"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06A2FE2E"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35FDDD37"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r>
              <w:rPr>
                <w:rFonts w:ascii="GHEA Grapalat" w:eastAsia="Times New Roman" w:hAnsi="GHEA Grapalat" w:cs="Sylfaen"/>
                <w:bCs/>
                <w:color w:val="000000"/>
                <w:sz w:val="22"/>
                <w:szCs w:val="22"/>
                <w:lang w:val="hy-AM"/>
              </w:rPr>
              <w:t xml:space="preserve">Սույն դրույթով նախատեսվում է բարձրացնել կատարվող աշխատանքների որակի նկատմամբ </w:t>
            </w:r>
            <w:proofErr w:type="spellStart"/>
            <w:r>
              <w:rPr>
                <w:rFonts w:ascii="GHEA Grapalat" w:eastAsia="Times New Roman" w:hAnsi="GHEA Grapalat" w:cs="Sylfaen"/>
                <w:bCs/>
                <w:color w:val="000000"/>
                <w:sz w:val="22"/>
                <w:szCs w:val="22"/>
                <w:lang w:val="hy-AM"/>
              </w:rPr>
              <w:t>հսլողությունն</w:t>
            </w:r>
            <w:proofErr w:type="spellEnd"/>
            <w:r>
              <w:rPr>
                <w:rFonts w:ascii="GHEA Grapalat" w:eastAsia="Times New Roman" w:hAnsi="GHEA Grapalat" w:cs="Sylfaen"/>
                <w:bCs/>
                <w:color w:val="000000"/>
                <w:sz w:val="22"/>
                <w:szCs w:val="22"/>
                <w:lang w:val="hy-AM"/>
              </w:rPr>
              <w:t xml:space="preserve"> ու պատասխանատվությունը, քանի որ գործող կարգի դրույթների համաձայն, երբ համայնքը վճարում է իր մասնաբաժինը, կատարված անկախ աշխատանքների ծավալներից ու որակից, ներկայացնում է համապատասխան փաստաթղթերը՝ ՀՀ պետական բյուջեից </w:t>
            </w:r>
            <w:proofErr w:type="spellStart"/>
            <w:r>
              <w:rPr>
                <w:rFonts w:ascii="GHEA Grapalat" w:eastAsia="Times New Roman" w:hAnsi="GHEA Grapalat" w:cs="Sylfaen"/>
                <w:bCs/>
                <w:color w:val="000000"/>
                <w:sz w:val="22"/>
                <w:szCs w:val="22"/>
                <w:lang w:val="hy-AM"/>
              </w:rPr>
              <w:t>համաֆինանսավորում</w:t>
            </w:r>
            <w:proofErr w:type="spellEnd"/>
            <w:r>
              <w:rPr>
                <w:rFonts w:ascii="GHEA Grapalat" w:eastAsia="Times New Roman" w:hAnsi="GHEA Grapalat" w:cs="Sylfaen"/>
                <w:bCs/>
                <w:color w:val="000000"/>
                <w:sz w:val="22"/>
                <w:szCs w:val="22"/>
                <w:lang w:val="hy-AM"/>
              </w:rPr>
              <w:t xml:space="preserve"> ստանալու համար։</w:t>
            </w:r>
          </w:p>
          <w:p w14:paraId="671C4ACA"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436E0FFC"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7067FFE6"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60D11416"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4FFC81CF"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250CB8AB"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7415431F"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6EBCF5A5"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62289EAB"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r>
              <w:rPr>
                <w:rFonts w:ascii="GHEA Grapalat" w:eastAsia="Times New Roman" w:hAnsi="GHEA Grapalat" w:cs="Sylfaen"/>
                <w:bCs/>
                <w:color w:val="000000"/>
                <w:sz w:val="22"/>
                <w:szCs w:val="22"/>
                <w:lang w:val="hy-AM"/>
              </w:rPr>
              <w:t xml:space="preserve">Շինարարության ավարտի </w:t>
            </w:r>
            <w:proofErr w:type="spellStart"/>
            <w:r>
              <w:rPr>
                <w:rFonts w:ascii="GHEA Grapalat" w:eastAsia="Times New Roman" w:hAnsi="GHEA Grapalat" w:cs="Sylfaen"/>
                <w:bCs/>
                <w:color w:val="000000"/>
                <w:sz w:val="22"/>
                <w:szCs w:val="22"/>
                <w:lang w:val="hy-AM"/>
              </w:rPr>
              <w:t>փաստագրումը</w:t>
            </w:r>
            <w:proofErr w:type="spellEnd"/>
            <w:r>
              <w:rPr>
                <w:rFonts w:ascii="GHEA Grapalat" w:eastAsia="Times New Roman" w:hAnsi="GHEA Grapalat" w:cs="Sylfaen"/>
                <w:bCs/>
                <w:color w:val="000000"/>
                <w:sz w:val="22"/>
                <w:szCs w:val="22"/>
                <w:lang w:val="hy-AM"/>
              </w:rPr>
              <w:t xml:space="preserve"> ներառում է նաև </w:t>
            </w:r>
            <w:r>
              <w:rPr>
                <w:rFonts w:ascii="GHEA Grapalat" w:hAnsi="GHEA Grapalat"/>
                <w:bCs/>
                <w:color w:val="000000"/>
                <w:sz w:val="22"/>
                <w:szCs w:val="22"/>
                <w:lang w:val="hy-AM"/>
              </w:rPr>
              <w:t xml:space="preserve">տեխնիկական վիճակի եզրակացությունը </w:t>
            </w:r>
            <w:r>
              <w:rPr>
                <w:rFonts w:ascii="GHEA Grapalat" w:eastAsia="Times New Roman" w:hAnsi="GHEA Grapalat" w:cs="Sylfaen"/>
                <w:bCs/>
                <w:color w:val="000000"/>
                <w:sz w:val="22"/>
                <w:szCs w:val="22"/>
                <w:lang w:val="hy-AM"/>
              </w:rPr>
              <w:t xml:space="preserve">։ </w:t>
            </w:r>
          </w:p>
          <w:p w14:paraId="4B5BFD55"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23127F58"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17AC282A"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428D9AE4"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4D7BE92E"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r>
              <w:rPr>
                <w:rFonts w:ascii="GHEA Grapalat" w:eastAsia="Times New Roman" w:hAnsi="GHEA Grapalat" w:cs="Sylfaen"/>
                <w:bCs/>
                <w:color w:val="000000"/>
                <w:sz w:val="22"/>
                <w:szCs w:val="22"/>
                <w:lang w:val="hy-AM"/>
              </w:rPr>
              <w:t>Ընդունվել է։</w:t>
            </w:r>
          </w:p>
          <w:p w14:paraId="25AD6713"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085803D2"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33974071"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4C900EE2"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4D97DA27"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5598F324"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67B49846"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16429A5C"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1428889A"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720D32DD"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r>
              <w:rPr>
                <w:rFonts w:ascii="GHEA Grapalat" w:eastAsia="Times New Roman" w:hAnsi="GHEA Grapalat" w:cs="Sylfaen"/>
                <w:bCs/>
                <w:color w:val="000000"/>
                <w:sz w:val="22"/>
                <w:szCs w:val="22"/>
                <w:lang w:val="hy-AM"/>
              </w:rPr>
              <w:t xml:space="preserve">Ընդունվել է, </w:t>
            </w:r>
            <w:proofErr w:type="spellStart"/>
            <w:r>
              <w:rPr>
                <w:rFonts w:ascii="GHEA Grapalat" w:eastAsia="Times New Roman" w:hAnsi="GHEA Grapalat" w:cs="Sylfaen"/>
                <w:bCs/>
                <w:color w:val="000000"/>
                <w:sz w:val="22"/>
                <w:szCs w:val="22"/>
                <w:lang w:val="hy-AM"/>
              </w:rPr>
              <w:t>միաժանակ</w:t>
            </w:r>
            <w:proofErr w:type="spellEnd"/>
            <w:r>
              <w:rPr>
                <w:rFonts w:ascii="GHEA Grapalat" w:eastAsia="Times New Roman" w:hAnsi="GHEA Grapalat" w:cs="Sylfaen"/>
                <w:bCs/>
                <w:color w:val="000000"/>
                <w:sz w:val="22"/>
                <w:szCs w:val="22"/>
                <w:lang w:val="hy-AM"/>
              </w:rPr>
              <w:t xml:space="preserve"> տեղեկացվում է, որ </w:t>
            </w:r>
            <w:proofErr w:type="spellStart"/>
            <w:r>
              <w:rPr>
                <w:rFonts w:ascii="GHEA Grapalat" w:eastAsia="Times New Roman" w:hAnsi="GHEA Grapalat" w:cs="Sylfaen"/>
                <w:bCs/>
                <w:color w:val="000000"/>
                <w:sz w:val="22"/>
                <w:szCs w:val="22"/>
                <w:lang w:val="hy-AM"/>
              </w:rPr>
              <w:t>ձևակերպումը</w:t>
            </w:r>
            <w:proofErr w:type="spellEnd"/>
            <w:r>
              <w:rPr>
                <w:rFonts w:ascii="GHEA Grapalat" w:eastAsia="Times New Roman" w:hAnsi="GHEA Grapalat" w:cs="Sylfaen"/>
                <w:bCs/>
                <w:color w:val="000000"/>
                <w:sz w:val="22"/>
                <w:szCs w:val="22"/>
                <w:lang w:val="hy-AM"/>
              </w:rPr>
              <w:t xml:space="preserve"> </w:t>
            </w:r>
            <w:proofErr w:type="spellStart"/>
            <w:r>
              <w:rPr>
                <w:rFonts w:ascii="GHEA Grapalat" w:eastAsia="Times New Roman" w:hAnsi="GHEA Grapalat" w:cs="Sylfaen"/>
                <w:bCs/>
                <w:color w:val="000000"/>
                <w:sz w:val="22"/>
                <w:szCs w:val="22"/>
                <w:lang w:val="hy-AM"/>
              </w:rPr>
              <w:t>նույնականացված</w:t>
            </w:r>
            <w:proofErr w:type="spellEnd"/>
            <w:r>
              <w:rPr>
                <w:rFonts w:ascii="GHEA Grapalat" w:eastAsia="Times New Roman" w:hAnsi="GHEA Grapalat" w:cs="Sylfaen"/>
                <w:bCs/>
                <w:color w:val="000000"/>
                <w:sz w:val="22"/>
                <w:szCs w:val="22"/>
                <w:lang w:val="hy-AM"/>
              </w:rPr>
              <w:t xml:space="preserve"> է գնումների ոլորտը կարգավորող օրենսդրության հետ։ </w:t>
            </w:r>
          </w:p>
          <w:p w14:paraId="7F654DF4"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6C6C8BA4"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1B35F21D"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7F960CC9"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3A757B73"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480DAB24"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4F6B5F0A"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6529F01A"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r>
              <w:rPr>
                <w:rFonts w:ascii="GHEA Grapalat" w:eastAsia="Times New Roman" w:hAnsi="GHEA Grapalat" w:cs="Sylfaen"/>
                <w:bCs/>
                <w:color w:val="000000"/>
                <w:sz w:val="22"/>
                <w:szCs w:val="22"/>
                <w:lang w:val="hy-AM"/>
              </w:rPr>
              <w:t>Դրույթը հանվել է</w:t>
            </w:r>
          </w:p>
          <w:p w14:paraId="14ECFDC0"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62CF5C3B"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48122717"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7B726728"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6EEC6682"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7E258887"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00F39444"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1B8B9380"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54A66214"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0E0D70AC"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r>
              <w:rPr>
                <w:rFonts w:ascii="GHEA Grapalat" w:eastAsia="Times New Roman" w:hAnsi="GHEA Grapalat" w:cs="Sylfaen"/>
                <w:bCs/>
                <w:color w:val="000000"/>
                <w:sz w:val="22"/>
                <w:szCs w:val="22"/>
                <w:lang w:val="hy-AM"/>
              </w:rPr>
              <w:t xml:space="preserve">Ընդունվել է։ </w:t>
            </w:r>
          </w:p>
          <w:p w14:paraId="34A838B9"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3494DA90"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4D91997B"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65B9F559"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2A06463A"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4DC0F251"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7E1CDFB2"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34BE9A70"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r>
              <w:rPr>
                <w:rFonts w:ascii="GHEA Grapalat" w:eastAsia="Times New Roman" w:hAnsi="GHEA Grapalat" w:cs="Sylfaen"/>
                <w:bCs/>
                <w:color w:val="000000"/>
                <w:sz w:val="22"/>
                <w:szCs w:val="22"/>
                <w:lang w:val="hy-AM"/>
              </w:rPr>
              <w:t>Ընդունվել է։</w:t>
            </w:r>
          </w:p>
          <w:p w14:paraId="0F378E63"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615E1B51"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724AEAD5"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r>
              <w:rPr>
                <w:rFonts w:ascii="GHEA Grapalat" w:eastAsia="Times New Roman" w:hAnsi="GHEA Grapalat" w:cs="Sylfaen"/>
                <w:bCs/>
                <w:color w:val="000000"/>
                <w:sz w:val="22"/>
                <w:szCs w:val="22"/>
                <w:lang w:val="hy-AM"/>
              </w:rPr>
              <w:t xml:space="preserve">Ընդունվել է։ </w:t>
            </w:r>
          </w:p>
          <w:p w14:paraId="3F1FE99C"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4651E5CE"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4EE9EB66"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7EF8808B"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1E684232"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20C028A5"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p w14:paraId="06E4096D"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p>
        </w:tc>
      </w:tr>
      <w:tr w:rsidR="00870A28" w14:paraId="4CCE5793" w14:textId="77777777" w:rsidTr="00870A28">
        <w:trPr>
          <w:gridBefore w:val="1"/>
          <w:wBefore w:w="7" w:type="dxa"/>
          <w:trHeight w:val="351"/>
          <w:tblCellSpacing w:w="0" w:type="dxa"/>
          <w:jc w:val="center"/>
        </w:trPr>
        <w:tc>
          <w:tcPr>
            <w:tcW w:w="7995"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4045ADB1" w14:textId="77777777" w:rsidR="00870A28" w:rsidRDefault="00870A28">
            <w:pPr>
              <w:pStyle w:val="NormalWeb"/>
              <w:spacing w:before="0" w:beforeAutospacing="0" w:after="0" w:afterAutospacing="0" w:line="254" w:lineRule="auto"/>
              <w:ind w:left="330" w:right="75"/>
              <w:contextualSpacing/>
              <w:jc w:val="both"/>
              <w:rPr>
                <w:rFonts w:ascii="GHEA Grapalat" w:hAnsi="GHEA Grapalat"/>
                <w:bCs/>
                <w:color w:val="000000"/>
                <w:sz w:val="22"/>
                <w:szCs w:val="22"/>
                <w:lang w:val="hy-AM"/>
              </w:rPr>
            </w:pPr>
            <w:r>
              <w:rPr>
                <w:rFonts w:ascii="GHEA Grapalat" w:hAnsi="GHEA Grapalat"/>
                <w:b/>
                <w:bCs/>
                <w:color w:val="000000"/>
                <w:lang w:val="hy-AM"/>
              </w:rPr>
              <w:lastRenderedPageBreak/>
              <w:t xml:space="preserve">         16.  ՀՀ կրթության, գիտության, մշակույթի և սպորտի  նախարարություն</w:t>
            </w:r>
          </w:p>
        </w:tc>
        <w:tc>
          <w:tcPr>
            <w:tcW w:w="7733" w:type="dxa"/>
            <w:tcBorders>
              <w:top w:val="outset" w:sz="6" w:space="0" w:color="auto"/>
              <w:left w:val="outset" w:sz="6" w:space="0" w:color="auto"/>
              <w:bottom w:val="outset" w:sz="6" w:space="0" w:color="auto"/>
              <w:right w:val="outset" w:sz="6" w:space="0" w:color="auto"/>
            </w:tcBorders>
            <w:shd w:val="clear" w:color="auto" w:fill="D0D0D0"/>
            <w:hideMark/>
          </w:tcPr>
          <w:p w14:paraId="4C2544D4"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r>
              <w:rPr>
                <w:rFonts w:ascii="GHEA Grapalat" w:hAnsi="GHEA Grapalat" w:cs="Sylfaen"/>
                <w:lang w:val="hy-AM"/>
              </w:rPr>
              <w:t>14.07.2026թ</w:t>
            </w:r>
            <w:r>
              <w:rPr>
                <w:rFonts w:ascii="GHEA Grapalat" w:eastAsia="Times New Roman" w:hAnsi="GHEA Grapalat" w:cs="Times New Roman"/>
                <w:color w:val="000000"/>
              </w:rPr>
              <w:t>.</w:t>
            </w:r>
          </w:p>
        </w:tc>
      </w:tr>
      <w:tr w:rsidR="00870A28" w14:paraId="6538AEA6" w14:textId="77777777" w:rsidTr="00870A28">
        <w:trPr>
          <w:gridBefore w:val="1"/>
          <w:wBefore w:w="7" w:type="dxa"/>
          <w:trHeight w:val="324"/>
          <w:tblCellSpacing w:w="0" w:type="dxa"/>
          <w:jc w:val="center"/>
        </w:trPr>
        <w:tc>
          <w:tcPr>
            <w:tcW w:w="799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3028516" w14:textId="77777777" w:rsidR="00870A28" w:rsidRDefault="00870A28">
            <w:pPr>
              <w:suppressAutoHyphens w:val="0"/>
              <w:spacing w:line="276" w:lineRule="auto"/>
              <w:jc w:val="left"/>
              <w:rPr>
                <w:rFonts w:ascii="GHEA Grapalat" w:eastAsia="Times New Roman" w:hAnsi="GHEA Grapalat" w:cs="Times New Roman"/>
                <w:bCs/>
                <w:color w:val="000000"/>
                <w:kern w:val="0"/>
                <w:sz w:val="22"/>
                <w:szCs w:val="22"/>
                <w:lang w:val="hy-AM" w:eastAsia="en-US" w:bidi="ar-SA"/>
              </w:rPr>
            </w:pPr>
          </w:p>
        </w:tc>
        <w:tc>
          <w:tcPr>
            <w:tcW w:w="7733"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32B858F0"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r>
              <w:rPr>
                <w:rFonts w:ascii="GHEA Grapalat" w:hAnsi="GHEA Grapalat" w:cs="Sylfaen"/>
              </w:rPr>
              <w:t>27/17.2/24939-2026</w:t>
            </w:r>
          </w:p>
        </w:tc>
      </w:tr>
      <w:tr w:rsidR="00870A28" w14:paraId="292D595D" w14:textId="77777777" w:rsidTr="00870A28">
        <w:trPr>
          <w:gridBefore w:val="1"/>
          <w:wBefore w:w="7" w:type="dxa"/>
          <w:trHeight w:val="648"/>
          <w:tblCellSpacing w:w="0" w:type="dxa"/>
          <w:jc w:val="center"/>
        </w:trPr>
        <w:tc>
          <w:tcPr>
            <w:tcW w:w="7995" w:type="dxa"/>
            <w:tcBorders>
              <w:top w:val="outset" w:sz="6" w:space="0" w:color="auto"/>
              <w:left w:val="outset" w:sz="6" w:space="0" w:color="auto"/>
              <w:bottom w:val="outset" w:sz="6" w:space="0" w:color="auto"/>
              <w:right w:val="outset" w:sz="6" w:space="0" w:color="auto"/>
            </w:tcBorders>
            <w:shd w:val="clear" w:color="auto" w:fill="FFFFFF"/>
            <w:hideMark/>
          </w:tcPr>
          <w:p w14:paraId="4A9110BD" w14:textId="77777777" w:rsidR="00870A28" w:rsidRDefault="00870A28">
            <w:pPr>
              <w:pStyle w:val="NormalWeb"/>
              <w:spacing w:beforeAutospacing="0" w:after="0" w:afterAutospacing="0" w:line="254" w:lineRule="auto"/>
              <w:ind w:left="330" w:right="75"/>
              <w:rPr>
                <w:rFonts w:ascii="GHEA Grapalat" w:hAnsi="GHEA Grapalat"/>
                <w:bCs/>
                <w:color w:val="000000"/>
                <w:sz w:val="22"/>
                <w:szCs w:val="22"/>
                <w:lang w:val="hy-AM"/>
              </w:rPr>
            </w:pPr>
            <w:r>
              <w:rPr>
                <w:rFonts w:ascii="GHEA Grapalat" w:hAnsi="GHEA Grapalat"/>
                <w:bCs/>
                <w:color w:val="000000"/>
                <w:sz w:val="22"/>
                <w:szCs w:val="22"/>
                <w:lang w:val="hy-AM"/>
              </w:rPr>
              <w:lastRenderedPageBreak/>
              <w:t>Նախագծի վերաբերյալ առաջարկություններ և դիտողություններ չկան:</w:t>
            </w:r>
          </w:p>
        </w:tc>
        <w:tc>
          <w:tcPr>
            <w:tcW w:w="7733" w:type="dxa"/>
            <w:tcBorders>
              <w:top w:val="outset" w:sz="6" w:space="0" w:color="auto"/>
              <w:left w:val="outset" w:sz="6" w:space="0" w:color="auto"/>
              <w:bottom w:val="outset" w:sz="6" w:space="0" w:color="auto"/>
              <w:right w:val="outset" w:sz="6" w:space="0" w:color="auto"/>
            </w:tcBorders>
            <w:shd w:val="clear" w:color="auto" w:fill="FFFFFF" w:themeFill="background1"/>
            <w:hideMark/>
          </w:tcPr>
          <w:p w14:paraId="3A3BF4DB" w14:textId="77777777" w:rsidR="00870A28" w:rsidRDefault="00870A28">
            <w:pPr>
              <w:tabs>
                <w:tab w:val="left" w:pos="270"/>
              </w:tabs>
              <w:spacing w:line="276" w:lineRule="auto"/>
              <w:ind w:left="126" w:right="127"/>
              <w:rPr>
                <w:rFonts w:ascii="GHEA Grapalat" w:eastAsia="Times New Roman" w:hAnsi="GHEA Grapalat" w:cs="Sylfaen"/>
                <w:bCs/>
                <w:color w:val="000000"/>
                <w:sz w:val="22"/>
                <w:szCs w:val="22"/>
                <w:lang w:val="hy-AM"/>
              </w:rPr>
            </w:pPr>
            <w:r>
              <w:rPr>
                <w:rFonts w:ascii="GHEA Grapalat" w:eastAsia="Times New Roman" w:hAnsi="GHEA Grapalat" w:cs="Sylfaen"/>
                <w:bCs/>
                <w:color w:val="000000"/>
                <w:sz w:val="22"/>
                <w:szCs w:val="22"/>
                <w:lang w:val="hy-AM"/>
              </w:rPr>
              <w:t>Ընդունվել է ի գիտություն։</w:t>
            </w:r>
          </w:p>
        </w:tc>
      </w:tr>
    </w:tbl>
    <w:p w14:paraId="4BCA1C87" w14:textId="77777777" w:rsidR="00870A28" w:rsidRDefault="00870A28" w:rsidP="00870A28">
      <w:pPr>
        <w:rPr>
          <w:rFonts w:ascii="GHEA Grapalat" w:hAnsi="GHEA Grapalat"/>
          <w:lang w:val="hy-AM"/>
        </w:rPr>
      </w:pPr>
    </w:p>
    <w:p w14:paraId="57D226AE" w14:textId="77777777" w:rsidR="00BC166E" w:rsidRPr="00870A28" w:rsidRDefault="00BC166E" w:rsidP="00870A28">
      <w:pPr>
        <w:rPr>
          <w:rFonts w:hint="eastAsia"/>
        </w:rPr>
      </w:pPr>
      <w:bookmarkStart w:id="3" w:name="_GoBack"/>
      <w:bookmarkEnd w:id="3"/>
    </w:p>
    <w:sectPr w:rsidR="00BC166E" w:rsidRPr="00870A28" w:rsidSect="000D1EBB">
      <w:pgSz w:w="16839" w:h="11907" w:orient="landscape" w:code="9"/>
      <w:pgMar w:top="426"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D5A9E"/>
    <w:multiLevelType w:val="hybridMultilevel"/>
    <w:tmpl w:val="3E8C0ED6"/>
    <w:lvl w:ilvl="0" w:tplc="3D3C834C">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 w15:restartNumberingAfterBreak="0">
    <w:nsid w:val="33F5723D"/>
    <w:multiLevelType w:val="hybridMultilevel"/>
    <w:tmpl w:val="B324F448"/>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 w15:restartNumberingAfterBreak="0">
    <w:nsid w:val="35A2410D"/>
    <w:multiLevelType w:val="hybridMultilevel"/>
    <w:tmpl w:val="A672E294"/>
    <w:lvl w:ilvl="0" w:tplc="7CD8101A">
      <w:start w:val="1"/>
      <w:numFmt w:val="decimal"/>
      <w:lvlText w:val="%1."/>
      <w:lvlJc w:val="left"/>
      <w:pPr>
        <w:ind w:left="720" w:hanging="360"/>
      </w:pPr>
      <w:rPr>
        <w:b w:val="0"/>
        <w:i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35D97119"/>
    <w:multiLevelType w:val="hybridMultilevel"/>
    <w:tmpl w:val="2C2ACB86"/>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4" w15:restartNumberingAfterBreak="0">
    <w:nsid w:val="448565D7"/>
    <w:multiLevelType w:val="hybridMultilevel"/>
    <w:tmpl w:val="0E90ECEA"/>
    <w:lvl w:ilvl="0" w:tplc="7FD47B4C">
      <w:start w:val="1"/>
      <w:numFmt w:val="decimal"/>
      <w:lvlText w:val="%1)"/>
      <w:lvlJc w:val="left"/>
      <w:pPr>
        <w:ind w:left="1155" w:hanging="360"/>
      </w:pPr>
      <w:rPr>
        <w:b w:val="0"/>
      </w:rPr>
    </w:lvl>
    <w:lvl w:ilvl="1" w:tplc="04090003">
      <w:start w:val="1"/>
      <w:numFmt w:val="bullet"/>
      <w:lvlText w:val="o"/>
      <w:lvlJc w:val="left"/>
      <w:pPr>
        <w:ind w:left="1875" w:hanging="360"/>
      </w:pPr>
      <w:rPr>
        <w:rFonts w:ascii="Courier New" w:hAnsi="Courier New" w:cs="Courier New" w:hint="default"/>
      </w:rPr>
    </w:lvl>
    <w:lvl w:ilvl="2" w:tplc="04090005">
      <w:start w:val="1"/>
      <w:numFmt w:val="bullet"/>
      <w:lvlText w:val=""/>
      <w:lvlJc w:val="left"/>
      <w:pPr>
        <w:ind w:left="2595" w:hanging="360"/>
      </w:pPr>
      <w:rPr>
        <w:rFonts w:ascii="Wingdings" w:hAnsi="Wingdings" w:hint="default"/>
      </w:rPr>
    </w:lvl>
    <w:lvl w:ilvl="3" w:tplc="04090001">
      <w:start w:val="1"/>
      <w:numFmt w:val="bullet"/>
      <w:lvlText w:val=""/>
      <w:lvlJc w:val="left"/>
      <w:pPr>
        <w:ind w:left="3315" w:hanging="360"/>
      </w:pPr>
      <w:rPr>
        <w:rFonts w:ascii="Symbol" w:hAnsi="Symbol" w:hint="default"/>
      </w:rPr>
    </w:lvl>
    <w:lvl w:ilvl="4" w:tplc="04090003">
      <w:start w:val="1"/>
      <w:numFmt w:val="bullet"/>
      <w:lvlText w:val="o"/>
      <w:lvlJc w:val="left"/>
      <w:pPr>
        <w:ind w:left="4035" w:hanging="360"/>
      </w:pPr>
      <w:rPr>
        <w:rFonts w:ascii="Courier New" w:hAnsi="Courier New" w:cs="Courier New" w:hint="default"/>
      </w:rPr>
    </w:lvl>
    <w:lvl w:ilvl="5" w:tplc="04090005">
      <w:start w:val="1"/>
      <w:numFmt w:val="bullet"/>
      <w:lvlText w:val=""/>
      <w:lvlJc w:val="left"/>
      <w:pPr>
        <w:ind w:left="4755" w:hanging="360"/>
      </w:pPr>
      <w:rPr>
        <w:rFonts w:ascii="Wingdings" w:hAnsi="Wingdings" w:hint="default"/>
      </w:rPr>
    </w:lvl>
    <w:lvl w:ilvl="6" w:tplc="04090001">
      <w:start w:val="1"/>
      <w:numFmt w:val="bullet"/>
      <w:lvlText w:val=""/>
      <w:lvlJc w:val="left"/>
      <w:pPr>
        <w:ind w:left="5475" w:hanging="360"/>
      </w:pPr>
      <w:rPr>
        <w:rFonts w:ascii="Symbol" w:hAnsi="Symbol" w:hint="default"/>
      </w:rPr>
    </w:lvl>
    <w:lvl w:ilvl="7" w:tplc="04090003">
      <w:start w:val="1"/>
      <w:numFmt w:val="bullet"/>
      <w:lvlText w:val="o"/>
      <w:lvlJc w:val="left"/>
      <w:pPr>
        <w:ind w:left="6195" w:hanging="360"/>
      </w:pPr>
      <w:rPr>
        <w:rFonts w:ascii="Courier New" w:hAnsi="Courier New" w:cs="Courier New" w:hint="default"/>
      </w:rPr>
    </w:lvl>
    <w:lvl w:ilvl="8" w:tplc="04090005">
      <w:start w:val="1"/>
      <w:numFmt w:val="bullet"/>
      <w:lvlText w:val=""/>
      <w:lvlJc w:val="left"/>
      <w:pPr>
        <w:ind w:left="6915" w:hanging="360"/>
      </w:pPr>
      <w:rPr>
        <w:rFonts w:ascii="Wingdings" w:hAnsi="Wingdings" w:hint="default"/>
      </w:rPr>
    </w:lvl>
  </w:abstractNum>
  <w:abstractNum w:abstractNumId="5" w15:restartNumberingAfterBreak="0">
    <w:nsid w:val="581974AD"/>
    <w:multiLevelType w:val="hybridMultilevel"/>
    <w:tmpl w:val="B72EF4FA"/>
    <w:lvl w:ilvl="0" w:tplc="04190011">
      <w:start w:val="1"/>
      <w:numFmt w:val="decimal"/>
      <w:lvlText w:val="%1)"/>
      <w:lvlJc w:val="left"/>
      <w:pPr>
        <w:ind w:left="360" w:hanging="360"/>
      </w:pPr>
    </w:lvl>
    <w:lvl w:ilvl="1" w:tplc="04190019">
      <w:start w:val="1"/>
      <w:numFmt w:val="lowerLetter"/>
      <w:lvlText w:val="%2."/>
      <w:lvlJc w:val="left"/>
      <w:pPr>
        <w:ind w:left="1509" w:hanging="360"/>
      </w:pPr>
    </w:lvl>
    <w:lvl w:ilvl="2" w:tplc="0419001B">
      <w:start w:val="1"/>
      <w:numFmt w:val="lowerRoman"/>
      <w:lvlText w:val="%3."/>
      <w:lvlJc w:val="right"/>
      <w:pPr>
        <w:ind w:left="2229" w:hanging="180"/>
      </w:pPr>
    </w:lvl>
    <w:lvl w:ilvl="3" w:tplc="0419000F">
      <w:start w:val="1"/>
      <w:numFmt w:val="decimal"/>
      <w:lvlText w:val="%4."/>
      <w:lvlJc w:val="left"/>
      <w:pPr>
        <w:ind w:left="2949" w:hanging="360"/>
      </w:pPr>
    </w:lvl>
    <w:lvl w:ilvl="4" w:tplc="04190019">
      <w:start w:val="1"/>
      <w:numFmt w:val="lowerLetter"/>
      <w:lvlText w:val="%5."/>
      <w:lvlJc w:val="left"/>
      <w:pPr>
        <w:ind w:left="3669" w:hanging="360"/>
      </w:pPr>
    </w:lvl>
    <w:lvl w:ilvl="5" w:tplc="0419001B">
      <w:start w:val="1"/>
      <w:numFmt w:val="lowerRoman"/>
      <w:lvlText w:val="%6."/>
      <w:lvlJc w:val="right"/>
      <w:pPr>
        <w:ind w:left="4389" w:hanging="180"/>
      </w:pPr>
    </w:lvl>
    <w:lvl w:ilvl="6" w:tplc="0419000F">
      <w:start w:val="1"/>
      <w:numFmt w:val="decimal"/>
      <w:lvlText w:val="%7."/>
      <w:lvlJc w:val="left"/>
      <w:pPr>
        <w:ind w:left="5109" w:hanging="360"/>
      </w:pPr>
    </w:lvl>
    <w:lvl w:ilvl="7" w:tplc="04190019">
      <w:start w:val="1"/>
      <w:numFmt w:val="lowerLetter"/>
      <w:lvlText w:val="%8."/>
      <w:lvlJc w:val="left"/>
      <w:pPr>
        <w:ind w:left="5829" w:hanging="360"/>
      </w:pPr>
    </w:lvl>
    <w:lvl w:ilvl="8" w:tplc="0419001B">
      <w:start w:val="1"/>
      <w:numFmt w:val="lowerRoman"/>
      <w:lvlText w:val="%9."/>
      <w:lvlJc w:val="right"/>
      <w:pPr>
        <w:ind w:left="6549" w:hanging="180"/>
      </w:pPr>
    </w:lvl>
  </w:abstractNum>
  <w:abstractNum w:abstractNumId="6" w15:restartNumberingAfterBreak="0">
    <w:nsid w:val="58417090"/>
    <w:multiLevelType w:val="hybridMultilevel"/>
    <w:tmpl w:val="435C7552"/>
    <w:lvl w:ilvl="0" w:tplc="04090001">
      <w:start w:val="1"/>
      <w:numFmt w:val="bullet"/>
      <w:lvlText w:val=""/>
      <w:lvlJc w:val="left"/>
      <w:pPr>
        <w:ind w:left="1603" w:hanging="360"/>
      </w:pPr>
      <w:rPr>
        <w:rFonts w:ascii="Symbol" w:hAnsi="Symbol" w:hint="default"/>
      </w:rPr>
    </w:lvl>
    <w:lvl w:ilvl="1" w:tplc="04090003">
      <w:start w:val="1"/>
      <w:numFmt w:val="bullet"/>
      <w:lvlText w:val="o"/>
      <w:lvlJc w:val="left"/>
      <w:pPr>
        <w:ind w:left="2323" w:hanging="360"/>
      </w:pPr>
      <w:rPr>
        <w:rFonts w:ascii="Courier New" w:hAnsi="Courier New" w:cs="Courier New" w:hint="default"/>
      </w:rPr>
    </w:lvl>
    <w:lvl w:ilvl="2" w:tplc="04090005">
      <w:start w:val="1"/>
      <w:numFmt w:val="bullet"/>
      <w:lvlText w:val=""/>
      <w:lvlJc w:val="left"/>
      <w:pPr>
        <w:ind w:left="3043" w:hanging="360"/>
      </w:pPr>
      <w:rPr>
        <w:rFonts w:ascii="Wingdings" w:hAnsi="Wingdings" w:hint="default"/>
      </w:rPr>
    </w:lvl>
    <w:lvl w:ilvl="3" w:tplc="04090001">
      <w:start w:val="1"/>
      <w:numFmt w:val="bullet"/>
      <w:lvlText w:val=""/>
      <w:lvlJc w:val="left"/>
      <w:pPr>
        <w:ind w:left="3763" w:hanging="360"/>
      </w:pPr>
      <w:rPr>
        <w:rFonts w:ascii="Symbol" w:hAnsi="Symbol" w:hint="default"/>
      </w:rPr>
    </w:lvl>
    <w:lvl w:ilvl="4" w:tplc="04090003">
      <w:start w:val="1"/>
      <w:numFmt w:val="bullet"/>
      <w:lvlText w:val="o"/>
      <w:lvlJc w:val="left"/>
      <w:pPr>
        <w:ind w:left="4483" w:hanging="360"/>
      </w:pPr>
      <w:rPr>
        <w:rFonts w:ascii="Courier New" w:hAnsi="Courier New" w:cs="Courier New" w:hint="default"/>
      </w:rPr>
    </w:lvl>
    <w:lvl w:ilvl="5" w:tplc="04090005">
      <w:start w:val="1"/>
      <w:numFmt w:val="bullet"/>
      <w:lvlText w:val=""/>
      <w:lvlJc w:val="left"/>
      <w:pPr>
        <w:ind w:left="5203" w:hanging="360"/>
      </w:pPr>
      <w:rPr>
        <w:rFonts w:ascii="Wingdings" w:hAnsi="Wingdings" w:hint="default"/>
      </w:rPr>
    </w:lvl>
    <w:lvl w:ilvl="6" w:tplc="04090001">
      <w:start w:val="1"/>
      <w:numFmt w:val="bullet"/>
      <w:lvlText w:val=""/>
      <w:lvlJc w:val="left"/>
      <w:pPr>
        <w:ind w:left="5923" w:hanging="360"/>
      </w:pPr>
      <w:rPr>
        <w:rFonts w:ascii="Symbol" w:hAnsi="Symbol" w:hint="default"/>
      </w:rPr>
    </w:lvl>
    <w:lvl w:ilvl="7" w:tplc="04090003">
      <w:start w:val="1"/>
      <w:numFmt w:val="bullet"/>
      <w:lvlText w:val="o"/>
      <w:lvlJc w:val="left"/>
      <w:pPr>
        <w:ind w:left="6643" w:hanging="360"/>
      </w:pPr>
      <w:rPr>
        <w:rFonts w:ascii="Courier New" w:hAnsi="Courier New" w:cs="Courier New" w:hint="default"/>
      </w:rPr>
    </w:lvl>
    <w:lvl w:ilvl="8" w:tplc="04090005">
      <w:start w:val="1"/>
      <w:numFmt w:val="bullet"/>
      <w:lvlText w:val=""/>
      <w:lvlJc w:val="left"/>
      <w:pPr>
        <w:ind w:left="7363" w:hanging="360"/>
      </w:pPr>
      <w:rPr>
        <w:rFonts w:ascii="Wingdings" w:hAnsi="Wingdings" w:hint="default"/>
      </w:rPr>
    </w:lvl>
  </w:abstractNum>
  <w:abstractNum w:abstractNumId="7" w15:restartNumberingAfterBreak="0">
    <w:nsid w:val="5A8E4946"/>
    <w:multiLevelType w:val="hybridMultilevel"/>
    <w:tmpl w:val="FC32B602"/>
    <w:lvl w:ilvl="0" w:tplc="EBB62458">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6066779A"/>
    <w:multiLevelType w:val="hybridMultilevel"/>
    <w:tmpl w:val="0B562A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72C12AC7"/>
    <w:multiLevelType w:val="multilevel"/>
    <w:tmpl w:val="B4A6C5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9C264D"/>
    <w:multiLevelType w:val="hybridMultilevel"/>
    <w:tmpl w:val="A112B9D2"/>
    <w:lvl w:ilvl="0" w:tplc="0419000F">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8"/>
  </w:num>
  <w:num w:numId="10">
    <w:abstractNumId w:val="4"/>
    <w:lvlOverride w:ilvl="0">
      <w:startOverride w:val="1"/>
    </w:lvlOverride>
    <w:lvlOverride w:ilvl="1"/>
    <w:lvlOverride w:ilvl="2"/>
    <w:lvlOverride w:ilvl="3"/>
    <w:lvlOverride w:ilvl="4"/>
    <w:lvlOverride w:ilvl="5"/>
    <w:lvlOverride w:ilvl="6"/>
    <w:lvlOverride w:ilvl="7"/>
    <w:lvlOverride w:ilvl="8"/>
  </w:num>
  <w:num w:numId="11">
    <w:abstractNumId w:val="6"/>
  </w:num>
  <w:num w:numId="12">
    <w:abstractNumId w:val="0"/>
  </w:num>
  <w:num w:numId="13">
    <w:abstractNumId w:val="10"/>
  </w:num>
  <w:num w:numId="14">
    <w:abstractNumId w:val="5"/>
  </w:num>
  <w:num w:numId="15">
    <w:abstractNumId w:val="9"/>
    <w:lvlOverride w:ilvl="0"/>
    <w:lvlOverride w:ilvl="1"/>
    <w:lvlOverride w:ilvl="2"/>
    <w:lvlOverride w:ilvl="3"/>
    <w:lvlOverride w:ilvl="4"/>
    <w:lvlOverride w:ilvl="5"/>
    <w:lvlOverride w:ilvl="6"/>
    <w:lvlOverride w:ilvl="7"/>
    <w:lvlOverride w:ilvl="8"/>
  </w:num>
  <w:num w:numId="16">
    <w:abstractNumId w:val="1"/>
  </w:num>
  <w:num w:numId="17">
    <w:abstractNumId w:val="3"/>
  </w:num>
  <w:num w:numId="18">
    <w:abstractNumId w:val="8"/>
    <w:lvlOverride w:ilvl="0"/>
    <w:lvlOverride w:ilvl="1"/>
    <w:lvlOverride w:ilvl="2"/>
    <w:lvlOverride w:ilvl="3"/>
    <w:lvlOverride w:ilvl="4"/>
    <w:lvlOverride w:ilvl="5"/>
    <w:lvlOverride w:ilvl="6"/>
    <w:lvlOverride w:ilvl="7"/>
    <w:lvlOverride w:ilvl="8"/>
  </w:num>
  <w:num w:numId="19">
    <w:abstractNumId w:val="2"/>
  </w:num>
  <w:num w:numId="20">
    <w:abstractNumId w:val="7"/>
  </w:num>
  <w:num w:numId="21">
    <w:abstractNumId w:val="4"/>
  </w:num>
  <w:num w:numId="22">
    <w:abstractNumId w:val="4"/>
    <w:lvlOverride w:ilvl="0">
      <w:startOverride w:val="1"/>
    </w:lvlOverride>
    <w:lvlOverride w:ilvl="1"/>
    <w:lvlOverride w:ilvl="2"/>
    <w:lvlOverride w:ilvl="3"/>
    <w:lvlOverride w:ilvl="4"/>
    <w:lvlOverride w:ilvl="5"/>
    <w:lvlOverride w:ilvl="6"/>
    <w:lvlOverride w:ilvl="7"/>
    <w:lvlOverride w:ilvl="8"/>
  </w:num>
  <w:num w:numId="23">
    <w:abstractNumId w:val="6"/>
    <w:lvlOverride w:ilvl="0"/>
    <w:lvlOverride w:ilvl="1"/>
    <w:lvlOverride w:ilvl="2"/>
    <w:lvlOverride w:ilvl="3"/>
    <w:lvlOverride w:ilvl="4"/>
    <w:lvlOverride w:ilvl="5"/>
    <w:lvlOverride w:ilvl="6"/>
    <w:lvlOverride w:ilvl="7"/>
    <w:lvlOverride w:ilv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14C6"/>
    <w:rsid w:val="000016CF"/>
    <w:rsid w:val="000050A0"/>
    <w:rsid w:val="000057A1"/>
    <w:rsid w:val="00007879"/>
    <w:rsid w:val="00007F09"/>
    <w:rsid w:val="0001367C"/>
    <w:rsid w:val="000139D7"/>
    <w:rsid w:val="000150A4"/>
    <w:rsid w:val="000177E7"/>
    <w:rsid w:val="00030C73"/>
    <w:rsid w:val="00035B29"/>
    <w:rsid w:val="00041E5F"/>
    <w:rsid w:val="0004379E"/>
    <w:rsid w:val="000470A9"/>
    <w:rsid w:val="000546B8"/>
    <w:rsid w:val="00056780"/>
    <w:rsid w:val="00060EAC"/>
    <w:rsid w:val="00064F8D"/>
    <w:rsid w:val="00070FC4"/>
    <w:rsid w:val="000719B6"/>
    <w:rsid w:val="0007794B"/>
    <w:rsid w:val="00081FE7"/>
    <w:rsid w:val="00082281"/>
    <w:rsid w:val="00083DDE"/>
    <w:rsid w:val="00090DA6"/>
    <w:rsid w:val="0009163E"/>
    <w:rsid w:val="00092441"/>
    <w:rsid w:val="00092769"/>
    <w:rsid w:val="000A1BBB"/>
    <w:rsid w:val="000A40E7"/>
    <w:rsid w:val="000B131B"/>
    <w:rsid w:val="000B60CB"/>
    <w:rsid w:val="000B710C"/>
    <w:rsid w:val="000C5E06"/>
    <w:rsid w:val="000C7478"/>
    <w:rsid w:val="000C7ABD"/>
    <w:rsid w:val="000D1EBB"/>
    <w:rsid w:val="000D2BE6"/>
    <w:rsid w:val="000D4C4D"/>
    <w:rsid w:val="000D57CA"/>
    <w:rsid w:val="000D6110"/>
    <w:rsid w:val="000D6A24"/>
    <w:rsid w:val="000E1520"/>
    <w:rsid w:val="000E2522"/>
    <w:rsid w:val="000E50BA"/>
    <w:rsid w:val="000F3273"/>
    <w:rsid w:val="000F4328"/>
    <w:rsid w:val="000F5783"/>
    <w:rsid w:val="000F7098"/>
    <w:rsid w:val="000F7E27"/>
    <w:rsid w:val="00107250"/>
    <w:rsid w:val="00107597"/>
    <w:rsid w:val="001205C0"/>
    <w:rsid w:val="00120D9F"/>
    <w:rsid w:val="00121422"/>
    <w:rsid w:val="001241E8"/>
    <w:rsid w:val="00124344"/>
    <w:rsid w:val="00125095"/>
    <w:rsid w:val="00125D06"/>
    <w:rsid w:val="001266A9"/>
    <w:rsid w:val="00127DA9"/>
    <w:rsid w:val="00133E22"/>
    <w:rsid w:val="001370C3"/>
    <w:rsid w:val="00141FA7"/>
    <w:rsid w:val="00142775"/>
    <w:rsid w:val="00143102"/>
    <w:rsid w:val="001457D2"/>
    <w:rsid w:val="001465F8"/>
    <w:rsid w:val="001472BE"/>
    <w:rsid w:val="00155D13"/>
    <w:rsid w:val="00157BCC"/>
    <w:rsid w:val="001607DA"/>
    <w:rsid w:val="00161BCE"/>
    <w:rsid w:val="00162974"/>
    <w:rsid w:val="00163116"/>
    <w:rsid w:val="001667B7"/>
    <w:rsid w:val="00171BEF"/>
    <w:rsid w:val="0018395D"/>
    <w:rsid w:val="00184E0E"/>
    <w:rsid w:val="0018602A"/>
    <w:rsid w:val="00186134"/>
    <w:rsid w:val="0019029E"/>
    <w:rsid w:val="00197CBE"/>
    <w:rsid w:val="00197D9F"/>
    <w:rsid w:val="001A0AC3"/>
    <w:rsid w:val="001A4509"/>
    <w:rsid w:val="001A4BB0"/>
    <w:rsid w:val="001B2BDF"/>
    <w:rsid w:val="001B426A"/>
    <w:rsid w:val="001C2AF3"/>
    <w:rsid w:val="001C64E6"/>
    <w:rsid w:val="001F0EAD"/>
    <w:rsid w:val="001F1074"/>
    <w:rsid w:val="0020181C"/>
    <w:rsid w:val="00202D04"/>
    <w:rsid w:val="00205382"/>
    <w:rsid w:val="00206409"/>
    <w:rsid w:val="00215013"/>
    <w:rsid w:val="00215296"/>
    <w:rsid w:val="00216443"/>
    <w:rsid w:val="00217EAF"/>
    <w:rsid w:val="002201B2"/>
    <w:rsid w:val="00220428"/>
    <w:rsid w:val="00225870"/>
    <w:rsid w:val="00226234"/>
    <w:rsid w:val="002266A8"/>
    <w:rsid w:val="00230456"/>
    <w:rsid w:val="00230D48"/>
    <w:rsid w:val="002322FF"/>
    <w:rsid w:val="00235040"/>
    <w:rsid w:val="00240490"/>
    <w:rsid w:val="00247704"/>
    <w:rsid w:val="00247AFF"/>
    <w:rsid w:val="00252394"/>
    <w:rsid w:val="00263581"/>
    <w:rsid w:val="002710AE"/>
    <w:rsid w:val="002761BA"/>
    <w:rsid w:val="002808FD"/>
    <w:rsid w:val="00280963"/>
    <w:rsid w:val="00281290"/>
    <w:rsid w:val="00281634"/>
    <w:rsid w:val="00294D0C"/>
    <w:rsid w:val="00295ED6"/>
    <w:rsid w:val="002A58CB"/>
    <w:rsid w:val="002A7129"/>
    <w:rsid w:val="002B0DAE"/>
    <w:rsid w:val="002B18D9"/>
    <w:rsid w:val="002B2F33"/>
    <w:rsid w:val="002B66C2"/>
    <w:rsid w:val="002C03B8"/>
    <w:rsid w:val="002C5FEE"/>
    <w:rsid w:val="002D31E4"/>
    <w:rsid w:val="002D44BE"/>
    <w:rsid w:val="002F43C3"/>
    <w:rsid w:val="002F5ABA"/>
    <w:rsid w:val="00300CE6"/>
    <w:rsid w:val="00301D0B"/>
    <w:rsid w:val="003061C2"/>
    <w:rsid w:val="003105E9"/>
    <w:rsid w:val="00313032"/>
    <w:rsid w:val="00314232"/>
    <w:rsid w:val="0031431A"/>
    <w:rsid w:val="003160E2"/>
    <w:rsid w:val="00316A69"/>
    <w:rsid w:val="0031737E"/>
    <w:rsid w:val="003219E4"/>
    <w:rsid w:val="003223F4"/>
    <w:rsid w:val="0032511B"/>
    <w:rsid w:val="00325D41"/>
    <w:rsid w:val="00332F82"/>
    <w:rsid w:val="00333BE6"/>
    <w:rsid w:val="00337951"/>
    <w:rsid w:val="0034768F"/>
    <w:rsid w:val="0035117F"/>
    <w:rsid w:val="00352E75"/>
    <w:rsid w:val="003548A7"/>
    <w:rsid w:val="00357F6D"/>
    <w:rsid w:val="003634D3"/>
    <w:rsid w:val="00366247"/>
    <w:rsid w:val="003707A1"/>
    <w:rsid w:val="003714FA"/>
    <w:rsid w:val="00373144"/>
    <w:rsid w:val="003744DE"/>
    <w:rsid w:val="00375319"/>
    <w:rsid w:val="00376A5A"/>
    <w:rsid w:val="00377691"/>
    <w:rsid w:val="003778D0"/>
    <w:rsid w:val="00385478"/>
    <w:rsid w:val="00392D1C"/>
    <w:rsid w:val="00394529"/>
    <w:rsid w:val="003A2774"/>
    <w:rsid w:val="003A341D"/>
    <w:rsid w:val="003A4FB8"/>
    <w:rsid w:val="003A73B1"/>
    <w:rsid w:val="003B2E0F"/>
    <w:rsid w:val="003B34BF"/>
    <w:rsid w:val="003B605C"/>
    <w:rsid w:val="003C11E4"/>
    <w:rsid w:val="003C166D"/>
    <w:rsid w:val="003C44FB"/>
    <w:rsid w:val="003C4BAF"/>
    <w:rsid w:val="003C530E"/>
    <w:rsid w:val="003C5CCF"/>
    <w:rsid w:val="003C69A1"/>
    <w:rsid w:val="003D4B29"/>
    <w:rsid w:val="003E3854"/>
    <w:rsid w:val="003E3ACF"/>
    <w:rsid w:val="003E68C9"/>
    <w:rsid w:val="003F0C36"/>
    <w:rsid w:val="003F3620"/>
    <w:rsid w:val="003F437F"/>
    <w:rsid w:val="003F686A"/>
    <w:rsid w:val="003F7FD8"/>
    <w:rsid w:val="00401A1D"/>
    <w:rsid w:val="00402111"/>
    <w:rsid w:val="00404280"/>
    <w:rsid w:val="00410056"/>
    <w:rsid w:val="0041766E"/>
    <w:rsid w:val="00423F98"/>
    <w:rsid w:val="00425017"/>
    <w:rsid w:val="00425D69"/>
    <w:rsid w:val="00430E16"/>
    <w:rsid w:val="00431FF1"/>
    <w:rsid w:val="00432E74"/>
    <w:rsid w:val="00437D4C"/>
    <w:rsid w:val="00437FEF"/>
    <w:rsid w:val="00443354"/>
    <w:rsid w:val="004439CA"/>
    <w:rsid w:val="00444724"/>
    <w:rsid w:val="00446853"/>
    <w:rsid w:val="00452555"/>
    <w:rsid w:val="00464916"/>
    <w:rsid w:val="00465DA3"/>
    <w:rsid w:val="00467BA1"/>
    <w:rsid w:val="004727C5"/>
    <w:rsid w:val="0047579F"/>
    <w:rsid w:val="0048020B"/>
    <w:rsid w:val="0049529F"/>
    <w:rsid w:val="00497B52"/>
    <w:rsid w:val="004A0417"/>
    <w:rsid w:val="004A226A"/>
    <w:rsid w:val="004B0730"/>
    <w:rsid w:val="004B4B3E"/>
    <w:rsid w:val="004C0BE2"/>
    <w:rsid w:val="004C2602"/>
    <w:rsid w:val="004D2206"/>
    <w:rsid w:val="004D5FF4"/>
    <w:rsid w:val="004D647B"/>
    <w:rsid w:val="004E060F"/>
    <w:rsid w:val="004E2A54"/>
    <w:rsid w:val="004E76C7"/>
    <w:rsid w:val="004F1224"/>
    <w:rsid w:val="0050418E"/>
    <w:rsid w:val="0050572E"/>
    <w:rsid w:val="00512F61"/>
    <w:rsid w:val="0051479F"/>
    <w:rsid w:val="005218B7"/>
    <w:rsid w:val="00521C18"/>
    <w:rsid w:val="00524E6C"/>
    <w:rsid w:val="00527DC8"/>
    <w:rsid w:val="0053336E"/>
    <w:rsid w:val="00544ED3"/>
    <w:rsid w:val="00552F19"/>
    <w:rsid w:val="00554825"/>
    <w:rsid w:val="005617F4"/>
    <w:rsid w:val="005647DF"/>
    <w:rsid w:val="005648D1"/>
    <w:rsid w:val="00565F4F"/>
    <w:rsid w:val="00567213"/>
    <w:rsid w:val="00571404"/>
    <w:rsid w:val="0057441C"/>
    <w:rsid w:val="00574DB3"/>
    <w:rsid w:val="005756C8"/>
    <w:rsid w:val="00576CAD"/>
    <w:rsid w:val="0058450E"/>
    <w:rsid w:val="005855E4"/>
    <w:rsid w:val="0058618B"/>
    <w:rsid w:val="00586BF9"/>
    <w:rsid w:val="00587C29"/>
    <w:rsid w:val="005918EA"/>
    <w:rsid w:val="00594C7C"/>
    <w:rsid w:val="00597133"/>
    <w:rsid w:val="005A0364"/>
    <w:rsid w:val="005A0939"/>
    <w:rsid w:val="005A22C5"/>
    <w:rsid w:val="005A428E"/>
    <w:rsid w:val="005A467D"/>
    <w:rsid w:val="005A4F22"/>
    <w:rsid w:val="005B0404"/>
    <w:rsid w:val="005B166E"/>
    <w:rsid w:val="005B1F35"/>
    <w:rsid w:val="005B23D9"/>
    <w:rsid w:val="005B751B"/>
    <w:rsid w:val="005C051A"/>
    <w:rsid w:val="005C502C"/>
    <w:rsid w:val="005C5260"/>
    <w:rsid w:val="005C6224"/>
    <w:rsid w:val="005D0E19"/>
    <w:rsid w:val="005D18F0"/>
    <w:rsid w:val="005D2E32"/>
    <w:rsid w:val="005F645A"/>
    <w:rsid w:val="005F6B04"/>
    <w:rsid w:val="005F7812"/>
    <w:rsid w:val="00600313"/>
    <w:rsid w:val="00600D7B"/>
    <w:rsid w:val="0061002A"/>
    <w:rsid w:val="00612920"/>
    <w:rsid w:val="00613696"/>
    <w:rsid w:val="00621798"/>
    <w:rsid w:val="006225EF"/>
    <w:rsid w:val="006249B4"/>
    <w:rsid w:val="00626257"/>
    <w:rsid w:val="00626EED"/>
    <w:rsid w:val="00632BDF"/>
    <w:rsid w:val="00636852"/>
    <w:rsid w:val="00642976"/>
    <w:rsid w:val="00644616"/>
    <w:rsid w:val="00646676"/>
    <w:rsid w:val="006531AA"/>
    <w:rsid w:val="00655435"/>
    <w:rsid w:val="00663481"/>
    <w:rsid w:val="0067147B"/>
    <w:rsid w:val="006753F5"/>
    <w:rsid w:val="006759A1"/>
    <w:rsid w:val="00681CF7"/>
    <w:rsid w:val="00685BD7"/>
    <w:rsid w:val="00690095"/>
    <w:rsid w:val="00695BA9"/>
    <w:rsid w:val="006976DE"/>
    <w:rsid w:val="006A5C9C"/>
    <w:rsid w:val="006A714F"/>
    <w:rsid w:val="006B1158"/>
    <w:rsid w:val="006B143E"/>
    <w:rsid w:val="006B151A"/>
    <w:rsid w:val="006B20F6"/>
    <w:rsid w:val="006B3337"/>
    <w:rsid w:val="006C12C0"/>
    <w:rsid w:val="006C7D95"/>
    <w:rsid w:val="006D4063"/>
    <w:rsid w:val="006D5159"/>
    <w:rsid w:val="006E1707"/>
    <w:rsid w:val="006E1F5A"/>
    <w:rsid w:val="006E494B"/>
    <w:rsid w:val="006E7AEB"/>
    <w:rsid w:val="006F09AB"/>
    <w:rsid w:val="006F2A4B"/>
    <w:rsid w:val="006F2EA7"/>
    <w:rsid w:val="006F3812"/>
    <w:rsid w:val="006F6D4D"/>
    <w:rsid w:val="00710569"/>
    <w:rsid w:val="00710F95"/>
    <w:rsid w:val="00711613"/>
    <w:rsid w:val="00711C2E"/>
    <w:rsid w:val="00726FED"/>
    <w:rsid w:val="00727FBE"/>
    <w:rsid w:val="00734DC5"/>
    <w:rsid w:val="00737D5B"/>
    <w:rsid w:val="00745764"/>
    <w:rsid w:val="007460B8"/>
    <w:rsid w:val="0075113B"/>
    <w:rsid w:val="00753295"/>
    <w:rsid w:val="0075500C"/>
    <w:rsid w:val="00756A24"/>
    <w:rsid w:val="00760E42"/>
    <w:rsid w:val="0076369C"/>
    <w:rsid w:val="00763AD1"/>
    <w:rsid w:val="007660D9"/>
    <w:rsid w:val="0076661B"/>
    <w:rsid w:val="00772027"/>
    <w:rsid w:val="007725B6"/>
    <w:rsid w:val="00775374"/>
    <w:rsid w:val="00776595"/>
    <w:rsid w:val="00790BDC"/>
    <w:rsid w:val="00791CF8"/>
    <w:rsid w:val="00794E9A"/>
    <w:rsid w:val="007A0AF1"/>
    <w:rsid w:val="007A5C1E"/>
    <w:rsid w:val="007B1A3D"/>
    <w:rsid w:val="007B3D0D"/>
    <w:rsid w:val="007B4B24"/>
    <w:rsid w:val="007B624D"/>
    <w:rsid w:val="007B71BD"/>
    <w:rsid w:val="007B78BB"/>
    <w:rsid w:val="007B7ED2"/>
    <w:rsid w:val="007C27CA"/>
    <w:rsid w:val="007C66DC"/>
    <w:rsid w:val="007D2D0D"/>
    <w:rsid w:val="007D3C84"/>
    <w:rsid w:val="007D4F17"/>
    <w:rsid w:val="007D6706"/>
    <w:rsid w:val="007D7059"/>
    <w:rsid w:val="007E1274"/>
    <w:rsid w:val="007E1A52"/>
    <w:rsid w:val="007E48C1"/>
    <w:rsid w:val="007E6B82"/>
    <w:rsid w:val="007E7CFC"/>
    <w:rsid w:val="007F3CAD"/>
    <w:rsid w:val="007F6D43"/>
    <w:rsid w:val="007F7EEF"/>
    <w:rsid w:val="0080263A"/>
    <w:rsid w:val="0080402C"/>
    <w:rsid w:val="008068CE"/>
    <w:rsid w:val="00806B08"/>
    <w:rsid w:val="00807D6F"/>
    <w:rsid w:val="00813E82"/>
    <w:rsid w:val="00815525"/>
    <w:rsid w:val="00816161"/>
    <w:rsid w:val="00817165"/>
    <w:rsid w:val="0081794A"/>
    <w:rsid w:val="00823010"/>
    <w:rsid w:val="00823882"/>
    <w:rsid w:val="0083023A"/>
    <w:rsid w:val="0083122B"/>
    <w:rsid w:val="008316D0"/>
    <w:rsid w:val="00832F9B"/>
    <w:rsid w:val="008412A4"/>
    <w:rsid w:val="00841482"/>
    <w:rsid w:val="00845FA7"/>
    <w:rsid w:val="008617F4"/>
    <w:rsid w:val="00863152"/>
    <w:rsid w:val="00865014"/>
    <w:rsid w:val="00867028"/>
    <w:rsid w:val="00867287"/>
    <w:rsid w:val="00870A28"/>
    <w:rsid w:val="008773B3"/>
    <w:rsid w:val="00880AE0"/>
    <w:rsid w:val="00880CBC"/>
    <w:rsid w:val="008848A8"/>
    <w:rsid w:val="00886140"/>
    <w:rsid w:val="00886A5C"/>
    <w:rsid w:val="00894A78"/>
    <w:rsid w:val="00895E67"/>
    <w:rsid w:val="008A0870"/>
    <w:rsid w:val="008A12FF"/>
    <w:rsid w:val="008A184B"/>
    <w:rsid w:val="008A2759"/>
    <w:rsid w:val="008A341A"/>
    <w:rsid w:val="008C0876"/>
    <w:rsid w:val="008C34E8"/>
    <w:rsid w:val="008C46B4"/>
    <w:rsid w:val="008C5CBF"/>
    <w:rsid w:val="008D1C67"/>
    <w:rsid w:val="008D4C07"/>
    <w:rsid w:val="008E5E8D"/>
    <w:rsid w:val="008E7E0D"/>
    <w:rsid w:val="008F1AD9"/>
    <w:rsid w:val="008F7D3D"/>
    <w:rsid w:val="00905858"/>
    <w:rsid w:val="00906CF2"/>
    <w:rsid w:val="0091527A"/>
    <w:rsid w:val="00917F40"/>
    <w:rsid w:val="0092068B"/>
    <w:rsid w:val="0092617A"/>
    <w:rsid w:val="00930012"/>
    <w:rsid w:val="00931109"/>
    <w:rsid w:val="00937771"/>
    <w:rsid w:val="00950364"/>
    <w:rsid w:val="0095184A"/>
    <w:rsid w:val="00955488"/>
    <w:rsid w:val="00957066"/>
    <w:rsid w:val="00957450"/>
    <w:rsid w:val="00960114"/>
    <w:rsid w:val="00960C1A"/>
    <w:rsid w:val="00962B2B"/>
    <w:rsid w:val="009647CD"/>
    <w:rsid w:val="00965289"/>
    <w:rsid w:val="009713A0"/>
    <w:rsid w:val="00971A1D"/>
    <w:rsid w:val="0097276B"/>
    <w:rsid w:val="00973CF0"/>
    <w:rsid w:val="00973EFB"/>
    <w:rsid w:val="0097607B"/>
    <w:rsid w:val="009771BD"/>
    <w:rsid w:val="00984089"/>
    <w:rsid w:val="009863A4"/>
    <w:rsid w:val="00987F41"/>
    <w:rsid w:val="00992860"/>
    <w:rsid w:val="00992E93"/>
    <w:rsid w:val="009936E8"/>
    <w:rsid w:val="009B15FF"/>
    <w:rsid w:val="009B205F"/>
    <w:rsid w:val="009B2DF4"/>
    <w:rsid w:val="009B4857"/>
    <w:rsid w:val="009B50B1"/>
    <w:rsid w:val="009B54E0"/>
    <w:rsid w:val="009C2025"/>
    <w:rsid w:val="009C5572"/>
    <w:rsid w:val="009C5DC0"/>
    <w:rsid w:val="009D3BE1"/>
    <w:rsid w:val="009E7CA6"/>
    <w:rsid w:val="009F1141"/>
    <w:rsid w:val="009F34B3"/>
    <w:rsid w:val="009F4C12"/>
    <w:rsid w:val="00A0221E"/>
    <w:rsid w:val="00A05A02"/>
    <w:rsid w:val="00A10766"/>
    <w:rsid w:val="00A115E8"/>
    <w:rsid w:val="00A12E67"/>
    <w:rsid w:val="00A16452"/>
    <w:rsid w:val="00A16F80"/>
    <w:rsid w:val="00A265C4"/>
    <w:rsid w:val="00A30737"/>
    <w:rsid w:val="00A31EC6"/>
    <w:rsid w:val="00A3575D"/>
    <w:rsid w:val="00A35AC4"/>
    <w:rsid w:val="00A44111"/>
    <w:rsid w:val="00A44169"/>
    <w:rsid w:val="00A461F9"/>
    <w:rsid w:val="00A47B98"/>
    <w:rsid w:val="00A47BC5"/>
    <w:rsid w:val="00A521B6"/>
    <w:rsid w:val="00A56114"/>
    <w:rsid w:val="00A5765A"/>
    <w:rsid w:val="00A60787"/>
    <w:rsid w:val="00A63BD5"/>
    <w:rsid w:val="00A66DF5"/>
    <w:rsid w:val="00A71E21"/>
    <w:rsid w:val="00A7398B"/>
    <w:rsid w:val="00A827D1"/>
    <w:rsid w:val="00A859FB"/>
    <w:rsid w:val="00A873DA"/>
    <w:rsid w:val="00A9147C"/>
    <w:rsid w:val="00A91B53"/>
    <w:rsid w:val="00A9400D"/>
    <w:rsid w:val="00A9775F"/>
    <w:rsid w:val="00AA07C0"/>
    <w:rsid w:val="00AA119B"/>
    <w:rsid w:val="00AA53DF"/>
    <w:rsid w:val="00AB1102"/>
    <w:rsid w:val="00AB31D5"/>
    <w:rsid w:val="00AB38E6"/>
    <w:rsid w:val="00AB4EC8"/>
    <w:rsid w:val="00AB5C42"/>
    <w:rsid w:val="00AB6992"/>
    <w:rsid w:val="00AC1EB1"/>
    <w:rsid w:val="00AC529B"/>
    <w:rsid w:val="00AC6FDB"/>
    <w:rsid w:val="00AD4004"/>
    <w:rsid w:val="00AE1864"/>
    <w:rsid w:val="00AE33B4"/>
    <w:rsid w:val="00AF09A0"/>
    <w:rsid w:val="00B06F1B"/>
    <w:rsid w:val="00B07A77"/>
    <w:rsid w:val="00B22943"/>
    <w:rsid w:val="00B25DDB"/>
    <w:rsid w:val="00B30892"/>
    <w:rsid w:val="00B31DA5"/>
    <w:rsid w:val="00B3396D"/>
    <w:rsid w:val="00B34BFE"/>
    <w:rsid w:val="00B36CC0"/>
    <w:rsid w:val="00B423AA"/>
    <w:rsid w:val="00B42CBE"/>
    <w:rsid w:val="00B453EE"/>
    <w:rsid w:val="00B53DBA"/>
    <w:rsid w:val="00B545C7"/>
    <w:rsid w:val="00B54BAA"/>
    <w:rsid w:val="00B66919"/>
    <w:rsid w:val="00B66E37"/>
    <w:rsid w:val="00B86DAE"/>
    <w:rsid w:val="00B86EBF"/>
    <w:rsid w:val="00B9354B"/>
    <w:rsid w:val="00B93C8E"/>
    <w:rsid w:val="00B94480"/>
    <w:rsid w:val="00BA339E"/>
    <w:rsid w:val="00BA4731"/>
    <w:rsid w:val="00BA55BE"/>
    <w:rsid w:val="00BA6208"/>
    <w:rsid w:val="00BC166E"/>
    <w:rsid w:val="00BC6860"/>
    <w:rsid w:val="00BC720C"/>
    <w:rsid w:val="00BD18ED"/>
    <w:rsid w:val="00BD586B"/>
    <w:rsid w:val="00BE6D01"/>
    <w:rsid w:val="00BE76A9"/>
    <w:rsid w:val="00BF19B6"/>
    <w:rsid w:val="00BF31B4"/>
    <w:rsid w:val="00C033EF"/>
    <w:rsid w:val="00C07B5E"/>
    <w:rsid w:val="00C11218"/>
    <w:rsid w:val="00C11EA5"/>
    <w:rsid w:val="00C13CB6"/>
    <w:rsid w:val="00C15855"/>
    <w:rsid w:val="00C158A0"/>
    <w:rsid w:val="00C164F1"/>
    <w:rsid w:val="00C16548"/>
    <w:rsid w:val="00C209C5"/>
    <w:rsid w:val="00C224E3"/>
    <w:rsid w:val="00C23DB1"/>
    <w:rsid w:val="00C30ED6"/>
    <w:rsid w:val="00C33196"/>
    <w:rsid w:val="00C34D47"/>
    <w:rsid w:val="00C405E1"/>
    <w:rsid w:val="00C47D27"/>
    <w:rsid w:val="00C57572"/>
    <w:rsid w:val="00C61231"/>
    <w:rsid w:val="00C634EA"/>
    <w:rsid w:val="00C76997"/>
    <w:rsid w:val="00C83A25"/>
    <w:rsid w:val="00C86700"/>
    <w:rsid w:val="00C905E1"/>
    <w:rsid w:val="00C9209C"/>
    <w:rsid w:val="00C973DB"/>
    <w:rsid w:val="00CA4D98"/>
    <w:rsid w:val="00CB054A"/>
    <w:rsid w:val="00CB0D92"/>
    <w:rsid w:val="00CB13CF"/>
    <w:rsid w:val="00CD3483"/>
    <w:rsid w:val="00CD41BA"/>
    <w:rsid w:val="00CE14B9"/>
    <w:rsid w:val="00CE6275"/>
    <w:rsid w:val="00D13C2B"/>
    <w:rsid w:val="00D15E9F"/>
    <w:rsid w:val="00D17CC4"/>
    <w:rsid w:val="00D2067C"/>
    <w:rsid w:val="00D22189"/>
    <w:rsid w:val="00D24686"/>
    <w:rsid w:val="00D24E3F"/>
    <w:rsid w:val="00D32B0B"/>
    <w:rsid w:val="00D34894"/>
    <w:rsid w:val="00D37495"/>
    <w:rsid w:val="00D4489E"/>
    <w:rsid w:val="00D470CB"/>
    <w:rsid w:val="00D50BB5"/>
    <w:rsid w:val="00D50E9E"/>
    <w:rsid w:val="00D516FA"/>
    <w:rsid w:val="00D55A27"/>
    <w:rsid w:val="00D6240B"/>
    <w:rsid w:val="00D64C43"/>
    <w:rsid w:val="00D705B6"/>
    <w:rsid w:val="00D714A4"/>
    <w:rsid w:val="00D71EFA"/>
    <w:rsid w:val="00D72425"/>
    <w:rsid w:val="00D73B3F"/>
    <w:rsid w:val="00D73F98"/>
    <w:rsid w:val="00D73FF8"/>
    <w:rsid w:val="00D778F2"/>
    <w:rsid w:val="00D77C1A"/>
    <w:rsid w:val="00D81F6B"/>
    <w:rsid w:val="00D84999"/>
    <w:rsid w:val="00D84E44"/>
    <w:rsid w:val="00D87029"/>
    <w:rsid w:val="00D90903"/>
    <w:rsid w:val="00D92769"/>
    <w:rsid w:val="00D92DFE"/>
    <w:rsid w:val="00D9378E"/>
    <w:rsid w:val="00D93B2E"/>
    <w:rsid w:val="00D96BAA"/>
    <w:rsid w:val="00DA086B"/>
    <w:rsid w:val="00DA2FE6"/>
    <w:rsid w:val="00DA32D6"/>
    <w:rsid w:val="00DA39D2"/>
    <w:rsid w:val="00DA46BF"/>
    <w:rsid w:val="00DA4A6E"/>
    <w:rsid w:val="00DA59D3"/>
    <w:rsid w:val="00DC1D73"/>
    <w:rsid w:val="00DC1F33"/>
    <w:rsid w:val="00DC2C53"/>
    <w:rsid w:val="00DC2E1A"/>
    <w:rsid w:val="00DC31B8"/>
    <w:rsid w:val="00DC3D26"/>
    <w:rsid w:val="00DD027D"/>
    <w:rsid w:val="00DD10F3"/>
    <w:rsid w:val="00DD1DAD"/>
    <w:rsid w:val="00DD26B8"/>
    <w:rsid w:val="00DD5A51"/>
    <w:rsid w:val="00DF191A"/>
    <w:rsid w:val="00DF3B4B"/>
    <w:rsid w:val="00DF5E23"/>
    <w:rsid w:val="00DF6827"/>
    <w:rsid w:val="00DF76D9"/>
    <w:rsid w:val="00DF7BA5"/>
    <w:rsid w:val="00E00331"/>
    <w:rsid w:val="00E01D80"/>
    <w:rsid w:val="00E02364"/>
    <w:rsid w:val="00E06D06"/>
    <w:rsid w:val="00E126B5"/>
    <w:rsid w:val="00E17710"/>
    <w:rsid w:val="00E21F6A"/>
    <w:rsid w:val="00E231BD"/>
    <w:rsid w:val="00E319E3"/>
    <w:rsid w:val="00E31B9D"/>
    <w:rsid w:val="00E331BB"/>
    <w:rsid w:val="00E34535"/>
    <w:rsid w:val="00E372B7"/>
    <w:rsid w:val="00E4148D"/>
    <w:rsid w:val="00E459B0"/>
    <w:rsid w:val="00E5256C"/>
    <w:rsid w:val="00E52C7A"/>
    <w:rsid w:val="00E56892"/>
    <w:rsid w:val="00E61B70"/>
    <w:rsid w:val="00E66F9F"/>
    <w:rsid w:val="00E672EE"/>
    <w:rsid w:val="00E7004F"/>
    <w:rsid w:val="00E713CD"/>
    <w:rsid w:val="00E714B2"/>
    <w:rsid w:val="00E73E94"/>
    <w:rsid w:val="00E76C93"/>
    <w:rsid w:val="00E81F71"/>
    <w:rsid w:val="00E82546"/>
    <w:rsid w:val="00E82C65"/>
    <w:rsid w:val="00E92464"/>
    <w:rsid w:val="00E92C14"/>
    <w:rsid w:val="00E941C9"/>
    <w:rsid w:val="00EA7314"/>
    <w:rsid w:val="00EA7EE1"/>
    <w:rsid w:val="00EA7F09"/>
    <w:rsid w:val="00EB4382"/>
    <w:rsid w:val="00EB57BB"/>
    <w:rsid w:val="00EC3E70"/>
    <w:rsid w:val="00EC51C7"/>
    <w:rsid w:val="00ED012B"/>
    <w:rsid w:val="00ED1E22"/>
    <w:rsid w:val="00ED35A6"/>
    <w:rsid w:val="00EE0511"/>
    <w:rsid w:val="00EE05AF"/>
    <w:rsid w:val="00EE3267"/>
    <w:rsid w:val="00EE3E81"/>
    <w:rsid w:val="00EE5DAF"/>
    <w:rsid w:val="00EF0214"/>
    <w:rsid w:val="00EF022E"/>
    <w:rsid w:val="00EF37B7"/>
    <w:rsid w:val="00F005C8"/>
    <w:rsid w:val="00F03C24"/>
    <w:rsid w:val="00F057E3"/>
    <w:rsid w:val="00F05824"/>
    <w:rsid w:val="00F07024"/>
    <w:rsid w:val="00F120DE"/>
    <w:rsid w:val="00F16A47"/>
    <w:rsid w:val="00F173C4"/>
    <w:rsid w:val="00F30D95"/>
    <w:rsid w:val="00F3289A"/>
    <w:rsid w:val="00F33253"/>
    <w:rsid w:val="00F33F6A"/>
    <w:rsid w:val="00F347DC"/>
    <w:rsid w:val="00F37850"/>
    <w:rsid w:val="00F4521F"/>
    <w:rsid w:val="00F45D9C"/>
    <w:rsid w:val="00F4697F"/>
    <w:rsid w:val="00F519DB"/>
    <w:rsid w:val="00F53348"/>
    <w:rsid w:val="00F53B7D"/>
    <w:rsid w:val="00F55F99"/>
    <w:rsid w:val="00F608DA"/>
    <w:rsid w:val="00F63A40"/>
    <w:rsid w:val="00F63C70"/>
    <w:rsid w:val="00F66901"/>
    <w:rsid w:val="00F67DA2"/>
    <w:rsid w:val="00F71D75"/>
    <w:rsid w:val="00F71E0E"/>
    <w:rsid w:val="00F72F60"/>
    <w:rsid w:val="00F74EE9"/>
    <w:rsid w:val="00F77294"/>
    <w:rsid w:val="00F82F62"/>
    <w:rsid w:val="00F83AB2"/>
    <w:rsid w:val="00F8444A"/>
    <w:rsid w:val="00F94E60"/>
    <w:rsid w:val="00F95552"/>
    <w:rsid w:val="00F955FC"/>
    <w:rsid w:val="00F960A6"/>
    <w:rsid w:val="00FC227F"/>
    <w:rsid w:val="00FC3708"/>
    <w:rsid w:val="00FC4DAD"/>
    <w:rsid w:val="00FC6DD9"/>
    <w:rsid w:val="00FD2EEF"/>
    <w:rsid w:val="00FD3F1A"/>
    <w:rsid w:val="00FD50D9"/>
    <w:rsid w:val="00FE11F7"/>
    <w:rsid w:val="00FE2A2C"/>
    <w:rsid w:val="00FE57A2"/>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15:docId w15:val="{B3ACF0A8-93EE-4EB0-9457-AB3879DA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0787"/>
    <w:pPr>
      <w:suppressAutoHyphens/>
      <w:spacing w:after="0" w:line="240" w:lineRule="auto"/>
      <w:jc w:val="both"/>
    </w:pPr>
    <w:rPr>
      <w:rFonts w:ascii="Liberation Serif" w:eastAsia="NSimSun" w:hAnsi="Liberation Serif" w:cs="Lucida Sans"/>
      <w:kern w:val="2"/>
      <w:sz w:val="24"/>
      <w:szCs w:val="24"/>
      <w:lang w:val="ru-RU" w:eastAsia="zh-CN" w:bidi="hi-IN"/>
    </w:rPr>
  </w:style>
  <w:style w:type="paragraph" w:styleId="Heading3">
    <w:name w:val="heading 3"/>
    <w:basedOn w:val="Normal"/>
    <w:link w:val="Heading3Char"/>
    <w:qFormat/>
    <w:rsid w:val="006C7D95"/>
    <w:pPr>
      <w:suppressAutoHyphens w:val="0"/>
      <w:spacing w:before="100" w:beforeAutospacing="1" w:after="100" w:afterAutospacing="1"/>
      <w:jc w:val="left"/>
      <w:outlineLvl w:val="2"/>
    </w:pPr>
    <w:rPr>
      <w:rFonts w:ascii="Times New Roman" w:eastAsia="Times New Roman" w:hAnsi="Times New Roman" w:cs="Times New Roman"/>
      <w:b/>
      <w:bCs/>
      <w:kern w:val="0"/>
      <w:sz w:val="27"/>
      <w:szCs w:val="27"/>
      <w:lang w:eastAsia="ru-RU"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1,Bullets,List Paragraph 1,References,List Paragraph (numbered (a)),IBL List Paragraph,List Paragraph nowy,Numbered List Paragraph,3"/>
    <w:basedOn w:val="Normal"/>
    <w:link w:val="ListParagraphChar"/>
    <w:uiPriority w:val="34"/>
    <w:qFormat/>
    <w:rsid w:val="00F608DA"/>
    <w:pPr>
      <w:suppressAutoHyphens w:val="0"/>
      <w:ind w:left="720"/>
      <w:contextualSpacing/>
      <w:jc w:val="left"/>
    </w:pPr>
    <w:rPr>
      <w:rFonts w:ascii="Times New Roman" w:eastAsia="Times New Roman" w:hAnsi="Times New Roman" w:cs="Times New Roman"/>
      <w:kern w:val="0"/>
      <w:lang w:eastAsia="ru-RU" w:bidi="ar-SA"/>
    </w:rPr>
  </w:style>
  <w:style w:type="character" w:customStyle="1" w:styleId="ListParagraphChar">
    <w:name w:val="List Paragraph Char"/>
    <w:aliases w:val="List_Paragraph Char,Multilevel para_II Char,List Paragraph1 Char,List Paragraph-ExecSummary Char,Akapit z listą BS Char,Bullet1 Char,Bullets Char,List Paragraph 1 Char,References Char,List Paragraph (numbered (a)) Char,3 Char"/>
    <w:basedOn w:val="DefaultParagraphFont"/>
    <w:link w:val="ListParagraph"/>
    <w:uiPriority w:val="34"/>
    <w:qFormat/>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E52C7A"/>
    <w:rPr>
      <w:rFonts w:ascii="Arial Armenian" w:hAnsi="Arial Armenian"/>
      <w:lang w:eastAsia="ru-RU"/>
    </w:rPr>
  </w:style>
  <w:style w:type="paragraph" w:customStyle="1" w:styleId="norm">
    <w:name w:val="norm"/>
    <w:basedOn w:val="Normal"/>
    <w:link w:val="normChar"/>
    <w:rsid w:val="00E52C7A"/>
    <w:pPr>
      <w:suppressAutoHyphens w:val="0"/>
      <w:spacing w:line="480" w:lineRule="auto"/>
      <w:ind w:firstLine="709"/>
    </w:pPr>
    <w:rPr>
      <w:rFonts w:ascii="Arial Armenian" w:eastAsiaTheme="minorHAnsi" w:hAnsi="Arial Armenian" w:cstheme="minorBidi"/>
      <w:kern w:val="0"/>
      <w:sz w:val="22"/>
      <w:szCs w:val="22"/>
      <w:lang w:val="en-US" w:eastAsia="ru-RU" w:bidi="ar-SA"/>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Normal"/>
    <w:link w:val="mechtexChar"/>
    <w:rsid w:val="005C051A"/>
    <w:pPr>
      <w:suppressAutoHyphens w:val="0"/>
      <w:jc w:val="center"/>
    </w:pPr>
    <w:rPr>
      <w:rFonts w:ascii="Arial Armenian" w:eastAsiaTheme="minorHAnsi" w:hAnsi="Arial Armenian" w:cstheme="minorBidi"/>
      <w:kern w:val="0"/>
      <w:sz w:val="22"/>
      <w:szCs w:val="22"/>
      <w:lang w:val="en-US" w:eastAsia="ru-RU" w:bidi="ar-SA"/>
    </w:rPr>
  </w:style>
  <w:style w:type="character" w:customStyle="1" w:styleId="Heading3Char">
    <w:name w:val="Heading 3 Char"/>
    <w:basedOn w:val="DefaultParagraphFont"/>
    <w:link w:val="Heading3"/>
    <w:rsid w:val="006C7D95"/>
    <w:rPr>
      <w:rFonts w:ascii="Times New Roman" w:eastAsia="Times New Roman" w:hAnsi="Times New Roman" w:cs="Times New Roman"/>
      <w:b/>
      <w:bCs/>
      <w:sz w:val="27"/>
      <w:szCs w:val="27"/>
      <w:lang w:val="ru-RU" w:eastAsia="ru-RU"/>
    </w:rPr>
  </w:style>
  <w:style w:type="character" w:styleId="Strong">
    <w:name w:val="Strong"/>
    <w:uiPriority w:val="22"/>
    <w:qFormat/>
    <w:rsid w:val="006C7D95"/>
    <w:rPr>
      <w:b/>
      <w:bCs/>
    </w:rPr>
  </w:style>
  <w:style w:type="character" w:styleId="Emphasis">
    <w:name w:val="Emphasis"/>
    <w:basedOn w:val="DefaultParagraphFont"/>
    <w:uiPriority w:val="20"/>
    <w:qFormat/>
    <w:rsid w:val="008A0870"/>
    <w:rPr>
      <w:i/>
      <w:iCs/>
    </w:rPr>
  </w:style>
  <w:style w:type="paragraph" w:styleId="BalloonText">
    <w:name w:val="Balloon Text"/>
    <w:basedOn w:val="Normal"/>
    <w:link w:val="BalloonTextChar"/>
    <w:uiPriority w:val="99"/>
    <w:semiHidden/>
    <w:unhideWhenUsed/>
    <w:rsid w:val="003F686A"/>
    <w:pPr>
      <w:suppressAutoHyphens w:val="0"/>
      <w:jc w:val="left"/>
    </w:pPr>
    <w:rPr>
      <w:rFonts w:ascii="Segoe UI" w:eastAsiaTheme="minorHAnsi" w:hAnsi="Segoe UI" w:cs="Segoe UI"/>
      <w:kern w:val="0"/>
      <w:sz w:val="18"/>
      <w:szCs w:val="18"/>
      <w:lang w:val="en-US" w:eastAsia="en-US" w:bidi="ar-SA"/>
    </w:rPr>
  </w:style>
  <w:style w:type="character" w:customStyle="1" w:styleId="BalloonTextChar">
    <w:name w:val="Balloon Text Char"/>
    <w:basedOn w:val="DefaultParagraphFont"/>
    <w:link w:val="BalloonText"/>
    <w:uiPriority w:val="99"/>
    <w:semiHidden/>
    <w:rsid w:val="003F686A"/>
    <w:rPr>
      <w:rFonts w:ascii="Segoe UI" w:hAnsi="Segoe UI" w:cs="Segoe UI"/>
      <w:sz w:val="18"/>
      <w:szCs w:val="18"/>
    </w:rPr>
  </w:style>
  <w:style w:type="paragraph" w:styleId="NoSpacing">
    <w:name w:val="No Spacing"/>
    <w:uiPriority w:val="1"/>
    <w:qFormat/>
    <w:rsid w:val="006753F5"/>
    <w:pPr>
      <w:spacing w:after="0" w:line="240" w:lineRule="auto"/>
    </w:pPr>
    <w:rPr>
      <w:rFonts w:eastAsiaTheme="minorEastAsia"/>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Обычный (веб) Char"/>
    <w:link w:val="NormalWeb"/>
    <w:uiPriority w:val="99"/>
    <w:locked/>
    <w:rsid w:val="000F7098"/>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Обычный (веб),Char11"/>
    <w:basedOn w:val="Normal"/>
    <w:link w:val="NormalWebChar"/>
    <w:uiPriority w:val="99"/>
    <w:unhideWhenUsed/>
    <w:qFormat/>
    <w:rsid w:val="000F7098"/>
    <w:pPr>
      <w:suppressAutoHyphens w:val="0"/>
      <w:spacing w:before="100" w:beforeAutospacing="1" w:after="100" w:afterAutospacing="1"/>
      <w:jc w:val="left"/>
    </w:pPr>
    <w:rPr>
      <w:rFonts w:ascii="Times New Roman" w:eastAsia="Times New Roman" w:hAnsi="Times New Roman" w:cs="Times New Roman"/>
      <w:kern w:val="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1627">
      <w:bodyDiv w:val="1"/>
      <w:marLeft w:val="0"/>
      <w:marRight w:val="0"/>
      <w:marTop w:val="0"/>
      <w:marBottom w:val="0"/>
      <w:divBdr>
        <w:top w:val="none" w:sz="0" w:space="0" w:color="auto"/>
        <w:left w:val="none" w:sz="0" w:space="0" w:color="auto"/>
        <w:bottom w:val="none" w:sz="0" w:space="0" w:color="auto"/>
        <w:right w:val="none" w:sz="0" w:space="0" w:color="auto"/>
      </w:divBdr>
    </w:div>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65439699">
      <w:bodyDiv w:val="1"/>
      <w:marLeft w:val="0"/>
      <w:marRight w:val="0"/>
      <w:marTop w:val="0"/>
      <w:marBottom w:val="0"/>
      <w:divBdr>
        <w:top w:val="none" w:sz="0" w:space="0" w:color="auto"/>
        <w:left w:val="none" w:sz="0" w:space="0" w:color="auto"/>
        <w:bottom w:val="none" w:sz="0" w:space="0" w:color="auto"/>
        <w:right w:val="none" w:sz="0" w:space="0" w:color="auto"/>
      </w:divBdr>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35937635">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282544058">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36668440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31578088">
      <w:bodyDiv w:val="1"/>
      <w:marLeft w:val="0"/>
      <w:marRight w:val="0"/>
      <w:marTop w:val="0"/>
      <w:marBottom w:val="0"/>
      <w:divBdr>
        <w:top w:val="none" w:sz="0" w:space="0" w:color="auto"/>
        <w:left w:val="none" w:sz="0" w:space="0" w:color="auto"/>
        <w:bottom w:val="none" w:sz="0" w:space="0" w:color="auto"/>
        <w:right w:val="none" w:sz="0" w:space="0" w:color="auto"/>
      </w:divBdr>
      <w:divsChild>
        <w:div w:id="888616618">
          <w:marLeft w:val="0"/>
          <w:marRight w:val="0"/>
          <w:marTop w:val="0"/>
          <w:marBottom w:val="0"/>
          <w:divBdr>
            <w:top w:val="none" w:sz="0" w:space="0" w:color="auto"/>
            <w:left w:val="none" w:sz="0" w:space="0" w:color="auto"/>
            <w:bottom w:val="none" w:sz="0" w:space="0" w:color="auto"/>
            <w:right w:val="none" w:sz="0" w:space="0" w:color="auto"/>
          </w:divBdr>
          <w:divsChild>
            <w:div w:id="186112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558397999">
      <w:bodyDiv w:val="1"/>
      <w:marLeft w:val="0"/>
      <w:marRight w:val="0"/>
      <w:marTop w:val="0"/>
      <w:marBottom w:val="0"/>
      <w:divBdr>
        <w:top w:val="none" w:sz="0" w:space="0" w:color="auto"/>
        <w:left w:val="none" w:sz="0" w:space="0" w:color="auto"/>
        <w:bottom w:val="none" w:sz="0" w:space="0" w:color="auto"/>
        <w:right w:val="none" w:sz="0" w:space="0" w:color="auto"/>
      </w:divBdr>
      <w:divsChild>
        <w:div w:id="1196235884">
          <w:marLeft w:val="0"/>
          <w:marRight w:val="0"/>
          <w:marTop w:val="0"/>
          <w:marBottom w:val="0"/>
          <w:divBdr>
            <w:top w:val="none" w:sz="0" w:space="0" w:color="auto"/>
            <w:left w:val="none" w:sz="0" w:space="0" w:color="auto"/>
            <w:bottom w:val="none" w:sz="0" w:space="0" w:color="auto"/>
            <w:right w:val="none" w:sz="0" w:space="0" w:color="auto"/>
          </w:divBdr>
          <w:divsChild>
            <w:div w:id="868643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533202">
      <w:bodyDiv w:val="1"/>
      <w:marLeft w:val="0"/>
      <w:marRight w:val="0"/>
      <w:marTop w:val="0"/>
      <w:marBottom w:val="0"/>
      <w:divBdr>
        <w:top w:val="none" w:sz="0" w:space="0" w:color="auto"/>
        <w:left w:val="none" w:sz="0" w:space="0" w:color="auto"/>
        <w:bottom w:val="none" w:sz="0" w:space="0" w:color="auto"/>
        <w:right w:val="none" w:sz="0" w:space="0" w:color="auto"/>
      </w:divBdr>
    </w:div>
    <w:div w:id="736245202">
      <w:bodyDiv w:val="1"/>
      <w:marLeft w:val="0"/>
      <w:marRight w:val="0"/>
      <w:marTop w:val="0"/>
      <w:marBottom w:val="0"/>
      <w:divBdr>
        <w:top w:val="none" w:sz="0" w:space="0" w:color="auto"/>
        <w:left w:val="none" w:sz="0" w:space="0" w:color="auto"/>
        <w:bottom w:val="none" w:sz="0" w:space="0" w:color="auto"/>
        <w:right w:val="none" w:sz="0" w:space="0" w:color="auto"/>
      </w:divBdr>
    </w:div>
    <w:div w:id="805590629">
      <w:bodyDiv w:val="1"/>
      <w:marLeft w:val="0"/>
      <w:marRight w:val="0"/>
      <w:marTop w:val="0"/>
      <w:marBottom w:val="0"/>
      <w:divBdr>
        <w:top w:val="none" w:sz="0" w:space="0" w:color="auto"/>
        <w:left w:val="none" w:sz="0" w:space="0" w:color="auto"/>
        <w:bottom w:val="none" w:sz="0" w:space="0" w:color="auto"/>
        <w:right w:val="none" w:sz="0" w:space="0" w:color="auto"/>
      </w:divBdr>
      <w:divsChild>
        <w:div w:id="2092117746">
          <w:marLeft w:val="0"/>
          <w:marRight w:val="0"/>
          <w:marTop w:val="0"/>
          <w:marBottom w:val="0"/>
          <w:divBdr>
            <w:top w:val="none" w:sz="0" w:space="0" w:color="auto"/>
            <w:left w:val="none" w:sz="0" w:space="0" w:color="auto"/>
            <w:bottom w:val="none" w:sz="0" w:space="0" w:color="auto"/>
            <w:right w:val="none" w:sz="0" w:space="0" w:color="auto"/>
          </w:divBdr>
          <w:divsChild>
            <w:div w:id="215119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830755028">
      <w:bodyDiv w:val="1"/>
      <w:marLeft w:val="0"/>
      <w:marRight w:val="0"/>
      <w:marTop w:val="0"/>
      <w:marBottom w:val="0"/>
      <w:divBdr>
        <w:top w:val="none" w:sz="0" w:space="0" w:color="auto"/>
        <w:left w:val="none" w:sz="0" w:space="0" w:color="auto"/>
        <w:bottom w:val="none" w:sz="0" w:space="0" w:color="auto"/>
        <w:right w:val="none" w:sz="0" w:space="0" w:color="auto"/>
      </w:divBdr>
      <w:divsChild>
        <w:div w:id="1995715503">
          <w:marLeft w:val="0"/>
          <w:marRight w:val="0"/>
          <w:marTop w:val="0"/>
          <w:marBottom w:val="0"/>
          <w:divBdr>
            <w:top w:val="none" w:sz="0" w:space="0" w:color="auto"/>
            <w:left w:val="none" w:sz="0" w:space="0" w:color="auto"/>
            <w:bottom w:val="none" w:sz="0" w:space="0" w:color="auto"/>
            <w:right w:val="none" w:sz="0" w:space="0" w:color="auto"/>
          </w:divBdr>
          <w:divsChild>
            <w:div w:id="37473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266113">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17398352">
      <w:bodyDiv w:val="1"/>
      <w:marLeft w:val="0"/>
      <w:marRight w:val="0"/>
      <w:marTop w:val="0"/>
      <w:marBottom w:val="0"/>
      <w:divBdr>
        <w:top w:val="none" w:sz="0" w:space="0" w:color="auto"/>
        <w:left w:val="none" w:sz="0" w:space="0" w:color="auto"/>
        <w:bottom w:val="none" w:sz="0" w:space="0" w:color="auto"/>
        <w:right w:val="none" w:sz="0" w:space="0" w:color="auto"/>
      </w:divBdr>
    </w:div>
    <w:div w:id="931086935">
      <w:bodyDiv w:val="1"/>
      <w:marLeft w:val="0"/>
      <w:marRight w:val="0"/>
      <w:marTop w:val="0"/>
      <w:marBottom w:val="0"/>
      <w:divBdr>
        <w:top w:val="none" w:sz="0" w:space="0" w:color="auto"/>
        <w:left w:val="none" w:sz="0" w:space="0" w:color="auto"/>
        <w:bottom w:val="none" w:sz="0" w:space="0" w:color="auto"/>
        <w:right w:val="none" w:sz="0" w:space="0" w:color="auto"/>
      </w:divBdr>
      <w:divsChild>
        <w:div w:id="1836384557">
          <w:marLeft w:val="0"/>
          <w:marRight w:val="0"/>
          <w:marTop w:val="0"/>
          <w:marBottom w:val="0"/>
          <w:divBdr>
            <w:top w:val="none" w:sz="0" w:space="0" w:color="auto"/>
            <w:left w:val="none" w:sz="0" w:space="0" w:color="auto"/>
            <w:bottom w:val="none" w:sz="0" w:space="0" w:color="auto"/>
            <w:right w:val="none" w:sz="0" w:space="0" w:color="auto"/>
          </w:divBdr>
          <w:divsChild>
            <w:div w:id="54417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983640">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951937000">
      <w:bodyDiv w:val="1"/>
      <w:marLeft w:val="0"/>
      <w:marRight w:val="0"/>
      <w:marTop w:val="0"/>
      <w:marBottom w:val="0"/>
      <w:divBdr>
        <w:top w:val="none" w:sz="0" w:space="0" w:color="auto"/>
        <w:left w:val="none" w:sz="0" w:space="0" w:color="auto"/>
        <w:bottom w:val="none" w:sz="0" w:space="0" w:color="auto"/>
        <w:right w:val="none" w:sz="0" w:space="0" w:color="auto"/>
      </w:divBdr>
    </w:div>
    <w:div w:id="961421152">
      <w:bodyDiv w:val="1"/>
      <w:marLeft w:val="0"/>
      <w:marRight w:val="0"/>
      <w:marTop w:val="0"/>
      <w:marBottom w:val="0"/>
      <w:divBdr>
        <w:top w:val="none" w:sz="0" w:space="0" w:color="auto"/>
        <w:left w:val="none" w:sz="0" w:space="0" w:color="auto"/>
        <w:bottom w:val="none" w:sz="0" w:space="0" w:color="auto"/>
        <w:right w:val="none" w:sz="0" w:space="0" w:color="auto"/>
      </w:divBdr>
    </w:div>
    <w:div w:id="1004551052">
      <w:bodyDiv w:val="1"/>
      <w:marLeft w:val="0"/>
      <w:marRight w:val="0"/>
      <w:marTop w:val="0"/>
      <w:marBottom w:val="0"/>
      <w:divBdr>
        <w:top w:val="none" w:sz="0" w:space="0" w:color="auto"/>
        <w:left w:val="none" w:sz="0" w:space="0" w:color="auto"/>
        <w:bottom w:val="none" w:sz="0" w:space="0" w:color="auto"/>
        <w:right w:val="none" w:sz="0" w:space="0" w:color="auto"/>
      </w:divBdr>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084306417">
      <w:bodyDiv w:val="1"/>
      <w:marLeft w:val="0"/>
      <w:marRight w:val="0"/>
      <w:marTop w:val="0"/>
      <w:marBottom w:val="0"/>
      <w:divBdr>
        <w:top w:val="none" w:sz="0" w:space="0" w:color="auto"/>
        <w:left w:val="none" w:sz="0" w:space="0" w:color="auto"/>
        <w:bottom w:val="none" w:sz="0" w:space="0" w:color="auto"/>
        <w:right w:val="none" w:sz="0" w:space="0" w:color="auto"/>
      </w:divBdr>
    </w:div>
    <w:div w:id="1091392194">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141192436">
      <w:bodyDiv w:val="1"/>
      <w:marLeft w:val="0"/>
      <w:marRight w:val="0"/>
      <w:marTop w:val="0"/>
      <w:marBottom w:val="0"/>
      <w:divBdr>
        <w:top w:val="none" w:sz="0" w:space="0" w:color="auto"/>
        <w:left w:val="none" w:sz="0" w:space="0" w:color="auto"/>
        <w:bottom w:val="none" w:sz="0" w:space="0" w:color="auto"/>
        <w:right w:val="none" w:sz="0" w:space="0" w:color="auto"/>
      </w:divBdr>
    </w:div>
    <w:div w:id="1248269100">
      <w:bodyDiv w:val="1"/>
      <w:marLeft w:val="0"/>
      <w:marRight w:val="0"/>
      <w:marTop w:val="0"/>
      <w:marBottom w:val="0"/>
      <w:divBdr>
        <w:top w:val="none" w:sz="0" w:space="0" w:color="auto"/>
        <w:left w:val="none" w:sz="0" w:space="0" w:color="auto"/>
        <w:bottom w:val="none" w:sz="0" w:space="0" w:color="auto"/>
        <w:right w:val="none" w:sz="0" w:space="0" w:color="auto"/>
      </w:divBdr>
      <w:divsChild>
        <w:div w:id="1262642319">
          <w:marLeft w:val="0"/>
          <w:marRight w:val="0"/>
          <w:marTop w:val="0"/>
          <w:marBottom w:val="0"/>
          <w:divBdr>
            <w:top w:val="none" w:sz="0" w:space="0" w:color="auto"/>
            <w:left w:val="none" w:sz="0" w:space="0" w:color="auto"/>
            <w:bottom w:val="none" w:sz="0" w:space="0" w:color="auto"/>
            <w:right w:val="none" w:sz="0" w:space="0" w:color="auto"/>
          </w:divBdr>
          <w:divsChild>
            <w:div w:id="1814563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784439">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291403228">
      <w:bodyDiv w:val="1"/>
      <w:marLeft w:val="0"/>
      <w:marRight w:val="0"/>
      <w:marTop w:val="0"/>
      <w:marBottom w:val="0"/>
      <w:divBdr>
        <w:top w:val="none" w:sz="0" w:space="0" w:color="auto"/>
        <w:left w:val="none" w:sz="0" w:space="0" w:color="auto"/>
        <w:bottom w:val="none" w:sz="0" w:space="0" w:color="auto"/>
        <w:right w:val="none" w:sz="0" w:space="0" w:color="auto"/>
      </w:divBdr>
      <w:divsChild>
        <w:div w:id="1282104203">
          <w:marLeft w:val="0"/>
          <w:marRight w:val="0"/>
          <w:marTop w:val="0"/>
          <w:marBottom w:val="0"/>
          <w:divBdr>
            <w:top w:val="none" w:sz="0" w:space="0" w:color="auto"/>
            <w:left w:val="none" w:sz="0" w:space="0" w:color="auto"/>
            <w:bottom w:val="none" w:sz="0" w:space="0" w:color="auto"/>
            <w:right w:val="none" w:sz="0" w:space="0" w:color="auto"/>
          </w:divBdr>
          <w:divsChild>
            <w:div w:id="29629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357256">
      <w:bodyDiv w:val="1"/>
      <w:marLeft w:val="0"/>
      <w:marRight w:val="0"/>
      <w:marTop w:val="0"/>
      <w:marBottom w:val="0"/>
      <w:divBdr>
        <w:top w:val="none" w:sz="0" w:space="0" w:color="auto"/>
        <w:left w:val="none" w:sz="0" w:space="0" w:color="auto"/>
        <w:bottom w:val="none" w:sz="0" w:space="0" w:color="auto"/>
        <w:right w:val="none" w:sz="0" w:space="0" w:color="auto"/>
      </w:divBdr>
    </w:div>
    <w:div w:id="1409883472">
      <w:bodyDiv w:val="1"/>
      <w:marLeft w:val="0"/>
      <w:marRight w:val="0"/>
      <w:marTop w:val="0"/>
      <w:marBottom w:val="0"/>
      <w:divBdr>
        <w:top w:val="none" w:sz="0" w:space="0" w:color="auto"/>
        <w:left w:val="none" w:sz="0" w:space="0" w:color="auto"/>
        <w:bottom w:val="none" w:sz="0" w:space="0" w:color="auto"/>
        <w:right w:val="none" w:sz="0" w:space="0" w:color="auto"/>
      </w:divBdr>
    </w:div>
    <w:div w:id="1458792564">
      <w:bodyDiv w:val="1"/>
      <w:marLeft w:val="0"/>
      <w:marRight w:val="0"/>
      <w:marTop w:val="0"/>
      <w:marBottom w:val="0"/>
      <w:divBdr>
        <w:top w:val="none" w:sz="0" w:space="0" w:color="auto"/>
        <w:left w:val="none" w:sz="0" w:space="0" w:color="auto"/>
        <w:bottom w:val="none" w:sz="0" w:space="0" w:color="auto"/>
        <w:right w:val="none" w:sz="0" w:space="0" w:color="auto"/>
      </w:divBdr>
      <w:divsChild>
        <w:div w:id="1555845411">
          <w:marLeft w:val="0"/>
          <w:marRight w:val="0"/>
          <w:marTop w:val="0"/>
          <w:marBottom w:val="0"/>
          <w:divBdr>
            <w:top w:val="none" w:sz="0" w:space="0" w:color="auto"/>
            <w:left w:val="none" w:sz="0" w:space="0" w:color="auto"/>
            <w:bottom w:val="none" w:sz="0" w:space="0" w:color="auto"/>
            <w:right w:val="none" w:sz="0" w:space="0" w:color="auto"/>
          </w:divBdr>
          <w:divsChild>
            <w:div w:id="776028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513782">
      <w:bodyDiv w:val="1"/>
      <w:marLeft w:val="0"/>
      <w:marRight w:val="0"/>
      <w:marTop w:val="0"/>
      <w:marBottom w:val="0"/>
      <w:divBdr>
        <w:top w:val="none" w:sz="0" w:space="0" w:color="auto"/>
        <w:left w:val="none" w:sz="0" w:space="0" w:color="auto"/>
        <w:bottom w:val="none" w:sz="0" w:space="0" w:color="auto"/>
        <w:right w:val="none" w:sz="0" w:space="0" w:color="auto"/>
      </w:divBdr>
    </w:div>
    <w:div w:id="1545487640">
      <w:bodyDiv w:val="1"/>
      <w:marLeft w:val="0"/>
      <w:marRight w:val="0"/>
      <w:marTop w:val="0"/>
      <w:marBottom w:val="0"/>
      <w:divBdr>
        <w:top w:val="none" w:sz="0" w:space="0" w:color="auto"/>
        <w:left w:val="none" w:sz="0" w:space="0" w:color="auto"/>
        <w:bottom w:val="none" w:sz="0" w:space="0" w:color="auto"/>
        <w:right w:val="none" w:sz="0" w:space="0" w:color="auto"/>
      </w:divBdr>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03032307">
      <w:bodyDiv w:val="1"/>
      <w:marLeft w:val="0"/>
      <w:marRight w:val="0"/>
      <w:marTop w:val="0"/>
      <w:marBottom w:val="0"/>
      <w:divBdr>
        <w:top w:val="none" w:sz="0" w:space="0" w:color="auto"/>
        <w:left w:val="none" w:sz="0" w:space="0" w:color="auto"/>
        <w:bottom w:val="none" w:sz="0" w:space="0" w:color="auto"/>
        <w:right w:val="none" w:sz="0" w:space="0" w:color="auto"/>
      </w:divBdr>
    </w:div>
    <w:div w:id="1656226345">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54668279">
      <w:bodyDiv w:val="1"/>
      <w:marLeft w:val="0"/>
      <w:marRight w:val="0"/>
      <w:marTop w:val="0"/>
      <w:marBottom w:val="0"/>
      <w:divBdr>
        <w:top w:val="none" w:sz="0" w:space="0" w:color="auto"/>
        <w:left w:val="none" w:sz="0" w:space="0" w:color="auto"/>
        <w:bottom w:val="none" w:sz="0" w:space="0" w:color="auto"/>
        <w:right w:val="none" w:sz="0" w:space="0" w:color="auto"/>
      </w:divBdr>
    </w:div>
    <w:div w:id="1760255304">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797530532">
      <w:bodyDiv w:val="1"/>
      <w:marLeft w:val="0"/>
      <w:marRight w:val="0"/>
      <w:marTop w:val="0"/>
      <w:marBottom w:val="0"/>
      <w:divBdr>
        <w:top w:val="none" w:sz="0" w:space="0" w:color="auto"/>
        <w:left w:val="none" w:sz="0" w:space="0" w:color="auto"/>
        <w:bottom w:val="none" w:sz="0" w:space="0" w:color="auto"/>
        <w:right w:val="none" w:sz="0" w:space="0" w:color="auto"/>
      </w:divBdr>
    </w:div>
    <w:div w:id="1800369412">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04612156">
      <w:bodyDiv w:val="1"/>
      <w:marLeft w:val="0"/>
      <w:marRight w:val="0"/>
      <w:marTop w:val="0"/>
      <w:marBottom w:val="0"/>
      <w:divBdr>
        <w:top w:val="none" w:sz="0" w:space="0" w:color="auto"/>
        <w:left w:val="none" w:sz="0" w:space="0" w:color="auto"/>
        <w:bottom w:val="none" w:sz="0" w:space="0" w:color="auto"/>
        <w:right w:val="none" w:sz="0" w:space="0" w:color="auto"/>
      </w:divBdr>
    </w:div>
    <w:div w:id="1837571044">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1895508611">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52874131">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 w:id="2118136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22</Pages>
  <Words>4784</Words>
  <Characters>34031</Characters>
  <Application>Microsoft Office Word</Application>
  <DocSecurity>0</DocSecurity>
  <Lines>1179</Lines>
  <Paragraphs>192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38794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https://mul2.gov.am/tasks/1362424/oneclick?token=1c7b5ceb34f143bc48ad775881df6c64</cp:keywords>
  <dc:description/>
  <cp:lastModifiedBy>Jemma Dadoyan</cp:lastModifiedBy>
  <cp:revision>4</cp:revision>
  <cp:lastPrinted>2022-01-07T14:32:00Z</cp:lastPrinted>
  <dcterms:created xsi:type="dcterms:W3CDTF">2026-07-20T05:32:00Z</dcterms:created>
  <dcterms:modified xsi:type="dcterms:W3CDTF">2026-08-17T11:02:00Z</dcterms:modified>
</cp:coreProperties>
</file>