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44B" w:rsidRPr="00DB16E2" w:rsidRDefault="0061444B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1444B" w:rsidRPr="00A2215E" w:rsidRDefault="0061444B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61444B" w:rsidRDefault="0061444B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>ի N</w:t>
      </w:r>
      <w:r w:rsidR="003E2F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E2F44" w:rsidRPr="003E2F44">
        <w:rPr>
          <w:rFonts w:ascii="GHEA Mariam" w:hAnsi="GHEA Mariam"/>
          <w:spacing w:val="-2"/>
          <w:sz w:val="24"/>
          <w:szCs w:val="24"/>
        </w:rPr>
        <w:t>1216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EE21AA" w:rsidRDefault="00EE21AA">
      <w:pPr>
        <w:pStyle w:val="mechtex"/>
        <w:rPr>
          <w:rFonts w:ascii="Sylfaen" w:hAnsi="Sylfaen"/>
          <w:lang w:val="hy-AM"/>
        </w:rPr>
      </w:pPr>
    </w:p>
    <w:tbl>
      <w:tblPr>
        <w:tblW w:w="9740" w:type="dxa"/>
        <w:tblInd w:w="2700" w:type="dxa"/>
        <w:tblLook w:val="04A0" w:firstRow="1" w:lastRow="0" w:firstColumn="1" w:lastColumn="0" w:noHBand="0" w:noVBand="1"/>
      </w:tblPr>
      <w:tblGrid>
        <w:gridCol w:w="1300"/>
        <w:gridCol w:w="1620"/>
        <w:gridCol w:w="2580"/>
        <w:gridCol w:w="4240"/>
      </w:tblGrid>
      <w:tr w:rsidR="00EE21AA" w:rsidRPr="00D720D5" w:rsidTr="00EE21AA">
        <w:trPr>
          <w:trHeight w:val="1410"/>
        </w:trPr>
        <w:tc>
          <w:tcPr>
            <w:tcW w:w="9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E21A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</w:t>
            </w:r>
            <w:r w:rsidRPr="00EE21A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ՄԱՍԻՆ»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ՕՐԵՆՔԻ 2-ՐԴ ՀՈԴՎԱԾԻ </w:t>
            </w:r>
            <w:r w:rsidRPr="00EE21A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ԱՂՅՈՒՍԱԿՈՒՄ ԿԱՏԱՐՎՈՂ ՓՈՓՈԽՈՒԹՅՈՒՆՆԵՐԸ </w:t>
            </w:r>
          </w:p>
        </w:tc>
      </w:tr>
      <w:tr w:rsidR="00EE21AA" w:rsidRPr="00EE21AA" w:rsidTr="00EE21AA">
        <w:trPr>
          <w:trHeight w:val="55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21AA" w:rsidRPr="00EE21AA" w:rsidRDefault="00EE21AA" w:rsidP="00EE21AA">
            <w:pPr>
              <w:jc w:val="right"/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E21AA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(հազ</w:t>
            </w:r>
            <w:r w:rsidRPr="00EE21AA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>.</w:t>
            </w:r>
            <w:r w:rsidRPr="00EE21AA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EE21AA" w:rsidRPr="00EE21AA" w:rsidTr="00EE21AA">
        <w:trPr>
          <w:trHeight w:val="1380"/>
        </w:trPr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EE21AA" w:rsidRPr="00EE21AA" w:rsidTr="00EE21AA">
        <w:trPr>
          <w:trHeight w:val="510"/>
        </w:trPr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21AA" w:rsidRPr="00EE21AA" w:rsidRDefault="00EE21AA" w:rsidP="00EE21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EE21AA" w:rsidRPr="00EE21AA" w:rsidTr="00EE21AA">
        <w:trPr>
          <w:trHeight w:val="510"/>
        </w:trPr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21AA" w:rsidRPr="00EE21AA" w:rsidRDefault="00EE21AA" w:rsidP="00EE21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EE21AA" w:rsidRPr="00EE21AA" w:rsidTr="00EE21AA">
        <w:trPr>
          <w:trHeight w:val="510"/>
        </w:trPr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21AA" w:rsidRPr="00EE21AA" w:rsidRDefault="00EE21AA" w:rsidP="00EE21A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21AA" w:rsidRPr="00EE21AA" w:rsidRDefault="00EE21AA" w:rsidP="00EE21A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E21AA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</w:tbl>
    <w:p w:rsidR="00EE21AA" w:rsidRPr="00EE21AA" w:rsidRDefault="00EE21AA">
      <w:pPr>
        <w:pStyle w:val="mechtex"/>
        <w:rPr>
          <w:rFonts w:ascii="GHEA Mariam" w:hAnsi="GHEA Mariam"/>
          <w:lang w:val="hy-AM"/>
        </w:rPr>
      </w:pPr>
    </w:p>
    <w:p w:rsidR="00EE21AA" w:rsidRDefault="00EE21AA">
      <w:pPr>
        <w:pStyle w:val="mechtex"/>
        <w:rPr>
          <w:rFonts w:ascii="Sylfaen" w:hAnsi="Sylfaen"/>
          <w:lang w:val="hy-AM"/>
        </w:rPr>
      </w:pPr>
    </w:p>
    <w:p w:rsidR="00EE21AA" w:rsidRDefault="00EE21AA">
      <w:pPr>
        <w:pStyle w:val="mechtex"/>
        <w:rPr>
          <w:rFonts w:ascii="Sylfaen" w:hAnsi="Sylfaen"/>
          <w:lang w:val="hy-AM"/>
        </w:rPr>
      </w:pPr>
    </w:p>
    <w:p w:rsidR="00EE21AA" w:rsidRPr="003A20D2" w:rsidRDefault="00EE21AA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E21AA" w:rsidRPr="003A20D2" w:rsidRDefault="00EE21AA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3A46C7" w:rsidRDefault="00EE21AA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3A46C7" w:rsidSect="0061444B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3A46C7" w:rsidRPr="00DB16E2" w:rsidRDefault="003A46C7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3A46C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3A46C7" w:rsidRPr="003A46C7" w:rsidRDefault="003A46C7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A46C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3A46C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A46C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A46C7" w:rsidRDefault="003A46C7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3E2F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A46C7" w:rsidRDefault="003A46C7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1840" w:type="dxa"/>
        <w:tblInd w:w="1890" w:type="dxa"/>
        <w:tblLook w:val="04A0" w:firstRow="1" w:lastRow="0" w:firstColumn="1" w:lastColumn="0" w:noHBand="0" w:noVBand="1"/>
      </w:tblPr>
      <w:tblGrid>
        <w:gridCol w:w="7160"/>
        <w:gridCol w:w="2340"/>
        <w:gridCol w:w="2340"/>
      </w:tblGrid>
      <w:tr w:rsidR="003A46C7" w:rsidRPr="00D720D5" w:rsidTr="003A46C7">
        <w:trPr>
          <w:trHeight w:val="1605"/>
        </w:trPr>
        <w:tc>
          <w:tcPr>
            <w:tcW w:w="1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46C7" w:rsidRDefault="003A46C7" w:rsidP="003A46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A46C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</w:t>
            </w:r>
          </w:p>
          <w:p w:rsidR="003A46C7" w:rsidRPr="003A46C7" w:rsidRDefault="003A46C7" w:rsidP="003A46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A46C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3-ՐԴ ՀՈԴՎԱԾԻ ԱՂՅՈՒՍԱԿՈՒՄ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,</w:t>
            </w:r>
            <w:r w:rsidRPr="003A46C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3 ՀԱՎԵԼՎԱԾԻ N 1 ԱՂՅՈՒՍԱԿՈՒՄ ԵՎ ՀԱՅԱՍՏԱՆԻ ՀԱՆՐԱՊԵՏՈՒԹՅԱՆ ԿԱՌԱՎԱՐՈՒԹՅԱՆ 2025 ԹՎԱԿԱՆԻ ԴԵԿՏԵՄԲԵՐԻ 25-Ի N 1910-Ն ՈՐՈՇՄԱՆ N 1 ՀԱՎԵԼՎԱԾԻ N 1 ԱՂՅՈՒՍԱԿՈՒՄ ԿԱՏԱՐՎՈՂ ՓՈՓՈԽՈՒԹՅՈՒՆՆԵՐԸ</w:t>
            </w:r>
          </w:p>
        </w:tc>
      </w:tr>
      <w:tr w:rsidR="003A46C7" w:rsidRPr="003A46C7" w:rsidTr="003A46C7">
        <w:trPr>
          <w:trHeight w:val="345"/>
        </w:trPr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46C7" w:rsidRPr="003A46C7" w:rsidRDefault="003A46C7" w:rsidP="003A46C7">
            <w:pPr>
              <w:jc w:val="right"/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</w:pPr>
            <w:r w:rsidRPr="003A46C7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A46C7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(հազ</w:t>
            </w:r>
            <w:r w:rsidRPr="003A46C7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>.</w:t>
            </w:r>
            <w:r w:rsidRPr="003A46C7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3A46C7" w:rsidRPr="003A46C7" w:rsidTr="003A46C7">
        <w:trPr>
          <w:trHeight w:val="944"/>
        </w:trPr>
        <w:tc>
          <w:tcPr>
            <w:tcW w:w="7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Ցուցանիշների փոփոխությունը </w:t>
            </w: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br/>
              <w:t xml:space="preserve">(նվազեցումները նշված են փակագծերում) </w:t>
            </w: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ինն ամիս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տարի</w:t>
            </w: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ԸՆԴԱՄԵՆԸ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</w:tr>
      <w:tr w:rsidR="003A46C7" w:rsidRPr="003A46C7" w:rsidTr="003A46C7">
        <w:trPr>
          <w:trHeight w:val="525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Ա.Ներքին աղբյուրներ-ընդամենը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2.4. Վարկերի և փոխատվությունների տրամադրում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(1,128,380.7)</w:t>
            </w:r>
          </w:p>
        </w:tc>
      </w:tr>
      <w:tr w:rsidR="003A46C7" w:rsidRPr="003A46C7" w:rsidTr="003A46C7">
        <w:trPr>
          <w:trHeight w:val="33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 այդ թվում</w:t>
            </w:r>
            <w:r w:rsidR="00A9131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3A46C7" w:rsidRPr="003A46C7" w:rsidTr="003A46C7">
        <w:trPr>
          <w:trHeight w:val="660"/>
        </w:trPr>
        <w:tc>
          <w:tcPr>
            <w:tcW w:w="7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վարկերի տրամադրում տնտեսավարող սուբյեկտներին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C7" w:rsidRPr="003A46C7" w:rsidRDefault="003A46C7" w:rsidP="003A46C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A46C7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</w:tr>
    </w:tbl>
    <w:p w:rsidR="003A46C7" w:rsidRPr="003A46C7" w:rsidRDefault="003A46C7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A46C7" w:rsidRPr="003A20D2" w:rsidRDefault="003A46C7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3A46C7" w:rsidRPr="003A20D2" w:rsidRDefault="003A46C7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3A46C7" w:rsidRDefault="003A46C7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3A46C7" w:rsidSect="003A46C7">
          <w:pgSz w:w="16834" w:h="11909" w:orient="landscape" w:code="9"/>
          <w:pgMar w:top="108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3A46C7" w:rsidRDefault="003A46C7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3A46C7" w:rsidRPr="00DB16E2" w:rsidRDefault="003A46C7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</w:t>
      </w:r>
      <w:r w:rsidRPr="003A46C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3A46C7" w:rsidRPr="003A46C7" w:rsidRDefault="003A46C7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A46C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3A46C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A46C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A46C7" w:rsidRDefault="003A46C7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A46C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0385C" w:rsidRDefault="0050385C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44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768"/>
        <w:gridCol w:w="1286"/>
        <w:gridCol w:w="2494"/>
        <w:gridCol w:w="3239"/>
        <w:gridCol w:w="3631"/>
        <w:gridCol w:w="1618"/>
        <w:gridCol w:w="1710"/>
        <w:gridCol w:w="74"/>
      </w:tblGrid>
      <w:tr w:rsidR="000A763A" w:rsidRPr="00D720D5" w:rsidTr="000A763A">
        <w:trPr>
          <w:trHeight w:val="1350"/>
        </w:trPr>
        <w:tc>
          <w:tcPr>
            <w:tcW w:w="156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F44" w:rsidRDefault="0050385C" w:rsidP="005038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3 ՀԱՎԵԼՎԱԾԻ</w:t>
            </w:r>
          </w:p>
          <w:p w:rsidR="000A763A" w:rsidRDefault="0050385C" w:rsidP="0050385C">
            <w:pPr>
              <w:jc w:val="center"/>
              <w:rPr>
                <w:rFonts w:ascii="Sylfaen" w:hAnsi="Sylfaen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1.1 ԱՂՅՈՒՍԱԿՈՒՄ ԵՎ ՀԱՅԱՍՏԱՆԻ ՀԱՆՐԱՊԵՏՈՒԹՅԱՆ</w:t>
            </w:r>
            <w:r w:rsidRPr="0050385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50385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ԴԵԿՏԵՄԲԵՐԻ</w:t>
            </w:r>
            <w:r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25-</w:t>
            </w:r>
            <w:r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1910-</w:t>
            </w:r>
            <w:r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0385C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50385C" w:rsidRPr="0050385C" w:rsidRDefault="00E370A8" w:rsidP="0050385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A46C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50385C"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 </w:t>
            </w:r>
            <w:r w:rsidR="0050385C"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="0050385C"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2 </w:t>
            </w:r>
            <w:r w:rsidR="0050385C"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="0050385C"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50385C"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="0050385C" w:rsidRPr="0050385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50385C"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0A763A" w:rsidRPr="00D720D5" w:rsidTr="000A763A">
        <w:trPr>
          <w:gridAfter w:val="1"/>
          <w:wAfter w:w="74" w:type="dxa"/>
          <w:trHeight w:val="345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A763A" w:rsidRPr="0050385C" w:rsidTr="000A763A">
        <w:trPr>
          <w:gridAfter w:val="1"/>
          <w:wAfter w:w="74" w:type="dxa"/>
          <w:trHeight w:val="330"/>
        </w:trPr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85C" w:rsidRPr="0050385C" w:rsidRDefault="000A763A" w:rsidP="000A763A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A763A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A763A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0A763A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A763A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A763A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0A763A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="0050385C" w:rsidRPr="0050385C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A763A" w:rsidRPr="0050385C" w:rsidTr="000A763A">
        <w:trPr>
          <w:gridAfter w:val="1"/>
          <w:wAfter w:w="74" w:type="dxa"/>
          <w:trHeight w:val="1230"/>
        </w:trPr>
        <w:tc>
          <w:tcPr>
            <w:tcW w:w="82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 /</w:t>
            </w:r>
          </w:p>
          <w:p w:rsidR="0050385C" w:rsidRP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50385C" w:rsidRP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63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50385C" w:rsidRPr="0050385C" w:rsidRDefault="0050385C" w:rsidP="0050385C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328" w:type="dxa"/>
            <w:gridSpan w:val="2"/>
            <w:shd w:val="clear" w:color="auto" w:fill="auto"/>
            <w:vAlign w:val="bottom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50385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</w:tr>
      <w:tr w:rsidR="0050385C" w:rsidRPr="0050385C" w:rsidTr="000A763A">
        <w:trPr>
          <w:gridAfter w:val="1"/>
          <w:wAfter w:w="74" w:type="dxa"/>
          <w:trHeight w:val="405"/>
        </w:trPr>
        <w:tc>
          <w:tcPr>
            <w:tcW w:w="824" w:type="dxa"/>
            <w:vMerge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54" w:type="dxa"/>
            <w:gridSpan w:val="2"/>
            <w:vMerge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94" w:type="dxa"/>
            <w:vMerge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39" w:type="dxa"/>
            <w:vMerge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31" w:type="dxa"/>
            <w:vMerge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8" w:type="dxa"/>
            <w:shd w:val="clear" w:color="auto" w:fill="auto"/>
            <w:noWrap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0A763A" w:rsidRPr="0050385C" w:rsidTr="000A763A">
        <w:trPr>
          <w:gridAfter w:val="1"/>
          <w:wAfter w:w="74" w:type="dxa"/>
          <w:cantSplit/>
          <w:trHeight w:val="1601"/>
        </w:trPr>
        <w:tc>
          <w:tcPr>
            <w:tcW w:w="824" w:type="dxa"/>
            <w:vMerge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shd w:val="clear" w:color="auto" w:fill="auto"/>
            <w:textDirection w:val="btLr"/>
            <w:hideMark/>
          </w:tcPr>
          <w:p w:rsidR="0050385C" w:rsidRPr="0050385C" w:rsidRDefault="0050385C" w:rsidP="0050385C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286" w:type="dxa"/>
            <w:shd w:val="clear" w:color="auto" w:fill="auto"/>
            <w:textDirection w:val="btLr"/>
            <w:hideMark/>
          </w:tcPr>
          <w:p w:rsidR="0050385C" w:rsidRPr="0050385C" w:rsidRDefault="0050385C" w:rsidP="0050385C">
            <w:pPr>
              <w:ind w:left="113" w:right="113"/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494" w:type="dxa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39" w:type="dxa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31" w:type="dxa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18" w:type="dxa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A763A" w:rsidRPr="0050385C" w:rsidTr="000A763A">
        <w:trPr>
          <w:gridAfter w:val="1"/>
          <w:wAfter w:w="74" w:type="dxa"/>
          <w:trHeight w:val="330"/>
        </w:trPr>
        <w:tc>
          <w:tcPr>
            <w:tcW w:w="1592" w:type="dxa"/>
            <w:gridSpan w:val="2"/>
            <w:shd w:val="clear" w:color="auto" w:fill="auto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286" w:type="dxa"/>
            <w:shd w:val="clear" w:color="auto" w:fill="auto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4" w:type="dxa"/>
            <w:shd w:val="clear" w:color="auto" w:fill="auto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39" w:type="dxa"/>
            <w:shd w:val="clear" w:color="auto" w:fill="auto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31" w:type="dxa"/>
            <w:shd w:val="clear" w:color="auto" w:fill="auto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8" w:type="dxa"/>
            <w:shd w:val="clear" w:color="auto" w:fill="auto"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0A763A" w:rsidRPr="0050385C" w:rsidTr="000A763A">
        <w:trPr>
          <w:gridAfter w:val="1"/>
          <w:wAfter w:w="74" w:type="dxa"/>
          <w:trHeight w:val="330"/>
        </w:trPr>
        <w:tc>
          <w:tcPr>
            <w:tcW w:w="12242" w:type="dxa"/>
            <w:gridSpan w:val="6"/>
            <w:shd w:val="clear" w:color="auto" w:fill="auto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շրջակա միջավայրի նախարարություն</w:t>
            </w:r>
          </w:p>
        </w:tc>
        <w:tc>
          <w:tcPr>
            <w:tcW w:w="1618" w:type="dxa"/>
            <w:shd w:val="clear" w:color="auto" w:fill="auto"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A763A" w:rsidRPr="0050385C" w:rsidTr="000A763A">
        <w:trPr>
          <w:gridAfter w:val="1"/>
          <w:wAfter w:w="74" w:type="dxa"/>
          <w:trHeight w:val="1980"/>
        </w:trPr>
        <w:tc>
          <w:tcPr>
            <w:tcW w:w="824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right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1071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4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3239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Շրջակա միջավայրի պահպանությանն ուղղված պետական քաղաքակա</w:t>
            </w:r>
            <w:r w:rsidR="000A763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–</w:t>
            </w: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նության մշակում և իրականացում</w:t>
            </w:r>
          </w:p>
        </w:tc>
        <w:tc>
          <w:tcPr>
            <w:tcW w:w="3631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Շրջակա միջավայրի պահպանությանն ուղղված օրենսդրական դաշտի բարելավում, իրականացվող ծրագրերի ազդեցության և արդյունավետության աճ</w:t>
            </w:r>
          </w:p>
        </w:tc>
        <w:tc>
          <w:tcPr>
            <w:tcW w:w="1618" w:type="dxa"/>
            <w:shd w:val="clear" w:color="auto" w:fill="auto"/>
            <w:noWrap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0A763A" w:rsidRPr="0050385C" w:rsidTr="000A763A">
        <w:trPr>
          <w:gridAfter w:val="1"/>
          <w:wAfter w:w="74" w:type="dxa"/>
          <w:trHeight w:val="2880"/>
        </w:trPr>
        <w:tc>
          <w:tcPr>
            <w:tcW w:w="824" w:type="dxa"/>
            <w:shd w:val="clear" w:color="auto" w:fill="auto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>1071-42001</w:t>
            </w:r>
          </w:p>
        </w:tc>
        <w:tc>
          <w:tcPr>
            <w:tcW w:w="2494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>Կենսաբանական բազմազանության մասին կոնվենցիայի կողմերի 17-րդ համաժողովի (COP 17) կազմակերպման նպատակով վարկային միջոցների տրամադրում</w:t>
            </w:r>
          </w:p>
        </w:tc>
        <w:tc>
          <w:tcPr>
            <w:tcW w:w="3239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>«Կենսաբանական բազմազանության մասին» կոնվենցիայի կողմերի 17-րդ համաժողովի (COP 17) կազմակերպման նպատակով շենքի արդիականացման, ենթակառուցվածքների բարելավման և կառուցապատման աջակցության բյուջետային վարկի տրամադրում</w:t>
            </w:r>
          </w:p>
        </w:tc>
        <w:tc>
          <w:tcPr>
            <w:tcW w:w="3631" w:type="dxa"/>
            <w:shd w:val="clear" w:color="auto" w:fill="auto"/>
            <w:vAlign w:val="center"/>
            <w:hideMark/>
          </w:tcPr>
          <w:p w:rsidR="0050385C" w:rsidRPr="0050385C" w:rsidRDefault="0050385C" w:rsidP="0050385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>Համաժողովի պատշաճ և միջազգային չափորոշիչներին համապատասխան կազմակերպման նպատակով բյուջետային վարկի տրամադրում</w:t>
            </w:r>
          </w:p>
        </w:tc>
        <w:tc>
          <w:tcPr>
            <w:tcW w:w="1618" w:type="dxa"/>
            <w:shd w:val="clear" w:color="auto" w:fill="auto"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0385C" w:rsidRPr="0050385C" w:rsidRDefault="0050385C" w:rsidP="000A763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0385C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</w:tbl>
    <w:p w:rsidR="0050385C" w:rsidRPr="003A46C7" w:rsidRDefault="0050385C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E21AA" w:rsidRDefault="00EE21AA" w:rsidP="003A46C7">
      <w:pPr>
        <w:pStyle w:val="mechtex"/>
        <w:ind w:firstLine="720"/>
        <w:rPr>
          <w:rFonts w:ascii="Sylfaen" w:hAnsi="Sylfaen"/>
          <w:lang w:val="hy-AM"/>
        </w:rPr>
      </w:pPr>
    </w:p>
    <w:p w:rsidR="000A763A" w:rsidRPr="003A20D2" w:rsidRDefault="000A763A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A763A" w:rsidRPr="003A20D2" w:rsidRDefault="000A763A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41559" w:rsidRDefault="000A763A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41559" w:rsidSect="003A46C7">
          <w:pgSz w:w="16834" w:h="11909" w:orient="landscape" w:code="9"/>
          <w:pgMar w:top="108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41559" w:rsidRPr="00DB16E2" w:rsidRDefault="00741559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74155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741559" w:rsidRPr="00741559" w:rsidRDefault="00741559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4155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741559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41559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41559" w:rsidRDefault="00741559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415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4155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E7A93" w:rsidRDefault="000E7A93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E7A93" w:rsidRDefault="000E7A93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51" w:type="dxa"/>
        <w:tblLook w:val="04A0" w:firstRow="1" w:lastRow="0" w:firstColumn="1" w:lastColumn="0" w:noHBand="0" w:noVBand="1"/>
      </w:tblPr>
      <w:tblGrid>
        <w:gridCol w:w="1620"/>
        <w:gridCol w:w="1700"/>
        <w:gridCol w:w="8"/>
        <w:gridCol w:w="6572"/>
        <w:gridCol w:w="2360"/>
        <w:gridCol w:w="2360"/>
        <w:gridCol w:w="31"/>
      </w:tblGrid>
      <w:tr w:rsidR="000E7A93" w:rsidRPr="00D720D5" w:rsidTr="000E7A93">
        <w:trPr>
          <w:trHeight w:val="1500"/>
        </w:trPr>
        <w:tc>
          <w:tcPr>
            <w:tcW w:w="146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7A93" w:rsidRDefault="000E7A93" w:rsidP="000E7A9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E7A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 ՀԱՆՐԱՊԵՏՈՒԹՅԱՆ 2026 ԹՎԱԿԱՆԻ ՊԵՏԱԿԱՆ ԲՅՈՒՋԵԻ ՄԱՍԻՆ» ՕՐԵՆՔԻ N 3 ՀԱՎԵԼՎԱԾ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Ի</w:t>
            </w:r>
          </w:p>
          <w:p w:rsidR="000E7A93" w:rsidRDefault="000E7A93" w:rsidP="000E7A93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</w:pPr>
            <w:r w:rsidRPr="000E7A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E7A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1.1.1.1 ԱՂՅՈՒՍԱԿՈՒՄ ԵՎ ՀԱՅԱՍՏԱՆԻ ՀԱՆՐԱՊԵՏՈՒԹՅԱՆ</w:t>
            </w:r>
            <w:r w:rsidRPr="000E7A9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E7A9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0E7A9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E7A9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0E7A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</w:t>
            </w:r>
            <w:r w:rsidRPr="000E7A9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</w:p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E7A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1910-</w:t>
            </w:r>
            <w:r w:rsidRPr="000E7A9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0E7A9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E7A93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0E7A9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0E7A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 ՀԱՎԵԼՎԱԾԻ N 4 ԱՂՅՈՒՍԱԿՈՒՄ ԿԱՏԱՐՎՈՂ ԼՐԱՑՈՒՄՆԵՐԸ</w:t>
            </w: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5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jc w:val="right"/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</w:pPr>
            <w:r w:rsidRPr="000E7A93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E7A93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(հազ</w:t>
            </w:r>
            <w:r w:rsidRPr="000E7A93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>.</w:t>
            </w:r>
            <w:r w:rsidRPr="000E7A93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0E7A93" w:rsidRPr="000E7A93" w:rsidTr="000E7A93">
        <w:trPr>
          <w:gridAfter w:val="1"/>
          <w:wAfter w:w="31" w:type="dxa"/>
          <w:trHeight w:val="1590"/>
        </w:trPr>
        <w:tc>
          <w:tcPr>
            <w:tcW w:w="33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Պետական  բյուջեի </w:t>
            </w: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դեֆիցիտի ֆինանսավորման աղբյուրներն ու դրանց տարրերի անվանումները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7A9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0E7A93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33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ինն ամիս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տարի</w:t>
            </w: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ԸՆԴԱՄԵՆԸ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3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  <w:t xml:space="preserve"> այդ թվում՝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3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 ՀՀ շրջակա միջավայրի նախարարություն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99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1071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Շրջակա միջավայրի ոլորտում պետական քաղաքականության մշակում, ծրագրերի համակարգում և մոնիտորինգ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132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42001</w:t>
            </w: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Կենսաբանական բազմազանության մասին կոնվենցիայի կողմերի 17-րդ համաժողովի (COP 17) կազմակերպման նպատակով վարկային միջոցների տրամադրում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 ըստ կատարողների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ֆինանսների նախարարություն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66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8836EC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 ըստ տնտեսագիտական դասակարգման հոդվածների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E7A93" w:rsidRPr="000E7A93" w:rsidTr="000E7A93">
        <w:trPr>
          <w:gridAfter w:val="1"/>
          <w:wAfter w:w="31" w:type="dxa"/>
          <w:trHeight w:val="99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690514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ՀԻՄՆԱԿԱՆ ԳՈՒՄԱՐԻ ՄԱՐՄԱՆ ԵՎ ՖԻՆԱՆՍԱԿԱՆ  ԱԿՏԻՎՆԵՐԻ ՁԵՌՔԲԵՐՄԱՆ ԳԾՈՎ ԾԱԽՍԵՐ, այդ թվում</w:t>
            </w:r>
            <w:r w:rsidR="00690514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66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ՖԻՆԱՆՍԱԿԱՆ ԱԿՏԻՎՆԵՐԻ ՁԵՌՔԲԵՐՈՒՄ, այդ թվում</w:t>
            </w:r>
            <w:r w:rsidR="00690514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66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ՆԵՐՔԻՆ ՖԻՆԱՆՍԱԿԱՆ ԱԿՏԻՎՆԵՐԻ ՁԵՌՔԲԵՐՈՒՄ, այդ թվում`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  <w:tr w:rsidR="000E7A93" w:rsidRPr="000E7A93" w:rsidTr="000E7A93">
        <w:trPr>
          <w:gridAfter w:val="1"/>
          <w:wAfter w:w="31" w:type="dxa"/>
          <w:trHeight w:val="34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 xml:space="preserve">  - Ներքին վարկեր և փոխատվություններ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A93" w:rsidRPr="000E7A93" w:rsidRDefault="000E7A93" w:rsidP="000E7A9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E7A93">
              <w:rPr>
                <w:rFonts w:ascii="GHEA Mariam" w:hAnsi="GHEA Mariam"/>
                <w:sz w:val="22"/>
                <w:szCs w:val="22"/>
                <w:lang w:eastAsia="en-US"/>
              </w:rPr>
              <w:t>1,128,380.7</w:t>
            </w:r>
          </w:p>
        </w:tc>
      </w:tr>
    </w:tbl>
    <w:p w:rsidR="000E7A93" w:rsidRPr="00741559" w:rsidRDefault="000E7A93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A763A" w:rsidRDefault="000A763A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0E7A93" w:rsidRDefault="000E7A93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0E7A93" w:rsidRPr="003A20D2" w:rsidRDefault="000E7A93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E7A93" w:rsidRPr="003A20D2" w:rsidRDefault="000E7A93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11FE8" w:rsidRDefault="000E7A93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11FE8" w:rsidSect="003A46C7">
          <w:pgSz w:w="16834" w:h="11909" w:orient="landscape" w:code="9"/>
          <w:pgMar w:top="108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11FE8" w:rsidRPr="00DB16E2" w:rsidRDefault="00711FE8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711FE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711FE8" w:rsidRPr="00711FE8" w:rsidRDefault="00711FE8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11FE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711FE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11FE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11FE8" w:rsidRPr="00711FE8" w:rsidRDefault="00711FE8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11FE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11FE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E7A93" w:rsidRDefault="000E7A93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11FE8" w:rsidRDefault="00711FE8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4433" w:type="dxa"/>
        <w:tblInd w:w="180" w:type="dxa"/>
        <w:tblLook w:val="04A0" w:firstRow="1" w:lastRow="0" w:firstColumn="1" w:lastColumn="0" w:noHBand="0" w:noVBand="1"/>
      </w:tblPr>
      <w:tblGrid>
        <w:gridCol w:w="780"/>
        <w:gridCol w:w="603"/>
        <w:gridCol w:w="327"/>
        <w:gridCol w:w="198"/>
        <w:gridCol w:w="1234"/>
        <w:gridCol w:w="173"/>
        <w:gridCol w:w="645"/>
        <w:gridCol w:w="177"/>
        <w:gridCol w:w="804"/>
        <w:gridCol w:w="177"/>
        <w:gridCol w:w="552"/>
        <w:gridCol w:w="189"/>
        <w:gridCol w:w="1797"/>
        <w:gridCol w:w="189"/>
        <w:gridCol w:w="2415"/>
        <w:gridCol w:w="2062"/>
        <w:gridCol w:w="2070"/>
        <w:gridCol w:w="41"/>
      </w:tblGrid>
      <w:tr w:rsidR="00711FE8" w:rsidRPr="00D720D5" w:rsidTr="00DE30A6">
        <w:trPr>
          <w:trHeight w:val="1110"/>
        </w:trPr>
        <w:tc>
          <w:tcPr>
            <w:tcW w:w="1443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30A6" w:rsidRDefault="00711FE8" w:rsidP="00711FE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11FE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711FE8" w:rsidRPr="00711FE8" w:rsidRDefault="00711FE8" w:rsidP="00D720D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11FE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11FE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 </w:t>
            </w:r>
            <w:r w:rsidRPr="00711FE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711FE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5 </w:t>
            </w:r>
            <w:r w:rsidRPr="00711FE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711FE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11FE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711FE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D720D5" w:rsidRPr="0050385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ԼՐԱՑՈՒՄ</w:t>
            </w:r>
            <w:r w:rsidRPr="00DE30A6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711FE8" w:rsidRPr="00711FE8" w:rsidTr="00DE30A6">
        <w:trPr>
          <w:gridAfter w:val="1"/>
          <w:wAfter w:w="41" w:type="dxa"/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1FE8" w:rsidRPr="00711FE8" w:rsidRDefault="00DE30A6" w:rsidP="00711FE8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DE30A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E30A6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DE30A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E30A6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E30A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DE30A6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711FE8" w:rsidRPr="00711FE8" w:rsidTr="00DE30A6">
        <w:trPr>
          <w:gridAfter w:val="1"/>
          <w:wAfter w:w="41" w:type="dxa"/>
          <w:trHeight w:val="1140"/>
        </w:trPr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 w:rsidR="0043782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9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 w:rsidR="0043782B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</w:tr>
      <w:tr w:rsidR="00711FE8" w:rsidRPr="00711FE8" w:rsidTr="00DE30A6">
        <w:trPr>
          <w:gridAfter w:val="1"/>
          <w:wAfter w:w="41" w:type="dxa"/>
          <w:cantSplit/>
          <w:trHeight w:val="1583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711FE8" w:rsidRPr="00711FE8" w:rsidRDefault="00711FE8" w:rsidP="00711FE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FE8" w:rsidRPr="00711FE8" w:rsidRDefault="00711FE8" w:rsidP="00711FE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FE8" w:rsidRPr="00711FE8" w:rsidRDefault="00711FE8" w:rsidP="00711FE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FE8" w:rsidRPr="00711FE8" w:rsidRDefault="00711FE8" w:rsidP="00711FE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FE8" w:rsidRPr="00711FE8" w:rsidRDefault="00711FE8" w:rsidP="00711FE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11FE8" w:rsidRPr="00711FE8" w:rsidRDefault="00711FE8" w:rsidP="00711FE8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DE30A6" w:rsidRPr="00711FE8">
              <w:rPr>
                <w:rFonts w:ascii="GHEA Mariam" w:hAnsi="GHEA Mariam"/>
                <w:sz w:val="22"/>
                <w:szCs w:val="22"/>
                <w:lang w:eastAsia="en-US"/>
              </w:rPr>
              <w:t>ի</w:t>
            </w: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FE8" w:rsidRPr="00711FE8" w:rsidRDefault="00DE30A6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="00711FE8"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711FE8" w:rsidRPr="00711FE8" w:rsidTr="00DE30A6">
        <w:trPr>
          <w:gridAfter w:val="1"/>
          <w:wAfter w:w="41" w:type="dxa"/>
          <w:trHeight w:val="330"/>
        </w:trPr>
        <w:tc>
          <w:tcPr>
            <w:tcW w:w="10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711FE8" w:rsidRPr="00711FE8" w:rsidTr="00DE30A6">
        <w:trPr>
          <w:gridAfter w:val="1"/>
          <w:wAfter w:w="41" w:type="dxa"/>
          <w:trHeight w:val="330"/>
        </w:trPr>
        <w:tc>
          <w:tcPr>
            <w:tcW w:w="10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Շրջակա միջավայրի նախարարություն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DE30A6" w:rsidRPr="00711FE8" w:rsidTr="00DE30A6">
        <w:trPr>
          <w:gridAfter w:val="1"/>
          <w:wAfter w:w="41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1071</w:t>
            </w:r>
          </w:p>
        </w:tc>
        <w:tc>
          <w:tcPr>
            <w:tcW w:w="887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711FE8" w:rsidRPr="00711FE8" w:rsidTr="00DE30A6">
        <w:trPr>
          <w:gridAfter w:val="1"/>
          <w:wAfter w:w="41" w:type="dxa"/>
          <w:trHeight w:val="75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1071 - 42001</w:t>
            </w:r>
          </w:p>
        </w:tc>
        <w:tc>
          <w:tcPr>
            <w:tcW w:w="69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Կենսաբանական բազմազանության մասին կոնվենցիայի կողմերի 17-րդ համաժողովի (COP 17) կազմակերպման նպատակով վարկային միջոցների տրամադրում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FE8" w:rsidRPr="00711FE8" w:rsidRDefault="00711FE8" w:rsidP="00DE30A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1,128,380.7</w:t>
            </w:r>
          </w:p>
        </w:tc>
      </w:tr>
      <w:tr w:rsidR="00711FE8" w:rsidRPr="00711FE8" w:rsidTr="00DE30A6">
        <w:trPr>
          <w:gridAfter w:val="1"/>
          <w:wAfter w:w="41" w:type="dxa"/>
          <w:trHeight w:val="7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bookmarkStart w:id="0" w:name="_GoBack"/>
            <w:bookmarkEnd w:id="0"/>
          </w:p>
        </w:tc>
        <w:tc>
          <w:tcPr>
            <w:tcW w:w="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«Կենսաբանական բազմազանության մասին» կոնվենցիայի կողմերի 17-րդ համաժողովի (COP 17) կազմակերպման նպատակով շենքի արդիականացման, ենթակառուցվածքների բարելավման և կառուցապատման աջակցության բյուջետային վարկի տրամադրում</w:t>
            </w:r>
          </w:p>
        </w:tc>
      </w:tr>
      <w:tr w:rsidR="00711FE8" w:rsidRPr="00711FE8" w:rsidTr="00DE30A6">
        <w:trPr>
          <w:gridAfter w:val="1"/>
          <w:wAfter w:w="41" w:type="dxa"/>
          <w:trHeight w:val="73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Համաժողովի պատշաճ և միջազգային չափորոշիչներին համապատասխան կազմակերպման նպատակով բյուջետային վարկի տրամադրում</w:t>
            </w:r>
          </w:p>
        </w:tc>
      </w:tr>
      <w:tr w:rsidR="00711FE8" w:rsidRPr="00711FE8" w:rsidTr="00DE30A6">
        <w:trPr>
          <w:gridAfter w:val="1"/>
          <w:wAfter w:w="41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0A6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Ծառայությունը մատուցողի անվանումը`</w:t>
            </w:r>
          </w:p>
          <w:p w:rsidR="00711FE8" w:rsidRPr="00711FE8" w:rsidRDefault="00711FE8" w:rsidP="00711FE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կազմակերպման վայրի տնտեսավարող սուբյեկտ</w:t>
            </w:r>
          </w:p>
        </w:tc>
      </w:tr>
      <w:tr w:rsidR="00711FE8" w:rsidRPr="00711FE8" w:rsidTr="00DE30A6">
        <w:trPr>
          <w:gridAfter w:val="1"/>
          <w:wAfter w:w="41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Վարկավորվող տնտեսավարողների թիվը, հատ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FE8" w:rsidRPr="00711FE8" w:rsidRDefault="00711FE8" w:rsidP="00711FE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11FE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</w:tbl>
    <w:p w:rsidR="00711FE8" w:rsidRDefault="00711FE8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DE30A6" w:rsidRDefault="00DE30A6" w:rsidP="000E7A93">
      <w:pPr>
        <w:pStyle w:val="mechtex"/>
        <w:tabs>
          <w:tab w:val="left" w:pos="5488"/>
        </w:tabs>
        <w:jc w:val="left"/>
        <w:rPr>
          <w:rFonts w:ascii="Sylfaen" w:hAnsi="Sylfaen"/>
          <w:lang w:val="hy-AM"/>
        </w:rPr>
      </w:pPr>
    </w:p>
    <w:p w:rsidR="00DE30A6" w:rsidRDefault="00DE30A6" w:rsidP="00DE30A6">
      <w:pPr>
        <w:rPr>
          <w:lang w:val="hy-AM"/>
        </w:rPr>
      </w:pPr>
    </w:p>
    <w:p w:rsidR="00DE30A6" w:rsidRDefault="00DE30A6" w:rsidP="00DE30A6">
      <w:pPr>
        <w:rPr>
          <w:lang w:val="hy-AM"/>
        </w:rPr>
      </w:pPr>
    </w:p>
    <w:p w:rsidR="00DE30A6" w:rsidRPr="003A20D2" w:rsidRDefault="00DE30A6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DE30A6" w:rsidRPr="003A20D2" w:rsidRDefault="00DE30A6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734AED" w:rsidRDefault="00DE30A6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734AED" w:rsidSect="00C93955">
          <w:pgSz w:w="16834" w:h="11909" w:orient="landscape" w:code="9"/>
          <w:pgMar w:top="135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734AED" w:rsidRPr="00DB16E2" w:rsidRDefault="00734AED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734AE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734AED" w:rsidRPr="00734AED" w:rsidRDefault="00734AED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34A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734A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34A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34AED" w:rsidRDefault="00734AED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4A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34AE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34AED" w:rsidRDefault="00734AED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34AED" w:rsidRDefault="00734AED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35" w:type="dxa"/>
        <w:tblInd w:w="-360" w:type="dxa"/>
        <w:tblLook w:val="04A0" w:firstRow="1" w:lastRow="0" w:firstColumn="1" w:lastColumn="0" w:noHBand="0" w:noVBand="1"/>
      </w:tblPr>
      <w:tblGrid>
        <w:gridCol w:w="800"/>
        <w:gridCol w:w="1219"/>
        <w:gridCol w:w="1560"/>
        <w:gridCol w:w="2901"/>
        <w:gridCol w:w="3240"/>
        <w:gridCol w:w="2520"/>
        <w:gridCol w:w="18"/>
        <w:gridCol w:w="1776"/>
        <w:gridCol w:w="1801"/>
      </w:tblGrid>
      <w:tr w:rsidR="00734AED" w:rsidRPr="00D720D5" w:rsidTr="00734AED">
        <w:trPr>
          <w:trHeight w:val="915"/>
        </w:trPr>
        <w:tc>
          <w:tcPr>
            <w:tcW w:w="15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4AED" w:rsidRDefault="00734AED" w:rsidP="00734AE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34AE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 N 2 ԱՂՅՈՒՍԱԿՈՒՄ ԵՎ ՀԱՅԱՍՏԱՆԻ ՀԱՆՐԱՊԵՏՈՒԹՅԱՆ ԿԱՌԱՎԱՐՈՒԹՅԱՆ 2025 ԹՎԱԿԱՆԻ ԴԵԿՏԵՄԲԵՐԻ 25-Ի N 1910-Ն ՈՐՈՇՄԱՆ N 5 ՀԱՎԵԼՎԱԾԻ N 1 ԱՂՅՈՒՍԱԿՈՒՄ ԿԱՏԱՐՎՈՂ ՓՈՓՈԽՈՒԹՅՈՒՆՆԵՐԸ</w:t>
            </w:r>
          </w:p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734AED" w:rsidRPr="00D720D5" w:rsidTr="00734AED">
        <w:trPr>
          <w:trHeight w:val="330"/>
        </w:trPr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734AED">
              <w:rPr>
                <w:rFonts w:ascii="Calibri" w:hAnsi="Calibri" w:cs="Calibri"/>
                <w:i/>
                <w:iCs/>
                <w:sz w:val="22"/>
                <w:szCs w:val="22"/>
                <w:lang w:val="hy-AM" w:eastAsia="en-US"/>
              </w:rPr>
              <w:t> </w:t>
            </w:r>
          </w:p>
        </w:tc>
      </w:tr>
      <w:tr w:rsidR="00734AED" w:rsidRPr="00734AED" w:rsidTr="00734AED">
        <w:trPr>
          <w:trHeight w:val="1500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27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/</w:t>
            </w:r>
          </w:p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(նվազեցումները նշված են փակագծերում)</w:t>
            </w:r>
          </w:p>
        </w:tc>
      </w:tr>
      <w:tr w:rsidR="00734AED" w:rsidRPr="00734AED" w:rsidTr="00734AED">
        <w:trPr>
          <w:trHeight w:val="1200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734AED" w:rsidRPr="00734AED" w:rsidTr="00734AED">
        <w:trPr>
          <w:trHeight w:val="645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</w:tr>
      <w:tr w:rsidR="00734AED" w:rsidRPr="00734AED" w:rsidTr="00734AED">
        <w:trPr>
          <w:trHeight w:val="330"/>
        </w:trPr>
        <w:tc>
          <w:tcPr>
            <w:tcW w:w="122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734AED" w:rsidRPr="00734AED" w:rsidTr="00734AED">
        <w:trPr>
          <w:trHeight w:val="330"/>
        </w:trPr>
        <w:tc>
          <w:tcPr>
            <w:tcW w:w="122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734AED" w:rsidRPr="00734AED" w:rsidTr="00734AED">
        <w:trPr>
          <w:trHeight w:val="79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և</w:t>
            </w: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734AED" w:rsidRPr="00734AED" w:rsidTr="00734AED">
        <w:trPr>
          <w:trHeight w:val="189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ED" w:rsidRPr="00734AED" w:rsidRDefault="00734AED" w:rsidP="00734AE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34AED">
              <w:rPr>
                <w:rFonts w:ascii="GHEA Mariam" w:hAnsi="GHEA Mariam"/>
                <w:sz w:val="22"/>
                <w:szCs w:val="22"/>
                <w:lang w:eastAsia="en-US"/>
              </w:rPr>
              <w:t>(1,128,380.7)</w:t>
            </w:r>
          </w:p>
        </w:tc>
      </w:tr>
    </w:tbl>
    <w:p w:rsidR="00734AED" w:rsidRPr="00734AED" w:rsidRDefault="00734AED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E30A6" w:rsidRDefault="00DE30A6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734AED" w:rsidRDefault="00734AED" w:rsidP="00DE30A6">
      <w:pPr>
        <w:tabs>
          <w:tab w:val="left" w:pos="6412"/>
        </w:tabs>
        <w:rPr>
          <w:rFonts w:ascii="Sylfaen" w:hAnsi="Sylfaen"/>
          <w:lang w:val="hy-AM"/>
        </w:rPr>
      </w:pPr>
    </w:p>
    <w:p w:rsidR="00734AED" w:rsidRPr="003A20D2" w:rsidRDefault="00734AED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734AED" w:rsidRPr="003A20D2" w:rsidRDefault="00734AED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31388" w:rsidRDefault="00734AED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131388" w:rsidSect="003A46C7">
          <w:pgSz w:w="16834" w:h="11909" w:orient="landscape" w:code="9"/>
          <w:pgMar w:top="108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131388" w:rsidRPr="00DB16E2" w:rsidRDefault="00131388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13138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131388" w:rsidRPr="00131388" w:rsidRDefault="00131388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3138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13138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3138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31388" w:rsidRDefault="00131388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313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13138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31388" w:rsidRDefault="00131388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1060"/>
        <w:gridCol w:w="1060"/>
        <w:gridCol w:w="5860"/>
        <w:gridCol w:w="2360"/>
        <w:gridCol w:w="2360"/>
      </w:tblGrid>
      <w:tr w:rsidR="00131388" w:rsidRPr="00D720D5" w:rsidTr="00131388">
        <w:trPr>
          <w:trHeight w:val="12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1388" w:rsidRDefault="00131388" w:rsidP="00131388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13138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13138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2025 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25-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13138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1910-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13138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ՈՐՈՇՄԱՆ</w:t>
            </w:r>
            <w:r w:rsidRPr="0013138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3 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4 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ՀԱՎԵԼՎԱԾՆԵՐՈՒՄ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1313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3138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1388" w:rsidRPr="00131388" w:rsidRDefault="00131388" w:rsidP="00131388">
            <w:pPr>
              <w:jc w:val="right"/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3138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>(հազ</w:t>
            </w:r>
            <w:r w:rsidRPr="00131388">
              <w:rPr>
                <w:rFonts w:ascii="GHEA Mariam" w:hAnsi="GHEA Mariam"/>
                <w:i/>
                <w:color w:val="000000"/>
                <w:sz w:val="24"/>
                <w:szCs w:val="24"/>
                <w:lang w:val="hy-AM" w:eastAsia="en-US"/>
              </w:rPr>
              <w:t>.</w:t>
            </w:r>
            <w:r w:rsidRPr="00131388">
              <w:rPr>
                <w:rFonts w:ascii="GHEA Mariam" w:hAnsi="GHEA Mariam"/>
                <w:i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131388" w:rsidRPr="00131388" w:rsidTr="00131388">
        <w:trPr>
          <w:trHeight w:val="1020"/>
        </w:trPr>
        <w:tc>
          <w:tcPr>
            <w:tcW w:w="186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131388" w:rsidRPr="00131388" w:rsidTr="00131388">
        <w:trPr>
          <w:trHeight w:val="1650"/>
        </w:trPr>
        <w:tc>
          <w:tcPr>
            <w:tcW w:w="620" w:type="dxa"/>
            <w:shd w:val="clear" w:color="auto" w:fill="auto"/>
            <w:textDirection w:val="btLr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0" w:type="dxa"/>
            <w:shd w:val="clear" w:color="auto" w:fill="auto"/>
            <w:textDirection w:val="btLr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0" w:type="dxa"/>
            <w:shd w:val="clear" w:color="auto" w:fill="auto"/>
            <w:textDirection w:val="btLr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60" w:type="dxa"/>
            <w:shd w:val="clear" w:color="auto" w:fill="auto"/>
            <w:textDirection w:val="btLr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60" w:type="dxa"/>
            <w:shd w:val="clear" w:color="auto" w:fill="auto"/>
            <w:textDirection w:val="btLr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360" w:type="dxa"/>
            <w:shd w:val="clear" w:color="auto" w:fill="auto"/>
            <w:vAlign w:val="center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690"/>
        </w:trPr>
        <w:tc>
          <w:tcPr>
            <w:tcW w:w="620" w:type="dxa"/>
            <w:vMerge w:val="restart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690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 w:val="restart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 w:val="restart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 w:val="restart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 w:val="restart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690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360" w:type="dxa"/>
            <w:shd w:val="clear" w:color="auto" w:fill="auto"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  <w:tr w:rsidR="00131388" w:rsidRPr="00131388" w:rsidTr="00131388">
        <w:trPr>
          <w:trHeight w:val="345"/>
        </w:trPr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0" w:type="dxa"/>
            <w:shd w:val="clear" w:color="auto" w:fill="auto"/>
            <w:hideMark/>
          </w:tcPr>
          <w:p w:rsidR="00131388" w:rsidRPr="00131388" w:rsidRDefault="00131388" w:rsidP="001313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  <w:tc>
          <w:tcPr>
            <w:tcW w:w="2360" w:type="dxa"/>
            <w:shd w:val="clear" w:color="auto" w:fill="auto"/>
            <w:noWrap/>
            <w:hideMark/>
          </w:tcPr>
          <w:p w:rsidR="00131388" w:rsidRPr="00131388" w:rsidRDefault="00131388" w:rsidP="001313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1388">
              <w:rPr>
                <w:rFonts w:ascii="GHEA Mariam" w:hAnsi="GHEA Mariam"/>
                <w:sz w:val="24"/>
                <w:szCs w:val="24"/>
                <w:lang w:eastAsia="en-US"/>
              </w:rPr>
              <w:t>(1,128,380.7)</w:t>
            </w:r>
          </w:p>
        </w:tc>
      </w:tr>
    </w:tbl>
    <w:p w:rsidR="00131388" w:rsidRPr="00131388" w:rsidRDefault="00131388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34AED" w:rsidRDefault="00734AED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131388" w:rsidRPr="003A20D2" w:rsidRDefault="00131388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131388" w:rsidRPr="003A20D2" w:rsidRDefault="00131388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DF069E" w:rsidRDefault="00131388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DF069E" w:rsidSect="003A46C7">
          <w:pgSz w:w="16834" w:h="11909" w:orient="landscape" w:code="9"/>
          <w:pgMar w:top="1080" w:right="1440" w:bottom="126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DF069E" w:rsidRPr="00DB16E2" w:rsidRDefault="00DF069E" w:rsidP="00DF06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</w:t>
      </w:r>
      <w:r w:rsidRPr="00DF069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B16E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DF069E" w:rsidRPr="00DF069E" w:rsidRDefault="00DF069E" w:rsidP="00DF06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F069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</w:t>
      </w:r>
      <w:r w:rsidRPr="00DF06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DF06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F069E" w:rsidRDefault="00DF069E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F06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3E2F4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E2F44" w:rsidRPr="003E2F44">
        <w:rPr>
          <w:rFonts w:ascii="GHEA Mariam" w:hAnsi="GHEA Mariam"/>
          <w:spacing w:val="-2"/>
          <w:sz w:val="24"/>
          <w:szCs w:val="24"/>
          <w:lang w:val="hy-AM"/>
        </w:rPr>
        <w:t>1216</w:t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DF06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DF069E" w:rsidRDefault="00DF069E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F069E" w:rsidRDefault="00DF069E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"/>
        <w:gridCol w:w="781"/>
        <w:gridCol w:w="810"/>
        <w:gridCol w:w="1350"/>
        <w:gridCol w:w="810"/>
        <w:gridCol w:w="811"/>
        <w:gridCol w:w="812"/>
        <w:gridCol w:w="1986"/>
        <w:gridCol w:w="1796"/>
        <w:gridCol w:w="2017"/>
        <w:gridCol w:w="2102"/>
      </w:tblGrid>
      <w:tr w:rsidR="00DF069E" w:rsidRPr="00DF069E" w:rsidTr="00CD27AB">
        <w:trPr>
          <w:trHeight w:val="1110"/>
        </w:trPr>
        <w:tc>
          <w:tcPr>
            <w:tcW w:w="142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27AB" w:rsidRDefault="00DF069E" w:rsidP="00DF06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DF06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DF069E" w:rsidRDefault="00DF069E" w:rsidP="00DF06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DF069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NN 9 ԵՎ 9.1 ՀԱՎԵԼՎԱԾՆԵՐՈՒՄ ԿԱՏԱՐՎՈՂ ՓՈՓՈԽՈՒԹՅՈՒՆՆԵՐԸ</w:t>
            </w:r>
          </w:p>
          <w:p w:rsidR="00CD27AB" w:rsidRPr="00DF069E" w:rsidRDefault="00CD27AB" w:rsidP="00DF06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DF069E" w:rsidRPr="00DF069E" w:rsidTr="00CD27AB">
        <w:trPr>
          <w:trHeight w:val="330"/>
        </w:trPr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069E" w:rsidRPr="00DF069E" w:rsidRDefault="00DF069E" w:rsidP="00DF069E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DF069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F069E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DF069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F069E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F069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DF069E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DF069E" w:rsidRPr="00DF069E" w:rsidTr="00CD27AB">
        <w:trPr>
          <w:trHeight w:val="1140"/>
        </w:trPr>
        <w:tc>
          <w:tcPr>
            <w:tcW w:w="101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ԲԳԿ/</w:t>
            </w:r>
          </w:p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783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79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11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</w:t>
            </w: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br/>
              <w:t>(նվազեցումները նշված են փակագծերում)</w:t>
            </w:r>
          </w:p>
        </w:tc>
      </w:tr>
      <w:tr w:rsidR="00DF069E" w:rsidRPr="00DF069E" w:rsidTr="00CD27AB">
        <w:trPr>
          <w:cantSplit/>
          <w:trHeight w:val="1619"/>
        </w:trPr>
        <w:tc>
          <w:tcPr>
            <w:tcW w:w="1014" w:type="dxa"/>
            <w:vMerge/>
            <w:vAlign w:val="center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shd w:val="clear" w:color="auto" w:fill="auto"/>
            <w:textDirection w:val="btLr"/>
            <w:vAlign w:val="center"/>
            <w:hideMark/>
          </w:tcPr>
          <w:p w:rsidR="00DF069E" w:rsidRPr="00DF069E" w:rsidRDefault="00DF069E" w:rsidP="00DF069E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DF069E" w:rsidRPr="00DF069E" w:rsidRDefault="00DF069E" w:rsidP="00DF069E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350" w:type="dxa"/>
            <w:shd w:val="clear" w:color="auto" w:fill="auto"/>
            <w:textDirection w:val="btLr"/>
            <w:vAlign w:val="center"/>
            <w:hideMark/>
          </w:tcPr>
          <w:p w:rsidR="00DF069E" w:rsidRPr="00DF069E" w:rsidRDefault="00DF069E" w:rsidP="00DF069E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DF069E" w:rsidRPr="00DF069E" w:rsidRDefault="00DF069E" w:rsidP="00DF069E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</w:t>
            </w: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11" w:type="dxa"/>
            <w:shd w:val="clear" w:color="auto" w:fill="auto"/>
            <w:textDirection w:val="btLr"/>
            <w:vAlign w:val="center"/>
            <w:hideMark/>
          </w:tcPr>
          <w:p w:rsidR="00DF069E" w:rsidRPr="00DF069E" w:rsidRDefault="00DF069E" w:rsidP="00DF069E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812" w:type="dxa"/>
            <w:shd w:val="clear" w:color="auto" w:fill="auto"/>
            <w:textDirection w:val="btLr"/>
            <w:vAlign w:val="center"/>
            <w:hideMark/>
          </w:tcPr>
          <w:p w:rsidR="00DF069E" w:rsidRPr="00DF069E" w:rsidRDefault="00DF069E" w:rsidP="00DF069E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vAlign w:val="center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96" w:type="dxa"/>
            <w:vAlign w:val="center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2102" w:type="dxa"/>
            <w:shd w:val="clear" w:color="auto" w:fill="auto"/>
            <w:vAlign w:val="center"/>
            <w:hideMark/>
          </w:tcPr>
          <w:p w:rsidR="00DF069E" w:rsidRPr="00DF069E" w:rsidRDefault="00DF069E" w:rsidP="00DF069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DF069E" w:rsidRPr="00DF069E" w:rsidTr="00CD27AB">
        <w:trPr>
          <w:trHeight w:val="330"/>
        </w:trPr>
        <w:tc>
          <w:tcPr>
            <w:tcW w:w="10170" w:type="dxa"/>
            <w:gridSpan w:val="9"/>
            <w:shd w:val="clear" w:color="auto" w:fill="auto"/>
            <w:noWrap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017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102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DF069E" w:rsidRPr="00DF069E" w:rsidTr="00CD27AB">
        <w:trPr>
          <w:trHeight w:val="330"/>
        </w:trPr>
        <w:tc>
          <w:tcPr>
            <w:tcW w:w="10170" w:type="dxa"/>
            <w:gridSpan w:val="9"/>
            <w:shd w:val="clear" w:color="auto" w:fill="auto"/>
            <w:noWrap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2017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102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DF069E" w:rsidRPr="00DF069E" w:rsidTr="00CD27AB">
        <w:trPr>
          <w:trHeight w:val="330"/>
        </w:trPr>
        <w:tc>
          <w:tcPr>
            <w:tcW w:w="1014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375" w:type="dxa"/>
            <w:gridSpan w:val="7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17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102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DF069E" w:rsidRPr="00DF069E" w:rsidTr="00CD27AB">
        <w:trPr>
          <w:trHeight w:val="330"/>
        </w:trPr>
        <w:tc>
          <w:tcPr>
            <w:tcW w:w="1014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6215" w:type="dxa"/>
            <w:gridSpan w:val="5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017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102" w:type="dxa"/>
            <w:shd w:val="clear" w:color="auto" w:fill="auto"/>
            <w:noWrap/>
            <w:hideMark/>
          </w:tcPr>
          <w:p w:rsidR="00DF069E" w:rsidRPr="00DF069E" w:rsidRDefault="00DF069E" w:rsidP="00CD27AB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  <w:tr w:rsidR="00DF069E" w:rsidRPr="00DF069E" w:rsidTr="00CD27AB">
        <w:trPr>
          <w:trHeight w:val="720"/>
        </w:trPr>
        <w:tc>
          <w:tcPr>
            <w:tcW w:w="1014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24" w:type="dxa"/>
            <w:gridSpan w:val="6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DF069E" w:rsidRPr="00DF069E" w:rsidTr="00CD27AB">
        <w:trPr>
          <w:trHeight w:val="330"/>
        </w:trPr>
        <w:tc>
          <w:tcPr>
            <w:tcW w:w="1014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13" w:type="dxa"/>
            <w:gridSpan w:val="5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DF069E" w:rsidRPr="00DF069E" w:rsidTr="00CD27AB">
        <w:trPr>
          <w:trHeight w:val="330"/>
        </w:trPr>
        <w:tc>
          <w:tcPr>
            <w:tcW w:w="1014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2" w:type="dxa"/>
            <w:shd w:val="clear" w:color="auto" w:fill="auto"/>
            <w:hideMark/>
          </w:tcPr>
          <w:p w:rsidR="00DF069E" w:rsidRPr="00DF069E" w:rsidRDefault="00DF069E" w:rsidP="00DF069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F069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2" w:type="dxa"/>
            <w:gridSpan w:val="2"/>
            <w:shd w:val="clear" w:color="auto" w:fill="auto"/>
            <w:hideMark/>
          </w:tcPr>
          <w:p w:rsidR="00DF069E" w:rsidRPr="00DF069E" w:rsidRDefault="00DF069E" w:rsidP="00CD27AB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կառավարություն</w:t>
            </w:r>
          </w:p>
        </w:tc>
        <w:tc>
          <w:tcPr>
            <w:tcW w:w="2017" w:type="dxa"/>
            <w:shd w:val="clear" w:color="auto" w:fill="auto"/>
            <w:hideMark/>
          </w:tcPr>
          <w:p w:rsidR="00DF069E" w:rsidRPr="00DF069E" w:rsidRDefault="00DF069E" w:rsidP="0039710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  <w:tc>
          <w:tcPr>
            <w:tcW w:w="2102" w:type="dxa"/>
            <w:shd w:val="clear" w:color="auto" w:fill="auto"/>
            <w:hideMark/>
          </w:tcPr>
          <w:p w:rsidR="00DF069E" w:rsidRPr="00DF069E" w:rsidRDefault="00DF069E" w:rsidP="00397109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DF069E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(1,128,380.7)</w:t>
            </w:r>
          </w:p>
        </w:tc>
      </w:tr>
    </w:tbl>
    <w:p w:rsidR="00DF069E" w:rsidRPr="00DF069E" w:rsidRDefault="00DF069E" w:rsidP="00DF06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31388" w:rsidRDefault="00131388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CD27AB" w:rsidRDefault="00CD27AB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DF069E" w:rsidRPr="003A20D2" w:rsidRDefault="00DF069E" w:rsidP="00DF069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</w:t>
      </w:r>
      <w:r w:rsidR="00CD27AB">
        <w:rPr>
          <w:rFonts w:ascii="GHEA Mariam" w:hAnsi="GHEA Mariam" w:cs="Sylfaen"/>
          <w:sz w:val="24"/>
          <w:lang w:val="hy-AM"/>
        </w:rPr>
        <w:t xml:space="preserve">                     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DF069E" w:rsidRPr="003A20D2" w:rsidRDefault="00DF069E" w:rsidP="00DF069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DF069E" w:rsidRDefault="00DF069E" w:rsidP="00DF069E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EE21AA" w:rsidRPr="00734AED" w:rsidRDefault="00EE21AA" w:rsidP="00DF069E">
      <w:pPr>
        <w:tabs>
          <w:tab w:val="left" w:pos="7784"/>
        </w:tabs>
        <w:rPr>
          <w:rFonts w:ascii="Sylfaen" w:hAnsi="Sylfaen"/>
          <w:lang w:val="hy-AM"/>
        </w:rPr>
      </w:pPr>
    </w:p>
    <w:sectPr w:rsidR="00EE21AA" w:rsidRPr="00734AED" w:rsidSect="00CD27AB">
      <w:pgSz w:w="16834" w:h="11909" w:orient="landscape" w:code="9"/>
      <w:pgMar w:top="1710" w:right="1440" w:bottom="126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D23" w:rsidRDefault="00CE4D23">
      <w:r>
        <w:separator/>
      </w:r>
    </w:p>
  </w:endnote>
  <w:endnote w:type="continuationSeparator" w:id="0">
    <w:p w:rsidR="00CE4D23" w:rsidRDefault="00CE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69E" w:rsidRDefault="00DF06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7109">
      <w:rPr>
        <w:noProof/>
        <w:sz w:val="18"/>
      </w:rPr>
      <w:t>KA-238.1-56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D23" w:rsidRDefault="00CE4D23">
      <w:r>
        <w:separator/>
      </w:r>
    </w:p>
  </w:footnote>
  <w:footnote w:type="continuationSeparator" w:id="0">
    <w:p w:rsidR="00CE4D23" w:rsidRDefault="00CE4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69E" w:rsidRDefault="00DF06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F069E" w:rsidRDefault="00DF06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69E" w:rsidRDefault="00DF06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3955">
      <w:rPr>
        <w:rStyle w:val="PageNumber"/>
        <w:noProof/>
      </w:rPr>
      <w:t>2</w:t>
    </w:r>
    <w:r>
      <w:rPr>
        <w:rStyle w:val="PageNumber"/>
      </w:rPr>
      <w:fldChar w:fldCharType="end"/>
    </w:r>
  </w:p>
  <w:p w:rsidR="00DF069E" w:rsidRDefault="00DF06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0A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3DF9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63A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93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388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109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6C7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2F44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A9B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2B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AE3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5C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44B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514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FE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AED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59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6E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0A9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31A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A30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55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7AB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D23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0D5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A6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69E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0A8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1AA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E21EF5"/>
  <w15:chartTrackingRefBased/>
  <w15:docId w15:val="{23FB0784-641F-4B8D-8935-484E01C13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1444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971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710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2015</Words>
  <Characters>11491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cp:lastPrinted>2026-08-14T07:49:00Z</cp:lastPrinted>
  <dcterms:created xsi:type="dcterms:W3CDTF">2026-08-14T06:53:00Z</dcterms:created>
  <dcterms:modified xsi:type="dcterms:W3CDTF">2026-08-14T10:19:00Z</dcterms:modified>
</cp:coreProperties>
</file>