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A31" w:rsidRDefault="00B66A31" w:rsidP="00B66A3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A31" w:rsidRDefault="00B66A31" w:rsidP="00B66A31">
      <w:pPr>
        <w:jc w:val="center"/>
      </w:pPr>
    </w:p>
    <w:p w:rsidR="00B66A31" w:rsidRDefault="00B66A31" w:rsidP="00B66A3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66A31" w:rsidRDefault="00B66A31" w:rsidP="00B66A31">
      <w:pPr>
        <w:pStyle w:val="mechtex"/>
        <w:rPr>
          <w:rFonts w:ascii="GHEA Mariam" w:hAnsi="GHEA Mariam"/>
          <w:b/>
        </w:rPr>
      </w:pPr>
    </w:p>
    <w:p w:rsidR="00B66A31" w:rsidRDefault="00B66A31" w:rsidP="00B66A3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66A31" w:rsidRDefault="00B66A31" w:rsidP="00B66A31">
      <w:pPr>
        <w:rPr>
          <w:rFonts w:ascii="GHEA Mariam" w:hAnsi="GHEA Mariam"/>
          <w:sz w:val="12"/>
          <w:szCs w:val="24"/>
        </w:rPr>
      </w:pPr>
    </w:p>
    <w:p w:rsidR="00B66A31" w:rsidRDefault="00B66A31" w:rsidP="00B66A31">
      <w:pPr>
        <w:jc w:val="center"/>
        <w:rPr>
          <w:rFonts w:ascii="GHEA Mariam" w:hAnsi="GHEA Mariam"/>
          <w:sz w:val="10"/>
          <w:szCs w:val="18"/>
        </w:rPr>
      </w:pPr>
    </w:p>
    <w:p w:rsidR="00B66A31" w:rsidRDefault="00B66A31" w:rsidP="00B66A31">
      <w:pPr>
        <w:jc w:val="center"/>
        <w:rPr>
          <w:rFonts w:ascii="GHEA Mariam" w:hAnsi="GHEA Mariam"/>
          <w:sz w:val="8"/>
          <w:szCs w:val="18"/>
        </w:rPr>
      </w:pPr>
    </w:p>
    <w:p w:rsidR="00B66A31" w:rsidRDefault="00B66A31" w:rsidP="00B66A31">
      <w:pPr>
        <w:jc w:val="center"/>
        <w:rPr>
          <w:rFonts w:ascii="GHEA Mariam" w:hAnsi="GHEA Mariam"/>
          <w:sz w:val="2"/>
          <w:szCs w:val="18"/>
        </w:rPr>
      </w:pPr>
    </w:p>
    <w:p w:rsidR="00B66A31" w:rsidRPr="00946282" w:rsidRDefault="00B66A31" w:rsidP="00B66A31">
      <w:pPr>
        <w:jc w:val="center"/>
        <w:rPr>
          <w:rFonts w:ascii="GHEA Mariam" w:hAnsi="GHEA Mariam"/>
          <w:sz w:val="12"/>
          <w:szCs w:val="18"/>
        </w:rPr>
      </w:pPr>
    </w:p>
    <w:p w:rsidR="00B66A31" w:rsidRDefault="00B66A31" w:rsidP="00B66A31">
      <w:pPr>
        <w:jc w:val="center"/>
        <w:rPr>
          <w:rFonts w:ascii="GHEA Mariam" w:hAnsi="GHEA Mariam"/>
          <w:sz w:val="18"/>
          <w:szCs w:val="18"/>
        </w:rPr>
      </w:pPr>
    </w:p>
    <w:p w:rsidR="00946282" w:rsidRPr="00946282" w:rsidRDefault="00B66A31" w:rsidP="00946282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noProof/>
          <w:color w:val="000000" w:themeColor="text1"/>
          <w:sz w:val="24"/>
          <w:szCs w:val="24"/>
          <w:lang w:eastAsia="en-US"/>
        </w:rPr>
      </w:pPr>
      <w:r>
        <w:rPr>
          <w:rFonts w:ascii="GHEA Mariam" w:hAnsi="GHEA Mariam" w:cs="Sylfaen"/>
          <w:spacing w:val="-4"/>
          <w:sz w:val="24"/>
          <w:szCs w:val="24"/>
        </w:rPr>
        <w:t>13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46282">
        <w:rPr>
          <w:rFonts w:ascii="GHEA Mariam" w:hAnsi="GHEA Mariam"/>
          <w:sz w:val="24"/>
          <w:szCs w:val="24"/>
          <w:lang w:val="fr-FR"/>
        </w:rPr>
        <w:t xml:space="preserve">- </w:t>
      </w:r>
      <w:r w:rsidR="00946282"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</w:t>
      </w:r>
    </w:p>
    <w:p w:rsidR="00946282" w:rsidRPr="00286E9E" w:rsidRDefault="00946282" w:rsidP="00946282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noProof/>
          <w:color w:val="000000" w:themeColor="text1"/>
          <w:sz w:val="16"/>
          <w:szCs w:val="24"/>
        </w:rPr>
      </w:pPr>
    </w:p>
    <w:p w:rsidR="00946282" w:rsidRPr="00946282" w:rsidRDefault="00946282" w:rsidP="00946282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bCs/>
          <w:noProof/>
          <w:color w:val="000000" w:themeColor="text1"/>
          <w:sz w:val="10"/>
          <w:szCs w:val="24"/>
        </w:rPr>
      </w:pPr>
    </w:p>
    <w:p w:rsidR="00946282" w:rsidRPr="00946282" w:rsidRDefault="00946282" w:rsidP="00946282">
      <w:pPr>
        <w:shd w:val="clear" w:color="auto" w:fill="FFFFFF"/>
        <w:jc w:val="center"/>
        <w:rPr>
          <w:rFonts w:ascii="GHEA Mariam" w:hAnsi="GHEA Mariam" w:cs="Sylfaen"/>
          <w:bCs/>
          <w:noProof/>
          <w:sz w:val="24"/>
          <w:szCs w:val="24"/>
        </w:rPr>
      </w:pP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ՕՏԱՐԵՐԿՐՅԱ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ՊԵՏՈՒԹՅԱՆ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ՔԱՂԱՔԱՑՈՒ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ԿՈՂՄԻՑ</w:t>
      </w:r>
      <w:r w:rsidRPr="00946282">
        <w:rPr>
          <w:rFonts w:ascii="Calibri" w:hAnsi="Calibri" w:cs="Calibri"/>
          <w:bCs/>
          <w:noProof/>
          <w:color w:val="000000" w:themeColor="text1"/>
          <w:sz w:val="24"/>
          <w:szCs w:val="24"/>
        </w:rPr>
        <w:t> 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ՀԱՆՐԱՊԵՏՈՒԹՅԱՆ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ՔԱՂԱՔԱՑԻ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ՀԱՄԱՐՎՈՂ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ԵՎ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ՀԱՆՐԱՊԵՏՈՒԹՅԱՆ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ՏԱՐԱԾՔԻՑ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ԴՈՒՐՍ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ԱՊՐՈՂ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ԵՐԵԽԱՅԻ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ՈՐԴԵԳՐՄԱՆ</w:t>
      </w:r>
      <w:r w:rsidRPr="00946282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ՆԱԽՆԱԿԱՆ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ՀԱՄԱՁԱՅՆՈՒԹՅԱՆ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ՏՐԱՄԱԴՐՄԱՆ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ՀԱՄԱՐ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ԵՐԵԽԱՅԻ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ՈՐԴԵԳՐՄԱՆ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ԳՈՐԾՆ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ՈՒՍՈՒՄՆԱՍԻՐԵԼՈՒ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ԵՎ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ՀԱՆՐԱՊԵՏՈՒԹՅԱՆ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ԿԱՌԱՎԱՐՈՒԹՅԱՆ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ՔՆՆԱՐԿՄԱՆԸ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ՆԵՐԿԱՅԱՑՆԵԼՈՒ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ԿԱՐԳԸ</w:t>
      </w:r>
      <w:r w:rsidRPr="00946282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946282">
        <w:rPr>
          <w:rFonts w:ascii="GHEA Mariam" w:hAnsi="GHEA Mariam" w:cs="Sylfaen"/>
          <w:bCs/>
          <w:noProof/>
          <w:sz w:val="24"/>
          <w:szCs w:val="24"/>
          <w:lang w:val="ru-RU"/>
        </w:rPr>
        <w:t>ՍԱՀՄԱՆԵԼՈՒ</w:t>
      </w:r>
      <w:r w:rsidRPr="00946282">
        <w:rPr>
          <w:rFonts w:ascii="GHEA Mariam" w:hAnsi="GHEA Mariam" w:cs="AppleSystemUIFont"/>
          <w:bCs/>
          <w:noProof/>
          <w:sz w:val="24"/>
          <w:szCs w:val="24"/>
        </w:rPr>
        <w:t xml:space="preserve"> </w:t>
      </w:r>
      <w:r w:rsidRPr="00946282">
        <w:rPr>
          <w:rFonts w:ascii="GHEA Mariam" w:hAnsi="GHEA Mariam" w:cs="Sylfaen"/>
          <w:bCs/>
          <w:noProof/>
          <w:sz w:val="24"/>
          <w:szCs w:val="24"/>
          <w:lang w:val="ru-RU"/>
        </w:rPr>
        <w:t>ՄԱՍԻՆ</w:t>
      </w:r>
    </w:p>
    <w:p w:rsidR="00946282" w:rsidRPr="00946282" w:rsidRDefault="00946282" w:rsidP="00946282">
      <w:pPr>
        <w:shd w:val="clear" w:color="auto" w:fill="FFFFFF"/>
        <w:jc w:val="center"/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</w:pPr>
      <w:r w:rsidRPr="00946282">
        <w:rPr>
          <w:rFonts w:ascii="GHEA Mariam" w:hAnsi="GHEA Mariam" w:cs="Sylfaen"/>
          <w:bCs/>
          <w:noProof/>
          <w:sz w:val="24"/>
          <w:szCs w:val="24"/>
          <w:lang w:val="ru-RU"/>
        </w:rPr>
        <w:t>----------------------------------------------------------------------------------------------------------</w:t>
      </w:r>
    </w:p>
    <w:p w:rsidR="00946282" w:rsidRPr="00286E9E" w:rsidRDefault="00946282" w:rsidP="00946282">
      <w:pPr>
        <w:spacing w:line="360" w:lineRule="auto"/>
        <w:ind w:firstLine="567"/>
        <w:jc w:val="both"/>
        <w:rPr>
          <w:rFonts w:ascii="GHEA Mariam" w:hAnsi="GHEA Mariam"/>
          <w:b/>
          <w:bCs/>
          <w:noProof/>
          <w:color w:val="000000" w:themeColor="text1"/>
          <w:sz w:val="24"/>
          <w:szCs w:val="24"/>
          <w:lang w:val="ru-RU"/>
        </w:rPr>
      </w:pPr>
    </w:p>
    <w:p w:rsidR="00946282" w:rsidRPr="00946282" w:rsidRDefault="00946282" w:rsidP="00946282">
      <w:pPr>
        <w:spacing w:line="360" w:lineRule="auto"/>
        <w:ind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Ղեկավարվելով Հայաստանի Հանրապետության ընտանեկան օրենսգրքի 150-րդ հոդվածի 4-րդ մասով՝ Հայաստանի Հանրապետության կառավա</w:t>
      </w: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րու</w:t>
      </w: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թյունը</w:t>
      </w:r>
      <w:r w:rsidRPr="00946282">
        <w:rPr>
          <w:rFonts w:ascii="Calibri" w:hAnsi="Calibri" w:cs="Calibri"/>
          <w:noProof/>
          <w:color w:val="000000" w:themeColor="text1"/>
          <w:sz w:val="24"/>
          <w:szCs w:val="24"/>
        </w:rPr>
        <w:t> </w:t>
      </w:r>
      <w:r w:rsidRPr="00946282">
        <w:rPr>
          <w:rFonts w:ascii="Calibri" w:hAnsi="Calibri" w:cs="Calibri"/>
          <w:noProof/>
          <w:color w:val="000000" w:themeColor="text1"/>
          <w:sz w:val="24"/>
          <w:szCs w:val="24"/>
          <w:lang w:val="ru-RU"/>
        </w:rPr>
        <w:t xml:space="preserve"> 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>ո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>ր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>ո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>շ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>ու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>մ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 </w:t>
      </w:r>
      <w:r w:rsidRPr="00946282">
        <w:rPr>
          <w:rFonts w:ascii="GHEA Mariam" w:hAnsi="GHEA Mariam"/>
          <w:bCs/>
          <w:iCs/>
          <w:noProof/>
          <w:color w:val="000000" w:themeColor="text1"/>
          <w:sz w:val="24"/>
          <w:szCs w:val="24"/>
          <w:lang w:val="ru-RU"/>
        </w:rPr>
        <w:t xml:space="preserve"> է.</w:t>
      </w:r>
    </w:p>
    <w:p w:rsidR="00946282" w:rsidRPr="00946282" w:rsidRDefault="00946282" w:rsidP="00946282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Սահմանել օտարերկրյա պետության քաղաքացու կող</w:t>
      </w: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մից</w:t>
      </w:r>
      <w:r w:rsidRPr="00946282">
        <w:rPr>
          <w:rFonts w:ascii="Calibri" w:hAnsi="Calibri" w:cs="Calibri"/>
          <w:noProof/>
          <w:color w:val="000000" w:themeColor="text1"/>
          <w:sz w:val="24"/>
          <w:szCs w:val="24"/>
          <w:lang w:val="ru-RU"/>
        </w:rPr>
        <w:t> </w:t>
      </w: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կարգը՝ համաձայն հավելվածի։ </w:t>
      </w:r>
    </w:p>
    <w:p w:rsidR="00B66A31" w:rsidRPr="00946282" w:rsidRDefault="00946282" w:rsidP="00946282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946282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lastRenderedPageBreak/>
        <w:t>Սույն որոշումն ուժի մեջ է մտնում պաշտոնական հրապարակման օրվան հաջորդող օրվանից:</w:t>
      </w:r>
    </w:p>
    <w:p w:rsidR="00B66A31" w:rsidRPr="00286E9E" w:rsidRDefault="00B66A31" w:rsidP="00B66A31">
      <w:pPr>
        <w:jc w:val="center"/>
        <w:rPr>
          <w:rFonts w:ascii="GHEA Mariam" w:hAnsi="GHEA Mariam"/>
          <w:spacing w:val="-2"/>
          <w:sz w:val="22"/>
          <w:szCs w:val="24"/>
          <w:shd w:val="clear" w:color="auto" w:fill="FFFFFF"/>
          <w:lang w:val="hy-AM"/>
        </w:rPr>
      </w:pPr>
    </w:p>
    <w:p w:rsidR="00B66A31" w:rsidRDefault="00B66A31" w:rsidP="00B66A31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66A31" w:rsidRDefault="00B66A31" w:rsidP="00B66A3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66A31" w:rsidRDefault="00B66A31" w:rsidP="00B66A31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66A31" w:rsidRDefault="00B66A31" w:rsidP="00B66A31">
      <w:pPr>
        <w:pStyle w:val="mechtex"/>
        <w:rPr>
          <w:lang w:val="hy-AM"/>
        </w:rPr>
      </w:pPr>
    </w:p>
    <w:p w:rsidR="001F225D" w:rsidRPr="00946282" w:rsidRDefault="001F225D" w:rsidP="00946282">
      <w:pPr>
        <w:pStyle w:val="mechtex"/>
        <w:jc w:val="left"/>
        <w:rPr>
          <w:rFonts w:asciiTheme="minorHAnsi" w:hAnsiTheme="minorHAnsi"/>
          <w:lang w:val="hy-AM"/>
        </w:rPr>
      </w:pPr>
      <w:bookmarkStart w:id="0" w:name="_GoBack"/>
      <w:bookmarkEnd w:id="0"/>
    </w:p>
    <w:sectPr w:rsidR="001F225D" w:rsidRPr="00946282" w:rsidSect="00286E9E">
      <w:headerReference w:type="even" r:id="rId8"/>
      <w:headerReference w:type="default" r:id="rId9"/>
      <w:footerReference w:type="even" r:id="rId10"/>
      <w:pgSz w:w="11909" w:h="16834" w:code="9"/>
      <w:pgMar w:top="1440" w:right="1440" w:bottom="198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B1A" w:rsidRDefault="00167B1A">
      <w:r>
        <w:separator/>
      </w:r>
    </w:p>
  </w:endnote>
  <w:endnote w:type="continuationSeparator" w:id="0">
    <w:p w:rsidR="00167B1A" w:rsidRDefault="00167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6E9E">
      <w:rPr>
        <w:noProof/>
        <w:sz w:val="18"/>
      </w:rPr>
      <w:t>122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B1A" w:rsidRDefault="00167B1A">
      <w:r>
        <w:separator/>
      </w:r>
    </w:p>
  </w:footnote>
  <w:footnote w:type="continuationSeparator" w:id="0">
    <w:p w:rsidR="00167B1A" w:rsidRDefault="00167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6E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30688D22"/>
    <w:lvl w:ilvl="0" w:tplc="D4BE0B30">
      <w:start w:val="1"/>
      <w:numFmt w:val="decimal"/>
      <w:lvlText w:val="%1."/>
      <w:lvlJc w:val="left"/>
      <w:pPr>
        <w:ind w:left="735" w:hanging="375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B1A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E9E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2D7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12A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282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A31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9F5CDF"/>
  <w15:chartTrackingRefBased/>
  <w15:docId w15:val="{9E01732A-4DCF-4CD0-A60D-DA7E637E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A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66A31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66A31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946282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946282"/>
    <w:pPr>
      <w:spacing w:after="160" w:line="254" w:lineRule="auto"/>
      <w:ind w:left="720"/>
      <w:contextualSpacing/>
    </w:pPr>
    <w:rPr>
      <w:rFonts w:ascii="Times New Roman" w:hAnsi="Times New Roman"/>
      <w:lang w:eastAsia="en-US"/>
    </w:rPr>
  </w:style>
  <w:style w:type="paragraph" w:styleId="BalloonText">
    <w:name w:val="Balloon Text"/>
    <w:basedOn w:val="Normal"/>
    <w:link w:val="BalloonTextChar"/>
    <w:rsid w:val="00286E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6E9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6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2026-08-11T05:12:00Z</cp:lastPrinted>
  <dcterms:created xsi:type="dcterms:W3CDTF">2026-08-10T11:48:00Z</dcterms:created>
  <dcterms:modified xsi:type="dcterms:W3CDTF">2026-08-11T05:14:00Z</dcterms:modified>
</cp:coreProperties>
</file>