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040F0641" w:rsidR="00386E8C" w:rsidRPr="00632BE8"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632BE8">
        <w:rPr>
          <w:rFonts w:ascii="GHEA Grapalat" w:hAnsi="GHEA Grapalat"/>
          <w:b/>
          <w:color w:val="000000"/>
          <w:lang w:val="hy-AM"/>
        </w:rPr>
        <w:t>ԱՄՓՈՓԱԹԵՐԹ</w:t>
      </w:r>
    </w:p>
    <w:p w14:paraId="78BA4E9E" w14:textId="35897ABA" w:rsidR="00632BE8" w:rsidRPr="00632BE8" w:rsidRDefault="00632BE8" w:rsidP="00632BE8">
      <w:pPr>
        <w:shd w:val="clear" w:color="auto" w:fill="FFFFFF"/>
        <w:spacing w:after="0" w:line="360" w:lineRule="auto"/>
        <w:jc w:val="center"/>
        <w:rPr>
          <w:rFonts w:ascii="GHEA Grapalat" w:eastAsia="Times New Roman" w:hAnsi="GHEA Grapalat" w:cs="Arial"/>
          <w:b/>
          <w:bCs/>
          <w:sz w:val="24"/>
          <w:szCs w:val="24"/>
          <w:lang w:val="hy-AM"/>
        </w:rPr>
      </w:pPr>
      <w:r w:rsidRPr="00632BE8">
        <w:rPr>
          <w:rFonts w:ascii="GHEA Grapalat" w:eastAsia="Times New Roman" w:hAnsi="GHEA Grapalat" w:cs="Arial"/>
          <w:b/>
          <w:sz w:val="24"/>
          <w:szCs w:val="24"/>
          <w:lang w:val="hy-AM"/>
        </w:rPr>
        <w:t>«ՀԱՅԱՍՏԱՆԻ ՀԱՆՐԱՊԵՏՈՒԹՅԱՆ ԿԱՌԱՎԱՐՈՒԹՅԱՆ 2026 ԹՎԱԿԱՆԻ</w:t>
      </w:r>
      <w:r w:rsidRPr="00632BE8">
        <w:rPr>
          <w:rFonts w:ascii="GHEA Grapalat" w:eastAsia="Times New Roman" w:hAnsi="GHEA Grapalat" w:cs="Arial"/>
          <w:b/>
          <w:bCs/>
          <w:sz w:val="24"/>
          <w:szCs w:val="24"/>
          <w:lang w:val="hy-AM"/>
        </w:rPr>
        <w:t xml:space="preserve"> ՀՈՒԼԻՍԻ 2-Ի </w:t>
      </w:r>
      <w:r w:rsidRPr="00632BE8">
        <w:rPr>
          <w:rFonts w:ascii="GHEA Grapalat" w:eastAsia="Times New Roman" w:hAnsi="GHEA Grapalat" w:cs="Times New Roman"/>
          <w:b/>
          <w:bCs/>
          <w:sz w:val="24"/>
          <w:szCs w:val="24"/>
          <w:lang w:val="hy-AM"/>
        </w:rPr>
        <w:t>N 975-Լ ՈՐՈՇՄԱՆ ՄԵՋ ՓՈՓՈԽՈՒԹՅՈՒՆ ԵՎ ԼՐԱՑՈՒՄՆԵՐ ԿԱՏԱՐԵԼՈՒ ՄԱՍԻՆ</w:t>
      </w:r>
      <w:r>
        <w:rPr>
          <w:rFonts w:ascii="GHEA Grapalat" w:eastAsia="Times New Roman" w:hAnsi="GHEA Grapalat" w:cs="Times New Roman"/>
          <w:b/>
          <w:bCs/>
          <w:sz w:val="24"/>
          <w:szCs w:val="24"/>
          <w:lang w:val="hy-AM"/>
        </w:rPr>
        <w:t>» ՀՀ ԿԱՌԱՎԱՐՈՒԹՅԱՆ ՈՐՈՇՄԱՆ ՆԱԽԱԳԾԻ</w:t>
      </w:r>
    </w:p>
    <w:tbl>
      <w:tblPr>
        <w:tblStyle w:val="TableGrid"/>
        <w:tblW w:w="13716" w:type="dxa"/>
        <w:tblInd w:w="-113" w:type="dxa"/>
        <w:tblLook w:val="04A0" w:firstRow="1" w:lastRow="0" w:firstColumn="1" w:lastColumn="0" w:noHBand="0" w:noVBand="1"/>
      </w:tblPr>
      <w:tblGrid>
        <w:gridCol w:w="108"/>
        <w:gridCol w:w="9781"/>
        <w:gridCol w:w="3827"/>
      </w:tblGrid>
      <w:tr w:rsidR="00E9352E" w:rsidRPr="00980B33" w14:paraId="081F63BB" w14:textId="77777777" w:rsidTr="001401AA">
        <w:trPr>
          <w:gridBefore w:val="1"/>
          <w:wBefore w:w="108" w:type="dxa"/>
          <w:trHeight w:val="175"/>
        </w:trPr>
        <w:tc>
          <w:tcPr>
            <w:tcW w:w="9781" w:type="dxa"/>
            <w:vMerge w:val="restart"/>
            <w:shd w:val="clear" w:color="auto" w:fill="A6A6A6" w:themeFill="background1" w:themeFillShade="A6"/>
          </w:tcPr>
          <w:p w14:paraId="7730B8AB" w14:textId="5138241A" w:rsidR="00E9352E" w:rsidRPr="007C2BEF" w:rsidRDefault="00CA27C9" w:rsidP="009F613D">
            <w:pPr>
              <w:pStyle w:val="ListParagraph"/>
              <w:tabs>
                <w:tab w:val="left" w:pos="0"/>
              </w:tabs>
              <w:spacing w:after="0"/>
              <w:ind w:left="1080" w:right="141"/>
              <w:jc w:val="center"/>
              <w:rPr>
                <w:rFonts w:ascii="GHEA Grapalat" w:hAnsi="GHEA Grapalat"/>
                <w:sz w:val="24"/>
                <w:szCs w:val="24"/>
                <w:lang w:val="hy-AM"/>
              </w:rPr>
            </w:pPr>
            <w:bookmarkStart w:id="0" w:name="_Hlk192761178"/>
            <w:r w:rsidRPr="007C2BEF">
              <w:rPr>
                <w:rFonts w:ascii="GHEA Grapalat" w:hAnsi="GHEA Grapalat" w:cs="Cambria Math"/>
                <w:sz w:val="24"/>
                <w:szCs w:val="24"/>
                <w:lang w:val="hy-AM"/>
              </w:rPr>
              <w:t>1</w:t>
            </w:r>
            <w:r w:rsidR="009F613D" w:rsidRPr="007C2BEF">
              <w:rPr>
                <w:rFonts w:ascii="Cambria Math" w:hAnsi="Cambria Math" w:cs="Cambria Math"/>
                <w:sz w:val="24"/>
                <w:szCs w:val="24"/>
                <w:lang w:val="hy-AM"/>
              </w:rPr>
              <w:t>․</w:t>
            </w:r>
            <w:r w:rsidR="009F613D" w:rsidRPr="007C2BEF">
              <w:rPr>
                <w:rFonts w:ascii="GHEA Grapalat" w:hAnsi="GHEA Grapalat" w:cs="Cambria Math"/>
                <w:sz w:val="24"/>
                <w:szCs w:val="24"/>
                <w:lang w:val="hy-AM"/>
              </w:rPr>
              <w:t xml:space="preserve"> </w:t>
            </w:r>
            <w:r w:rsidR="003E5165" w:rsidRPr="007C2BEF">
              <w:rPr>
                <w:rFonts w:ascii="GHEA Grapalat" w:hAnsi="GHEA Grapalat"/>
                <w:sz w:val="24"/>
                <w:szCs w:val="24"/>
                <w:lang w:val="hy-AM"/>
              </w:rPr>
              <w:t xml:space="preserve">ՀՀ </w:t>
            </w:r>
            <w:r w:rsidR="00632BE8">
              <w:rPr>
                <w:rFonts w:ascii="GHEA Grapalat" w:hAnsi="GHEA Grapalat"/>
                <w:sz w:val="24"/>
                <w:szCs w:val="24"/>
                <w:lang w:val="hy-AM"/>
              </w:rPr>
              <w:t>տարածքային կառավարման և ենթակառուցվածքների նախարարություն</w:t>
            </w:r>
          </w:p>
        </w:tc>
        <w:tc>
          <w:tcPr>
            <w:tcW w:w="3827" w:type="dxa"/>
            <w:shd w:val="clear" w:color="auto" w:fill="A6A6A6" w:themeFill="background1" w:themeFillShade="A6"/>
          </w:tcPr>
          <w:p w14:paraId="232972A2" w14:textId="77F92712" w:rsidR="00E9352E" w:rsidRPr="00632BE8" w:rsidRDefault="00632BE8" w:rsidP="007C2BEF">
            <w:pPr>
              <w:pStyle w:val="NormalWeb"/>
              <w:spacing w:before="0" w:beforeAutospacing="0" w:after="0" w:afterAutospacing="0" w:line="360" w:lineRule="auto"/>
              <w:jc w:val="center"/>
              <w:rPr>
                <w:rFonts w:ascii="GHEA Grapalat" w:hAnsi="GHEA Grapalat"/>
                <w:lang w:val="hy-AM"/>
              </w:rPr>
            </w:pPr>
            <w:r w:rsidRPr="00632BE8">
              <w:rPr>
                <w:rFonts w:ascii="GHEA Grapalat" w:eastAsia="MS Mincho" w:hAnsi="GHEA Grapalat" w:cs="Cambria Math"/>
                <w:lang w:val="hy-AM"/>
              </w:rPr>
              <w:t>06</w:t>
            </w:r>
            <w:r w:rsidRPr="00632BE8">
              <w:rPr>
                <w:rFonts w:ascii="MS Mincho" w:eastAsia="MS Mincho" w:hAnsi="MS Mincho" w:cs="MS Mincho" w:hint="eastAsia"/>
                <w:lang w:val="hy-AM"/>
              </w:rPr>
              <w:t>․</w:t>
            </w:r>
            <w:r w:rsidRPr="00632BE8">
              <w:rPr>
                <w:rFonts w:ascii="GHEA Grapalat" w:eastAsia="MS Mincho" w:hAnsi="GHEA Grapalat" w:cs="Cambria Math"/>
                <w:lang w:val="hy-AM"/>
              </w:rPr>
              <w:t>08</w:t>
            </w:r>
            <w:r w:rsidR="00135616" w:rsidRPr="00632BE8">
              <w:rPr>
                <w:rFonts w:ascii="MS Mincho" w:eastAsia="MS Mincho" w:hAnsi="MS Mincho" w:cs="MS Mincho" w:hint="eastAsia"/>
                <w:lang w:val="hy-AM"/>
              </w:rPr>
              <w:t>․</w:t>
            </w:r>
            <w:r w:rsidR="00E9352E" w:rsidRPr="00632BE8">
              <w:rPr>
                <w:rFonts w:ascii="GHEA Grapalat" w:hAnsi="GHEA Grapalat"/>
              </w:rPr>
              <w:t>202</w:t>
            </w:r>
            <w:r w:rsidR="00690FB7" w:rsidRPr="00632BE8">
              <w:rPr>
                <w:rFonts w:ascii="GHEA Grapalat" w:hAnsi="GHEA Grapalat"/>
                <w:lang w:val="hy-AM"/>
              </w:rPr>
              <w:t>6</w:t>
            </w:r>
            <w:r w:rsidR="00677A53" w:rsidRPr="00632BE8">
              <w:rPr>
                <w:rFonts w:ascii="GHEA Grapalat" w:hAnsi="GHEA Grapalat"/>
                <w:lang w:val="hy-AM"/>
              </w:rPr>
              <w:t xml:space="preserve"> թ</w:t>
            </w:r>
            <w:r w:rsidR="00F108BA" w:rsidRPr="00632BE8">
              <w:rPr>
                <w:rFonts w:ascii="MS Mincho" w:eastAsia="MS Mincho" w:hAnsi="MS Mincho" w:cs="MS Mincho" w:hint="eastAsia"/>
                <w:lang w:val="hy-AM"/>
              </w:rPr>
              <w:t>․</w:t>
            </w:r>
          </w:p>
        </w:tc>
      </w:tr>
      <w:tr w:rsidR="00E9352E" w:rsidRPr="00980B33" w14:paraId="0C054F9F" w14:textId="77777777" w:rsidTr="001401AA">
        <w:trPr>
          <w:gridBefore w:val="1"/>
          <w:wBefore w:w="108" w:type="dxa"/>
          <w:trHeight w:val="175"/>
        </w:trPr>
        <w:tc>
          <w:tcPr>
            <w:tcW w:w="9781" w:type="dxa"/>
            <w:vMerge/>
            <w:shd w:val="clear" w:color="auto" w:fill="A6A6A6" w:themeFill="background1" w:themeFillShade="A6"/>
          </w:tcPr>
          <w:p w14:paraId="3741BD39" w14:textId="77777777" w:rsidR="00E9352E" w:rsidRPr="007C2BEF" w:rsidRDefault="00E9352E" w:rsidP="008B0B3D">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00507B3" w14:textId="24772F5E" w:rsidR="00E9352E" w:rsidRPr="00632BE8" w:rsidRDefault="00E9352E" w:rsidP="007C2BEF">
            <w:pPr>
              <w:pStyle w:val="NormalWeb"/>
              <w:spacing w:before="0" w:beforeAutospacing="0" w:after="0" w:afterAutospacing="0" w:line="360" w:lineRule="auto"/>
              <w:jc w:val="center"/>
              <w:rPr>
                <w:rFonts w:ascii="GHEA Grapalat" w:hAnsi="GHEA Grapalat"/>
                <w:lang w:val="hy-AM"/>
              </w:rPr>
            </w:pPr>
            <w:r w:rsidRPr="00632BE8">
              <w:rPr>
                <w:rFonts w:ascii="GHEA Grapalat" w:hAnsi="GHEA Grapalat"/>
              </w:rPr>
              <w:t xml:space="preserve">N </w:t>
            </w:r>
            <w:r w:rsidR="00632BE8" w:rsidRPr="00632BE8">
              <w:rPr>
                <w:rFonts w:ascii="GHEA Grapalat" w:hAnsi="GHEA Grapalat"/>
              </w:rPr>
              <w:t>ԴԽ/15.3/30017-2026</w:t>
            </w:r>
          </w:p>
        </w:tc>
      </w:tr>
      <w:bookmarkEnd w:id="0"/>
      <w:tr w:rsidR="006B15A1" w:rsidRPr="00592932" w14:paraId="2DCCDE77" w14:textId="77777777" w:rsidTr="001401AA">
        <w:trPr>
          <w:gridBefore w:val="1"/>
          <w:wBefore w:w="108" w:type="dxa"/>
          <w:trHeight w:val="175"/>
        </w:trPr>
        <w:tc>
          <w:tcPr>
            <w:tcW w:w="9781" w:type="dxa"/>
            <w:shd w:val="clear" w:color="auto" w:fill="FFFFFF" w:themeFill="background1"/>
          </w:tcPr>
          <w:p w14:paraId="54D358B4" w14:textId="3809E4BE" w:rsidR="006B15A1" w:rsidRPr="00632BE8" w:rsidRDefault="00632BE8" w:rsidP="00632BE8">
            <w:pPr>
              <w:tabs>
                <w:tab w:val="center" w:pos="4844"/>
              </w:tabs>
              <w:spacing w:line="360" w:lineRule="auto"/>
              <w:ind w:firstLine="720"/>
              <w:jc w:val="both"/>
              <w:rPr>
                <w:rFonts w:ascii="GHEA Grapalat" w:hAnsi="GHEA Grapalat"/>
                <w:sz w:val="24"/>
                <w:szCs w:val="24"/>
                <w:lang w:val="hy-AM"/>
              </w:rPr>
            </w:pPr>
            <w:r w:rsidRPr="00632BE8">
              <w:rPr>
                <w:rFonts w:ascii="GHEA Grapalat" w:hAnsi="GHEA Grapalat"/>
                <w:sz w:val="24"/>
                <w:szCs w:val="24"/>
                <w:lang w:val="hy-AM"/>
              </w:rPr>
              <w:t xml:space="preserve">«Հայաստանի Հանրապետության կառավարության 2026 թվականի հուլիսի 2-ի </w:t>
            </w:r>
            <w:bookmarkStart w:id="1" w:name="_Hlk236128461"/>
            <w:r w:rsidRPr="00632BE8">
              <w:rPr>
                <w:rFonts w:ascii="GHEA Grapalat" w:hAnsi="GHEA Grapalat"/>
                <w:sz w:val="24"/>
                <w:szCs w:val="24"/>
                <w:lang w:val="hy-AM"/>
              </w:rPr>
              <w:t xml:space="preserve">N 975-Լ </w:t>
            </w:r>
            <w:bookmarkEnd w:id="1"/>
            <w:r w:rsidRPr="00632BE8">
              <w:rPr>
                <w:rFonts w:ascii="GHEA Grapalat" w:hAnsi="GHEA Grapalat"/>
                <w:sz w:val="24"/>
                <w:szCs w:val="24"/>
                <w:lang w:val="hy-AM"/>
              </w:rPr>
              <w:t>որոշման մեջ փոփոխություն և լրացումներ կատարելու մասին» ՀՀ կառավարության որոշման նախագծի վերաբերյալ ՀՀ տարածքային կառավարման և ենթակառուցվածքների նախարարության իրավասության սահմաններում առաջարկություններ չունենք։</w:t>
            </w:r>
          </w:p>
        </w:tc>
        <w:tc>
          <w:tcPr>
            <w:tcW w:w="3827" w:type="dxa"/>
            <w:shd w:val="clear" w:color="auto" w:fill="FFFFFF" w:themeFill="background1"/>
          </w:tcPr>
          <w:p w14:paraId="4AFED8B8" w14:textId="050962EA" w:rsidR="00B945D0" w:rsidRPr="007C2BEF" w:rsidRDefault="00632BE8" w:rsidP="007C2BEF">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Ընդունվել է։</w:t>
            </w:r>
          </w:p>
        </w:tc>
      </w:tr>
      <w:tr w:rsidR="006E7DFD" w:rsidRPr="00A7467A" w14:paraId="3D392E3F" w14:textId="77777777" w:rsidTr="001401AA">
        <w:trPr>
          <w:gridBefore w:val="1"/>
          <w:wBefore w:w="108" w:type="dxa"/>
          <w:trHeight w:val="480"/>
        </w:trPr>
        <w:tc>
          <w:tcPr>
            <w:tcW w:w="9781" w:type="dxa"/>
            <w:vMerge w:val="restart"/>
            <w:shd w:val="clear" w:color="auto" w:fill="A6A6A6" w:themeFill="background1" w:themeFillShade="A6"/>
          </w:tcPr>
          <w:p w14:paraId="545D309E" w14:textId="43676FA4" w:rsidR="006E7DFD" w:rsidRPr="007C2BEF" w:rsidRDefault="00B9676E" w:rsidP="006E7DFD">
            <w:pPr>
              <w:spacing w:after="0" w:line="360" w:lineRule="auto"/>
              <w:jc w:val="center"/>
              <w:rPr>
                <w:rFonts w:ascii="GHEA Grapalat" w:hAnsi="GHEA Grapalat" w:cs="Sylfaen"/>
                <w:sz w:val="24"/>
                <w:szCs w:val="24"/>
                <w:lang w:val="hy-AM"/>
              </w:rPr>
            </w:pPr>
            <w:r>
              <w:rPr>
                <w:rFonts w:ascii="Cambria Math" w:eastAsia="MS Mincho" w:hAnsi="Cambria Math" w:cs="Cambria Math"/>
                <w:sz w:val="24"/>
                <w:szCs w:val="24"/>
                <w:lang w:val="hy-AM"/>
              </w:rPr>
              <w:t>2</w:t>
            </w:r>
            <w:r w:rsidR="006E7DFD" w:rsidRPr="007C2BEF">
              <w:rPr>
                <w:rFonts w:ascii="Cambria Math" w:eastAsia="MS Mincho" w:hAnsi="Cambria Math" w:cs="Cambria Math"/>
                <w:sz w:val="24"/>
                <w:szCs w:val="24"/>
                <w:lang w:val="hy-AM"/>
              </w:rPr>
              <w:t>․</w:t>
            </w:r>
            <w:r w:rsidR="009F613D" w:rsidRPr="007C2BEF">
              <w:rPr>
                <w:rFonts w:ascii="GHEA Grapalat" w:eastAsia="MS Mincho" w:hAnsi="GHEA Grapalat" w:cs="Cambria Math"/>
                <w:sz w:val="24"/>
                <w:szCs w:val="24"/>
                <w:lang w:val="hy-AM"/>
              </w:rPr>
              <w:t xml:space="preserve"> </w:t>
            </w:r>
            <w:r w:rsidR="006E7DFD" w:rsidRPr="007C2BEF">
              <w:rPr>
                <w:rFonts w:ascii="GHEA Grapalat" w:hAnsi="GHEA Grapalat"/>
                <w:sz w:val="24"/>
                <w:szCs w:val="24"/>
                <w:lang w:val="hy-AM"/>
              </w:rPr>
              <w:t>ՀՀ Պետական եկամուտների կոմիտե</w:t>
            </w:r>
          </w:p>
        </w:tc>
        <w:tc>
          <w:tcPr>
            <w:tcW w:w="3827" w:type="dxa"/>
            <w:shd w:val="clear" w:color="auto" w:fill="A6A6A6" w:themeFill="background1" w:themeFillShade="A6"/>
          </w:tcPr>
          <w:p w14:paraId="161EF8BD" w14:textId="065410D8" w:rsidR="006E7DFD" w:rsidRPr="00AA4D65" w:rsidRDefault="00AA4D65" w:rsidP="007C2BEF">
            <w:pPr>
              <w:pStyle w:val="NormalWeb"/>
              <w:spacing w:before="0" w:beforeAutospacing="0" w:after="0" w:afterAutospacing="0" w:line="360" w:lineRule="auto"/>
              <w:ind w:left="76"/>
              <w:jc w:val="center"/>
              <w:rPr>
                <w:rFonts w:ascii="GHEA Grapalat" w:hAnsi="GHEA Grapalat"/>
              </w:rPr>
            </w:pPr>
            <w:r w:rsidRPr="00AA4D65">
              <w:rPr>
                <w:rFonts w:ascii="GHEA Grapalat" w:eastAsia="MS Mincho" w:hAnsi="GHEA Grapalat" w:cs="Cambria Math"/>
                <w:lang w:val="hy-AM"/>
              </w:rPr>
              <w:t>07</w:t>
            </w:r>
            <w:r w:rsidRPr="00AA4D65">
              <w:rPr>
                <w:rFonts w:ascii="MS Mincho" w:eastAsia="MS Mincho" w:hAnsi="MS Mincho" w:cs="MS Mincho" w:hint="eastAsia"/>
                <w:lang w:val="hy-AM"/>
              </w:rPr>
              <w:t>․</w:t>
            </w:r>
            <w:r w:rsidRPr="00AA4D65">
              <w:rPr>
                <w:rFonts w:ascii="GHEA Grapalat" w:eastAsia="MS Mincho" w:hAnsi="GHEA Grapalat" w:cs="MS Mincho"/>
                <w:lang w:val="hy-AM"/>
              </w:rPr>
              <w:t>08</w:t>
            </w:r>
            <w:r w:rsidRPr="00AA4D65">
              <w:rPr>
                <w:rFonts w:ascii="MS Mincho" w:eastAsia="MS Mincho" w:hAnsi="MS Mincho" w:cs="MS Mincho" w:hint="eastAsia"/>
                <w:lang w:val="hy-AM"/>
              </w:rPr>
              <w:t>․</w:t>
            </w:r>
            <w:r w:rsidR="00D03902" w:rsidRPr="00AA4D65">
              <w:rPr>
                <w:rFonts w:ascii="GHEA Grapalat" w:hAnsi="GHEA Grapalat"/>
              </w:rPr>
              <w:t>202</w:t>
            </w:r>
            <w:r w:rsidR="00D03902" w:rsidRPr="00AA4D65">
              <w:rPr>
                <w:rFonts w:ascii="GHEA Grapalat" w:hAnsi="GHEA Grapalat"/>
                <w:lang w:val="hy-AM"/>
              </w:rPr>
              <w:t>6</w:t>
            </w:r>
            <w:r w:rsidR="00677A53" w:rsidRPr="00AA4D65">
              <w:rPr>
                <w:rFonts w:ascii="GHEA Grapalat" w:hAnsi="GHEA Grapalat"/>
                <w:lang w:val="hy-AM"/>
              </w:rPr>
              <w:t xml:space="preserve"> </w:t>
            </w:r>
            <w:r w:rsidR="00F108BA" w:rsidRPr="00AA4D65">
              <w:rPr>
                <w:rFonts w:ascii="GHEA Grapalat" w:hAnsi="GHEA Grapalat"/>
                <w:lang w:val="hy-AM"/>
              </w:rPr>
              <w:t>թ</w:t>
            </w:r>
            <w:r w:rsidR="00F108BA" w:rsidRPr="00AA4D65">
              <w:rPr>
                <w:rFonts w:ascii="MS Mincho" w:eastAsia="MS Mincho" w:hAnsi="MS Mincho" w:cs="MS Mincho" w:hint="eastAsia"/>
                <w:lang w:val="hy-AM"/>
              </w:rPr>
              <w:t>․</w:t>
            </w:r>
          </w:p>
        </w:tc>
      </w:tr>
      <w:tr w:rsidR="006E7DFD" w:rsidRPr="00A7467A" w14:paraId="796615A0" w14:textId="77777777" w:rsidTr="001401AA">
        <w:trPr>
          <w:gridBefore w:val="1"/>
          <w:wBefore w:w="108" w:type="dxa"/>
          <w:trHeight w:val="323"/>
        </w:trPr>
        <w:tc>
          <w:tcPr>
            <w:tcW w:w="9781" w:type="dxa"/>
            <w:vMerge/>
            <w:shd w:val="clear" w:color="auto" w:fill="A6A6A6" w:themeFill="background1" w:themeFillShade="A6"/>
          </w:tcPr>
          <w:p w14:paraId="2382FE9E" w14:textId="77777777" w:rsidR="006E7DFD" w:rsidRPr="007C2BEF" w:rsidRDefault="006E7DFD" w:rsidP="006E7DFD">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736EB6C2" w14:textId="4EC37162" w:rsidR="006E7DFD" w:rsidRPr="007C2BEF" w:rsidRDefault="006E7DFD" w:rsidP="007C2BEF">
            <w:pPr>
              <w:pStyle w:val="NormalWeb"/>
              <w:spacing w:before="0" w:after="0" w:line="360" w:lineRule="auto"/>
              <w:ind w:left="76"/>
              <w:jc w:val="center"/>
              <w:rPr>
                <w:rFonts w:ascii="GHEA Grapalat" w:hAnsi="GHEA Grapalat"/>
              </w:rPr>
            </w:pPr>
            <w:r w:rsidRPr="007C2BEF">
              <w:rPr>
                <w:rFonts w:ascii="GHEA Grapalat" w:hAnsi="GHEA Grapalat"/>
              </w:rPr>
              <w:t>N</w:t>
            </w:r>
            <w:r w:rsidR="00D03902">
              <w:rPr>
                <w:rFonts w:ascii="GHEA Grapalat" w:hAnsi="GHEA Grapalat"/>
                <w:lang w:val="hy-AM"/>
              </w:rPr>
              <w:t xml:space="preserve"> </w:t>
            </w:r>
            <w:r w:rsidR="00AA4D65" w:rsidRPr="00AA4D65">
              <w:rPr>
                <w:rFonts w:ascii="GHEA Grapalat" w:hAnsi="GHEA Grapalat"/>
              </w:rPr>
              <w:t>01/3-3/47741-2026</w:t>
            </w:r>
          </w:p>
        </w:tc>
      </w:tr>
      <w:tr w:rsidR="00376548" w:rsidRPr="00A7467A" w14:paraId="10D38740" w14:textId="77777777" w:rsidTr="001401AA">
        <w:trPr>
          <w:gridBefore w:val="1"/>
          <w:wBefore w:w="108" w:type="dxa"/>
          <w:trHeight w:val="989"/>
        </w:trPr>
        <w:tc>
          <w:tcPr>
            <w:tcW w:w="9781" w:type="dxa"/>
            <w:shd w:val="clear" w:color="auto" w:fill="FFFFFF" w:themeFill="background1"/>
          </w:tcPr>
          <w:p w14:paraId="2F86BCE7" w14:textId="40B7A45C" w:rsidR="0054425A" w:rsidRPr="00AA4D65" w:rsidRDefault="00AA4D65" w:rsidP="00AA4D65">
            <w:pPr>
              <w:shd w:val="clear" w:color="auto" w:fill="FFFFFF"/>
              <w:spacing w:after="0" w:line="360" w:lineRule="auto"/>
              <w:ind w:firstLine="540"/>
              <w:jc w:val="both"/>
              <w:rPr>
                <w:rFonts w:ascii="GHEA Grapalat" w:eastAsia="Calibri" w:hAnsi="GHEA Grapalat" w:cs="Times New Roman"/>
                <w:sz w:val="24"/>
                <w:szCs w:val="24"/>
                <w:lang w:val="hy-AM"/>
              </w:rPr>
            </w:pPr>
            <w:r w:rsidRPr="00AA4D65">
              <w:rPr>
                <w:rFonts w:ascii="GHEA Grapalat" w:eastAsia="Calibri" w:hAnsi="GHEA Grapalat" w:cs="Times New Roman"/>
                <w:sz w:val="24"/>
                <w:szCs w:val="24"/>
                <w:lang w:val="hy-AM"/>
              </w:rPr>
              <w:t>ՀՀ պետական եկամուտների կոմիտեն քննարկել է «Հայաստանի Հանրապետության կառավարության 2026 թվականի հուլիսի 2-ի N 975-Լ որոշման մեջ փոփոխություն և լրացումներ կատարելու մասին ՀՀ կառավարության որոշման նախագիծը, որի վերաբերյալ հայտնում ենք, որ մեր իրավասությունների շրջանակներում առաջարկություններ չունենք։</w:t>
            </w:r>
          </w:p>
        </w:tc>
        <w:tc>
          <w:tcPr>
            <w:tcW w:w="3827" w:type="dxa"/>
            <w:shd w:val="clear" w:color="auto" w:fill="FFFFFF" w:themeFill="background1"/>
          </w:tcPr>
          <w:p w14:paraId="5F09AA34" w14:textId="4E585AD7" w:rsidR="00376548" w:rsidRPr="007C2BEF" w:rsidRDefault="00AA4D65" w:rsidP="006610CA">
            <w:pPr>
              <w:pStyle w:val="NormalWeb"/>
              <w:spacing w:before="0" w:beforeAutospacing="0" w:after="0" w:afterAutospacing="0" w:line="360" w:lineRule="auto"/>
              <w:ind w:left="76"/>
              <w:jc w:val="center"/>
              <w:rPr>
                <w:rFonts w:ascii="GHEA Grapalat" w:eastAsia="MS Mincho" w:hAnsi="GHEA Grapalat" w:cs="MS Mincho"/>
                <w:lang w:val="hy-AM"/>
              </w:rPr>
            </w:pPr>
            <w:r>
              <w:rPr>
                <w:rFonts w:ascii="GHEA Grapalat" w:eastAsia="MS Mincho" w:hAnsi="GHEA Grapalat" w:cs="MS Mincho"/>
                <w:lang w:val="hy-AM"/>
              </w:rPr>
              <w:t>Ընդունվել է։</w:t>
            </w:r>
          </w:p>
        </w:tc>
      </w:tr>
      <w:tr w:rsidR="006E7DFD" w:rsidRPr="00A7467A" w14:paraId="0E03AD9E" w14:textId="77777777" w:rsidTr="001401AA">
        <w:trPr>
          <w:gridBefore w:val="1"/>
          <w:wBefore w:w="108" w:type="dxa"/>
          <w:trHeight w:val="381"/>
        </w:trPr>
        <w:tc>
          <w:tcPr>
            <w:tcW w:w="9781" w:type="dxa"/>
            <w:vMerge w:val="restart"/>
            <w:shd w:val="clear" w:color="auto" w:fill="A6A6A6" w:themeFill="background1" w:themeFillShade="A6"/>
          </w:tcPr>
          <w:p w14:paraId="1741ED15" w14:textId="1F436399" w:rsidR="006E7DFD" w:rsidRPr="00AA4D65" w:rsidRDefault="00B9676E" w:rsidP="006E7DFD">
            <w:pPr>
              <w:spacing w:after="0" w:line="360" w:lineRule="auto"/>
              <w:jc w:val="center"/>
              <w:rPr>
                <w:rFonts w:ascii="GHEA Grapalat" w:hAnsi="GHEA Grapalat" w:cs="Calibri"/>
                <w:sz w:val="24"/>
                <w:szCs w:val="24"/>
                <w:lang w:val="hy-AM"/>
              </w:rPr>
            </w:pPr>
            <w:bookmarkStart w:id="2" w:name="_Hlk232760030"/>
            <w:r>
              <w:rPr>
                <w:rFonts w:ascii="Cambria Math" w:eastAsia="MS Mincho" w:hAnsi="Cambria Math" w:cs="Cambria Math"/>
                <w:sz w:val="24"/>
                <w:szCs w:val="24"/>
                <w:lang w:val="hy-AM"/>
              </w:rPr>
              <w:t>3</w:t>
            </w:r>
            <w:r w:rsidR="006E7DFD" w:rsidRPr="007C2BEF">
              <w:rPr>
                <w:rFonts w:ascii="Cambria Math" w:eastAsia="MS Mincho" w:hAnsi="Cambria Math" w:cs="Cambria Math"/>
                <w:sz w:val="24"/>
                <w:szCs w:val="24"/>
                <w:lang w:val="hy-AM"/>
              </w:rPr>
              <w:t>․</w:t>
            </w:r>
            <w:r w:rsidR="009F613D" w:rsidRPr="007C2BEF">
              <w:rPr>
                <w:rFonts w:ascii="GHEA Grapalat" w:eastAsia="MS Mincho" w:hAnsi="GHEA Grapalat" w:cs="Cambria Math"/>
                <w:sz w:val="24"/>
                <w:szCs w:val="24"/>
                <w:lang w:val="hy-AM"/>
              </w:rPr>
              <w:t xml:space="preserve"> </w:t>
            </w:r>
            <w:r w:rsidR="006E7DFD" w:rsidRPr="007C2BEF">
              <w:rPr>
                <w:rFonts w:ascii="GHEA Grapalat" w:hAnsi="GHEA Grapalat"/>
                <w:sz w:val="24"/>
                <w:szCs w:val="24"/>
                <w:lang w:val="hy-AM"/>
              </w:rPr>
              <w:t xml:space="preserve">ՀՀ </w:t>
            </w:r>
            <w:r w:rsidR="00AA4D65">
              <w:rPr>
                <w:rFonts w:ascii="GHEA Grapalat" w:hAnsi="GHEA Grapalat"/>
                <w:sz w:val="24"/>
                <w:szCs w:val="24"/>
                <w:lang w:val="hy-AM"/>
              </w:rPr>
              <w:t>պետական վերահսկողական ծառայություն</w:t>
            </w:r>
          </w:p>
        </w:tc>
        <w:tc>
          <w:tcPr>
            <w:tcW w:w="3827" w:type="dxa"/>
            <w:shd w:val="clear" w:color="auto" w:fill="A6A6A6" w:themeFill="background1" w:themeFillShade="A6"/>
          </w:tcPr>
          <w:p w14:paraId="57310117" w14:textId="02C2B74E" w:rsidR="006E7DFD" w:rsidRPr="00AA4D65" w:rsidRDefault="00AA4D65" w:rsidP="00376548">
            <w:pPr>
              <w:pStyle w:val="NormalWeb"/>
              <w:spacing w:before="0" w:after="0" w:line="360" w:lineRule="auto"/>
              <w:ind w:left="76"/>
              <w:jc w:val="center"/>
              <w:rPr>
                <w:rFonts w:ascii="GHEA Grapalat" w:hAnsi="GHEA Grapalat"/>
                <w:lang w:val="hy-AM"/>
              </w:rPr>
            </w:pPr>
            <w:r w:rsidRPr="00AA4D65">
              <w:rPr>
                <w:rFonts w:ascii="GHEA Grapalat" w:eastAsia="MS Mincho" w:hAnsi="GHEA Grapalat" w:cs="Cambria Math"/>
                <w:lang w:val="hy-AM"/>
              </w:rPr>
              <w:t>07</w:t>
            </w:r>
            <w:r w:rsidRPr="00AA4D65">
              <w:rPr>
                <w:rFonts w:ascii="MS Mincho" w:eastAsia="MS Mincho" w:hAnsi="MS Mincho" w:cs="MS Mincho" w:hint="eastAsia"/>
                <w:lang w:val="hy-AM"/>
              </w:rPr>
              <w:t>․</w:t>
            </w:r>
            <w:r w:rsidRPr="00AA4D65">
              <w:rPr>
                <w:rFonts w:ascii="GHEA Grapalat" w:eastAsia="MS Mincho" w:hAnsi="GHEA Grapalat" w:cs="MS Mincho"/>
                <w:lang w:val="hy-AM"/>
              </w:rPr>
              <w:t>08</w:t>
            </w:r>
            <w:r w:rsidR="00CE6AE1" w:rsidRPr="00AA4D65">
              <w:rPr>
                <w:rFonts w:ascii="MS Mincho" w:eastAsia="MS Mincho" w:hAnsi="MS Mincho" w:cs="MS Mincho" w:hint="eastAsia"/>
                <w:lang w:val="hy-AM"/>
              </w:rPr>
              <w:t>․</w:t>
            </w:r>
            <w:r w:rsidR="00CE6AE1" w:rsidRPr="00AA4D65">
              <w:rPr>
                <w:rFonts w:ascii="GHEA Grapalat" w:hAnsi="GHEA Grapalat"/>
              </w:rPr>
              <w:t>202</w:t>
            </w:r>
            <w:r w:rsidR="00CE6AE1" w:rsidRPr="00AA4D65">
              <w:rPr>
                <w:rFonts w:ascii="GHEA Grapalat" w:hAnsi="GHEA Grapalat"/>
                <w:lang w:val="hy-AM"/>
              </w:rPr>
              <w:t>6 թ</w:t>
            </w:r>
            <w:r w:rsidR="00F108BA" w:rsidRPr="00AA4D65">
              <w:rPr>
                <w:rFonts w:ascii="MS Mincho" w:eastAsia="MS Mincho" w:hAnsi="MS Mincho" w:cs="MS Mincho" w:hint="eastAsia"/>
                <w:lang w:val="hy-AM"/>
              </w:rPr>
              <w:t>․</w:t>
            </w:r>
          </w:p>
        </w:tc>
      </w:tr>
      <w:tr w:rsidR="006E7DFD" w:rsidRPr="00A7467A" w14:paraId="6B3903D4" w14:textId="77777777" w:rsidTr="001401AA">
        <w:trPr>
          <w:gridBefore w:val="1"/>
          <w:wBefore w:w="108" w:type="dxa"/>
          <w:trHeight w:val="482"/>
        </w:trPr>
        <w:tc>
          <w:tcPr>
            <w:tcW w:w="9781" w:type="dxa"/>
            <w:vMerge/>
            <w:shd w:val="clear" w:color="auto" w:fill="A6A6A6" w:themeFill="background1" w:themeFillShade="A6"/>
          </w:tcPr>
          <w:p w14:paraId="12409B13" w14:textId="77777777" w:rsidR="006E7DFD" w:rsidRPr="007C2BEF" w:rsidRDefault="006E7DFD" w:rsidP="006E7DFD">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5389DEE6" w14:textId="2B1870B7" w:rsidR="006E7DFD" w:rsidRPr="00317A60" w:rsidRDefault="00D03902" w:rsidP="00376548">
            <w:pPr>
              <w:pStyle w:val="NormalWeb"/>
              <w:spacing w:before="0" w:after="0" w:line="360" w:lineRule="auto"/>
              <w:ind w:left="76"/>
              <w:jc w:val="center"/>
              <w:rPr>
                <w:rFonts w:ascii="GHEA Grapalat" w:hAnsi="GHEA Grapalat"/>
                <w:lang w:val="hy-AM"/>
              </w:rPr>
            </w:pPr>
            <w:r w:rsidRPr="007C2BEF">
              <w:rPr>
                <w:rFonts w:ascii="GHEA Grapalat" w:hAnsi="GHEA Grapalat"/>
              </w:rPr>
              <w:t>N</w:t>
            </w:r>
            <w:r w:rsidR="00317A60">
              <w:rPr>
                <w:rFonts w:ascii="GHEA Grapalat" w:hAnsi="GHEA Grapalat"/>
                <w:lang w:val="hy-AM"/>
              </w:rPr>
              <w:t xml:space="preserve"> </w:t>
            </w:r>
            <w:r w:rsidR="00AA4D65" w:rsidRPr="00AA4D65">
              <w:rPr>
                <w:rFonts w:ascii="GHEA Grapalat" w:hAnsi="GHEA Grapalat"/>
                <w:lang w:val="hy-AM"/>
              </w:rPr>
              <w:t>Ե/1126-26</w:t>
            </w:r>
          </w:p>
        </w:tc>
      </w:tr>
      <w:bookmarkEnd w:id="2"/>
      <w:tr w:rsidR="00376548" w:rsidRPr="00317A60" w14:paraId="67A037EC" w14:textId="77777777" w:rsidTr="001401AA">
        <w:trPr>
          <w:gridBefore w:val="1"/>
          <w:wBefore w:w="108" w:type="dxa"/>
          <w:trHeight w:val="847"/>
        </w:trPr>
        <w:tc>
          <w:tcPr>
            <w:tcW w:w="9781" w:type="dxa"/>
          </w:tcPr>
          <w:p w14:paraId="3558163C" w14:textId="77777777" w:rsidR="00B9676E" w:rsidRPr="0094169F" w:rsidRDefault="00B9676E" w:rsidP="00B9676E">
            <w:pPr>
              <w:shd w:val="clear" w:color="auto" w:fill="FFFFFF" w:themeFill="background1"/>
              <w:tabs>
                <w:tab w:val="left" w:pos="709"/>
                <w:tab w:val="left" w:pos="1276"/>
              </w:tabs>
              <w:spacing w:after="0" w:line="360" w:lineRule="auto"/>
              <w:ind w:left="142" w:right="140"/>
              <w:jc w:val="both"/>
              <w:rPr>
                <w:rFonts w:ascii="GHEA Grapalat" w:hAnsi="GHEA Grapalat" w:cs="Sylfaen"/>
                <w:sz w:val="24"/>
                <w:szCs w:val="24"/>
                <w:lang w:val="hy-AM"/>
              </w:rPr>
            </w:pPr>
            <w:r>
              <w:rPr>
                <w:rFonts w:ascii="GHEA Grapalat" w:hAnsi="GHEA Grapalat" w:cs="Sylfaen"/>
                <w:sz w:val="24"/>
                <w:szCs w:val="24"/>
                <w:lang w:val="hy-AM"/>
              </w:rPr>
              <w:t>Հիմք ընդունելով</w:t>
            </w:r>
            <w:r w:rsidRPr="00C55F65">
              <w:rPr>
                <w:rFonts w:ascii="GHEA Grapalat" w:hAnsi="GHEA Grapalat" w:cs="Sylfaen"/>
                <w:sz w:val="24"/>
                <w:szCs w:val="24"/>
                <w:lang w:val="hy-AM"/>
              </w:rPr>
              <w:t xml:space="preserve"> </w:t>
            </w:r>
            <w:r>
              <w:rPr>
                <w:rFonts w:ascii="GHEA Grapalat" w:hAnsi="GHEA Grapalat" w:cs="Sylfaen"/>
                <w:sz w:val="24"/>
                <w:szCs w:val="24"/>
                <w:lang w:val="hy-AM"/>
              </w:rPr>
              <w:t xml:space="preserve">ՀՀ վարչապետի աշխատակազմի </w:t>
            </w:r>
            <w:r w:rsidRPr="00C55F65">
              <w:rPr>
                <w:rFonts w:ascii="GHEA Grapalat" w:hAnsi="GHEA Grapalat" w:cs="Sylfaen"/>
                <w:sz w:val="24"/>
                <w:szCs w:val="24"/>
                <w:lang w:val="hy-AM"/>
              </w:rPr>
              <w:t>202</w:t>
            </w:r>
            <w:r>
              <w:rPr>
                <w:rFonts w:ascii="GHEA Grapalat" w:hAnsi="GHEA Grapalat" w:cs="Sylfaen"/>
                <w:sz w:val="24"/>
                <w:szCs w:val="24"/>
                <w:lang w:val="hy-AM"/>
              </w:rPr>
              <w:t>6</w:t>
            </w:r>
            <w:r w:rsidRPr="00C55F65">
              <w:rPr>
                <w:rFonts w:ascii="GHEA Grapalat" w:hAnsi="GHEA Grapalat" w:cs="Sylfaen"/>
                <w:sz w:val="24"/>
                <w:szCs w:val="24"/>
                <w:lang w:val="hy-AM"/>
              </w:rPr>
              <w:t xml:space="preserve"> թվա</w:t>
            </w:r>
            <w:r w:rsidRPr="00C94F8D">
              <w:rPr>
                <w:rFonts w:ascii="GHEA Grapalat" w:hAnsi="GHEA Grapalat" w:cs="Sylfaen"/>
                <w:sz w:val="24"/>
                <w:szCs w:val="24"/>
                <w:lang w:val="hy-AM"/>
              </w:rPr>
              <w:t xml:space="preserve">կանի </w:t>
            </w:r>
            <w:r>
              <w:rPr>
                <w:rFonts w:ascii="GHEA Grapalat" w:hAnsi="GHEA Grapalat" w:cs="Sylfaen"/>
                <w:sz w:val="24"/>
                <w:szCs w:val="24"/>
                <w:lang w:val="hy-AM"/>
              </w:rPr>
              <w:t>օգոստոսի</w:t>
            </w:r>
            <w:r w:rsidRPr="00C94F8D">
              <w:rPr>
                <w:rFonts w:ascii="GHEA Grapalat" w:hAnsi="GHEA Grapalat" w:cs="Sylfaen"/>
                <w:sz w:val="24"/>
                <w:szCs w:val="24"/>
                <w:lang w:val="hy-AM"/>
              </w:rPr>
              <w:t xml:space="preserve"> </w:t>
            </w:r>
            <w:r>
              <w:rPr>
                <w:rFonts w:ascii="GHEA Grapalat" w:hAnsi="GHEA Grapalat" w:cs="Sylfaen"/>
                <w:sz w:val="24"/>
                <w:szCs w:val="24"/>
                <w:lang w:val="hy-AM"/>
              </w:rPr>
              <w:t>5</w:t>
            </w:r>
            <w:r w:rsidRPr="00C94F8D">
              <w:rPr>
                <w:rFonts w:ascii="GHEA Grapalat" w:hAnsi="GHEA Grapalat" w:cs="Sylfaen"/>
                <w:sz w:val="24"/>
                <w:szCs w:val="24"/>
                <w:lang w:val="hy-AM"/>
              </w:rPr>
              <w:t xml:space="preserve">-ի </w:t>
            </w:r>
            <w:r w:rsidRPr="007425CF">
              <w:rPr>
                <w:rFonts w:ascii="GHEA Grapalat" w:hAnsi="GHEA Grapalat" w:cs="Sylfaen"/>
                <w:sz w:val="24"/>
                <w:szCs w:val="24"/>
                <w:lang w:val="hy-AM"/>
              </w:rPr>
              <w:t>N</w:t>
            </w:r>
            <w:r>
              <w:rPr>
                <w:rFonts w:ascii="GHEA Grapalat" w:hAnsi="GHEA Grapalat" w:cs="Sylfaen"/>
                <w:sz w:val="24"/>
                <w:szCs w:val="24"/>
                <w:lang w:val="hy-AM"/>
              </w:rPr>
              <w:t xml:space="preserve"> </w:t>
            </w:r>
            <w:r w:rsidRPr="00F976F9">
              <w:rPr>
                <w:rFonts w:ascii="GHEA Grapalat" w:hAnsi="GHEA Grapalat" w:cs="Sylfaen"/>
                <w:sz w:val="24"/>
                <w:szCs w:val="24"/>
                <w:lang w:val="hy-AM"/>
              </w:rPr>
              <w:t>02/16.20/26376-2026</w:t>
            </w:r>
            <w:r>
              <w:rPr>
                <w:rFonts w:ascii="GHEA Grapalat" w:hAnsi="GHEA Grapalat" w:cs="Sylfaen"/>
                <w:sz w:val="24"/>
                <w:szCs w:val="24"/>
                <w:lang w:val="hy-AM"/>
              </w:rPr>
              <w:t xml:space="preserve"> գրությունը՝ հայտնում ենք, որ Պետական վերահսկողական ծառայությունը </w:t>
            </w:r>
            <w:r w:rsidRPr="0005037B">
              <w:rPr>
                <w:rFonts w:ascii="GHEA Grapalat" w:hAnsi="GHEA Grapalat" w:cs="Sylfaen"/>
                <w:sz w:val="24"/>
                <w:szCs w:val="24"/>
                <w:lang w:val="hy-AM"/>
              </w:rPr>
              <w:t xml:space="preserve">«Հայաստանի Հանրապետության կառավարության 2026 թվականի </w:t>
            </w:r>
            <w:r w:rsidRPr="0005037B">
              <w:rPr>
                <w:rFonts w:ascii="GHEA Grapalat" w:hAnsi="GHEA Grapalat" w:cs="Sylfaen"/>
                <w:sz w:val="24"/>
                <w:szCs w:val="24"/>
                <w:lang w:val="hy-AM"/>
              </w:rPr>
              <w:lastRenderedPageBreak/>
              <w:t>հուլիսի 2-ի N 975-Լ որոշման մեջ փոփոխություն և լրացումներ կատարելու մասին» ՀՀ կառավարության որոշման</w:t>
            </w:r>
            <w:r>
              <w:rPr>
                <w:rFonts w:ascii="GHEA Grapalat" w:hAnsi="GHEA Grapalat" w:cs="Sylfaen"/>
                <w:sz w:val="24"/>
                <w:szCs w:val="24"/>
                <w:lang w:val="hy-AM"/>
              </w:rPr>
              <w:t xml:space="preserve"> </w:t>
            </w:r>
            <w:r w:rsidRPr="0005037B">
              <w:rPr>
                <w:rFonts w:ascii="GHEA Grapalat" w:hAnsi="GHEA Grapalat" w:cs="Sylfaen"/>
                <w:sz w:val="24"/>
                <w:szCs w:val="24"/>
                <w:lang w:val="hy-AM"/>
              </w:rPr>
              <w:t>նախագ</w:t>
            </w:r>
            <w:r>
              <w:rPr>
                <w:rFonts w:ascii="GHEA Grapalat" w:hAnsi="GHEA Grapalat" w:cs="Sylfaen"/>
                <w:sz w:val="24"/>
                <w:szCs w:val="24"/>
                <w:lang w:val="hy-AM"/>
              </w:rPr>
              <w:t xml:space="preserve">ծի վերաբերյալ </w:t>
            </w:r>
            <w:r w:rsidRPr="0094169F">
              <w:rPr>
                <w:rFonts w:ascii="GHEA Grapalat" w:hAnsi="GHEA Grapalat" w:cs="Sylfaen"/>
                <w:sz w:val="24"/>
                <w:szCs w:val="24"/>
                <w:lang w:val="hy-AM"/>
              </w:rPr>
              <w:t>առաջարկություններ և դիտողություններ չունի:</w:t>
            </w:r>
          </w:p>
          <w:p w14:paraId="4A1B1163" w14:textId="1101472B" w:rsidR="00530B44" w:rsidRPr="00530B44" w:rsidRDefault="00530B44" w:rsidP="00530B44">
            <w:pPr>
              <w:pStyle w:val="norm"/>
              <w:spacing w:line="360" w:lineRule="auto"/>
              <w:ind w:firstLine="540"/>
              <w:rPr>
                <w:rFonts w:ascii="GHEA Grapalat" w:hAnsi="GHEA Grapalat"/>
                <w:sz w:val="24"/>
                <w:szCs w:val="24"/>
                <w:lang w:val="hy-AM"/>
              </w:rPr>
            </w:pPr>
          </w:p>
        </w:tc>
        <w:tc>
          <w:tcPr>
            <w:tcW w:w="3827" w:type="dxa"/>
          </w:tcPr>
          <w:p w14:paraId="0B76CCEC" w14:textId="62895D99" w:rsidR="00530B44" w:rsidRPr="00530B44" w:rsidRDefault="00B9676E" w:rsidP="00530B44">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w:t>
            </w:r>
          </w:p>
        </w:tc>
      </w:tr>
      <w:tr w:rsidR="0054425A" w:rsidRPr="00F108BA" w14:paraId="2F530F01" w14:textId="77777777" w:rsidTr="001401AA">
        <w:trPr>
          <w:gridBefore w:val="1"/>
          <w:wBefore w:w="108" w:type="dxa"/>
          <w:trHeight w:val="381"/>
        </w:trPr>
        <w:tc>
          <w:tcPr>
            <w:tcW w:w="9781" w:type="dxa"/>
            <w:vMerge w:val="restart"/>
            <w:shd w:val="clear" w:color="auto" w:fill="A6A6A6" w:themeFill="background1" w:themeFillShade="A6"/>
          </w:tcPr>
          <w:p w14:paraId="220D1A5B" w14:textId="6CD1A77E" w:rsidR="0054425A" w:rsidRPr="00787EE9" w:rsidRDefault="00B9676E" w:rsidP="00A81709">
            <w:pPr>
              <w:spacing w:after="0" w:line="360" w:lineRule="auto"/>
              <w:jc w:val="center"/>
              <w:rPr>
                <w:rFonts w:ascii="GHEA Grapalat" w:hAnsi="GHEA Grapalat" w:cs="Calibri"/>
                <w:sz w:val="24"/>
                <w:szCs w:val="24"/>
                <w:lang w:val="hy-AM"/>
              </w:rPr>
            </w:pPr>
            <w:r w:rsidRPr="00787EE9">
              <w:rPr>
                <w:rFonts w:ascii="GHEA Grapalat" w:eastAsia="MS Mincho" w:hAnsi="GHEA Grapalat" w:cs="Cambria Math"/>
                <w:sz w:val="24"/>
                <w:szCs w:val="24"/>
                <w:lang w:val="hy-AM"/>
              </w:rPr>
              <w:t>4</w:t>
            </w:r>
            <w:r w:rsidR="0054425A" w:rsidRPr="00787EE9">
              <w:rPr>
                <w:rFonts w:ascii="MS Mincho" w:eastAsia="MS Mincho" w:hAnsi="MS Mincho" w:cs="MS Mincho" w:hint="eastAsia"/>
                <w:sz w:val="24"/>
                <w:szCs w:val="24"/>
                <w:lang w:val="hy-AM"/>
              </w:rPr>
              <w:t>․</w:t>
            </w:r>
            <w:r w:rsidR="0054425A" w:rsidRPr="00787EE9">
              <w:rPr>
                <w:rFonts w:ascii="GHEA Grapalat" w:eastAsia="MS Mincho" w:hAnsi="GHEA Grapalat" w:cs="Cambria Math"/>
                <w:sz w:val="24"/>
                <w:szCs w:val="24"/>
                <w:lang w:val="hy-AM"/>
              </w:rPr>
              <w:t xml:space="preserve"> </w:t>
            </w:r>
            <w:r w:rsidRPr="00787EE9">
              <w:rPr>
                <w:rFonts w:ascii="GHEA Grapalat" w:hAnsi="GHEA Grapalat"/>
                <w:sz w:val="24"/>
                <w:szCs w:val="24"/>
                <w:lang w:val="hy-AM"/>
              </w:rPr>
              <w:t>Հայաստանի բանկերի միություն</w:t>
            </w:r>
          </w:p>
        </w:tc>
        <w:tc>
          <w:tcPr>
            <w:tcW w:w="3827" w:type="dxa"/>
            <w:shd w:val="clear" w:color="auto" w:fill="A6A6A6" w:themeFill="background1" w:themeFillShade="A6"/>
          </w:tcPr>
          <w:p w14:paraId="6BB8E5C1" w14:textId="1BA8E11D" w:rsidR="0054425A" w:rsidRPr="00575F39" w:rsidRDefault="00575F39" w:rsidP="00A81709">
            <w:pPr>
              <w:pStyle w:val="NormalWeb"/>
              <w:spacing w:before="0" w:after="0" w:line="360" w:lineRule="auto"/>
              <w:ind w:left="76"/>
              <w:jc w:val="center"/>
              <w:rPr>
                <w:rFonts w:ascii="GHEA Grapalat" w:hAnsi="GHEA Grapalat"/>
                <w:lang w:val="hy-AM"/>
              </w:rPr>
            </w:pPr>
            <w:r w:rsidRPr="00575F39">
              <w:rPr>
                <w:rFonts w:ascii="GHEA Grapalat" w:eastAsia="MS Mincho" w:hAnsi="GHEA Grapalat" w:cs="Cambria Math"/>
                <w:lang w:val="hy-AM"/>
              </w:rPr>
              <w:t>07</w:t>
            </w:r>
            <w:r w:rsidR="0054425A" w:rsidRPr="00575F39">
              <w:rPr>
                <w:rFonts w:ascii="MS Mincho" w:eastAsia="MS Mincho" w:hAnsi="MS Mincho" w:cs="MS Mincho" w:hint="eastAsia"/>
                <w:lang w:val="hy-AM"/>
              </w:rPr>
              <w:t>․</w:t>
            </w:r>
            <w:r w:rsidR="0054425A" w:rsidRPr="00575F39">
              <w:rPr>
                <w:rFonts w:ascii="GHEA Grapalat" w:hAnsi="GHEA Grapalat"/>
              </w:rPr>
              <w:t>0</w:t>
            </w:r>
            <w:r w:rsidRPr="00575F39">
              <w:rPr>
                <w:rFonts w:ascii="GHEA Grapalat" w:hAnsi="GHEA Grapalat"/>
              </w:rPr>
              <w:t>8</w:t>
            </w:r>
            <w:r w:rsidR="0054425A" w:rsidRPr="00575F39">
              <w:rPr>
                <w:rFonts w:ascii="MS Mincho" w:eastAsia="MS Mincho" w:hAnsi="MS Mincho" w:cs="MS Mincho" w:hint="eastAsia"/>
                <w:lang w:val="hy-AM"/>
              </w:rPr>
              <w:t>․</w:t>
            </w:r>
            <w:r w:rsidR="0054425A" w:rsidRPr="00575F39">
              <w:rPr>
                <w:rFonts w:ascii="GHEA Grapalat" w:hAnsi="GHEA Grapalat"/>
              </w:rPr>
              <w:t>202</w:t>
            </w:r>
            <w:r w:rsidR="0054425A" w:rsidRPr="00575F39">
              <w:rPr>
                <w:rFonts w:ascii="GHEA Grapalat" w:hAnsi="GHEA Grapalat"/>
                <w:lang w:val="hy-AM"/>
              </w:rPr>
              <w:t>6 թ</w:t>
            </w:r>
            <w:r w:rsidR="0054425A" w:rsidRPr="00575F39">
              <w:rPr>
                <w:rFonts w:ascii="MS Mincho" w:eastAsia="MS Mincho" w:hAnsi="MS Mincho" w:cs="MS Mincho" w:hint="eastAsia"/>
                <w:lang w:val="hy-AM"/>
              </w:rPr>
              <w:t>․</w:t>
            </w:r>
          </w:p>
        </w:tc>
      </w:tr>
      <w:tr w:rsidR="0054425A" w:rsidRPr="00317A60" w14:paraId="31873F74" w14:textId="77777777" w:rsidTr="001401AA">
        <w:trPr>
          <w:gridBefore w:val="1"/>
          <w:wBefore w:w="108" w:type="dxa"/>
          <w:trHeight w:val="429"/>
        </w:trPr>
        <w:tc>
          <w:tcPr>
            <w:tcW w:w="9781" w:type="dxa"/>
            <w:vMerge/>
            <w:shd w:val="clear" w:color="auto" w:fill="A6A6A6" w:themeFill="background1" w:themeFillShade="A6"/>
          </w:tcPr>
          <w:p w14:paraId="207376CD" w14:textId="77777777" w:rsidR="0054425A" w:rsidRPr="007C2BEF" w:rsidRDefault="0054425A" w:rsidP="00A81709">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08A15D5C" w14:textId="49B88685" w:rsidR="0054425A" w:rsidRPr="00317A60" w:rsidRDefault="0054425A" w:rsidP="00A81709">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00575F39" w:rsidRPr="00575F39">
              <w:rPr>
                <w:rFonts w:ascii="GHEA Grapalat" w:hAnsi="GHEA Grapalat"/>
                <w:lang w:val="hy-AM"/>
              </w:rPr>
              <w:t>00-237</w:t>
            </w:r>
          </w:p>
        </w:tc>
      </w:tr>
      <w:tr w:rsidR="0054425A" w:rsidRPr="00403BA7" w14:paraId="5E189101" w14:textId="77777777" w:rsidTr="001401AA">
        <w:trPr>
          <w:gridBefore w:val="1"/>
          <w:wBefore w:w="108" w:type="dxa"/>
          <w:trHeight w:val="617"/>
        </w:trPr>
        <w:tc>
          <w:tcPr>
            <w:tcW w:w="9781" w:type="dxa"/>
          </w:tcPr>
          <w:p w14:paraId="4178B5DD" w14:textId="71447A67" w:rsidR="0054425A" w:rsidRPr="00B9676E" w:rsidRDefault="00B9676E" w:rsidP="00ED1BE9">
            <w:pPr>
              <w:spacing w:after="0" w:line="360" w:lineRule="auto"/>
              <w:ind w:firstLine="462"/>
              <w:jc w:val="both"/>
              <w:rPr>
                <w:rFonts w:ascii="GHEA Grapalat" w:hAnsi="GHEA Grapalat"/>
                <w:sz w:val="24"/>
                <w:szCs w:val="24"/>
                <w:lang w:val="hy-AM" w:eastAsia="x-none"/>
              </w:rPr>
            </w:pPr>
            <w:r w:rsidRPr="00B9676E">
              <w:rPr>
                <w:rFonts w:ascii="GHEA Grapalat" w:eastAsia="Times New Roman" w:hAnsi="GHEA Grapalat" w:cs="Times New Roman"/>
                <w:sz w:val="24"/>
                <w:szCs w:val="24"/>
                <w:lang w:val="hy-AM" w:eastAsia="x-none"/>
              </w:rPr>
              <w:t>Նպատակ ունենալով անխոչընդոտ իրականացնել Որոշման ներքո շահառուների վարկավորման գործընթացը` խնդրում ենք հաստատել, որ յուրաքանչյուր շահառուի` ծրագրից մեկ անգամ օգտվելու պայմանը ուժը կորցնելով` հնարավորություն է ընձեռվելու շահառուներին Որոշմամբ սահմանված պայմանների ներքո դիմել ջերմատնային տնտեսություններին տրամադրվող վարկերի տոկոսադրույքների սուբսիդավորման ծրագրին մեկից ավելի անգամ:</w:t>
            </w:r>
          </w:p>
        </w:tc>
        <w:tc>
          <w:tcPr>
            <w:tcW w:w="3827" w:type="dxa"/>
          </w:tcPr>
          <w:p w14:paraId="4EE5B9DF" w14:textId="13C8A7E3" w:rsidR="0054425A" w:rsidRDefault="00B9676E"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w:t>
            </w:r>
            <w:r w:rsidR="00575F39">
              <w:rPr>
                <w:rFonts w:ascii="GHEA Grapalat" w:hAnsi="GHEA Grapalat"/>
                <w:lang w:val="hy-AM"/>
              </w:rPr>
              <w:t>ո</w:t>
            </w:r>
            <w:r>
              <w:rPr>
                <w:rFonts w:ascii="GHEA Grapalat" w:hAnsi="GHEA Grapalat"/>
                <w:lang w:val="hy-AM"/>
              </w:rPr>
              <w:t>ւնվել է։</w:t>
            </w:r>
          </w:p>
        </w:tc>
      </w:tr>
      <w:tr w:rsidR="0054425A" w:rsidRPr="00AB2897" w14:paraId="507E092C" w14:textId="77777777" w:rsidTr="001401AA">
        <w:trPr>
          <w:gridBefore w:val="1"/>
          <w:wBefore w:w="108" w:type="dxa"/>
          <w:trHeight w:val="1359"/>
        </w:trPr>
        <w:tc>
          <w:tcPr>
            <w:tcW w:w="9781" w:type="dxa"/>
          </w:tcPr>
          <w:p w14:paraId="71153C20" w14:textId="59CDC22C" w:rsidR="0034481C" w:rsidRPr="00B9676E" w:rsidRDefault="00B9676E" w:rsidP="00CA2CDF">
            <w:pPr>
              <w:spacing w:after="0" w:line="360" w:lineRule="auto"/>
              <w:ind w:firstLine="459"/>
              <w:jc w:val="both"/>
              <w:rPr>
                <w:rFonts w:ascii="GHEA Grapalat" w:hAnsi="GHEA Grapalat" w:cs="Sylfaen"/>
                <w:sz w:val="24"/>
                <w:szCs w:val="24"/>
                <w:lang w:val="hy-AM"/>
              </w:rPr>
            </w:pPr>
            <w:bookmarkStart w:id="3" w:name="_Hlk237007292"/>
            <w:r w:rsidRPr="00B9676E">
              <w:rPr>
                <w:rFonts w:ascii="GHEA Grapalat" w:eastAsiaTheme="majorEastAsia" w:hAnsi="GHEA Grapalat" w:cstheme="majorBidi"/>
                <w:sz w:val="24"/>
                <w:szCs w:val="24"/>
                <w:lang w:val="hy-AM" w:eastAsia="x-none"/>
              </w:rPr>
              <w:t xml:space="preserve">Առաջարկում ենք` ՀՀ Կառավարության 2026 թվականի հուլիսի 2-ի «Ջերմատնային տնտեսություններին տրամադրվող վարկերի տոկոսադրույքների սուբսիդավորման ծրագիրը հաստատելու մասին» N 975-Լ որոշմամբ հաստատված Ծրագրի 2-րդ կետի 2-րդ ենթակետը շարադրել հետևյալ խմբագրությամբ. «2) գումարային 1 հա և ավելի մակերեսով ջերմատնային տնտեսություն </w:t>
            </w:r>
            <w:bookmarkStart w:id="4" w:name="_Hlk237339166"/>
            <w:r w:rsidRPr="00B9676E">
              <w:rPr>
                <w:rFonts w:ascii="GHEA Grapalat" w:eastAsiaTheme="majorEastAsia" w:hAnsi="GHEA Grapalat" w:cstheme="majorBidi"/>
                <w:sz w:val="24"/>
                <w:szCs w:val="24"/>
                <w:lang w:val="hy-AM" w:eastAsia="x-none"/>
              </w:rPr>
              <w:t xml:space="preserve">տնօրինող կամ տիրապետող ու օգտագործող </w:t>
            </w:r>
            <w:bookmarkEnd w:id="4"/>
            <w:r w:rsidRPr="00B9676E">
              <w:rPr>
                <w:rFonts w:ascii="GHEA Grapalat" w:eastAsiaTheme="majorEastAsia" w:hAnsi="GHEA Grapalat" w:cstheme="majorBidi"/>
                <w:sz w:val="24"/>
                <w:szCs w:val="24"/>
                <w:lang w:val="hy-AM" w:eastAsia="x-none"/>
              </w:rPr>
              <w:t>իրավաբանական անձ կամ անհատ ձեռնարկատեր, ովքեր 2026 թվականի ընթացքում արտադրել և իրացրել են գյուղատնտեսական արտադրանք (այսուհետ՝ շահառու).»:</w:t>
            </w:r>
          </w:p>
        </w:tc>
        <w:tc>
          <w:tcPr>
            <w:tcW w:w="3827" w:type="dxa"/>
          </w:tcPr>
          <w:p w14:paraId="56B09CD9" w14:textId="7B37C730" w:rsidR="00AB2897" w:rsidRDefault="008931F5"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1401AA" w:rsidRPr="00575F39" w14:paraId="3D734B67" w14:textId="77777777" w:rsidTr="001401AA">
        <w:trPr>
          <w:gridBefore w:val="1"/>
          <w:wBefore w:w="108" w:type="dxa"/>
          <w:trHeight w:val="381"/>
        </w:trPr>
        <w:tc>
          <w:tcPr>
            <w:tcW w:w="9781" w:type="dxa"/>
            <w:vMerge w:val="restart"/>
            <w:shd w:val="clear" w:color="auto" w:fill="A6A6A6" w:themeFill="background1" w:themeFillShade="A6"/>
          </w:tcPr>
          <w:p w14:paraId="15D47506" w14:textId="79FAA85F" w:rsidR="001401AA" w:rsidRPr="00787EE9" w:rsidRDefault="001401AA" w:rsidP="00620E8F">
            <w:pPr>
              <w:spacing w:after="0" w:line="360" w:lineRule="auto"/>
              <w:jc w:val="center"/>
              <w:rPr>
                <w:rFonts w:ascii="GHEA Grapalat" w:hAnsi="GHEA Grapalat" w:cs="Calibri"/>
                <w:sz w:val="24"/>
                <w:szCs w:val="24"/>
                <w:lang w:val="hy-AM"/>
              </w:rPr>
            </w:pPr>
            <w:bookmarkStart w:id="5" w:name="_Hlk237255559"/>
            <w:bookmarkEnd w:id="3"/>
            <w:r w:rsidRPr="001401AA">
              <w:rPr>
                <w:rFonts w:ascii="GHEA Grapalat" w:eastAsia="MS Mincho" w:hAnsi="GHEA Grapalat" w:cs="MS Mincho"/>
                <w:sz w:val="24"/>
                <w:szCs w:val="24"/>
                <w:lang w:val="hy-AM"/>
              </w:rPr>
              <w:t>5</w:t>
            </w:r>
            <w:r w:rsidRPr="001401AA">
              <w:rPr>
                <w:rFonts w:ascii="MS Mincho" w:eastAsia="MS Mincho" w:hAnsi="MS Mincho" w:cs="MS Mincho" w:hint="eastAsia"/>
                <w:sz w:val="24"/>
                <w:szCs w:val="24"/>
                <w:lang w:val="hy-AM"/>
              </w:rPr>
              <w:t>․</w:t>
            </w:r>
            <w:r w:rsidRPr="00787EE9">
              <w:rPr>
                <w:rFonts w:ascii="GHEA Grapalat" w:eastAsia="MS Mincho" w:hAnsi="GHEA Grapalat" w:cs="Cambria Math"/>
                <w:sz w:val="24"/>
                <w:szCs w:val="24"/>
                <w:lang w:val="hy-AM"/>
              </w:rPr>
              <w:t xml:space="preserve"> </w:t>
            </w:r>
            <w:r>
              <w:rPr>
                <w:rFonts w:ascii="GHEA Grapalat" w:hAnsi="GHEA Grapalat"/>
                <w:sz w:val="24"/>
                <w:szCs w:val="24"/>
                <w:lang w:val="hy-AM"/>
              </w:rPr>
              <w:t>Հայաստանի կենտրոնական բանկ</w:t>
            </w:r>
          </w:p>
        </w:tc>
        <w:tc>
          <w:tcPr>
            <w:tcW w:w="3827" w:type="dxa"/>
            <w:shd w:val="clear" w:color="auto" w:fill="A6A6A6" w:themeFill="background1" w:themeFillShade="A6"/>
          </w:tcPr>
          <w:p w14:paraId="129A1DBB" w14:textId="77777777" w:rsidR="001401AA" w:rsidRPr="00575F39" w:rsidRDefault="001401AA" w:rsidP="00620E8F">
            <w:pPr>
              <w:pStyle w:val="NormalWeb"/>
              <w:spacing w:before="0" w:after="0" w:line="360" w:lineRule="auto"/>
              <w:ind w:left="76"/>
              <w:jc w:val="center"/>
              <w:rPr>
                <w:rFonts w:ascii="GHEA Grapalat" w:hAnsi="GHEA Grapalat"/>
                <w:lang w:val="hy-AM"/>
              </w:rPr>
            </w:pPr>
            <w:r w:rsidRPr="00575F39">
              <w:rPr>
                <w:rFonts w:ascii="GHEA Grapalat" w:eastAsia="MS Mincho" w:hAnsi="GHEA Grapalat" w:cs="Cambria Math"/>
                <w:lang w:val="hy-AM"/>
              </w:rPr>
              <w:t>07</w:t>
            </w:r>
            <w:r w:rsidRPr="00575F39">
              <w:rPr>
                <w:rFonts w:ascii="MS Mincho" w:eastAsia="MS Mincho" w:hAnsi="MS Mincho" w:cs="MS Mincho" w:hint="eastAsia"/>
                <w:lang w:val="hy-AM"/>
              </w:rPr>
              <w:t>․</w:t>
            </w:r>
            <w:r w:rsidRPr="00575F39">
              <w:rPr>
                <w:rFonts w:ascii="GHEA Grapalat" w:hAnsi="GHEA Grapalat"/>
              </w:rPr>
              <w:t>08</w:t>
            </w:r>
            <w:r w:rsidRPr="00575F39">
              <w:rPr>
                <w:rFonts w:ascii="MS Mincho" w:eastAsia="MS Mincho" w:hAnsi="MS Mincho" w:cs="MS Mincho" w:hint="eastAsia"/>
                <w:lang w:val="hy-AM"/>
              </w:rPr>
              <w:t>․</w:t>
            </w:r>
            <w:r w:rsidRPr="00575F39">
              <w:rPr>
                <w:rFonts w:ascii="GHEA Grapalat" w:hAnsi="GHEA Grapalat"/>
              </w:rPr>
              <w:t>202</w:t>
            </w:r>
            <w:r w:rsidRPr="00575F39">
              <w:rPr>
                <w:rFonts w:ascii="GHEA Grapalat" w:hAnsi="GHEA Grapalat"/>
                <w:lang w:val="hy-AM"/>
              </w:rPr>
              <w:t>6 թ</w:t>
            </w:r>
            <w:r w:rsidRPr="00575F39">
              <w:rPr>
                <w:rFonts w:ascii="MS Mincho" w:eastAsia="MS Mincho" w:hAnsi="MS Mincho" w:cs="MS Mincho" w:hint="eastAsia"/>
                <w:lang w:val="hy-AM"/>
              </w:rPr>
              <w:t>․</w:t>
            </w:r>
          </w:p>
        </w:tc>
      </w:tr>
      <w:tr w:rsidR="001401AA" w:rsidRPr="00317A60" w14:paraId="49A027FC" w14:textId="77777777" w:rsidTr="001401AA">
        <w:trPr>
          <w:gridBefore w:val="1"/>
          <w:wBefore w:w="108" w:type="dxa"/>
          <w:trHeight w:val="429"/>
        </w:trPr>
        <w:tc>
          <w:tcPr>
            <w:tcW w:w="9781" w:type="dxa"/>
            <w:vMerge/>
            <w:shd w:val="clear" w:color="auto" w:fill="A6A6A6" w:themeFill="background1" w:themeFillShade="A6"/>
          </w:tcPr>
          <w:p w14:paraId="0B20784D" w14:textId="77777777" w:rsidR="001401AA" w:rsidRPr="007C2BEF" w:rsidRDefault="001401AA" w:rsidP="00620E8F">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77B3D931" w14:textId="77777777" w:rsidR="001401AA" w:rsidRPr="00317A60" w:rsidRDefault="001401AA" w:rsidP="00620E8F">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Pr="00575F39">
              <w:rPr>
                <w:rFonts w:ascii="GHEA Grapalat" w:hAnsi="GHEA Grapalat"/>
                <w:lang w:val="hy-AM"/>
              </w:rPr>
              <w:t>00-237</w:t>
            </w:r>
          </w:p>
        </w:tc>
      </w:tr>
      <w:bookmarkEnd w:id="5"/>
      <w:tr w:rsidR="001401AA" w:rsidRPr="00736675" w14:paraId="58379E1E" w14:textId="77777777" w:rsidTr="001401AA">
        <w:trPr>
          <w:trHeight w:val="1359"/>
        </w:trPr>
        <w:tc>
          <w:tcPr>
            <w:tcW w:w="9889" w:type="dxa"/>
            <w:gridSpan w:val="2"/>
          </w:tcPr>
          <w:p w14:paraId="139A08A7" w14:textId="3E587FB6" w:rsidR="00B96A80" w:rsidRPr="00C61E63" w:rsidRDefault="001C024B" w:rsidP="00620E8F">
            <w:pPr>
              <w:spacing w:after="0" w:line="360" w:lineRule="auto"/>
              <w:ind w:firstLine="459"/>
              <w:jc w:val="both"/>
              <w:rPr>
                <w:rFonts w:ascii="GHEA Grapalat" w:eastAsia="MS Mincho" w:hAnsi="GHEA Grapalat" w:cs="MS Mincho"/>
                <w:sz w:val="24"/>
                <w:szCs w:val="24"/>
              </w:rPr>
            </w:pPr>
            <w:r w:rsidRPr="00C61E63">
              <w:rPr>
                <w:rFonts w:ascii="GHEA Grapalat" w:hAnsi="GHEA Grapalat" w:cs="Sylfaen"/>
                <w:sz w:val="24"/>
                <w:szCs w:val="24"/>
                <w:lang w:val="hy-AM"/>
              </w:rPr>
              <w:lastRenderedPageBreak/>
              <w:t>Համաձայն Հայաստանի Հանրապետության վարչապետի աշխատակազմի ղեկավարի 06</w:t>
            </w:r>
            <w:r w:rsidRPr="00C61E63">
              <w:rPr>
                <w:rFonts w:ascii="MS Mincho" w:eastAsia="MS Mincho" w:hAnsi="MS Mincho" w:cs="MS Mincho" w:hint="eastAsia"/>
                <w:sz w:val="24"/>
                <w:szCs w:val="24"/>
                <w:lang w:val="hy-AM"/>
              </w:rPr>
              <w:t>․</w:t>
            </w:r>
            <w:r w:rsidRPr="00C61E63">
              <w:rPr>
                <w:rFonts w:ascii="GHEA Grapalat" w:eastAsia="MS Mincho" w:hAnsi="GHEA Grapalat" w:cs="MS Mincho"/>
                <w:sz w:val="24"/>
                <w:szCs w:val="24"/>
                <w:lang w:val="hy-AM"/>
              </w:rPr>
              <w:t>08</w:t>
            </w:r>
            <w:r w:rsidRPr="00C61E63">
              <w:rPr>
                <w:rFonts w:ascii="MS Mincho" w:eastAsia="MS Mincho" w:hAnsi="MS Mincho" w:cs="MS Mincho" w:hint="eastAsia"/>
                <w:sz w:val="24"/>
                <w:szCs w:val="24"/>
                <w:lang w:val="hy-AM"/>
              </w:rPr>
              <w:t>․</w:t>
            </w:r>
            <w:r w:rsidRPr="00C61E63">
              <w:rPr>
                <w:rFonts w:ascii="GHEA Grapalat" w:eastAsia="MS Mincho" w:hAnsi="GHEA Grapalat" w:cs="MS Mincho"/>
                <w:sz w:val="24"/>
                <w:szCs w:val="24"/>
                <w:lang w:val="hy-AM"/>
              </w:rPr>
              <w:t>2026 թվականի թիվ 02/16</w:t>
            </w:r>
            <w:r w:rsidRPr="00C61E63">
              <w:rPr>
                <w:rFonts w:ascii="MS Mincho" w:eastAsia="MS Mincho" w:hAnsi="MS Mincho" w:cs="MS Mincho" w:hint="eastAsia"/>
                <w:sz w:val="24"/>
                <w:szCs w:val="24"/>
                <w:lang w:val="hy-AM"/>
              </w:rPr>
              <w:t>․</w:t>
            </w:r>
            <w:r w:rsidRPr="00C61E63">
              <w:rPr>
                <w:rFonts w:ascii="GHEA Grapalat" w:eastAsia="MS Mincho" w:hAnsi="GHEA Grapalat" w:cs="MS Mincho"/>
                <w:sz w:val="24"/>
                <w:szCs w:val="24"/>
                <w:lang w:val="hy-AM"/>
              </w:rPr>
              <w:t>20/26376-2026 գրության՝ հայտնում ենք, որ Ձե</w:t>
            </w:r>
            <w:r w:rsidR="00B96A80" w:rsidRPr="00C61E63">
              <w:rPr>
                <w:rFonts w:ascii="GHEA Grapalat" w:eastAsia="MS Mincho" w:hAnsi="GHEA Grapalat" w:cs="MS Mincho"/>
                <w:sz w:val="24"/>
                <w:szCs w:val="24"/>
                <w:lang w:val="hy-AM"/>
              </w:rPr>
              <w:t>ր</w:t>
            </w:r>
            <w:r w:rsidRPr="00C61E63">
              <w:rPr>
                <w:rFonts w:ascii="GHEA Grapalat" w:eastAsia="MS Mincho" w:hAnsi="GHEA Grapalat" w:cs="MS Mincho"/>
                <w:sz w:val="24"/>
                <w:szCs w:val="24"/>
                <w:lang w:val="hy-AM"/>
              </w:rPr>
              <w:t xml:space="preserve"> կողմից ներկայացված Հայաստանի Հանրապետության կառավարության 2026 թվականի հուլիսի 2-ի թիվ 975-Լ որոշման մեջ փոփոխություններ և լրացումներ կատարելու մասին Հայաստանի Հանրապետության կառավարության որոշման նախագծի </w:t>
            </w:r>
            <w:r w:rsidRPr="00C61E63">
              <w:rPr>
                <w:rFonts w:ascii="GHEA Grapalat" w:eastAsia="MS Mincho" w:hAnsi="GHEA Grapalat" w:cs="MS Mincho"/>
                <w:sz w:val="24"/>
                <w:szCs w:val="24"/>
              </w:rPr>
              <w:t>(</w:t>
            </w:r>
            <w:proofErr w:type="spellStart"/>
            <w:r w:rsidRPr="00C61E63">
              <w:rPr>
                <w:rFonts w:ascii="GHEA Grapalat" w:eastAsia="MS Mincho" w:hAnsi="GHEA Grapalat" w:cs="MS Mincho"/>
                <w:sz w:val="24"/>
                <w:szCs w:val="24"/>
              </w:rPr>
              <w:t>այսուհետ</w:t>
            </w:r>
            <w:proofErr w:type="spellEnd"/>
            <w:r w:rsidRPr="00C61E63">
              <w:rPr>
                <w:rFonts w:ascii="GHEA Grapalat" w:eastAsia="MS Mincho" w:hAnsi="GHEA Grapalat" w:cs="MS Mincho"/>
                <w:sz w:val="24"/>
                <w:szCs w:val="24"/>
              </w:rPr>
              <w:t xml:space="preserve">՝ </w:t>
            </w:r>
            <w:proofErr w:type="spellStart"/>
            <w:r w:rsidRPr="00C61E63">
              <w:rPr>
                <w:rFonts w:ascii="GHEA Grapalat" w:eastAsia="MS Mincho" w:hAnsi="GHEA Grapalat" w:cs="MS Mincho"/>
                <w:sz w:val="24"/>
                <w:szCs w:val="24"/>
              </w:rPr>
              <w:t>Նախագիծ</w:t>
            </w:r>
            <w:proofErr w:type="spellEnd"/>
            <w:r w:rsidRPr="00C61E63">
              <w:rPr>
                <w:rFonts w:ascii="GHEA Grapalat" w:eastAsia="MS Mincho" w:hAnsi="GHEA Grapalat" w:cs="MS Mincho"/>
                <w:sz w:val="24"/>
                <w:szCs w:val="24"/>
              </w:rPr>
              <w:t xml:space="preserve">) </w:t>
            </w:r>
            <w:proofErr w:type="spellStart"/>
            <w:r w:rsidRPr="00C61E63">
              <w:rPr>
                <w:rFonts w:ascii="GHEA Grapalat" w:eastAsia="MS Mincho" w:hAnsi="GHEA Grapalat" w:cs="MS Mincho"/>
                <w:sz w:val="24"/>
                <w:szCs w:val="24"/>
              </w:rPr>
              <w:t>վերաբերյալ</w:t>
            </w:r>
            <w:proofErr w:type="spellEnd"/>
            <w:r w:rsidRPr="00C61E63">
              <w:rPr>
                <w:rFonts w:ascii="GHEA Grapalat" w:eastAsia="MS Mincho" w:hAnsi="GHEA Grapalat" w:cs="MS Mincho"/>
                <w:sz w:val="24"/>
                <w:szCs w:val="24"/>
              </w:rPr>
              <w:t xml:space="preserve"> </w:t>
            </w:r>
            <w:proofErr w:type="spellStart"/>
            <w:r w:rsidRPr="00C61E63">
              <w:rPr>
                <w:rFonts w:ascii="GHEA Grapalat" w:eastAsia="MS Mincho" w:hAnsi="GHEA Grapalat" w:cs="MS Mincho"/>
                <w:sz w:val="24"/>
                <w:szCs w:val="24"/>
              </w:rPr>
              <w:t>Հայստանի</w:t>
            </w:r>
            <w:proofErr w:type="spellEnd"/>
            <w:r w:rsidRPr="00C61E63">
              <w:rPr>
                <w:rFonts w:ascii="GHEA Grapalat" w:eastAsia="MS Mincho" w:hAnsi="GHEA Grapalat" w:cs="MS Mincho"/>
                <w:sz w:val="24"/>
                <w:szCs w:val="24"/>
              </w:rPr>
              <w:t xml:space="preserve"> </w:t>
            </w:r>
            <w:proofErr w:type="spellStart"/>
            <w:r w:rsidR="00B96A80" w:rsidRPr="00C61E63">
              <w:rPr>
                <w:rFonts w:ascii="GHEA Grapalat" w:eastAsia="MS Mincho" w:hAnsi="GHEA Grapalat" w:cs="MS Mincho"/>
                <w:sz w:val="24"/>
                <w:szCs w:val="24"/>
              </w:rPr>
              <w:t>Հ</w:t>
            </w:r>
            <w:r w:rsidRPr="00C61E63">
              <w:rPr>
                <w:rFonts w:ascii="GHEA Grapalat" w:eastAsia="MS Mincho" w:hAnsi="GHEA Grapalat" w:cs="MS Mincho"/>
                <w:sz w:val="24"/>
                <w:szCs w:val="24"/>
              </w:rPr>
              <w:t>անրապետության</w:t>
            </w:r>
            <w:proofErr w:type="spellEnd"/>
            <w:r w:rsidRPr="00C61E63">
              <w:rPr>
                <w:rFonts w:ascii="GHEA Grapalat" w:eastAsia="MS Mincho" w:hAnsi="GHEA Grapalat" w:cs="MS Mincho"/>
                <w:sz w:val="24"/>
                <w:szCs w:val="24"/>
                <w:lang w:val="hy-AM"/>
              </w:rPr>
              <w:t xml:space="preserve"> կենտրոնական բանկը </w:t>
            </w:r>
            <w:r w:rsidRPr="00C61E63">
              <w:rPr>
                <w:rFonts w:ascii="GHEA Grapalat" w:eastAsia="MS Mincho" w:hAnsi="GHEA Grapalat" w:cs="MS Mincho"/>
                <w:sz w:val="24"/>
                <w:szCs w:val="24"/>
              </w:rPr>
              <w:t>(</w:t>
            </w:r>
            <w:proofErr w:type="spellStart"/>
            <w:r w:rsidRPr="00C61E63">
              <w:rPr>
                <w:rFonts w:ascii="GHEA Grapalat" w:eastAsia="MS Mincho" w:hAnsi="GHEA Grapalat" w:cs="MS Mincho"/>
                <w:sz w:val="24"/>
                <w:szCs w:val="24"/>
              </w:rPr>
              <w:t>այսուհետ</w:t>
            </w:r>
            <w:proofErr w:type="spellEnd"/>
            <w:r w:rsidRPr="00C61E63">
              <w:rPr>
                <w:rFonts w:ascii="GHEA Grapalat" w:eastAsia="MS Mincho" w:hAnsi="GHEA Grapalat" w:cs="MS Mincho"/>
                <w:sz w:val="24"/>
                <w:szCs w:val="24"/>
              </w:rPr>
              <w:t xml:space="preserve">՝ </w:t>
            </w:r>
            <w:proofErr w:type="spellStart"/>
            <w:r w:rsidRPr="00C61E63">
              <w:rPr>
                <w:rFonts w:ascii="GHEA Grapalat" w:eastAsia="MS Mincho" w:hAnsi="GHEA Grapalat" w:cs="MS Mincho"/>
                <w:sz w:val="24"/>
                <w:szCs w:val="24"/>
              </w:rPr>
              <w:t>Կենտրոնական</w:t>
            </w:r>
            <w:proofErr w:type="spellEnd"/>
            <w:r w:rsidRPr="00C61E63">
              <w:rPr>
                <w:rFonts w:ascii="GHEA Grapalat" w:eastAsia="MS Mincho" w:hAnsi="GHEA Grapalat" w:cs="MS Mincho"/>
                <w:sz w:val="24"/>
                <w:szCs w:val="24"/>
              </w:rPr>
              <w:t xml:space="preserve"> </w:t>
            </w:r>
            <w:proofErr w:type="spellStart"/>
            <w:r w:rsidRPr="00C61E63">
              <w:rPr>
                <w:rFonts w:ascii="GHEA Grapalat" w:eastAsia="MS Mincho" w:hAnsi="GHEA Grapalat" w:cs="MS Mincho"/>
                <w:sz w:val="24"/>
                <w:szCs w:val="24"/>
              </w:rPr>
              <w:t>բանկ</w:t>
            </w:r>
            <w:proofErr w:type="spellEnd"/>
            <w:r w:rsidRPr="00C61E63">
              <w:rPr>
                <w:rFonts w:ascii="GHEA Grapalat" w:eastAsia="MS Mincho" w:hAnsi="GHEA Grapalat" w:cs="MS Mincho"/>
                <w:sz w:val="24"/>
                <w:szCs w:val="24"/>
              </w:rPr>
              <w:t>)</w:t>
            </w:r>
            <w:r w:rsidR="00B96A80" w:rsidRPr="00C61E63">
              <w:rPr>
                <w:rFonts w:ascii="GHEA Grapalat" w:eastAsia="MS Mincho" w:hAnsi="GHEA Grapalat" w:cs="MS Mincho"/>
                <w:sz w:val="24"/>
                <w:szCs w:val="24"/>
              </w:rPr>
              <w:t xml:space="preserve"> </w:t>
            </w:r>
            <w:proofErr w:type="spellStart"/>
            <w:r w:rsidR="00B96A80" w:rsidRPr="00C61E63">
              <w:rPr>
                <w:rFonts w:ascii="GHEA Grapalat" w:eastAsia="MS Mincho" w:hAnsi="GHEA Grapalat" w:cs="MS Mincho"/>
                <w:sz w:val="24"/>
                <w:szCs w:val="24"/>
              </w:rPr>
              <w:t>սկզբունքային</w:t>
            </w:r>
            <w:proofErr w:type="spellEnd"/>
            <w:r w:rsidR="00B96A80" w:rsidRPr="00C61E63">
              <w:rPr>
                <w:rFonts w:ascii="GHEA Grapalat" w:eastAsia="MS Mincho" w:hAnsi="GHEA Grapalat" w:cs="MS Mincho"/>
                <w:sz w:val="24"/>
                <w:szCs w:val="24"/>
              </w:rPr>
              <w:t xml:space="preserve"> </w:t>
            </w:r>
            <w:proofErr w:type="spellStart"/>
            <w:r w:rsidR="00B96A80" w:rsidRPr="00C61E63">
              <w:rPr>
                <w:rFonts w:ascii="GHEA Grapalat" w:eastAsia="MS Mincho" w:hAnsi="GHEA Grapalat" w:cs="MS Mincho"/>
                <w:sz w:val="24"/>
                <w:szCs w:val="24"/>
              </w:rPr>
              <w:t>առաջարկություններ</w:t>
            </w:r>
            <w:proofErr w:type="spellEnd"/>
            <w:r w:rsidR="00B96A80" w:rsidRPr="00C61E63">
              <w:rPr>
                <w:rFonts w:ascii="GHEA Grapalat" w:eastAsia="MS Mincho" w:hAnsi="GHEA Grapalat" w:cs="MS Mincho"/>
                <w:sz w:val="24"/>
                <w:szCs w:val="24"/>
              </w:rPr>
              <w:t xml:space="preserve"> և </w:t>
            </w:r>
            <w:proofErr w:type="spellStart"/>
            <w:r w:rsidR="00B96A80" w:rsidRPr="00C61E63">
              <w:rPr>
                <w:rFonts w:ascii="GHEA Grapalat" w:eastAsia="MS Mincho" w:hAnsi="GHEA Grapalat" w:cs="MS Mincho"/>
                <w:sz w:val="24"/>
                <w:szCs w:val="24"/>
              </w:rPr>
              <w:t>դիտողություններ</w:t>
            </w:r>
            <w:proofErr w:type="spellEnd"/>
            <w:r w:rsidR="00B96A80" w:rsidRPr="00C61E63">
              <w:rPr>
                <w:rFonts w:ascii="GHEA Grapalat" w:eastAsia="MS Mincho" w:hAnsi="GHEA Grapalat" w:cs="MS Mincho"/>
                <w:sz w:val="24"/>
                <w:szCs w:val="24"/>
              </w:rPr>
              <w:t xml:space="preserve"> </w:t>
            </w:r>
            <w:proofErr w:type="spellStart"/>
            <w:r w:rsidR="00B96A80" w:rsidRPr="00C61E63">
              <w:rPr>
                <w:rFonts w:ascii="GHEA Grapalat" w:eastAsia="MS Mincho" w:hAnsi="GHEA Grapalat" w:cs="MS Mincho"/>
                <w:sz w:val="24"/>
                <w:szCs w:val="24"/>
              </w:rPr>
              <w:t>չունի</w:t>
            </w:r>
            <w:proofErr w:type="spellEnd"/>
            <w:r w:rsidR="00B96A80" w:rsidRPr="00C61E63">
              <w:rPr>
                <w:rFonts w:ascii="GHEA Grapalat" w:eastAsia="MS Mincho" w:hAnsi="GHEA Grapalat" w:cs="MS Mincho"/>
                <w:sz w:val="24"/>
                <w:szCs w:val="24"/>
              </w:rPr>
              <w:t>։</w:t>
            </w:r>
          </w:p>
          <w:p w14:paraId="39B06C5E" w14:textId="77777777" w:rsidR="00B96A80" w:rsidRPr="00C61E63" w:rsidRDefault="00B96A80" w:rsidP="00620E8F">
            <w:pPr>
              <w:spacing w:after="0" w:line="360" w:lineRule="auto"/>
              <w:ind w:firstLine="459"/>
              <w:jc w:val="both"/>
              <w:rPr>
                <w:rFonts w:ascii="GHEA Grapalat" w:eastAsia="MS Mincho" w:hAnsi="GHEA Grapalat" w:cs="MS Mincho"/>
                <w:sz w:val="24"/>
                <w:szCs w:val="24"/>
                <w:lang w:val="hy-AM"/>
              </w:rPr>
            </w:pPr>
            <w:r w:rsidRPr="00C61E63">
              <w:rPr>
                <w:rFonts w:ascii="GHEA Grapalat" w:eastAsia="MS Mincho" w:hAnsi="GHEA Grapalat" w:cs="MS Mincho"/>
                <w:sz w:val="24"/>
                <w:szCs w:val="24"/>
                <w:lang w:val="hy-AM"/>
              </w:rPr>
              <w:t>Միևնույն ժամանակ Ձեր ուշադրությունն ենք հրավիրում այն հանգամանքի վրա, որ առաջարկվող փոփոխությունների արդյունքում՝ նույւն շահառուն հնարավորություն  կունենա օգտվել ջերմատնային տնտեսություններին տրամադրվող վարկերի տոկոսադրույքների սուբսիդավորման ծրագրից մեկից ավելի անգամ։</w:t>
            </w:r>
          </w:p>
          <w:p w14:paraId="5D3C4AB5" w14:textId="30830294" w:rsidR="001401AA" w:rsidRPr="00C61E63" w:rsidRDefault="00B96A80" w:rsidP="00620E8F">
            <w:pPr>
              <w:spacing w:after="0" w:line="360" w:lineRule="auto"/>
              <w:ind w:firstLine="459"/>
              <w:jc w:val="both"/>
              <w:rPr>
                <w:rFonts w:ascii="GHEA Grapalat" w:eastAsia="MS Mincho" w:hAnsi="GHEA Grapalat" w:cs="MS Mincho"/>
                <w:sz w:val="24"/>
                <w:szCs w:val="24"/>
                <w:lang w:val="hy-AM"/>
              </w:rPr>
            </w:pPr>
            <w:r w:rsidRPr="00C61E63">
              <w:rPr>
                <w:rFonts w:ascii="GHEA Grapalat" w:eastAsia="MS Mincho" w:hAnsi="GHEA Grapalat" w:cs="MS Mincho"/>
                <w:sz w:val="24"/>
                <w:szCs w:val="24"/>
                <w:lang w:val="hy-AM"/>
              </w:rPr>
              <w:t>Տեղեկացնում ենք նաև, որ Կենտրոնական բանկի կողմից Նախագիծը ներկայացվել է Հայաստանի բանկերի միությանը և առդիր ներկայաց</w:t>
            </w:r>
            <w:r w:rsidR="00736675" w:rsidRPr="00C61E63">
              <w:rPr>
                <w:rFonts w:ascii="GHEA Grapalat" w:eastAsia="MS Mincho" w:hAnsi="GHEA Grapalat" w:cs="MS Mincho"/>
                <w:sz w:val="24"/>
                <w:szCs w:val="24"/>
                <w:lang w:val="hy-AM"/>
              </w:rPr>
              <w:t>n</w:t>
            </w:r>
            <w:r w:rsidRPr="00C61E63">
              <w:rPr>
                <w:rFonts w:ascii="GHEA Grapalat" w:eastAsia="MS Mincho" w:hAnsi="GHEA Grapalat" w:cs="MS Mincho"/>
                <w:sz w:val="24"/>
                <w:szCs w:val="24"/>
                <w:lang w:val="hy-AM"/>
              </w:rPr>
              <w:t>ում ենք նաև Հայաստանի բանկերի միության և Հայաստանի Հանրապետության տարածքում գործող բանկերի դիտարկումները։</w:t>
            </w:r>
            <w:r w:rsidR="001C024B" w:rsidRPr="00C61E63">
              <w:rPr>
                <w:rFonts w:ascii="GHEA Grapalat" w:eastAsia="MS Mincho" w:hAnsi="GHEA Grapalat" w:cs="MS Mincho"/>
                <w:sz w:val="24"/>
                <w:szCs w:val="24"/>
                <w:lang w:val="hy-AM"/>
              </w:rPr>
              <w:t xml:space="preserve">  </w:t>
            </w:r>
          </w:p>
        </w:tc>
        <w:tc>
          <w:tcPr>
            <w:tcW w:w="3827" w:type="dxa"/>
          </w:tcPr>
          <w:p w14:paraId="6D0AF3CB" w14:textId="30DA8133" w:rsidR="001401AA" w:rsidRPr="00736675" w:rsidRDefault="00736675" w:rsidP="00620E8F">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736675" w:rsidRPr="00575F39" w14:paraId="001BB76D" w14:textId="77777777" w:rsidTr="00736675">
        <w:trPr>
          <w:trHeight w:val="381"/>
        </w:trPr>
        <w:tc>
          <w:tcPr>
            <w:tcW w:w="9889" w:type="dxa"/>
            <w:gridSpan w:val="2"/>
            <w:vMerge w:val="restart"/>
            <w:shd w:val="clear" w:color="auto" w:fill="A6A6A6" w:themeFill="background1" w:themeFillShade="A6"/>
          </w:tcPr>
          <w:p w14:paraId="2021D250" w14:textId="2C92E7FC" w:rsidR="00736675" w:rsidRPr="00C61E63" w:rsidRDefault="00736675" w:rsidP="009A68CF">
            <w:pPr>
              <w:spacing w:after="0" w:line="360" w:lineRule="auto"/>
              <w:jc w:val="center"/>
              <w:rPr>
                <w:rFonts w:ascii="GHEA Grapalat" w:hAnsi="GHEA Grapalat" w:cs="Calibri"/>
                <w:sz w:val="24"/>
                <w:szCs w:val="24"/>
                <w:lang w:val="hy-AM"/>
              </w:rPr>
            </w:pPr>
            <w:bookmarkStart w:id="6" w:name="_Hlk237257036"/>
            <w:r w:rsidRPr="00C61E63">
              <w:rPr>
                <w:rFonts w:ascii="GHEA Grapalat" w:eastAsia="MS Mincho" w:hAnsi="GHEA Grapalat" w:cs="MS Mincho"/>
                <w:sz w:val="24"/>
                <w:szCs w:val="24"/>
                <w:lang w:val="hy-AM"/>
              </w:rPr>
              <w:t>6</w:t>
            </w:r>
            <w:r w:rsidRPr="00C61E63">
              <w:rPr>
                <w:rFonts w:ascii="MS Mincho" w:eastAsia="MS Mincho" w:hAnsi="MS Mincho" w:cs="MS Mincho" w:hint="eastAsia"/>
                <w:sz w:val="24"/>
                <w:szCs w:val="24"/>
                <w:lang w:val="hy-AM"/>
              </w:rPr>
              <w:t>․</w:t>
            </w:r>
            <w:r w:rsidRPr="00C61E63">
              <w:rPr>
                <w:rFonts w:ascii="GHEA Grapalat" w:eastAsia="MS Mincho" w:hAnsi="GHEA Grapalat" w:cs="Cambria Math"/>
                <w:sz w:val="24"/>
                <w:szCs w:val="24"/>
                <w:lang w:val="hy-AM"/>
              </w:rPr>
              <w:t xml:space="preserve"> </w:t>
            </w:r>
            <w:r w:rsidRPr="00C61E63">
              <w:rPr>
                <w:rFonts w:ascii="GHEA Grapalat" w:hAnsi="GHEA Grapalat"/>
                <w:sz w:val="24"/>
                <w:szCs w:val="24"/>
                <w:lang w:val="hy-AM"/>
              </w:rPr>
              <w:t>ՀՀ արդարադատության նախարարություն</w:t>
            </w:r>
          </w:p>
        </w:tc>
        <w:tc>
          <w:tcPr>
            <w:tcW w:w="3827" w:type="dxa"/>
            <w:shd w:val="clear" w:color="auto" w:fill="A6A6A6" w:themeFill="background1" w:themeFillShade="A6"/>
          </w:tcPr>
          <w:p w14:paraId="4C8E09D3" w14:textId="77777777" w:rsidR="00736675" w:rsidRPr="00575F39" w:rsidRDefault="00736675" w:rsidP="009A68CF">
            <w:pPr>
              <w:pStyle w:val="NormalWeb"/>
              <w:spacing w:before="0" w:after="0" w:line="360" w:lineRule="auto"/>
              <w:ind w:left="76"/>
              <w:jc w:val="center"/>
              <w:rPr>
                <w:rFonts w:ascii="GHEA Grapalat" w:hAnsi="GHEA Grapalat"/>
                <w:lang w:val="hy-AM"/>
              </w:rPr>
            </w:pPr>
            <w:r w:rsidRPr="00575F39">
              <w:rPr>
                <w:rFonts w:ascii="GHEA Grapalat" w:eastAsia="MS Mincho" w:hAnsi="GHEA Grapalat" w:cs="Cambria Math"/>
                <w:lang w:val="hy-AM"/>
              </w:rPr>
              <w:t>07</w:t>
            </w:r>
            <w:r w:rsidRPr="00575F39">
              <w:rPr>
                <w:rFonts w:ascii="MS Mincho" w:eastAsia="MS Mincho" w:hAnsi="MS Mincho" w:cs="MS Mincho" w:hint="eastAsia"/>
                <w:lang w:val="hy-AM"/>
              </w:rPr>
              <w:t>․</w:t>
            </w:r>
            <w:r w:rsidRPr="00575F39">
              <w:rPr>
                <w:rFonts w:ascii="GHEA Grapalat" w:hAnsi="GHEA Grapalat"/>
              </w:rPr>
              <w:t>08</w:t>
            </w:r>
            <w:r w:rsidRPr="00575F39">
              <w:rPr>
                <w:rFonts w:ascii="MS Mincho" w:eastAsia="MS Mincho" w:hAnsi="MS Mincho" w:cs="MS Mincho" w:hint="eastAsia"/>
                <w:lang w:val="hy-AM"/>
              </w:rPr>
              <w:t>․</w:t>
            </w:r>
            <w:r w:rsidRPr="00575F39">
              <w:rPr>
                <w:rFonts w:ascii="GHEA Grapalat" w:hAnsi="GHEA Grapalat"/>
              </w:rPr>
              <w:t>202</w:t>
            </w:r>
            <w:r w:rsidRPr="00575F39">
              <w:rPr>
                <w:rFonts w:ascii="GHEA Grapalat" w:hAnsi="GHEA Grapalat"/>
                <w:lang w:val="hy-AM"/>
              </w:rPr>
              <w:t>6 թ</w:t>
            </w:r>
            <w:r w:rsidRPr="00575F39">
              <w:rPr>
                <w:rFonts w:ascii="MS Mincho" w:eastAsia="MS Mincho" w:hAnsi="MS Mincho" w:cs="MS Mincho" w:hint="eastAsia"/>
                <w:lang w:val="hy-AM"/>
              </w:rPr>
              <w:t>․</w:t>
            </w:r>
          </w:p>
        </w:tc>
      </w:tr>
      <w:tr w:rsidR="00736675" w:rsidRPr="00317A60" w14:paraId="0E770D07" w14:textId="77777777" w:rsidTr="00736675">
        <w:trPr>
          <w:trHeight w:val="429"/>
        </w:trPr>
        <w:tc>
          <w:tcPr>
            <w:tcW w:w="9889" w:type="dxa"/>
            <w:gridSpan w:val="2"/>
            <w:vMerge/>
            <w:shd w:val="clear" w:color="auto" w:fill="A6A6A6" w:themeFill="background1" w:themeFillShade="A6"/>
          </w:tcPr>
          <w:p w14:paraId="425886EC" w14:textId="77777777" w:rsidR="00736675" w:rsidRPr="007C2BEF" w:rsidRDefault="00736675" w:rsidP="009A68CF">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593CD9A9" w14:textId="73F71934" w:rsidR="00736675" w:rsidRPr="00317A60" w:rsidRDefault="00736675" w:rsidP="009A68CF">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Pr="00736675">
              <w:rPr>
                <w:rFonts w:ascii="GHEA Grapalat" w:hAnsi="GHEA Grapalat"/>
                <w:lang w:val="hy-AM"/>
              </w:rPr>
              <w:t>/27.1.2/41897-2026</w:t>
            </w:r>
          </w:p>
        </w:tc>
      </w:tr>
      <w:tr w:rsidR="00736675" w14:paraId="642DC002" w14:textId="77777777" w:rsidTr="00736675">
        <w:trPr>
          <w:trHeight w:val="1359"/>
        </w:trPr>
        <w:tc>
          <w:tcPr>
            <w:tcW w:w="9889" w:type="dxa"/>
            <w:gridSpan w:val="2"/>
          </w:tcPr>
          <w:p w14:paraId="24EA5E29" w14:textId="4038FE13" w:rsidR="00736675" w:rsidRPr="00736675" w:rsidRDefault="00736675" w:rsidP="009A68CF">
            <w:pPr>
              <w:spacing w:after="0" w:line="360" w:lineRule="auto"/>
              <w:ind w:firstLine="459"/>
              <w:jc w:val="both"/>
              <w:rPr>
                <w:rFonts w:ascii="GHEA Grapalat" w:hAnsi="GHEA Grapalat" w:cs="Sylfaen"/>
                <w:sz w:val="24"/>
                <w:szCs w:val="24"/>
                <w:lang w:val="hy-AM"/>
              </w:rPr>
            </w:pPr>
            <w:bookmarkStart w:id="7" w:name="_Hlk237257101"/>
            <w:bookmarkEnd w:id="6"/>
            <w:r>
              <w:rPr>
                <w:rFonts w:ascii="GHEA Grapalat" w:hAnsi="GHEA Grapalat" w:cs="Sylfaen"/>
                <w:sz w:val="24"/>
                <w:szCs w:val="24"/>
                <w:lang w:val="hy-AM"/>
              </w:rPr>
              <w:t xml:space="preserve">Ի պատասխան Հայաստանի Հանրապետության վարչապետի աշխատակազմի ղեկավարի 2026 թվականի օգոստոսի 5-ի </w:t>
            </w:r>
            <w:r w:rsidRPr="00736675">
              <w:rPr>
                <w:rFonts w:ascii="GHEA Grapalat" w:hAnsi="GHEA Grapalat" w:cs="Sylfaen"/>
                <w:sz w:val="24"/>
                <w:szCs w:val="24"/>
                <w:lang w:val="hy-AM"/>
              </w:rPr>
              <w:t>N</w:t>
            </w:r>
            <w:r>
              <w:rPr>
                <w:rFonts w:ascii="GHEA Grapalat" w:hAnsi="GHEA Grapalat" w:cs="Sylfaen"/>
                <w:sz w:val="24"/>
                <w:szCs w:val="24"/>
                <w:lang w:val="hy-AM"/>
              </w:rPr>
              <w:t xml:space="preserve"> 02/16.20/26376-2026 գրության՝ հայտնում ենք, որ </w:t>
            </w:r>
            <w:r>
              <w:rPr>
                <w:rFonts w:ascii="GHEA Grapalat" w:eastAsia="MS Mincho" w:hAnsi="GHEA Grapalat" w:cs="MS Mincho"/>
                <w:sz w:val="24"/>
                <w:szCs w:val="24"/>
                <w:lang w:val="hy-AM"/>
              </w:rPr>
              <w:t xml:space="preserve">Հայաստանի Հանրապետության կառավարության 2026 թվականի հուլիսի 2-ի թիվ 975-Լ որոշման մեջ փոփոխություններ և լրացումներ կատարելու մասին Հայաստանի Հանրապետության կառավարության որոշման նախագծի վերաբերյալ </w:t>
            </w:r>
            <w:r>
              <w:rPr>
                <w:rFonts w:ascii="GHEA Grapalat" w:eastAsia="MS Mincho" w:hAnsi="GHEA Grapalat" w:cs="MS Mincho"/>
                <w:sz w:val="24"/>
                <w:szCs w:val="24"/>
                <w:lang w:val="hy-AM"/>
              </w:rPr>
              <w:lastRenderedPageBreak/>
              <w:t>Հայաստանի Հանրապետության արդարադատության նախարարությունը դիտողություններ և առաջարկություններ չունի։</w:t>
            </w:r>
          </w:p>
        </w:tc>
        <w:tc>
          <w:tcPr>
            <w:tcW w:w="3827" w:type="dxa"/>
          </w:tcPr>
          <w:p w14:paraId="4E2B0A0F" w14:textId="2B008CBF" w:rsidR="00736675" w:rsidRDefault="00736675" w:rsidP="009A68CF">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w:t>
            </w:r>
          </w:p>
        </w:tc>
      </w:tr>
      <w:bookmarkEnd w:id="7"/>
      <w:tr w:rsidR="00BE56A3" w:rsidRPr="00575F39" w14:paraId="39A11343" w14:textId="77777777" w:rsidTr="009A68CF">
        <w:trPr>
          <w:trHeight w:val="381"/>
        </w:trPr>
        <w:tc>
          <w:tcPr>
            <w:tcW w:w="9889" w:type="dxa"/>
            <w:gridSpan w:val="2"/>
            <w:vMerge w:val="restart"/>
            <w:shd w:val="clear" w:color="auto" w:fill="A6A6A6" w:themeFill="background1" w:themeFillShade="A6"/>
          </w:tcPr>
          <w:p w14:paraId="20D60DAD" w14:textId="3CC87884" w:rsidR="00BE56A3" w:rsidRPr="00C61E63" w:rsidRDefault="00BE56A3" w:rsidP="009A68CF">
            <w:pPr>
              <w:spacing w:after="0" w:line="360" w:lineRule="auto"/>
              <w:jc w:val="center"/>
              <w:rPr>
                <w:rFonts w:ascii="GHEA Grapalat" w:hAnsi="GHEA Grapalat" w:cs="Calibri"/>
                <w:sz w:val="24"/>
                <w:szCs w:val="24"/>
                <w:lang w:val="hy-AM"/>
              </w:rPr>
            </w:pPr>
            <w:r w:rsidRPr="00BE56A3">
              <w:rPr>
                <w:rFonts w:ascii="GHEA Grapalat" w:eastAsia="MS Mincho" w:hAnsi="GHEA Grapalat" w:cs="MS Mincho"/>
                <w:sz w:val="24"/>
                <w:szCs w:val="24"/>
                <w:lang w:val="hy-AM"/>
              </w:rPr>
              <w:t>7</w:t>
            </w:r>
            <w:r w:rsidRPr="00BE56A3">
              <w:rPr>
                <w:rFonts w:ascii="MS Mincho" w:eastAsia="MS Mincho" w:hAnsi="MS Mincho" w:cs="MS Mincho" w:hint="eastAsia"/>
                <w:sz w:val="24"/>
                <w:szCs w:val="24"/>
                <w:lang w:val="hy-AM"/>
              </w:rPr>
              <w:t>․</w:t>
            </w:r>
            <w:r w:rsidRPr="00BE56A3">
              <w:rPr>
                <w:rFonts w:ascii="GHEA Grapalat" w:eastAsia="MS Mincho" w:hAnsi="GHEA Grapalat" w:cs="Cambria Math"/>
                <w:sz w:val="24"/>
                <w:szCs w:val="24"/>
                <w:lang w:val="hy-AM"/>
              </w:rPr>
              <w:t xml:space="preserve"> </w:t>
            </w:r>
            <w:r w:rsidRPr="00BE56A3">
              <w:rPr>
                <w:rFonts w:ascii="GHEA Grapalat" w:hAnsi="GHEA Grapalat"/>
                <w:sz w:val="24"/>
                <w:szCs w:val="24"/>
                <w:lang w:val="hy-AM"/>
              </w:rPr>
              <w:t>ՀՀ</w:t>
            </w:r>
            <w:r w:rsidRPr="00C61E63">
              <w:rPr>
                <w:rFonts w:ascii="GHEA Grapalat" w:hAnsi="GHEA Grapalat"/>
                <w:sz w:val="24"/>
                <w:szCs w:val="24"/>
                <w:lang w:val="hy-AM"/>
              </w:rPr>
              <w:t xml:space="preserve"> </w:t>
            </w:r>
            <w:r>
              <w:rPr>
                <w:rFonts w:ascii="GHEA Grapalat" w:hAnsi="GHEA Grapalat"/>
                <w:sz w:val="24"/>
                <w:szCs w:val="24"/>
                <w:lang w:val="hy-AM"/>
              </w:rPr>
              <w:t>ֆինանսների</w:t>
            </w:r>
            <w:r w:rsidRPr="00C61E63">
              <w:rPr>
                <w:rFonts w:ascii="GHEA Grapalat" w:hAnsi="GHEA Grapalat"/>
                <w:sz w:val="24"/>
                <w:szCs w:val="24"/>
                <w:lang w:val="hy-AM"/>
              </w:rPr>
              <w:t xml:space="preserve"> նախարարություն</w:t>
            </w:r>
          </w:p>
        </w:tc>
        <w:tc>
          <w:tcPr>
            <w:tcW w:w="3827" w:type="dxa"/>
            <w:shd w:val="clear" w:color="auto" w:fill="A6A6A6" w:themeFill="background1" w:themeFillShade="A6"/>
          </w:tcPr>
          <w:p w14:paraId="4ED76DEE" w14:textId="20F436F7" w:rsidR="00BE56A3" w:rsidRPr="00BE56A3" w:rsidRDefault="00BE56A3" w:rsidP="009A68CF">
            <w:pPr>
              <w:pStyle w:val="NormalWeb"/>
              <w:spacing w:before="0" w:after="0" w:line="360" w:lineRule="auto"/>
              <w:ind w:left="76"/>
              <w:jc w:val="center"/>
              <w:rPr>
                <w:rFonts w:ascii="GHEA Grapalat" w:hAnsi="GHEA Grapalat"/>
                <w:lang w:val="hy-AM"/>
              </w:rPr>
            </w:pPr>
            <w:r w:rsidRPr="00BE56A3">
              <w:rPr>
                <w:rFonts w:ascii="GHEA Grapalat" w:eastAsia="MS Mincho" w:hAnsi="GHEA Grapalat" w:cs="MS Mincho"/>
                <w:lang w:val="hy-AM"/>
              </w:rPr>
              <w:t>10</w:t>
            </w:r>
            <w:r w:rsidRPr="00BE56A3">
              <w:rPr>
                <w:rFonts w:ascii="MS Mincho" w:eastAsia="MS Mincho" w:hAnsi="MS Mincho" w:cs="MS Mincho" w:hint="eastAsia"/>
                <w:lang w:val="hy-AM"/>
              </w:rPr>
              <w:t>․</w:t>
            </w:r>
            <w:r w:rsidRPr="00BE56A3">
              <w:rPr>
                <w:rFonts w:ascii="GHEA Grapalat" w:hAnsi="GHEA Grapalat"/>
              </w:rPr>
              <w:t>08</w:t>
            </w:r>
            <w:r w:rsidRPr="00BE56A3">
              <w:rPr>
                <w:rFonts w:ascii="MS Mincho" w:eastAsia="MS Mincho" w:hAnsi="MS Mincho" w:cs="MS Mincho" w:hint="eastAsia"/>
                <w:lang w:val="hy-AM"/>
              </w:rPr>
              <w:t>․</w:t>
            </w:r>
            <w:r w:rsidRPr="00BE56A3">
              <w:rPr>
                <w:rFonts w:ascii="GHEA Grapalat" w:hAnsi="GHEA Grapalat"/>
              </w:rPr>
              <w:t>202</w:t>
            </w:r>
            <w:r w:rsidRPr="00BE56A3">
              <w:rPr>
                <w:rFonts w:ascii="GHEA Grapalat" w:hAnsi="GHEA Grapalat"/>
                <w:lang w:val="hy-AM"/>
              </w:rPr>
              <w:t>6 թ</w:t>
            </w:r>
            <w:r w:rsidRPr="00BE56A3">
              <w:rPr>
                <w:rFonts w:ascii="MS Mincho" w:eastAsia="MS Mincho" w:hAnsi="MS Mincho" w:cs="MS Mincho" w:hint="eastAsia"/>
                <w:lang w:val="hy-AM"/>
              </w:rPr>
              <w:t>․</w:t>
            </w:r>
          </w:p>
        </w:tc>
      </w:tr>
      <w:tr w:rsidR="00BE56A3" w:rsidRPr="00317A60" w14:paraId="5DBBFB02" w14:textId="77777777" w:rsidTr="009A68CF">
        <w:trPr>
          <w:trHeight w:val="429"/>
        </w:trPr>
        <w:tc>
          <w:tcPr>
            <w:tcW w:w="9889" w:type="dxa"/>
            <w:gridSpan w:val="2"/>
            <w:vMerge/>
            <w:shd w:val="clear" w:color="auto" w:fill="A6A6A6" w:themeFill="background1" w:themeFillShade="A6"/>
          </w:tcPr>
          <w:p w14:paraId="736CB5F9" w14:textId="77777777" w:rsidR="00BE56A3" w:rsidRPr="007C2BEF" w:rsidRDefault="00BE56A3" w:rsidP="009A68CF">
            <w:pPr>
              <w:spacing w:after="0" w:line="360" w:lineRule="auto"/>
              <w:jc w:val="center"/>
              <w:rPr>
                <w:rFonts w:ascii="GHEA Grapalat" w:eastAsia="MS Mincho" w:hAnsi="GHEA Grapalat" w:cs="Cambria Math"/>
                <w:sz w:val="24"/>
                <w:szCs w:val="24"/>
              </w:rPr>
            </w:pPr>
          </w:p>
        </w:tc>
        <w:tc>
          <w:tcPr>
            <w:tcW w:w="3827" w:type="dxa"/>
            <w:shd w:val="clear" w:color="auto" w:fill="A6A6A6" w:themeFill="background1" w:themeFillShade="A6"/>
          </w:tcPr>
          <w:p w14:paraId="2C8DF9FC" w14:textId="3039C5F2" w:rsidR="00BE56A3" w:rsidRPr="00317A60" w:rsidRDefault="00BE56A3" w:rsidP="009A68CF">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Pr="00BE56A3">
              <w:rPr>
                <w:rFonts w:ascii="GHEA Grapalat" w:hAnsi="GHEA Grapalat"/>
                <w:lang w:val="hy-AM"/>
              </w:rPr>
              <w:t>01/9-2/21407-2026</w:t>
            </w:r>
          </w:p>
        </w:tc>
      </w:tr>
      <w:tr w:rsidR="00BE56A3" w:rsidRPr="008931F5" w14:paraId="65A8BEA2" w14:textId="77777777" w:rsidTr="009A68CF">
        <w:trPr>
          <w:trHeight w:val="1359"/>
        </w:trPr>
        <w:tc>
          <w:tcPr>
            <w:tcW w:w="9889" w:type="dxa"/>
            <w:gridSpan w:val="2"/>
          </w:tcPr>
          <w:p w14:paraId="793B81D7" w14:textId="77777777" w:rsidR="00BE56A3" w:rsidRPr="00BE0B53" w:rsidRDefault="00BE56A3" w:rsidP="00BE56A3">
            <w:pPr>
              <w:shd w:val="clear" w:color="auto" w:fill="FFFFFF"/>
              <w:spacing w:after="0" w:line="360" w:lineRule="auto"/>
              <w:ind w:firstLine="567"/>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Ի պատասխան վարչապետի աշխատակազմի ղեկավարի սույն թվականի օգոստոսի 5-ի N 02/16.20/26376-2026 գրության՝ «Հայաստանի Հանրապետության կառավարության 2026 թվականի հուլիսի 2-ի N 975-Լ որոշման մեջ փոփոխություն և լրացումներ կատարելու մասին» ՀՀ կառավարության որոշման նախագծի (այսուհետ՝ Նախագիծ) վերաբերյալ, որով առաջարկվում է վերանայել Ջերմատնային տնտեսություններին տրամադրվող վարկերի տոկոսադրույքների սուբսիդավորման</w:t>
            </w:r>
            <w:r w:rsidRPr="00F6136A">
              <w:rPr>
                <w:lang w:val="hy-AM"/>
              </w:rPr>
              <w:t xml:space="preserve"> </w:t>
            </w:r>
            <w:r w:rsidRPr="00BE0B53">
              <w:rPr>
                <w:rFonts w:ascii="GHEA Grapalat" w:hAnsi="GHEA Grapalat" w:cs="Times New Roman"/>
                <w:bCs/>
                <w:sz w:val="24"/>
                <w:szCs w:val="24"/>
                <w:shd w:val="clear" w:color="auto" w:fill="FFFFFF"/>
                <w:lang w:val="hy-AM"/>
              </w:rPr>
              <w:t xml:space="preserve">ծրագրի (այսուհետ՝ Ծրագիր) պայմանները, մասնավորապես` </w:t>
            </w:r>
            <w:r w:rsidRPr="00F6136A">
              <w:rPr>
                <w:rFonts w:ascii="GHEA Grapalat" w:eastAsia="Times New Roman" w:hAnsi="GHEA Grapalat" w:cs="Times New Roman"/>
                <w:sz w:val="24"/>
                <w:szCs w:val="24"/>
                <w:lang w:val="hy-AM"/>
              </w:rPr>
              <w:t xml:space="preserve">Ծրագրի մասնակից հանդիսանալու համար որպես պայման սահմանել գումարային 1 հա ջերմատնային տնտեսություն տնօրինելը </w:t>
            </w:r>
            <w:r w:rsidRPr="00BE0B53">
              <w:rPr>
                <w:rFonts w:ascii="GHEA Grapalat" w:hAnsi="GHEA Grapalat" w:cs="Times New Roman"/>
                <w:bCs/>
                <w:sz w:val="24"/>
                <w:szCs w:val="24"/>
                <w:shd w:val="clear" w:color="auto" w:fill="FFFFFF"/>
                <w:lang w:val="hy-AM"/>
              </w:rPr>
              <w:t>(գործող 1</w:t>
            </w:r>
            <w:r w:rsidRPr="00F6136A">
              <w:rPr>
                <w:rFonts w:ascii="GHEA Grapalat" w:hAnsi="GHEA Grapalat" w:cs="Times New Roman"/>
                <w:bCs/>
                <w:sz w:val="24"/>
                <w:szCs w:val="24"/>
                <w:shd w:val="clear" w:color="auto" w:fill="FFFFFF"/>
                <w:lang w:val="hy-AM"/>
              </w:rPr>
              <w:t xml:space="preserve"> հա</w:t>
            </w:r>
            <w:r w:rsidRPr="00BE0B53">
              <w:rPr>
                <w:rFonts w:ascii="GHEA Grapalat" w:hAnsi="GHEA Grapalat" w:cs="Times New Roman"/>
                <w:bCs/>
                <w:sz w:val="24"/>
                <w:szCs w:val="24"/>
                <w:shd w:val="clear" w:color="auto" w:fill="FFFFFF"/>
                <w:lang w:val="hy-AM"/>
              </w:rPr>
              <w:t>-ի փոխարեն)</w:t>
            </w:r>
            <w:r w:rsidRPr="00F6136A">
              <w:rPr>
                <w:rFonts w:ascii="GHEA Grapalat" w:hAnsi="GHEA Grapalat" w:cs="Times New Roman"/>
                <w:bCs/>
                <w:sz w:val="24"/>
                <w:szCs w:val="24"/>
                <w:shd w:val="clear" w:color="auto" w:fill="FFFFFF"/>
                <w:lang w:val="hy-AM"/>
              </w:rPr>
              <w:t xml:space="preserve">, </w:t>
            </w:r>
            <w:r w:rsidRPr="00F6136A">
              <w:rPr>
                <w:rFonts w:ascii="GHEA Grapalat" w:eastAsia="Times New Roman" w:hAnsi="GHEA Grapalat" w:cs="Times New Roman"/>
                <w:sz w:val="24"/>
                <w:szCs w:val="24"/>
                <w:lang w:val="hy-AM"/>
              </w:rPr>
              <w:t xml:space="preserve">վարկեր ներգրավելու համար ֆինանսական կառույցին </w:t>
            </w:r>
            <w:r w:rsidRPr="00BE0B53">
              <w:rPr>
                <w:rFonts w:ascii="GHEA Grapalat" w:hAnsi="GHEA Grapalat" w:cs="Times New Roman"/>
                <w:bCs/>
                <w:sz w:val="24"/>
                <w:szCs w:val="24"/>
                <w:shd w:val="clear" w:color="auto" w:fill="FFFFFF"/>
                <w:lang w:val="hy-AM"/>
              </w:rPr>
              <w:t>դիմելու համար ժամկետը սահմանել 2026թ. դեկտեմբերի 1-ը (գործող սեպտեմբերի 1-ի փոխարեն), հանել յուրաքանչյուր շահառուի ծրագրից մեկ անգամ օգտվելու վերաբերյալ դրույթը և հստակեցնել վարկի ներգրավման նպատակով դիմումին կից ներկայացվող փաստաթղթերի ցանկը, հայտնում ենք հետևյալը.</w:t>
            </w:r>
          </w:p>
          <w:p w14:paraId="7AF10EA3" w14:textId="77777777" w:rsidR="00BE56A3" w:rsidRDefault="00BE56A3" w:rsidP="00BE56A3">
            <w:pPr>
              <w:shd w:val="clear" w:color="auto" w:fill="FFFFFF"/>
              <w:spacing w:after="0" w:line="360" w:lineRule="auto"/>
              <w:ind w:firstLine="375"/>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 xml:space="preserve">1. Հիմնավորման համաձայն, Նախագծով առաջարկվող փոփոխությունները (մասնավորապես՝ ֆինանսական կառույցին դիմելու համար սահմանված ժամկետի երկարաձգումը և յուրաքանչյուր շահառուի ծրագրից մեկ անգամ օգտվելու վերաբերյալ դրույթը հանելը) ձեռնարկվել են տնտեսավարողների առաջարկով, նկատի ունենալով, որ  մեկ հիմնական վարկային պայմանագրի շրջանակներում տրամադրվող փուլային </w:t>
            </w:r>
            <w:r w:rsidRPr="00BE0B53">
              <w:rPr>
                <w:rFonts w:ascii="GHEA Grapalat" w:hAnsi="GHEA Grapalat" w:cs="Times New Roman"/>
                <w:bCs/>
                <w:sz w:val="24"/>
                <w:szCs w:val="24"/>
                <w:shd w:val="clear" w:color="auto" w:fill="FFFFFF"/>
                <w:lang w:val="hy-AM"/>
              </w:rPr>
              <w:lastRenderedPageBreak/>
              <w:t>վարկերի դեպքում հնարավոր չէ յուրաքանչյուր փուլում տրամադրվող վարկի համար արտոնյալ ժամկետը հաշվարկել դրա տրամադրման օրվանից, հետևաբար վարկերի մայր գումարի արտոնյալ ժամկետը հաշվարկվում է հիմնական պայմանագրով սահմանված ժամկետով:</w:t>
            </w:r>
          </w:p>
          <w:p w14:paraId="0CCB7509" w14:textId="77777777" w:rsidR="00BE56A3" w:rsidRPr="00BE0B53" w:rsidRDefault="00BE56A3" w:rsidP="00BE56A3">
            <w:pPr>
              <w:shd w:val="clear" w:color="auto" w:fill="FFFFFF"/>
              <w:spacing w:after="0" w:line="360" w:lineRule="auto"/>
              <w:ind w:firstLine="375"/>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Մինչդեռ նշված ընթացակարգը առաջիկա ամիսների համար ֆինանսական դժվարություններ կստեղծի տնտեսավարողների համար, որով պայամանավորված Ծրագրի իրականացումը որոշ տնտեսավարողների համար չի կարող էական ազդեցություն ունենալ։ Ուստի ձեռնարկվել են Նախագծով առաջարկվող փոփոխությունները՝ յուրաքանչյուր վարկի համար մայր գումարի արտոնյալ ժամկետը դրա տրամադրման օրվանից հաշվարկելու հնարավորություն ստեղծելու նպատակով:</w:t>
            </w:r>
          </w:p>
          <w:p w14:paraId="74558A72" w14:textId="77777777" w:rsidR="00BE56A3" w:rsidRPr="00BE0B53" w:rsidRDefault="00BE56A3" w:rsidP="00BE56A3">
            <w:pPr>
              <w:spacing w:after="0" w:line="360" w:lineRule="auto"/>
              <w:ind w:right="168" w:firstLine="706"/>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 xml:space="preserve">Այս համատեքստում նշենք, որ աշխարհքաղաքական իրավիճակով պայմանավորված սահմանափակումների արդյունքում ջերմատնային տնտեսությունների մոտ առաջացած խնդիրները հաղթահարելու և վերջիններիս աջակցելու նպատակով, </w:t>
            </w:r>
            <w:r w:rsidRPr="00F6136A">
              <w:rPr>
                <w:rFonts w:ascii="GHEA Grapalat" w:hAnsi="GHEA Grapalat" w:cs="Times New Roman"/>
                <w:bCs/>
                <w:sz w:val="24"/>
                <w:szCs w:val="24"/>
                <w:shd w:val="clear" w:color="auto" w:fill="FFFFFF"/>
                <w:lang w:val="hy-AM"/>
              </w:rPr>
              <w:t xml:space="preserve">արդեն իսկ </w:t>
            </w:r>
            <w:r w:rsidRPr="00BE0B53">
              <w:rPr>
                <w:rFonts w:ascii="GHEA Grapalat" w:hAnsi="GHEA Grapalat" w:cs="Times New Roman"/>
                <w:bCs/>
                <w:sz w:val="24"/>
                <w:szCs w:val="24"/>
                <w:shd w:val="clear" w:color="auto" w:fill="FFFFFF"/>
                <w:lang w:val="hy-AM"/>
              </w:rPr>
              <w:t>բացի Ծրագրից՝</w:t>
            </w:r>
          </w:p>
          <w:p w14:paraId="10AD2FC1" w14:textId="77777777" w:rsidR="00BE56A3" w:rsidRPr="00BE0B53" w:rsidRDefault="00BE56A3" w:rsidP="00BE56A3">
            <w:pPr>
              <w:spacing w:after="0" w:line="360" w:lineRule="auto"/>
              <w:ind w:right="168" w:firstLine="706"/>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 xml:space="preserve">ա/ կառավարության 04.06.2026թ. N 800-Լ որոշմամբ հաստատվել է ՀՀ տարածքից ջերմատնային արտադրության թարմ պտուղբանջարեղենի և ծաղիկների համար արտահանման աջակցության միջոցառումը, որի գծով հունիս ամսվա համար հատկացվել է 605.3 մլն դրամ, հուլիս և օգոստոս ամիսների յուրաքանչյուր ամսվա համար աջակցության չափը գնահատվել է շուրջ 1.7 մլրդ դրամ, </w:t>
            </w:r>
          </w:p>
          <w:p w14:paraId="5F0DA7CC" w14:textId="77777777" w:rsidR="00BE56A3" w:rsidRDefault="00BE56A3" w:rsidP="00BE56A3">
            <w:pPr>
              <w:spacing w:after="0" w:line="360" w:lineRule="auto"/>
              <w:ind w:right="168" w:firstLine="706"/>
              <w:jc w:val="both"/>
              <w:rPr>
                <w:rFonts w:ascii="GHEA Grapalat" w:hAnsi="GHEA Grapalat" w:cs="Times New Roman"/>
                <w:bCs/>
                <w:sz w:val="24"/>
                <w:szCs w:val="24"/>
                <w:shd w:val="clear" w:color="auto" w:fill="FFFFFF"/>
                <w:lang w:val="hy-AM"/>
              </w:rPr>
            </w:pPr>
            <w:r w:rsidRPr="00BE0B53">
              <w:rPr>
                <w:rFonts w:ascii="GHEA Grapalat" w:hAnsi="GHEA Grapalat" w:cs="Times New Roman"/>
                <w:bCs/>
                <w:sz w:val="24"/>
                <w:szCs w:val="24"/>
                <w:shd w:val="clear" w:color="auto" w:fill="FFFFFF"/>
                <w:lang w:val="hy-AM"/>
              </w:rPr>
              <w:t xml:space="preserve">բ/ կառավարության 25.06.2026թ. N 933-Լ որոշմամբ հաստատվել է ագրոպարենային ոլորտի սարքավորումների լիզինգի աջակցության ծրագրի շրջանակում </w:t>
            </w:r>
            <w:bookmarkStart w:id="8" w:name="_Hlk190420458"/>
            <w:r w:rsidRPr="00BE0B53">
              <w:rPr>
                <w:rFonts w:ascii="GHEA Grapalat" w:hAnsi="GHEA Grapalat" w:cs="Times New Roman"/>
                <w:bCs/>
                <w:sz w:val="24"/>
                <w:szCs w:val="24"/>
                <w:shd w:val="clear" w:color="auto" w:fill="FFFFFF"/>
                <w:lang w:val="hy-AM"/>
              </w:rPr>
              <w:t xml:space="preserve">ջերմատնային արտադրանք արտահանող տնտեսավարողների համար լրացուցիչ արտոնության տրամադրումը (կառուցված ջերմատան և 2026 թվականի </w:t>
            </w:r>
            <w:r w:rsidRPr="00BE0B53">
              <w:rPr>
                <w:rFonts w:ascii="GHEA Grapalat" w:hAnsi="GHEA Grapalat" w:cs="Times New Roman"/>
                <w:bCs/>
                <w:sz w:val="24"/>
                <w:szCs w:val="24"/>
                <w:shd w:val="clear" w:color="auto" w:fill="FFFFFF"/>
                <w:lang w:val="hy-AM"/>
              </w:rPr>
              <w:lastRenderedPageBreak/>
              <w:t>ընթացքում գյուղատնտեսական արտադրանք իրացրած շահառուի դիմումի հիման վրա ՖԿ-ի կողմից սահմանված լիզինգի մարման ժամկետը կարող է երկարաձգվել 6 ամիս ժամկետով և տրամադրվել լիզինգի հիմնական գումարի մարման և տոկոսադրույքի համար լրացուցիչ 6 ամիս արտոնյալ ժամկետ):</w:t>
            </w:r>
            <w:bookmarkEnd w:id="8"/>
          </w:p>
          <w:p w14:paraId="29EB2F27" w14:textId="77777777" w:rsidR="00BE56A3" w:rsidRPr="000321B7" w:rsidRDefault="00BE56A3" w:rsidP="00BE56A3">
            <w:pPr>
              <w:spacing w:after="0" w:line="360" w:lineRule="auto"/>
              <w:ind w:right="168" w:firstLine="706"/>
              <w:jc w:val="both"/>
              <w:rPr>
                <w:rFonts w:ascii="GHEA Grapalat" w:eastAsia="Times New Roman" w:hAnsi="GHEA Grapalat" w:cs="Times New Roman"/>
                <w:sz w:val="24"/>
                <w:szCs w:val="24"/>
                <w:lang w:val="hy-AM"/>
              </w:rPr>
            </w:pPr>
            <w:r w:rsidRPr="00BE0B53">
              <w:rPr>
                <w:rFonts w:ascii="GHEA Grapalat" w:hAnsi="GHEA Grapalat"/>
                <w:bCs/>
                <w:sz w:val="24"/>
                <w:szCs w:val="24"/>
                <w:shd w:val="clear" w:color="auto" w:fill="FFFFFF"/>
                <w:lang w:val="hy-AM"/>
              </w:rPr>
              <w:t xml:space="preserve"> </w:t>
            </w:r>
            <w:r w:rsidRPr="000321B7">
              <w:rPr>
                <w:rFonts w:ascii="GHEA Grapalat" w:eastAsia="Times New Roman" w:hAnsi="GHEA Grapalat" w:cs="Times New Roman"/>
                <w:sz w:val="24"/>
                <w:szCs w:val="24"/>
                <w:lang w:val="hy-AM"/>
              </w:rPr>
              <w:t xml:space="preserve">Հետևաբար, բացահայտման կարիք ունի ջերմատնային տնտեսություններին արդեն իսկ միաժամանակ տրամադրվող մի քանի աջակցությունների պարագայում՝ դրանք առավել բարենպաստ դարձնելու անհրաժեշտությունը: </w:t>
            </w:r>
          </w:p>
          <w:p w14:paraId="0324B12B" w14:textId="24D778A1" w:rsidR="00BE56A3" w:rsidRPr="00736675" w:rsidRDefault="00BE56A3" w:rsidP="009A68CF">
            <w:pPr>
              <w:spacing w:after="0" w:line="360" w:lineRule="auto"/>
              <w:ind w:firstLine="459"/>
              <w:jc w:val="both"/>
              <w:rPr>
                <w:rFonts w:ascii="GHEA Grapalat" w:hAnsi="GHEA Grapalat" w:cs="Sylfaen"/>
                <w:sz w:val="24"/>
                <w:szCs w:val="24"/>
                <w:lang w:val="hy-AM"/>
              </w:rPr>
            </w:pPr>
          </w:p>
        </w:tc>
        <w:tc>
          <w:tcPr>
            <w:tcW w:w="3827" w:type="dxa"/>
          </w:tcPr>
          <w:p w14:paraId="51FBE0D0" w14:textId="04872906" w:rsidR="00BE56A3" w:rsidRDefault="00BE56A3" w:rsidP="009A68CF">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w:t>
            </w:r>
            <w:r w:rsidR="00700619">
              <w:rPr>
                <w:rFonts w:ascii="GHEA Grapalat" w:hAnsi="GHEA Grapalat"/>
                <w:lang w:val="hy-AM"/>
              </w:rPr>
              <w:t>։</w:t>
            </w:r>
          </w:p>
          <w:p w14:paraId="31AD6FDA" w14:textId="503D8D31" w:rsidR="00700619" w:rsidRDefault="00700619" w:rsidP="009A68CF">
            <w:pPr>
              <w:pStyle w:val="NormalWeb"/>
              <w:spacing w:before="0" w:after="0" w:line="360" w:lineRule="auto"/>
              <w:ind w:left="76"/>
              <w:jc w:val="center"/>
              <w:rPr>
                <w:rFonts w:ascii="GHEA Grapalat" w:hAnsi="GHEA Grapalat"/>
                <w:lang w:val="hy-AM"/>
              </w:rPr>
            </w:pPr>
          </w:p>
        </w:tc>
      </w:tr>
      <w:tr w:rsidR="00BE56A3" w:rsidRPr="008931F5" w14:paraId="7B3717F9" w14:textId="77777777" w:rsidTr="009A68CF">
        <w:trPr>
          <w:trHeight w:val="1359"/>
        </w:trPr>
        <w:tc>
          <w:tcPr>
            <w:tcW w:w="9889" w:type="dxa"/>
            <w:gridSpan w:val="2"/>
          </w:tcPr>
          <w:p w14:paraId="509B02CD" w14:textId="73CA8045" w:rsidR="00700619" w:rsidRPr="00BE0B53" w:rsidRDefault="00700619" w:rsidP="00700619">
            <w:pPr>
              <w:spacing w:after="0" w:line="360" w:lineRule="auto"/>
              <w:ind w:firstLine="567"/>
              <w:jc w:val="both"/>
              <w:rPr>
                <w:rFonts w:ascii="GHEA Grapalat" w:eastAsia="Times New Roman" w:hAnsi="GHEA Grapalat"/>
                <w:bCs/>
                <w:sz w:val="24"/>
                <w:szCs w:val="24"/>
                <w:shd w:val="clear" w:color="auto" w:fill="FFFFFF"/>
                <w:lang w:val="hy-AM"/>
              </w:rPr>
            </w:pPr>
            <w:r>
              <w:rPr>
                <w:rFonts w:ascii="GHEA Grapalat" w:eastAsia="Times New Roman" w:hAnsi="GHEA Grapalat" w:cs="Times New Roman"/>
                <w:sz w:val="24"/>
                <w:szCs w:val="24"/>
                <w:lang w:val="hy-AM"/>
              </w:rPr>
              <w:lastRenderedPageBreak/>
              <w:t>2</w:t>
            </w:r>
            <w:r w:rsidRPr="00F6136A">
              <w:rPr>
                <w:rFonts w:ascii="GHEA Grapalat" w:eastAsia="Times New Roman" w:hAnsi="GHEA Grapalat" w:cs="Times New Roman"/>
                <w:sz w:val="24"/>
                <w:szCs w:val="24"/>
                <w:lang w:val="hy-AM"/>
              </w:rPr>
              <w:t>. Նախագծի հիմնավորման համաձայն</w:t>
            </w:r>
            <w:r w:rsidRPr="00BE0B53">
              <w:rPr>
                <w:rFonts w:ascii="GHEA Grapalat" w:hAnsi="GHEA Grapalat"/>
                <w:bCs/>
                <w:sz w:val="24"/>
                <w:szCs w:val="24"/>
                <w:shd w:val="clear" w:color="auto" w:fill="FFFFFF"/>
                <w:lang w:val="hy-AM"/>
              </w:rPr>
              <w:t xml:space="preserve">՝ </w:t>
            </w:r>
            <w:r w:rsidRPr="00BE0B53">
              <w:rPr>
                <w:rFonts w:ascii="GHEA Grapalat" w:hAnsi="GHEA Grapalat" w:cs="Sylfaen"/>
                <w:sz w:val="24"/>
                <w:szCs w:val="24"/>
                <w:lang w:val="hy-AM"/>
              </w:rPr>
              <w:t>Նախագծի ընդունման արդյունքում 2026թ</w:t>
            </w:r>
            <w:r w:rsidRPr="00BE0B53">
              <w:rPr>
                <w:rFonts w:ascii="GHEA Grapalat" w:hAnsi="GHEA Grapalat"/>
                <w:bCs/>
                <w:sz w:val="24"/>
                <w:szCs w:val="24"/>
                <w:shd w:val="clear" w:color="auto" w:fill="FFFFFF"/>
                <w:lang w:val="hy-AM"/>
              </w:rPr>
              <w:t>.</w:t>
            </w:r>
            <w:r>
              <w:rPr>
                <w:rFonts w:ascii="GHEA Grapalat" w:hAnsi="GHEA Grapalat" w:cs="Sylfaen"/>
                <w:sz w:val="24"/>
                <w:szCs w:val="24"/>
                <w:lang w:val="hy-AM"/>
              </w:rPr>
              <w:t xml:space="preserve"> </w:t>
            </w:r>
            <w:r w:rsidRPr="00BE0B53">
              <w:rPr>
                <w:rFonts w:ascii="GHEA Grapalat" w:hAnsi="GHEA Grapalat" w:cs="Sylfaen"/>
                <w:sz w:val="24"/>
                <w:szCs w:val="24"/>
                <w:lang w:val="hy-AM"/>
              </w:rPr>
              <w:t>պետական բյուջեում եկամուտների կամ ծախսերի էական փոփոխություն չի նախատեսվում, իսկ 2027թ</w:t>
            </w:r>
            <w:r w:rsidRPr="00F6136A">
              <w:rPr>
                <w:rFonts w:ascii="GHEA Grapalat" w:hAnsi="GHEA Grapalat" w:cs="Sylfaen"/>
                <w:sz w:val="24"/>
                <w:szCs w:val="24"/>
                <w:lang w:val="hy-AM"/>
              </w:rPr>
              <w:t>.</w:t>
            </w:r>
            <w:r w:rsidRPr="00BE0B53">
              <w:rPr>
                <w:rFonts w:ascii="GHEA Grapalat" w:hAnsi="GHEA Grapalat" w:cs="Sylfaen"/>
                <w:sz w:val="24"/>
                <w:szCs w:val="24"/>
                <w:lang w:val="hy-AM"/>
              </w:rPr>
              <w:t xml:space="preserve"> համար նախատեսվում է ՀՀ պետական բյուջեի ծախսերի ավելացում, մինչդեռ </w:t>
            </w:r>
            <w:r w:rsidRPr="00F6136A">
              <w:rPr>
                <w:rFonts w:ascii="GHEA Grapalat" w:hAnsi="GHEA Grapalat" w:cs="Sylfaen"/>
                <w:sz w:val="24"/>
                <w:szCs w:val="24"/>
                <w:lang w:val="hy-AM"/>
              </w:rPr>
              <w:t>Ն</w:t>
            </w:r>
            <w:r w:rsidRPr="00BE0B53">
              <w:rPr>
                <w:rFonts w:ascii="GHEA Grapalat" w:hAnsi="GHEA Grapalat" w:cs="Sylfaen"/>
                <w:sz w:val="24"/>
                <w:szCs w:val="24"/>
                <w:lang w:val="hy-AM"/>
              </w:rPr>
              <w:t>ախագծին կից բացակայում են ծախսերի գնահատականները (համապատասխան հաշվարկ-հիմնավորումներով) և ֆինանսավորման աղբյուրները:</w:t>
            </w:r>
          </w:p>
          <w:p w14:paraId="48C8D150" w14:textId="3AA7BC12" w:rsidR="00BE56A3" w:rsidRPr="00700619" w:rsidRDefault="00700619" w:rsidP="00700619">
            <w:pPr>
              <w:tabs>
                <w:tab w:val="left" w:pos="7531"/>
              </w:tabs>
              <w:spacing w:after="0" w:line="360" w:lineRule="auto"/>
              <w:ind w:firstLine="567"/>
              <w:contextualSpacing/>
              <w:jc w:val="both"/>
              <w:rPr>
                <w:rFonts w:ascii="GHEA Grapalat" w:hAnsi="GHEA Grapalat"/>
                <w:sz w:val="24"/>
                <w:szCs w:val="24"/>
                <w:lang w:val="hy-AM"/>
              </w:rPr>
            </w:pPr>
            <w:r w:rsidRPr="00BE0B53">
              <w:rPr>
                <w:rFonts w:ascii="GHEA Grapalat" w:hAnsi="GHEA Grapalat"/>
                <w:color w:val="000000"/>
                <w:sz w:val="24"/>
                <w:szCs w:val="24"/>
                <w:shd w:val="clear" w:color="auto" w:fill="FFFFFF"/>
                <w:lang w:val="hy-AM"/>
              </w:rPr>
              <w:t>Այս կապակցությամբ, հ</w:t>
            </w:r>
            <w:r w:rsidRPr="00BE0B53">
              <w:rPr>
                <w:rFonts w:ascii="GHEA Grapalat" w:hAnsi="GHEA Grapalat"/>
                <w:bCs/>
                <w:sz w:val="24"/>
                <w:szCs w:val="24"/>
                <w:shd w:val="clear" w:color="auto" w:fill="FFFFFF"/>
                <w:lang w:val="hy-AM"/>
              </w:rPr>
              <w:t>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Էկոնոմիկայի նախարարության կողմից տարբեր աջակցության ծրագրերի գծով ներկայացված շուրջ 27.5 մլրդ դրամ լրացուցիչ ֆինանսավորման պահանջը) և ՀՀ կառավարության պահուստային ֆոնդում մինչ տարեվերջ անհրաժեշտ չափով հասանելի միջոցների բացակայությունը հայտնում ենք, որ ներկայացված տարբերակով և հիմնավորմամբ (առանց կողմնորոշիչ հաշվարկ-հիմնավորումների</w:t>
            </w:r>
            <w:r w:rsidRPr="00F6136A">
              <w:rPr>
                <w:rFonts w:ascii="GHEA Grapalat" w:hAnsi="GHEA Grapalat"/>
                <w:bCs/>
                <w:sz w:val="24"/>
                <w:szCs w:val="24"/>
                <w:shd w:val="clear" w:color="auto" w:fill="FFFFFF"/>
                <w:lang w:val="hy-AM"/>
              </w:rPr>
              <w:t xml:space="preserve"> և </w:t>
            </w:r>
            <w:r w:rsidRPr="00BE0B53">
              <w:rPr>
                <w:rFonts w:ascii="GHEA Grapalat" w:hAnsi="GHEA Grapalat" w:cs="Sylfaen"/>
                <w:sz w:val="24"/>
                <w:szCs w:val="24"/>
                <w:lang w:val="hy-AM"/>
              </w:rPr>
              <w:t>ֆինանսավորման աղբյուրներ</w:t>
            </w:r>
            <w:r w:rsidRPr="00F6136A">
              <w:rPr>
                <w:rFonts w:ascii="GHEA Grapalat" w:hAnsi="GHEA Grapalat" w:cs="Sylfaen"/>
                <w:sz w:val="24"/>
                <w:szCs w:val="24"/>
                <w:lang w:val="hy-AM"/>
              </w:rPr>
              <w:t>ի</w:t>
            </w:r>
            <w:r w:rsidRPr="00BE0B53">
              <w:rPr>
                <w:rFonts w:ascii="GHEA Grapalat" w:hAnsi="GHEA Grapalat"/>
                <w:bCs/>
                <w:sz w:val="24"/>
                <w:szCs w:val="24"/>
                <w:shd w:val="clear" w:color="auto" w:fill="FFFFFF"/>
                <w:lang w:val="hy-AM"/>
              </w:rPr>
              <w:t xml:space="preserve">) Նախագծի ընդունումը համարում ենք խնդրահարույց և առաջարկում ենք զերծ մնալ պետական բյուջեի վրա լրացուցիչ </w:t>
            </w:r>
            <w:r w:rsidRPr="00BE0B53">
              <w:rPr>
                <w:rFonts w:ascii="GHEA Grapalat" w:hAnsi="GHEA Grapalat"/>
                <w:bCs/>
                <w:sz w:val="24"/>
                <w:szCs w:val="24"/>
                <w:shd w:val="clear" w:color="auto" w:fill="FFFFFF"/>
                <w:lang w:val="hy-AM"/>
              </w:rPr>
              <w:lastRenderedPageBreak/>
              <w:t>պարտավորություններ առաջացնող նախաձեռնություններից կամ Նախագծի հետ զուգընթաց ներկայացնել գործող ծրագրերի կրճատման կամ դադարեցման առաջարկություն, որոնց ֆինանսական պարտավորությունները համարժեք են Նախագծի ֆինանսական պահանջին։</w:t>
            </w:r>
            <w:r w:rsidRPr="00F6136A">
              <w:rPr>
                <w:rFonts w:ascii="GHEA Grapalat" w:hAnsi="GHEA Grapalat"/>
                <w:bCs/>
                <w:sz w:val="24"/>
                <w:szCs w:val="24"/>
                <w:shd w:val="clear" w:color="auto" w:fill="FFFFFF"/>
                <w:lang w:val="hy-AM"/>
              </w:rPr>
              <w:t xml:space="preserve"> </w:t>
            </w:r>
          </w:p>
        </w:tc>
        <w:tc>
          <w:tcPr>
            <w:tcW w:w="3827" w:type="dxa"/>
          </w:tcPr>
          <w:p w14:paraId="42E49229" w14:textId="77777777" w:rsidR="00BE56A3" w:rsidRDefault="00700619" w:rsidP="009A68CF">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 ի գիտություն։</w:t>
            </w:r>
          </w:p>
          <w:p w14:paraId="5B12CC5E" w14:textId="6B8F6DA9" w:rsidR="00700619" w:rsidRDefault="00700619" w:rsidP="009A68CF">
            <w:pPr>
              <w:pStyle w:val="NormalWeb"/>
              <w:spacing w:before="0" w:after="0" w:line="360" w:lineRule="auto"/>
              <w:ind w:left="76"/>
              <w:jc w:val="center"/>
              <w:rPr>
                <w:rFonts w:ascii="GHEA Grapalat" w:hAnsi="GHEA Grapalat"/>
                <w:lang w:val="hy-AM"/>
              </w:rPr>
            </w:pPr>
            <w:r>
              <w:rPr>
                <w:rFonts w:ascii="GHEA Grapalat" w:hAnsi="GHEA Grapalat"/>
                <w:lang w:val="hy-AM"/>
              </w:rPr>
              <w:t>Ծրագրով անհրաժեշտ ֆինանսական միջոցները կնախատեսվեն 2027 թվականի պետական բյուջեով։</w:t>
            </w:r>
          </w:p>
        </w:tc>
      </w:tr>
    </w:tbl>
    <w:p w14:paraId="43FD60D7" w14:textId="77777777" w:rsidR="00D056CF" w:rsidRPr="00980B33"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980B33" w:rsidSect="0054425A">
      <w:pgSz w:w="15840" w:h="12240" w:orient="landscape"/>
      <w:pgMar w:top="851"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284D7" w14:textId="77777777" w:rsidR="003E0620" w:rsidRDefault="003E0620" w:rsidP="00021322">
      <w:pPr>
        <w:spacing w:after="0" w:line="240" w:lineRule="auto"/>
      </w:pPr>
      <w:r>
        <w:separator/>
      </w:r>
    </w:p>
  </w:endnote>
  <w:endnote w:type="continuationSeparator" w:id="0">
    <w:p w14:paraId="11054B2C" w14:textId="77777777" w:rsidR="003E0620" w:rsidRDefault="003E0620"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1E36" w14:textId="77777777" w:rsidR="003E0620" w:rsidRDefault="003E0620" w:rsidP="00021322">
      <w:pPr>
        <w:spacing w:after="0" w:line="240" w:lineRule="auto"/>
      </w:pPr>
      <w:r>
        <w:separator/>
      </w:r>
    </w:p>
  </w:footnote>
  <w:footnote w:type="continuationSeparator" w:id="0">
    <w:p w14:paraId="073FB440" w14:textId="77777777" w:rsidR="003E0620" w:rsidRDefault="003E0620"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8"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FC0FEB"/>
    <w:multiLevelType w:val="hybridMultilevel"/>
    <w:tmpl w:val="0D5284B4"/>
    <w:lvl w:ilvl="0" w:tplc="18A02A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7186462">
    <w:abstractNumId w:val="10"/>
  </w:num>
  <w:num w:numId="2" w16cid:durableId="1520505285">
    <w:abstractNumId w:val="3"/>
  </w:num>
  <w:num w:numId="3" w16cid:durableId="1127965212">
    <w:abstractNumId w:val="13"/>
  </w:num>
  <w:num w:numId="4" w16cid:durableId="897207733">
    <w:abstractNumId w:val="19"/>
  </w:num>
  <w:num w:numId="5" w16cid:durableId="3464449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2534960">
    <w:abstractNumId w:val="2"/>
  </w:num>
  <w:num w:numId="7" w16cid:durableId="2083865550">
    <w:abstractNumId w:val="16"/>
  </w:num>
  <w:num w:numId="8" w16cid:durableId="2025016268">
    <w:abstractNumId w:val="18"/>
  </w:num>
  <w:num w:numId="9" w16cid:durableId="1573932095">
    <w:abstractNumId w:val="0"/>
  </w:num>
  <w:num w:numId="10" w16cid:durableId="2109543428">
    <w:abstractNumId w:val="9"/>
  </w:num>
  <w:num w:numId="11" w16cid:durableId="1725063020">
    <w:abstractNumId w:val="6"/>
  </w:num>
  <w:num w:numId="12" w16cid:durableId="2046371310">
    <w:abstractNumId w:val="5"/>
  </w:num>
  <w:num w:numId="13" w16cid:durableId="376123033">
    <w:abstractNumId w:val="15"/>
  </w:num>
  <w:num w:numId="14" w16cid:durableId="17314635">
    <w:abstractNumId w:val="4"/>
  </w:num>
  <w:num w:numId="15" w16cid:durableId="1787653190">
    <w:abstractNumId w:val="14"/>
  </w:num>
  <w:num w:numId="16" w16cid:durableId="1262303875">
    <w:abstractNumId w:val="1"/>
  </w:num>
  <w:num w:numId="17" w16cid:durableId="1875999413">
    <w:abstractNumId w:val="12"/>
  </w:num>
  <w:num w:numId="18" w16cid:durableId="1012338211">
    <w:abstractNumId w:val="7"/>
  </w:num>
  <w:num w:numId="19" w16cid:durableId="1506365388">
    <w:abstractNumId w:val="11"/>
  </w:num>
  <w:num w:numId="20" w16cid:durableId="15146879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24C"/>
    <w:rsid w:val="00011776"/>
    <w:rsid w:val="000133BB"/>
    <w:rsid w:val="000173EF"/>
    <w:rsid w:val="00021322"/>
    <w:rsid w:val="00023EED"/>
    <w:rsid w:val="00027E63"/>
    <w:rsid w:val="00030397"/>
    <w:rsid w:val="000340AF"/>
    <w:rsid w:val="00041909"/>
    <w:rsid w:val="00043AA5"/>
    <w:rsid w:val="000511DD"/>
    <w:rsid w:val="00053F96"/>
    <w:rsid w:val="00055E55"/>
    <w:rsid w:val="00055F92"/>
    <w:rsid w:val="0005747D"/>
    <w:rsid w:val="000656EB"/>
    <w:rsid w:val="00066FE0"/>
    <w:rsid w:val="00070767"/>
    <w:rsid w:val="0007134C"/>
    <w:rsid w:val="00073B29"/>
    <w:rsid w:val="00081A24"/>
    <w:rsid w:val="0008390D"/>
    <w:rsid w:val="00084C0B"/>
    <w:rsid w:val="00086407"/>
    <w:rsid w:val="00094FD4"/>
    <w:rsid w:val="00096F21"/>
    <w:rsid w:val="000973F7"/>
    <w:rsid w:val="000A412D"/>
    <w:rsid w:val="000B0385"/>
    <w:rsid w:val="000B24B5"/>
    <w:rsid w:val="000B5262"/>
    <w:rsid w:val="000B5690"/>
    <w:rsid w:val="000C1FF3"/>
    <w:rsid w:val="000C6663"/>
    <w:rsid w:val="000C7A87"/>
    <w:rsid w:val="000E29B1"/>
    <w:rsid w:val="000E3DB9"/>
    <w:rsid w:val="000E445B"/>
    <w:rsid w:val="000F109F"/>
    <w:rsid w:val="000F3040"/>
    <w:rsid w:val="000F60D5"/>
    <w:rsid w:val="000F7C1B"/>
    <w:rsid w:val="00103FD8"/>
    <w:rsid w:val="0011429D"/>
    <w:rsid w:val="001153A2"/>
    <w:rsid w:val="00116635"/>
    <w:rsid w:val="00125AB4"/>
    <w:rsid w:val="001265D6"/>
    <w:rsid w:val="00126E86"/>
    <w:rsid w:val="0012703F"/>
    <w:rsid w:val="0013273F"/>
    <w:rsid w:val="00135616"/>
    <w:rsid w:val="00136C30"/>
    <w:rsid w:val="001401AA"/>
    <w:rsid w:val="00151106"/>
    <w:rsid w:val="001550BE"/>
    <w:rsid w:val="001655C6"/>
    <w:rsid w:val="00166C35"/>
    <w:rsid w:val="00170CB1"/>
    <w:rsid w:val="001749DF"/>
    <w:rsid w:val="00174E32"/>
    <w:rsid w:val="0018342F"/>
    <w:rsid w:val="0018437D"/>
    <w:rsid w:val="00191720"/>
    <w:rsid w:val="00195845"/>
    <w:rsid w:val="001B34A0"/>
    <w:rsid w:val="001B5FFF"/>
    <w:rsid w:val="001B7922"/>
    <w:rsid w:val="001C024B"/>
    <w:rsid w:val="001C2BED"/>
    <w:rsid w:val="001C3BEB"/>
    <w:rsid w:val="001C3C50"/>
    <w:rsid w:val="001C76BD"/>
    <w:rsid w:val="001D31C2"/>
    <w:rsid w:val="001D5648"/>
    <w:rsid w:val="001D7FE4"/>
    <w:rsid w:val="001E5169"/>
    <w:rsid w:val="001F1F0B"/>
    <w:rsid w:val="001F3955"/>
    <w:rsid w:val="001F4C2B"/>
    <w:rsid w:val="00205485"/>
    <w:rsid w:val="00206A4F"/>
    <w:rsid w:val="002115E7"/>
    <w:rsid w:val="00212EC3"/>
    <w:rsid w:val="00213AB1"/>
    <w:rsid w:val="00215BCB"/>
    <w:rsid w:val="00222C17"/>
    <w:rsid w:val="00222DF3"/>
    <w:rsid w:val="002261DF"/>
    <w:rsid w:val="002319C5"/>
    <w:rsid w:val="002363CA"/>
    <w:rsid w:val="00236CF9"/>
    <w:rsid w:val="00236F16"/>
    <w:rsid w:val="0024101C"/>
    <w:rsid w:val="00241CCA"/>
    <w:rsid w:val="002502E4"/>
    <w:rsid w:val="002547E6"/>
    <w:rsid w:val="00257A87"/>
    <w:rsid w:val="00257FFE"/>
    <w:rsid w:val="00262C9B"/>
    <w:rsid w:val="00263F96"/>
    <w:rsid w:val="0026588A"/>
    <w:rsid w:val="00265D9D"/>
    <w:rsid w:val="002671F8"/>
    <w:rsid w:val="00271E4C"/>
    <w:rsid w:val="002737D3"/>
    <w:rsid w:val="002771CD"/>
    <w:rsid w:val="002808E2"/>
    <w:rsid w:val="002812C6"/>
    <w:rsid w:val="00283723"/>
    <w:rsid w:val="00284062"/>
    <w:rsid w:val="002848BF"/>
    <w:rsid w:val="00284F4C"/>
    <w:rsid w:val="00286C7F"/>
    <w:rsid w:val="0028744A"/>
    <w:rsid w:val="00291E83"/>
    <w:rsid w:val="00293050"/>
    <w:rsid w:val="00293BC7"/>
    <w:rsid w:val="00297431"/>
    <w:rsid w:val="002A3B70"/>
    <w:rsid w:val="002A6197"/>
    <w:rsid w:val="002A692A"/>
    <w:rsid w:val="002B746D"/>
    <w:rsid w:val="002C27D5"/>
    <w:rsid w:val="002C28A1"/>
    <w:rsid w:val="002C5CA1"/>
    <w:rsid w:val="002C6207"/>
    <w:rsid w:val="002D4B17"/>
    <w:rsid w:val="002D4C0D"/>
    <w:rsid w:val="002D505C"/>
    <w:rsid w:val="002D54CD"/>
    <w:rsid w:val="002D6F82"/>
    <w:rsid w:val="002E0B3F"/>
    <w:rsid w:val="002E5811"/>
    <w:rsid w:val="002E5F5A"/>
    <w:rsid w:val="002E6D23"/>
    <w:rsid w:val="002E76E6"/>
    <w:rsid w:val="002F135B"/>
    <w:rsid w:val="002F172A"/>
    <w:rsid w:val="00302106"/>
    <w:rsid w:val="00302386"/>
    <w:rsid w:val="00306977"/>
    <w:rsid w:val="00315E39"/>
    <w:rsid w:val="003173A4"/>
    <w:rsid w:val="00317A60"/>
    <w:rsid w:val="0032073B"/>
    <w:rsid w:val="00320BAA"/>
    <w:rsid w:val="00320DEE"/>
    <w:rsid w:val="003226DF"/>
    <w:rsid w:val="00323BE4"/>
    <w:rsid w:val="003259E3"/>
    <w:rsid w:val="00332499"/>
    <w:rsid w:val="00336D83"/>
    <w:rsid w:val="00337256"/>
    <w:rsid w:val="00341EEF"/>
    <w:rsid w:val="0034481C"/>
    <w:rsid w:val="00350BA5"/>
    <w:rsid w:val="003543AD"/>
    <w:rsid w:val="00357D45"/>
    <w:rsid w:val="003603C1"/>
    <w:rsid w:val="00363430"/>
    <w:rsid w:val="0036607C"/>
    <w:rsid w:val="0036788D"/>
    <w:rsid w:val="00376548"/>
    <w:rsid w:val="00381576"/>
    <w:rsid w:val="0038191C"/>
    <w:rsid w:val="00381F27"/>
    <w:rsid w:val="003867D6"/>
    <w:rsid w:val="00386E8C"/>
    <w:rsid w:val="003918DB"/>
    <w:rsid w:val="00392253"/>
    <w:rsid w:val="003A156E"/>
    <w:rsid w:val="003A3CFD"/>
    <w:rsid w:val="003A55BD"/>
    <w:rsid w:val="003B541D"/>
    <w:rsid w:val="003B6A60"/>
    <w:rsid w:val="003C4C9C"/>
    <w:rsid w:val="003D7AAE"/>
    <w:rsid w:val="003E0620"/>
    <w:rsid w:val="003E1AAE"/>
    <w:rsid w:val="003E4349"/>
    <w:rsid w:val="003E5165"/>
    <w:rsid w:val="003E57EC"/>
    <w:rsid w:val="003F3856"/>
    <w:rsid w:val="003F4BC5"/>
    <w:rsid w:val="0040016C"/>
    <w:rsid w:val="004039DB"/>
    <w:rsid w:val="00403BA7"/>
    <w:rsid w:val="004044B3"/>
    <w:rsid w:val="00415EC7"/>
    <w:rsid w:val="0041697A"/>
    <w:rsid w:val="0042097B"/>
    <w:rsid w:val="00423F38"/>
    <w:rsid w:val="004241A0"/>
    <w:rsid w:val="004263EB"/>
    <w:rsid w:val="004312A0"/>
    <w:rsid w:val="004371F6"/>
    <w:rsid w:val="00440314"/>
    <w:rsid w:val="004410E3"/>
    <w:rsid w:val="00446345"/>
    <w:rsid w:val="00446AB8"/>
    <w:rsid w:val="00447804"/>
    <w:rsid w:val="00453792"/>
    <w:rsid w:val="00456472"/>
    <w:rsid w:val="00456C4E"/>
    <w:rsid w:val="004608F9"/>
    <w:rsid w:val="00462265"/>
    <w:rsid w:val="004718C1"/>
    <w:rsid w:val="00472AB7"/>
    <w:rsid w:val="004745F1"/>
    <w:rsid w:val="00477AE6"/>
    <w:rsid w:val="00483FD1"/>
    <w:rsid w:val="0048636C"/>
    <w:rsid w:val="00486DE0"/>
    <w:rsid w:val="0049281C"/>
    <w:rsid w:val="004959E8"/>
    <w:rsid w:val="00496826"/>
    <w:rsid w:val="00496AC0"/>
    <w:rsid w:val="00497449"/>
    <w:rsid w:val="004A16D1"/>
    <w:rsid w:val="004A1AF7"/>
    <w:rsid w:val="004A20DA"/>
    <w:rsid w:val="004A2552"/>
    <w:rsid w:val="004A4029"/>
    <w:rsid w:val="004A5F85"/>
    <w:rsid w:val="004B23EC"/>
    <w:rsid w:val="004B412C"/>
    <w:rsid w:val="004B7FF0"/>
    <w:rsid w:val="004C2819"/>
    <w:rsid w:val="004C2F9F"/>
    <w:rsid w:val="004D22C5"/>
    <w:rsid w:val="004D6A7D"/>
    <w:rsid w:val="004D7C1C"/>
    <w:rsid w:val="004E1B59"/>
    <w:rsid w:val="004E71C6"/>
    <w:rsid w:val="004F2099"/>
    <w:rsid w:val="004F56AD"/>
    <w:rsid w:val="004F5E6F"/>
    <w:rsid w:val="004F7C7E"/>
    <w:rsid w:val="005003CE"/>
    <w:rsid w:val="00501126"/>
    <w:rsid w:val="00501F89"/>
    <w:rsid w:val="0050751A"/>
    <w:rsid w:val="0051497C"/>
    <w:rsid w:val="005201B0"/>
    <w:rsid w:val="00520D12"/>
    <w:rsid w:val="005219C8"/>
    <w:rsid w:val="0052487B"/>
    <w:rsid w:val="00524CC1"/>
    <w:rsid w:val="005258DF"/>
    <w:rsid w:val="0052681B"/>
    <w:rsid w:val="00530B44"/>
    <w:rsid w:val="00531530"/>
    <w:rsid w:val="0054425A"/>
    <w:rsid w:val="0054455B"/>
    <w:rsid w:val="00551A73"/>
    <w:rsid w:val="00551B97"/>
    <w:rsid w:val="00554169"/>
    <w:rsid w:val="005568F6"/>
    <w:rsid w:val="005751FC"/>
    <w:rsid w:val="00575F39"/>
    <w:rsid w:val="0058053C"/>
    <w:rsid w:val="00580733"/>
    <w:rsid w:val="005865A4"/>
    <w:rsid w:val="00592184"/>
    <w:rsid w:val="00592932"/>
    <w:rsid w:val="005A28B5"/>
    <w:rsid w:val="005A3CD2"/>
    <w:rsid w:val="005B04A6"/>
    <w:rsid w:val="005B05D2"/>
    <w:rsid w:val="005C197B"/>
    <w:rsid w:val="005C1F4A"/>
    <w:rsid w:val="005C2F84"/>
    <w:rsid w:val="005D437C"/>
    <w:rsid w:val="005D5DC0"/>
    <w:rsid w:val="005E0E58"/>
    <w:rsid w:val="005E2FB2"/>
    <w:rsid w:val="005E2FEE"/>
    <w:rsid w:val="005E452E"/>
    <w:rsid w:val="005F5F44"/>
    <w:rsid w:val="005F5F5B"/>
    <w:rsid w:val="0060732B"/>
    <w:rsid w:val="006109B5"/>
    <w:rsid w:val="006119AE"/>
    <w:rsid w:val="006223B5"/>
    <w:rsid w:val="00632BE8"/>
    <w:rsid w:val="00640FF1"/>
    <w:rsid w:val="00645576"/>
    <w:rsid w:val="0064721F"/>
    <w:rsid w:val="00651C51"/>
    <w:rsid w:val="00654C03"/>
    <w:rsid w:val="006559F3"/>
    <w:rsid w:val="00657EF7"/>
    <w:rsid w:val="00660161"/>
    <w:rsid w:val="00660CEB"/>
    <w:rsid w:val="006610CA"/>
    <w:rsid w:val="006611B2"/>
    <w:rsid w:val="00662915"/>
    <w:rsid w:val="00666645"/>
    <w:rsid w:val="00670640"/>
    <w:rsid w:val="00676F2A"/>
    <w:rsid w:val="00677A53"/>
    <w:rsid w:val="00677A67"/>
    <w:rsid w:val="00680F75"/>
    <w:rsid w:val="00681FFE"/>
    <w:rsid w:val="00686129"/>
    <w:rsid w:val="00690FB7"/>
    <w:rsid w:val="0069357F"/>
    <w:rsid w:val="006935BC"/>
    <w:rsid w:val="006A383A"/>
    <w:rsid w:val="006A4F3D"/>
    <w:rsid w:val="006A5666"/>
    <w:rsid w:val="006B15A1"/>
    <w:rsid w:val="006B5493"/>
    <w:rsid w:val="006C1646"/>
    <w:rsid w:val="006C30E0"/>
    <w:rsid w:val="006C67D3"/>
    <w:rsid w:val="006D087F"/>
    <w:rsid w:val="006D1BB9"/>
    <w:rsid w:val="006D495C"/>
    <w:rsid w:val="006E0185"/>
    <w:rsid w:val="006E0916"/>
    <w:rsid w:val="006E74F0"/>
    <w:rsid w:val="006E7BD0"/>
    <w:rsid w:val="006E7DFD"/>
    <w:rsid w:val="00700619"/>
    <w:rsid w:val="007016D5"/>
    <w:rsid w:val="0070353E"/>
    <w:rsid w:val="00704903"/>
    <w:rsid w:val="00706DC4"/>
    <w:rsid w:val="00707DAB"/>
    <w:rsid w:val="007106EC"/>
    <w:rsid w:val="00710AEC"/>
    <w:rsid w:val="00710F54"/>
    <w:rsid w:val="007110DE"/>
    <w:rsid w:val="00711656"/>
    <w:rsid w:val="00722D21"/>
    <w:rsid w:val="00735CD1"/>
    <w:rsid w:val="00736675"/>
    <w:rsid w:val="00736F7A"/>
    <w:rsid w:val="00741C10"/>
    <w:rsid w:val="00742C9D"/>
    <w:rsid w:val="00746E81"/>
    <w:rsid w:val="00753493"/>
    <w:rsid w:val="0075493C"/>
    <w:rsid w:val="00760D38"/>
    <w:rsid w:val="007629FC"/>
    <w:rsid w:val="00771014"/>
    <w:rsid w:val="00777718"/>
    <w:rsid w:val="00777B34"/>
    <w:rsid w:val="0078294F"/>
    <w:rsid w:val="00785059"/>
    <w:rsid w:val="00785135"/>
    <w:rsid w:val="00786924"/>
    <w:rsid w:val="00787EE9"/>
    <w:rsid w:val="0079162E"/>
    <w:rsid w:val="00794CEF"/>
    <w:rsid w:val="007966C6"/>
    <w:rsid w:val="007B08F4"/>
    <w:rsid w:val="007B095A"/>
    <w:rsid w:val="007B20F5"/>
    <w:rsid w:val="007B4948"/>
    <w:rsid w:val="007B5C9C"/>
    <w:rsid w:val="007C0D32"/>
    <w:rsid w:val="007C2BEF"/>
    <w:rsid w:val="007C536E"/>
    <w:rsid w:val="007F044B"/>
    <w:rsid w:val="007F17D2"/>
    <w:rsid w:val="007F188D"/>
    <w:rsid w:val="007F1FAD"/>
    <w:rsid w:val="007F2513"/>
    <w:rsid w:val="007F3D93"/>
    <w:rsid w:val="008010C9"/>
    <w:rsid w:val="008034B8"/>
    <w:rsid w:val="00803A49"/>
    <w:rsid w:val="008102A6"/>
    <w:rsid w:val="00811EA0"/>
    <w:rsid w:val="00812B18"/>
    <w:rsid w:val="00812DA5"/>
    <w:rsid w:val="00821E03"/>
    <w:rsid w:val="00832F20"/>
    <w:rsid w:val="008362C5"/>
    <w:rsid w:val="00844C13"/>
    <w:rsid w:val="00845778"/>
    <w:rsid w:val="00850EDA"/>
    <w:rsid w:val="00851B18"/>
    <w:rsid w:val="00857302"/>
    <w:rsid w:val="008636E9"/>
    <w:rsid w:val="00863DD6"/>
    <w:rsid w:val="008652EE"/>
    <w:rsid w:val="008754B9"/>
    <w:rsid w:val="00882718"/>
    <w:rsid w:val="0088399D"/>
    <w:rsid w:val="008855E9"/>
    <w:rsid w:val="00885CFC"/>
    <w:rsid w:val="008931F5"/>
    <w:rsid w:val="008954DA"/>
    <w:rsid w:val="008970FC"/>
    <w:rsid w:val="008A07C5"/>
    <w:rsid w:val="008A2CF7"/>
    <w:rsid w:val="008A449A"/>
    <w:rsid w:val="008A7751"/>
    <w:rsid w:val="008B0B3D"/>
    <w:rsid w:val="008C5D8C"/>
    <w:rsid w:val="008D50B3"/>
    <w:rsid w:val="008E3973"/>
    <w:rsid w:val="008E6E21"/>
    <w:rsid w:val="008F41CC"/>
    <w:rsid w:val="00904FE8"/>
    <w:rsid w:val="009065D1"/>
    <w:rsid w:val="00912B16"/>
    <w:rsid w:val="009171B7"/>
    <w:rsid w:val="009203E9"/>
    <w:rsid w:val="009212D6"/>
    <w:rsid w:val="00921781"/>
    <w:rsid w:val="009343F6"/>
    <w:rsid w:val="00934F1E"/>
    <w:rsid w:val="009371A5"/>
    <w:rsid w:val="00944CC0"/>
    <w:rsid w:val="00960EAE"/>
    <w:rsid w:val="009617BF"/>
    <w:rsid w:val="00972ED0"/>
    <w:rsid w:val="00980B33"/>
    <w:rsid w:val="00981482"/>
    <w:rsid w:val="009825E8"/>
    <w:rsid w:val="009834EE"/>
    <w:rsid w:val="00985E57"/>
    <w:rsid w:val="009910B3"/>
    <w:rsid w:val="0099233C"/>
    <w:rsid w:val="00992B6A"/>
    <w:rsid w:val="009A3770"/>
    <w:rsid w:val="009A6B2D"/>
    <w:rsid w:val="009A6DDE"/>
    <w:rsid w:val="009A7FA4"/>
    <w:rsid w:val="009B6B26"/>
    <w:rsid w:val="009B6B55"/>
    <w:rsid w:val="009B7141"/>
    <w:rsid w:val="009C0019"/>
    <w:rsid w:val="009C3A8C"/>
    <w:rsid w:val="009C41A1"/>
    <w:rsid w:val="009C4E56"/>
    <w:rsid w:val="009C59F1"/>
    <w:rsid w:val="009D2690"/>
    <w:rsid w:val="009D77C4"/>
    <w:rsid w:val="009F31E4"/>
    <w:rsid w:val="009F3C9D"/>
    <w:rsid w:val="009F613D"/>
    <w:rsid w:val="009F792F"/>
    <w:rsid w:val="00A0225C"/>
    <w:rsid w:val="00A10F5D"/>
    <w:rsid w:val="00A1155C"/>
    <w:rsid w:val="00A14B9C"/>
    <w:rsid w:val="00A15804"/>
    <w:rsid w:val="00A1691F"/>
    <w:rsid w:val="00A24D83"/>
    <w:rsid w:val="00A27D49"/>
    <w:rsid w:val="00A31F5F"/>
    <w:rsid w:val="00A41048"/>
    <w:rsid w:val="00A450C1"/>
    <w:rsid w:val="00A47893"/>
    <w:rsid w:val="00A50A87"/>
    <w:rsid w:val="00A51976"/>
    <w:rsid w:val="00A56234"/>
    <w:rsid w:val="00A61D7E"/>
    <w:rsid w:val="00A708D8"/>
    <w:rsid w:val="00A71309"/>
    <w:rsid w:val="00A74549"/>
    <w:rsid w:val="00A7467A"/>
    <w:rsid w:val="00A7763A"/>
    <w:rsid w:val="00A77ACD"/>
    <w:rsid w:val="00A8214B"/>
    <w:rsid w:val="00A840E6"/>
    <w:rsid w:val="00A86438"/>
    <w:rsid w:val="00A91306"/>
    <w:rsid w:val="00A91645"/>
    <w:rsid w:val="00A9656D"/>
    <w:rsid w:val="00AA4D65"/>
    <w:rsid w:val="00AA6568"/>
    <w:rsid w:val="00AA72B5"/>
    <w:rsid w:val="00AB1EFE"/>
    <w:rsid w:val="00AB2376"/>
    <w:rsid w:val="00AB2897"/>
    <w:rsid w:val="00AB2BBC"/>
    <w:rsid w:val="00AC47DB"/>
    <w:rsid w:val="00AC5252"/>
    <w:rsid w:val="00AC6EE7"/>
    <w:rsid w:val="00AD2086"/>
    <w:rsid w:val="00AD5846"/>
    <w:rsid w:val="00AD625C"/>
    <w:rsid w:val="00AD6A5C"/>
    <w:rsid w:val="00AE2CEE"/>
    <w:rsid w:val="00AE4699"/>
    <w:rsid w:val="00AE4AB1"/>
    <w:rsid w:val="00AE7EF8"/>
    <w:rsid w:val="00AF1C7C"/>
    <w:rsid w:val="00AF551C"/>
    <w:rsid w:val="00B0023A"/>
    <w:rsid w:val="00B00314"/>
    <w:rsid w:val="00B013E5"/>
    <w:rsid w:val="00B1037E"/>
    <w:rsid w:val="00B2254E"/>
    <w:rsid w:val="00B25F73"/>
    <w:rsid w:val="00B26808"/>
    <w:rsid w:val="00B275FB"/>
    <w:rsid w:val="00B329D9"/>
    <w:rsid w:val="00B33611"/>
    <w:rsid w:val="00B42F20"/>
    <w:rsid w:val="00B46770"/>
    <w:rsid w:val="00B51159"/>
    <w:rsid w:val="00B51933"/>
    <w:rsid w:val="00B5443F"/>
    <w:rsid w:val="00B72AF5"/>
    <w:rsid w:val="00B747C4"/>
    <w:rsid w:val="00B75E2F"/>
    <w:rsid w:val="00B822C8"/>
    <w:rsid w:val="00B85E1A"/>
    <w:rsid w:val="00B908D0"/>
    <w:rsid w:val="00B93461"/>
    <w:rsid w:val="00B945D0"/>
    <w:rsid w:val="00B950B3"/>
    <w:rsid w:val="00B9676E"/>
    <w:rsid w:val="00B96A80"/>
    <w:rsid w:val="00BA28A0"/>
    <w:rsid w:val="00BA3223"/>
    <w:rsid w:val="00BA761C"/>
    <w:rsid w:val="00BA7AB7"/>
    <w:rsid w:val="00BB08F6"/>
    <w:rsid w:val="00BB44B1"/>
    <w:rsid w:val="00BB490F"/>
    <w:rsid w:val="00BB53BF"/>
    <w:rsid w:val="00BB75BF"/>
    <w:rsid w:val="00BB7FC1"/>
    <w:rsid w:val="00BC5AC4"/>
    <w:rsid w:val="00BD22EE"/>
    <w:rsid w:val="00BE06D1"/>
    <w:rsid w:val="00BE456E"/>
    <w:rsid w:val="00BE56A3"/>
    <w:rsid w:val="00BF2A1B"/>
    <w:rsid w:val="00BF59B9"/>
    <w:rsid w:val="00C039D1"/>
    <w:rsid w:val="00C05D42"/>
    <w:rsid w:val="00C0610C"/>
    <w:rsid w:val="00C102AB"/>
    <w:rsid w:val="00C10DFE"/>
    <w:rsid w:val="00C17DA4"/>
    <w:rsid w:val="00C25842"/>
    <w:rsid w:val="00C30951"/>
    <w:rsid w:val="00C31D3D"/>
    <w:rsid w:val="00C33369"/>
    <w:rsid w:val="00C419E4"/>
    <w:rsid w:val="00C50626"/>
    <w:rsid w:val="00C51749"/>
    <w:rsid w:val="00C51A97"/>
    <w:rsid w:val="00C51F63"/>
    <w:rsid w:val="00C5352F"/>
    <w:rsid w:val="00C55916"/>
    <w:rsid w:val="00C61E63"/>
    <w:rsid w:val="00C64651"/>
    <w:rsid w:val="00C65555"/>
    <w:rsid w:val="00C66E22"/>
    <w:rsid w:val="00C70AD4"/>
    <w:rsid w:val="00C71CC0"/>
    <w:rsid w:val="00C7581E"/>
    <w:rsid w:val="00C777F1"/>
    <w:rsid w:val="00C8336A"/>
    <w:rsid w:val="00C93293"/>
    <w:rsid w:val="00C94798"/>
    <w:rsid w:val="00CA27C9"/>
    <w:rsid w:val="00CA2CDF"/>
    <w:rsid w:val="00CA59A1"/>
    <w:rsid w:val="00CB59C8"/>
    <w:rsid w:val="00CD2B94"/>
    <w:rsid w:val="00CD3542"/>
    <w:rsid w:val="00CD50E7"/>
    <w:rsid w:val="00CD6DB4"/>
    <w:rsid w:val="00CD7946"/>
    <w:rsid w:val="00CE2A4C"/>
    <w:rsid w:val="00CE6AE1"/>
    <w:rsid w:val="00CF13A7"/>
    <w:rsid w:val="00CF20AD"/>
    <w:rsid w:val="00CF23AA"/>
    <w:rsid w:val="00CF4F27"/>
    <w:rsid w:val="00CF78EF"/>
    <w:rsid w:val="00D03902"/>
    <w:rsid w:val="00D04E7D"/>
    <w:rsid w:val="00D056CF"/>
    <w:rsid w:val="00D143A4"/>
    <w:rsid w:val="00D1711C"/>
    <w:rsid w:val="00D2327A"/>
    <w:rsid w:val="00D27B6D"/>
    <w:rsid w:val="00D34B5B"/>
    <w:rsid w:val="00D35B0E"/>
    <w:rsid w:val="00D36417"/>
    <w:rsid w:val="00D466C4"/>
    <w:rsid w:val="00D46AA9"/>
    <w:rsid w:val="00D60A0E"/>
    <w:rsid w:val="00D64B75"/>
    <w:rsid w:val="00D66B3C"/>
    <w:rsid w:val="00D70F9E"/>
    <w:rsid w:val="00D75AFB"/>
    <w:rsid w:val="00D80081"/>
    <w:rsid w:val="00D85D00"/>
    <w:rsid w:val="00D864C1"/>
    <w:rsid w:val="00DA1158"/>
    <w:rsid w:val="00DA27A7"/>
    <w:rsid w:val="00DA2D37"/>
    <w:rsid w:val="00DA302E"/>
    <w:rsid w:val="00DA30F6"/>
    <w:rsid w:val="00DA77AE"/>
    <w:rsid w:val="00DB0D6E"/>
    <w:rsid w:val="00DB2503"/>
    <w:rsid w:val="00DB5AC4"/>
    <w:rsid w:val="00DC0A1E"/>
    <w:rsid w:val="00DC7076"/>
    <w:rsid w:val="00DD0598"/>
    <w:rsid w:val="00DD1B28"/>
    <w:rsid w:val="00DD1E33"/>
    <w:rsid w:val="00DD58E2"/>
    <w:rsid w:val="00DD7F0A"/>
    <w:rsid w:val="00DE03F5"/>
    <w:rsid w:val="00DE44F0"/>
    <w:rsid w:val="00DE7509"/>
    <w:rsid w:val="00DF46B0"/>
    <w:rsid w:val="00DF635C"/>
    <w:rsid w:val="00DF702B"/>
    <w:rsid w:val="00DF71BB"/>
    <w:rsid w:val="00E0207C"/>
    <w:rsid w:val="00E13264"/>
    <w:rsid w:val="00E135B5"/>
    <w:rsid w:val="00E137B7"/>
    <w:rsid w:val="00E14046"/>
    <w:rsid w:val="00E20A51"/>
    <w:rsid w:val="00E21F12"/>
    <w:rsid w:val="00E22E18"/>
    <w:rsid w:val="00E2317D"/>
    <w:rsid w:val="00E261C9"/>
    <w:rsid w:val="00E26DF2"/>
    <w:rsid w:val="00E32473"/>
    <w:rsid w:val="00E334C9"/>
    <w:rsid w:val="00E4303B"/>
    <w:rsid w:val="00E47EB7"/>
    <w:rsid w:val="00E534C2"/>
    <w:rsid w:val="00E62B5B"/>
    <w:rsid w:val="00E645EC"/>
    <w:rsid w:val="00E77C56"/>
    <w:rsid w:val="00E8067C"/>
    <w:rsid w:val="00E816FD"/>
    <w:rsid w:val="00E83064"/>
    <w:rsid w:val="00E84956"/>
    <w:rsid w:val="00E84E39"/>
    <w:rsid w:val="00E869CD"/>
    <w:rsid w:val="00E8798E"/>
    <w:rsid w:val="00E909C4"/>
    <w:rsid w:val="00E9352E"/>
    <w:rsid w:val="00E93986"/>
    <w:rsid w:val="00E9399B"/>
    <w:rsid w:val="00E97098"/>
    <w:rsid w:val="00EA0A9B"/>
    <w:rsid w:val="00EA31B7"/>
    <w:rsid w:val="00EB1040"/>
    <w:rsid w:val="00EB23A8"/>
    <w:rsid w:val="00EC5FA1"/>
    <w:rsid w:val="00ED0BD3"/>
    <w:rsid w:val="00ED1BE9"/>
    <w:rsid w:val="00ED4632"/>
    <w:rsid w:val="00ED47C2"/>
    <w:rsid w:val="00ED53D2"/>
    <w:rsid w:val="00EE23BF"/>
    <w:rsid w:val="00EE6D23"/>
    <w:rsid w:val="00EE7C84"/>
    <w:rsid w:val="00EF3134"/>
    <w:rsid w:val="00EF4C61"/>
    <w:rsid w:val="00F015C5"/>
    <w:rsid w:val="00F03BDF"/>
    <w:rsid w:val="00F0673B"/>
    <w:rsid w:val="00F070F2"/>
    <w:rsid w:val="00F07522"/>
    <w:rsid w:val="00F10851"/>
    <w:rsid w:val="00F108BA"/>
    <w:rsid w:val="00F15D03"/>
    <w:rsid w:val="00F17143"/>
    <w:rsid w:val="00F27EDA"/>
    <w:rsid w:val="00F35211"/>
    <w:rsid w:val="00F51764"/>
    <w:rsid w:val="00F532A3"/>
    <w:rsid w:val="00F55A4E"/>
    <w:rsid w:val="00F74EDD"/>
    <w:rsid w:val="00F80D19"/>
    <w:rsid w:val="00F90C30"/>
    <w:rsid w:val="00F923C9"/>
    <w:rsid w:val="00F962B0"/>
    <w:rsid w:val="00F96743"/>
    <w:rsid w:val="00F97787"/>
    <w:rsid w:val="00FA0CFA"/>
    <w:rsid w:val="00FA1BE2"/>
    <w:rsid w:val="00FA1DA6"/>
    <w:rsid w:val="00FA4D43"/>
    <w:rsid w:val="00FB44AA"/>
    <w:rsid w:val="00FC238E"/>
    <w:rsid w:val="00FC50CF"/>
    <w:rsid w:val="00FD5B06"/>
    <w:rsid w:val="00FD77C6"/>
    <w:rsid w:val="00FE3014"/>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675"/>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 w:type="paragraph" w:customStyle="1" w:styleId="norm">
    <w:name w:val="norm"/>
    <w:basedOn w:val="Normal"/>
    <w:link w:val="normChar"/>
    <w:rsid w:val="00317A60"/>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317A60"/>
    <w:rPr>
      <w:rFonts w:ascii="Arial Armenian" w:eastAsia="Times New Roman" w:hAnsi="Arial Armenian" w:cs="Times New Rom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Varsik R. Martirosyan</cp:lastModifiedBy>
  <cp:revision>16</cp:revision>
  <cp:lastPrinted>2021-06-30T12:55:00Z</cp:lastPrinted>
  <dcterms:created xsi:type="dcterms:W3CDTF">2026-08-07T12:42:00Z</dcterms:created>
  <dcterms:modified xsi:type="dcterms:W3CDTF">2026-08-11T08:06:00Z</dcterms:modified>
</cp:coreProperties>
</file>