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8ECE9D" w14:textId="3556EEB3" w:rsidR="005C7F5C" w:rsidRPr="00BB5559" w:rsidRDefault="005C7F5C" w:rsidP="002209CB">
      <w:pPr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BB5559">
        <w:rPr>
          <w:rFonts w:ascii="GHEA Grapalat" w:hAnsi="GHEA Grapalat"/>
          <w:b/>
          <w:sz w:val="24"/>
          <w:szCs w:val="24"/>
        </w:rPr>
        <w:t>ՀԻՄՆԱՎՈՐՈՒՄ</w:t>
      </w:r>
    </w:p>
    <w:p w14:paraId="4D24165D" w14:textId="7D15DD1D" w:rsidR="00DF449B" w:rsidRPr="000C3CBF" w:rsidRDefault="000C3CBF" w:rsidP="002209CB">
      <w:pPr>
        <w:spacing w:line="276" w:lineRule="auto"/>
        <w:ind w:left="-630" w:firstLine="81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8D3D77">
        <w:rPr>
          <w:rFonts w:ascii="GHEA Grapalat" w:hAnsi="GHEA Grapalat"/>
          <w:b/>
          <w:sz w:val="24"/>
          <w:szCs w:val="24"/>
        </w:rPr>
        <w:t>ԳՈՒՅՔ</w:t>
      </w:r>
      <w:r w:rsidR="008D3D77" w:rsidRPr="00BB5559">
        <w:rPr>
          <w:rFonts w:ascii="GHEA Grapalat" w:hAnsi="GHEA Grapalat"/>
          <w:b/>
          <w:sz w:val="24"/>
          <w:szCs w:val="24"/>
        </w:rPr>
        <w:t xml:space="preserve"> </w:t>
      </w:r>
      <w:r w:rsidR="00902842">
        <w:rPr>
          <w:rFonts w:ascii="GHEA Grapalat" w:hAnsi="GHEA Grapalat"/>
          <w:b/>
          <w:sz w:val="24"/>
          <w:szCs w:val="24"/>
          <w:lang w:val="hy-AM"/>
        </w:rPr>
        <w:t>ՆՎԻ</w:t>
      </w:r>
      <w:r w:rsidR="00226B46">
        <w:rPr>
          <w:rFonts w:ascii="GHEA Grapalat" w:hAnsi="GHEA Grapalat"/>
          <w:b/>
          <w:sz w:val="24"/>
          <w:szCs w:val="24"/>
          <w:lang w:val="hy-AM"/>
        </w:rPr>
        <w:t>ՐԵԼՈՒ</w:t>
      </w:r>
      <w:r w:rsidR="00DF449B" w:rsidRPr="00BB5559">
        <w:rPr>
          <w:rFonts w:ascii="GHEA Grapalat" w:hAnsi="GHEA Grapalat"/>
          <w:b/>
          <w:sz w:val="24"/>
          <w:szCs w:val="24"/>
        </w:rPr>
        <w:t xml:space="preserve">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32EBF99F" w14:textId="4F335AFA" w:rsidR="008A6554" w:rsidRDefault="005C7F5C" w:rsidP="002209CB">
      <w:pPr>
        <w:spacing w:line="276" w:lineRule="auto"/>
        <w:ind w:left="-360" w:firstLine="360"/>
        <w:jc w:val="center"/>
        <w:rPr>
          <w:rFonts w:ascii="GHEA Grapalat" w:hAnsi="GHEA Grapalat"/>
          <w:b/>
          <w:sz w:val="24"/>
          <w:szCs w:val="24"/>
        </w:rPr>
      </w:pPr>
      <w:r w:rsidRPr="00BB5559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</w:p>
    <w:p w14:paraId="003605BC" w14:textId="77777777" w:rsidR="002209CB" w:rsidRPr="00BB5559" w:rsidRDefault="002209CB" w:rsidP="002209CB">
      <w:pPr>
        <w:spacing w:after="0" w:line="276" w:lineRule="auto"/>
        <w:ind w:left="-360" w:firstLine="360"/>
        <w:jc w:val="center"/>
        <w:rPr>
          <w:rFonts w:ascii="GHEA Grapalat" w:hAnsi="GHEA Grapalat"/>
          <w:b/>
          <w:sz w:val="24"/>
          <w:szCs w:val="24"/>
        </w:rPr>
      </w:pPr>
    </w:p>
    <w:p w14:paraId="26F1E1A9" w14:textId="432BE49A" w:rsidR="00226B46" w:rsidRPr="00226B46" w:rsidRDefault="00226B46" w:rsidP="00E2220A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26B46">
        <w:rPr>
          <w:rFonts w:ascii="GHEA Grapalat" w:hAnsi="GHEA Grapalat" w:cs="Arial"/>
          <w:sz w:val="24"/>
          <w:szCs w:val="24"/>
          <w:lang w:val="pt-BR"/>
        </w:rPr>
        <w:t>Հայաստանի Հանրապետության պետական եկամուտների կոմիտեի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5542B">
        <w:rPr>
          <w:rFonts w:ascii="GHEA Grapalat" w:hAnsi="GHEA Grapalat" w:cs="Arial"/>
          <w:sz w:val="24"/>
          <w:szCs w:val="24"/>
        </w:rPr>
        <w:t>(</w:t>
      </w:r>
      <w:r w:rsidR="0055542B">
        <w:rPr>
          <w:rFonts w:ascii="GHEA Grapalat" w:hAnsi="GHEA Grapalat" w:cs="Arial"/>
          <w:sz w:val="24"/>
          <w:szCs w:val="24"/>
          <w:lang w:val="hy-AM"/>
        </w:rPr>
        <w:t>այսուհետ՝ Կոմիտե</w:t>
      </w:r>
      <w:r w:rsidR="0055542B">
        <w:rPr>
          <w:rFonts w:ascii="GHEA Grapalat" w:hAnsi="GHEA Grapalat" w:cs="Arial"/>
          <w:sz w:val="24"/>
          <w:szCs w:val="24"/>
        </w:rPr>
        <w:t xml:space="preserve">) </w:t>
      </w:r>
      <w:r>
        <w:rPr>
          <w:rFonts w:ascii="GHEA Grapalat" w:hAnsi="GHEA Grapalat" w:cs="Arial"/>
          <w:sz w:val="24"/>
          <w:szCs w:val="24"/>
          <w:lang w:val="hy-AM"/>
        </w:rPr>
        <w:t xml:space="preserve">կողմից համապատասխան գրությամբ ՀՀ ՏԿԵՆ պետական գույքի կառավարման կոմիտեին տեղեկացվել է, որ </w:t>
      </w:r>
      <w:r w:rsidRPr="00226B46">
        <w:rPr>
          <w:rFonts w:ascii="GHEA Grapalat" w:hAnsi="GHEA Grapalat" w:cs="Arial"/>
          <w:sz w:val="24"/>
          <w:szCs w:val="24"/>
          <w:lang w:val="hy-AM"/>
        </w:rPr>
        <w:t>նախկին «Ուրարտու» տերմինալ ՄՀՏ-ում առկա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Pr="00226B46">
        <w:rPr>
          <w:rFonts w:ascii="GHEA Grapalat" w:hAnsi="GHEA Grapalat" w:cs="Arial"/>
          <w:sz w:val="24"/>
          <w:szCs w:val="24"/>
          <w:lang w:val="hy-AM"/>
        </w:rPr>
        <w:t>մաքսային մարմինների կողմից թիվ 05100041/200319/00021888 տարանցման հայտարարագրով արգելանքի վերցված (արգելապահված) 24,000 կգ քաշով ժամկետանց յոդացված աղ</w:t>
      </w:r>
      <w:r>
        <w:rPr>
          <w:rFonts w:ascii="GHEA Grapalat" w:hAnsi="GHEA Grapalat" w:cs="Arial"/>
          <w:sz w:val="24"/>
          <w:szCs w:val="24"/>
          <w:lang w:val="hy-AM"/>
        </w:rPr>
        <w:t xml:space="preserve">, որը </w:t>
      </w:r>
      <w:r w:rsidRPr="007D215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2023 թվականի մարտի 2-ի N 253-Ն որոշման իմաստով հանդիսանում է երկրորդային նշանակությամբ օգտագործման ենթակա </w:t>
      </w:r>
      <w:r>
        <w:rPr>
          <w:rFonts w:ascii="GHEA Grapalat" w:hAnsi="GHEA Grapalat" w:cs="Sylfaen"/>
          <w:sz w:val="24"/>
          <w:szCs w:val="24"/>
          <w:lang w:val="hy-AM"/>
        </w:rPr>
        <w:t>գույք</w:t>
      </w:r>
      <w:r w:rsidRPr="00226B46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668BC538" w14:textId="0A794D07" w:rsidR="00226B46" w:rsidRDefault="00226B46" w:rsidP="00E2220A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Կոմիտեի կողմից տեղեկացվել է</w:t>
      </w:r>
      <w:r w:rsidR="008D6C76">
        <w:rPr>
          <w:rFonts w:ascii="GHEA Grapalat" w:hAnsi="GHEA Grapalat" w:cs="Arial"/>
          <w:sz w:val="24"/>
          <w:szCs w:val="24"/>
          <w:lang w:val="hy-AM"/>
        </w:rPr>
        <w:t xml:space="preserve"> նաև</w:t>
      </w:r>
      <w:r>
        <w:rPr>
          <w:rFonts w:ascii="GHEA Grapalat" w:hAnsi="GHEA Grapalat" w:cs="Arial"/>
          <w:sz w:val="24"/>
          <w:szCs w:val="24"/>
          <w:lang w:val="hy-AM"/>
        </w:rPr>
        <w:t xml:space="preserve">, որ </w:t>
      </w:r>
      <w:r w:rsidRPr="00226B46">
        <w:rPr>
          <w:rFonts w:ascii="GHEA Grapalat" w:hAnsi="GHEA Grapalat" w:cs="Arial"/>
          <w:sz w:val="24"/>
          <w:szCs w:val="24"/>
          <w:lang w:val="hy-AM"/>
        </w:rPr>
        <w:t>Երևանի քաղաքապետարանը պատրաստակամություն է հայտնել վերոնշյալ յոդացված աղը սեփական միջոցներով տեղափոխելու և հետագայում այն երկորդային նշանակությամբ օգտագործելու վերաբերյալ։</w:t>
      </w:r>
    </w:p>
    <w:p w14:paraId="0A1D426C" w14:textId="44622465" w:rsidR="0016593D" w:rsidRDefault="002C1B1C" w:rsidP="00FF28C5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2C1B1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06E9">
        <w:rPr>
          <w:rFonts w:ascii="GHEA Grapalat" w:hAnsi="GHEA Grapalat" w:cs="Arial"/>
          <w:sz w:val="24"/>
          <w:szCs w:val="24"/>
          <w:lang w:val="hy-AM"/>
        </w:rPr>
        <w:t>ՀՀ</w:t>
      </w:r>
      <w:r w:rsidRPr="002C1B1C">
        <w:rPr>
          <w:rFonts w:ascii="GHEA Grapalat" w:hAnsi="GHEA Grapalat" w:cs="Arial"/>
          <w:sz w:val="24"/>
          <w:szCs w:val="24"/>
          <w:lang w:val="hy-AM"/>
        </w:rPr>
        <w:t xml:space="preserve"> կառավարության 2023 թվականի մարտի  2-ի N 253-Ն որոշմամբ հաստատված հավելվածի 8-րդ կետի՝ «ապրանքների օգտագործումն իրականացվում է նպատակային նշանակությամբ օգտագործելու կամ երկրորդային նշանակությամբ օգտագործելու միջոցով, ինչի ապահովման նպատակով Կոմիտեի կողմից նշված ապրանքները հանձնման-ընդունման ակտով հանձնվում են Հայաստանի Հանրապետության տարածքային կառավարման և ենթակառուցվածքների նախարարության պետական գույքի կառավարման կոմիտե</w:t>
      </w:r>
      <w:r w:rsidR="0016593D">
        <w:rPr>
          <w:rFonts w:ascii="GHEA Grapalat" w:hAnsi="GHEA Grapalat" w:cs="Arial"/>
          <w:sz w:val="24"/>
          <w:szCs w:val="24"/>
          <w:lang w:val="hy-AM"/>
        </w:rPr>
        <w:t>»</w:t>
      </w:r>
      <w:r w:rsidR="0016593D" w:rsidRPr="0016593D">
        <w:rPr>
          <w:rFonts w:ascii="GHEA Grapalat" w:hAnsi="GHEA Grapalat" w:cs="Arial"/>
          <w:sz w:val="24"/>
          <w:szCs w:val="24"/>
          <w:lang w:val="hy-AM"/>
        </w:rPr>
        <w:t>:</w:t>
      </w:r>
    </w:p>
    <w:p w14:paraId="46359567" w14:textId="77777777" w:rsidR="008D6C76" w:rsidRDefault="008D6C76" w:rsidP="008D6C76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 w:cs="Arial"/>
          <w:sz w:val="24"/>
          <w:szCs w:val="24"/>
          <w:lang w:val="hy-AM"/>
        </w:rPr>
        <w:t>Կ</w:t>
      </w:r>
      <w:r w:rsidRPr="00226B46">
        <w:rPr>
          <w:rFonts w:ascii="GHEA Grapalat" w:hAnsi="GHEA Grapalat" w:cs="Arial"/>
          <w:sz w:val="24"/>
          <w:szCs w:val="24"/>
          <w:lang w:val="pt-BR"/>
        </w:rPr>
        <w:t>ոմիտեի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գրությունները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hy-AM"/>
        </w:rPr>
        <w:t>ՀՀ ՏԿԵՆ պետական գույքի կառավարման կ</w:t>
      </w:r>
      <w:r w:rsidRPr="002635E8">
        <w:rPr>
          <w:rFonts w:ascii="GHEA Grapalat" w:hAnsi="GHEA Grapalat" w:cs="Sylfaen"/>
          <w:sz w:val="24"/>
          <w:szCs w:val="24"/>
          <w:lang w:val="hy-AM"/>
        </w:rPr>
        <w:t>ոմիտեի կողմից մշակվել է 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Գույք նվիրելու </w:t>
      </w:r>
      <w:r w:rsidRPr="002635E8">
        <w:rPr>
          <w:rFonts w:ascii="GHEA Grapalat" w:hAnsi="GHEA Grapalat" w:cs="Sylfaen"/>
          <w:sz w:val="24"/>
          <w:szCs w:val="24"/>
          <w:lang w:val="hy-AM"/>
        </w:rPr>
        <w:t xml:space="preserve">մասին» ՀՀ կառավարության որոշման նախագիծը, համաձայն որի՝ նախատեսվում է </w:t>
      </w:r>
      <w:r w:rsidRPr="00226B46">
        <w:rPr>
          <w:rFonts w:ascii="GHEA Grapalat" w:hAnsi="GHEA Grapalat" w:cs="Arial"/>
          <w:sz w:val="24"/>
          <w:szCs w:val="24"/>
          <w:lang w:val="hy-AM"/>
        </w:rPr>
        <w:t>արգելանքի վերցված (արգելապահված) 24,000 կգ քաշով ժամկետանց յոդացված աղ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նվիրել </w:t>
      </w:r>
      <w:r w:rsidRPr="00746ED5">
        <w:rPr>
          <w:rFonts w:ascii="GHEA Grapalat" w:hAnsi="GHEA Grapalat"/>
          <w:spacing w:val="-4"/>
          <w:sz w:val="24"/>
          <w:szCs w:val="24"/>
          <w:lang w:val="hy-AM"/>
        </w:rPr>
        <w:t xml:space="preserve">Երևան </w:t>
      </w:r>
      <w:r>
        <w:rPr>
          <w:rFonts w:ascii="GHEA Grapalat" w:hAnsi="GHEA Grapalat"/>
          <w:spacing w:val="-4"/>
          <w:sz w:val="24"/>
          <w:szCs w:val="24"/>
          <w:lang w:val="hy-AM"/>
        </w:rPr>
        <w:t>համայնքին։</w:t>
      </w:r>
    </w:p>
    <w:p w14:paraId="3AFD4D6E" w14:textId="6A8CB592" w:rsidR="002A2261" w:rsidRDefault="008D6C76" w:rsidP="00FF28C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Միաժամանակ</w:t>
      </w:r>
      <w:r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A2261" w:rsidRPr="002A2261">
        <w:rPr>
          <w:rFonts w:ascii="GHEA Grapalat" w:hAnsi="GHEA Grapalat" w:cs="Sylfaen"/>
          <w:sz w:val="24"/>
          <w:szCs w:val="24"/>
          <w:lang w:val="hy-AM"/>
        </w:rPr>
        <w:t>ՀՀ կառավարության 2023 թվականի մարտի 2-ի N 253-Ն որոշմամբ հաստատված հավելվածի 8-րդ կետը</w:t>
      </w:r>
      <w:r w:rsidR="00C606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A2261" w:rsidRPr="002A2261">
        <w:rPr>
          <w:rFonts w:ascii="GHEA Grapalat" w:hAnsi="GHEA Grapalat" w:cs="Sylfaen"/>
          <w:sz w:val="24"/>
          <w:szCs w:val="24"/>
          <w:lang w:val="hy-AM"/>
        </w:rPr>
        <w:t xml:space="preserve">սահմանում է միայն </w:t>
      </w:r>
      <w:r w:rsidR="00C606E9">
        <w:rPr>
          <w:rFonts w:ascii="GHEA Grapalat" w:hAnsi="GHEA Grapalat" w:cs="Sylfaen"/>
          <w:sz w:val="24"/>
          <w:szCs w:val="24"/>
          <w:lang w:val="hy-AM"/>
        </w:rPr>
        <w:t xml:space="preserve">գույքը </w:t>
      </w:r>
      <w:r w:rsidR="00561B36">
        <w:rPr>
          <w:rFonts w:ascii="GHEA Grapalat" w:hAnsi="GHEA Grapalat" w:cs="Arial"/>
          <w:sz w:val="24"/>
          <w:szCs w:val="24"/>
          <w:lang w:val="hy-AM"/>
        </w:rPr>
        <w:t xml:space="preserve">ՀՀ ՏԿԵՆ պետական գույքի կառավարման կոմիտեին </w:t>
      </w:r>
      <w:r w:rsidR="00C606E9">
        <w:rPr>
          <w:rFonts w:ascii="GHEA Grapalat" w:hAnsi="GHEA Grapalat" w:cs="Sylfaen"/>
          <w:sz w:val="24"/>
          <w:szCs w:val="24"/>
          <w:lang w:val="hy-AM"/>
        </w:rPr>
        <w:t>հանձնելու հետ կապված հարաբերությունները</w:t>
      </w:r>
      <w:r w:rsidR="002A2261" w:rsidRPr="002A2261">
        <w:rPr>
          <w:rFonts w:ascii="GHEA Grapalat" w:hAnsi="GHEA Grapalat" w:cs="Sylfaen"/>
          <w:sz w:val="24"/>
          <w:szCs w:val="24"/>
          <w:lang w:val="hy-AM"/>
        </w:rPr>
        <w:t xml:space="preserve">, իսկ սույն </w:t>
      </w:r>
      <w:r w:rsidR="002A2261" w:rsidRPr="002A2261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նախագծով կարգավորվում է ոչ միայն գույքի </w:t>
      </w:r>
      <w:r w:rsidR="00C606E9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A2261" w:rsidRPr="002A2261">
        <w:rPr>
          <w:rFonts w:ascii="GHEA Grapalat" w:hAnsi="GHEA Grapalat" w:cs="Sylfaen"/>
          <w:sz w:val="24"/>
          <w:szCs w:val="24"/>
          <w:lang w:val="hy-AM"/>
        </w:rPr>
        <w:t>, այլև ըստ էության գույքի հետագա արդյունավետ և նպատակային օգտագործման հարցը</w:t>
      </w:r>
      <w:r w:rsidR="00C606E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570DD0B" w14:textId="7D1E7DE8" w:rsidR="002A2261" w:rsidRPr="00E15D88" w:rsidRDefault="002A2261" w:rsidP="00FF28C5">
      <w:pPr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A2261">
        <w:rPr>
          <w:rFonts w:ascii="GHEA Grapalat" w:hAnsi="GHEA Grapalat" w:cs="Sylfaen"/>
          <w:sz w:val="24"/>
          <w:szCs w:val="24"/>
          <w:lang w:val="hy-AM"/>
        </w:rPr>
        <w:t xml:space="preserve">Հարկ է նշել նաև, որ նմանատիպ ծավալի գույքի պահպանման համար </w:t>
      </w:r>
      <w:r w:rsidR="00561B36">
        <w:rPr>
          <w:rFonts w:ascii="GHEA Grapalat" w:hAnsi="GHEA Grapalat" w:cs="Arial"/>
          <w:sz w:val="24"/>
          <w:szCs w:val="24"/>
          <w:lang w:val="hy-AM"/>
        </w:rPr>
        <w:t xml:space="preserve">ՀՀ ՏԿԵՆ պետական գույքի կառավարման </w:t>
      </w:r>
      <w:r w:rsidR="00561B36">
        <w:rPr>
          <w:rFonts w:ascii="GHEA Grapalat" w:hAnsi="GHEA Grapalat" w:cs="Arial"/>
          <w:sz w:val="24"/>
          <w:szCs w:val="24"/>
          <w:lang w:val="hy-AM"/>
        </w:rPr>
        <w:t xml:space="preserve">կոմիտեն </w:t>
      </w:r>
      <w:r w:rsidRPr="002A2261">
        <w:rPr>
          <w:rFonts w:ascii="GHEA Grapalat" w:hAnsi="GHEA Grapalat" w:cs="Sylfaen"/>
          <w:sz w:val="24"/>
          <w:szCs w:val="24"/>
          <w:lang w:val="hy-AM"/>
        </w:rPr>
        <w:t xml:space="preserve">չունի համապատասխան տարածքներ, իսկ </w:t>
      </w:r>
      <w:r w:rsidR="00227089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A22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7089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</w:t>
      </w:r>
      <w:r w:rsidRPr="002A2261">
        <w:rPr>
          <w:rFonts w:ascii="GHEA Grapalat" w:hAnsi="GHEA Grapalat" w:cs="Sylfaen"/>
          <w:sz w:val="24"/>
          <w:szCs w:val="24"/>
          <w:lang w:val="hy-AM"/>
        </w:rPr>
        <w:t xml:space="preserve"> հավելյալ ծասխսեր պահանջող գործառույթները </w:t>
      </w:r>
      <w:r w:rsidRPr="00E15D88">
        <w:rPr>
          <w:rFonts w:ascii="GHEA Grapalat" w:hAnsi="GHEA Grapalat" w:cs="Sylfaen"/>
          <w:sz w:val="24"/>
          <w:szCs w:val="24"/>
          <w:lang w:val="hy-AM"/>
        </w:rPr>
        <w:t>(</w:t>
      </w:r>
      <w:r w:rsidR="00E15D88" w:rsidRPr="00E15D8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պահառության,</w:t>
      </w:r>
      <w:r w:rsidR="00E15D88" w:rsidRPr="00E15D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15D88">
        <w:rPr>
          <w:rFonts w:ascii="GHEA Grapalat" w:hAnsi="GHEA Grapalat" w:cs="Sylfaen"/>
          <w:sz w:val="24"/>
          <w:szCs w:val="24"/>
          <w:lang w:val="hy-AM"/>
        </w:rPr>
        <w:t>տեղափոխման, պահպանության) չեն լինելու։</w:t>
      </w:r>
    </w:p>
    <w:p w14:paraId="452D236D" w14:textId="462B1A90" w:rsidR="00FF28C5" w:rsidRPr="00FF28C5" w:rsidRDefault="0016593D" w:rsidP="00FF28C5">
      <w:pPr>
        <w:spacing w:after="0" w:line="360" w:lineRule="auto"/>
        <w:ind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16593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ՀՀ կառավարության 18.08.2021թ. թիվ 1363-Ա որոշմամբ սահմանվել է ՀՀ կառավարու</w:t>
      </w:r>
      <w:bookmarkStart w:id="0" w:name="_GoBack"/>
      <w:bookmarkEnd w:id="0"/>
      <w:r w:rsidRPr="0016593D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թյան 2021-2026թթ. ծրագիրը, որի 6.7 կետով հաստատվել</w:t>
      </w:r>
      <w:r w:rsidRPr="0016593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</w:t>
      </w:r>
      <w:r w:rsidRPr="0016593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է «Պետական գույքի արդյունավետ կառավարում» բաժ</w:t>
      </w:r>
      <w:r w:rsidR="006F1C4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ինը։ Ծրագրի համաձայն սահմանվել են</w:t>
      </w:r>
      <w:r w:rsidRPr="0016593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 գույքի արդյունավետ կառավարման, արդյունավետության և գրավչության բարձրացմանը, հաշվառմանը, միասնական բազայի </w:t>
      </w:r>
      <w:r w:rsidR="006F1C4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հիմնմանը</w:t>
      </w:r>
      <w:r w:rsidRPr="0016593D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>, բնակչության սոցիալ-տնտեսական խնդիրների լուծմանն ուղղված մի շարք կատարման ենթակա միջոցառումներ։</w:t>
      </w:r>
      <w:r w:rsidRPr="00FF28C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2C1B1C" w:rsidRPr="00FF28C5">
        <w:rPr>
          <w:rFonts w:ascii="GHEA Grapalat" w:hAnsi="GHEA Grapalat"/>
          <w:b/>
          <w:spacing w:val="-4"/>
          <w:sz w:val="24"/>
          <w:szCs w:val="24"/>
          <w:lang w:val="hy-AM"/>
        </w:rPr>
        <w:t>24,000 կգ քաշով ժամկետանց յոդացված աղը</w:t>
      </w:r>
      <w:r w:rsidR="00902842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Երևան համայնքին նվի</w:t>
      </w:r>
      <w:r w:rsidR="002C1B1C" w:rsidRPr="00FF28C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րելը բխում է ՀՀ կառավարության 2021-2026թթ. ծրագրի պահանջներից։</w:t>
      </w:r>
    </w:p>
    <w:p w14:paraId="0101B821" w14:textId="44B5800C" w:rsidR="00D43F16" w:rsidRPr="00FF28C5" w:rsidRDefault="005C7F5C" w:rsidP="00FF28C5">
      <w:pPr>
        <w:spacing w:after="0" w:line="360" w:lineRule="auto"/>
        <w:ind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B5559">
        <w:rPr>
          <w:rFonts w:ascii="GHEA Grapalat" w:hAnsi="GHEA Grapalat"/>
          <w:b/>
          <w:sz w:val="24"/>
          <w:szCs w:val="24"/>
          <w:lang w:val="hy-AM"/>
        </w:rPr>
        <w:t>«</w:t>
      </w:r>
      <w:r w:rsidR="002C1B1C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BB55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02842">
        <w:rPr>
          <w:rFonts w:ascii="GHEA Grapalat" w:hAnsi="GHEA Grapalat"/>
          <w:b/>
          <w:sz w:val="24"/>
          <w:szCs w:val="24"/>
          <w:lang w:val="hy-AM"/>
        </w:rPr>
        <w:t>նվիր</w:t>
      </w:r>
      <w:r w:rsidR="002C1B1C">
        <w:rPr>
          <w:rFonts w:ascii="GHEA Grapalat" w:hAnsi="GHEA Grapalat"/>
          <w:b/>
          <w:sz w:val="24"/>
          <w:szCs w:val="24"/>
          <w:lang w:val="hy-AM"/>
        </w:rPr>
        <w:t xml:space="preserve">ելու </w:t>
      </w:r>
      <w:r w:rsidRPr="00BB555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55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10D2C" w:rsidRPr="00BB555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պետական բյուջեի եկամուտներում և ծախսերում փոփոխություններ չի առաջացնում:</w:t>
      </w:r>
    </w:p>
    <w:sectPr w:rsidR="00D43F16" w:rsidRPr="00FF28C5" w:rsidSect="00E60DE8">
      <w:pgSz w:w="12240" w:h="15840"/>
      <w:pgMar w:top="810" w:right="810" w:bottom="72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0481B"/>
    <w:rsid w:val="0001089B"/>
    <w:rsid w:val="00022EFC"/>
    <w:rsid w:val="00023E3E"/>
    <w:rsid w:val="000532C5"/>
    <w:rsid w:val="00057D5A"/>
    <w:rsid w:val="000603BA"/>
    <w:rsid w:val="00060C36"/>
    <w:rsid w:val="00091A09"/>
    <w:rsid w:val="000A7EE3"/>
    <w:rsid w:val="000C3CBF"/>
    <w:rsid w:val="000D08FE"/>
    <w:rsid w:val="00132C95"/>
    <w:rsid w:val="0016593D"/>
    <w:rsid w:val="00174F74"/>
    <w:rsid w:val="001775CE"/>
    <w:rsid w:val="001A0EAA"/>
    <w:rsid w:val="001E1992"/>
    <w:rsid w:val="001E3002"/>
    <w:rsid w:val="001F29E4"/>
    <w:rsid w:val="002209CB"/>
    <w:rsid w:val="00226B46"/>
    <w:rsid w:val="00227089"/>
    <w:rsid w:val="002401A9"/>
    <w:rsid w:val="00241A73"/>
    <w:rsid w:val="0026201B"/>
    <w:rsid w:val="00262E9D"/>
    <w:rsid w:val="002635E8"/>
    <w:rsid w:val="00263795"/>
    <w:rsid w:val="00274C90"/>
    <w:rsid w:val="002A2261"/>
    <w:rsid w:val="002A2980"/>
    <w:rsid w:val="002B043E"/>
    <w:rsid w:val="002C1B1C"/>
    <w:rsid w:val="002C4361"/>
    <w:rsid w:val="002D12AC"/>
    <w:rsid w:val="002E2B68"/>
    <w:rsid w:val="003011D4"/>
    <w:rsid w:val="00305B5C"/>
    <w:rsid w:val="00336722"/>
    <w:rsid w:val="00393179"/>
    <w:rsid w:val="003A7084"/>
    <w:rsid w:val="003B24D5"/>
    <w:rsid w:val="003B699B"/>
    <w:rsid w:val="003C738E"/>
    <w:rsid w:val="003D2A4C"/>
    <w:rsid w:val="003F2D01"/>
    <w:rsid w:val="00410447"/>
    <w:rsid w:val="00413C25"/>
    <w:rsid w:val="00426FFF"/>
    <w:rsid w:val="00430883"/>
    <w:rsid w:val="004312E8"/>
    <w:rsid w:val="004426E4"/>
    <w:rsid w:val="00456DDC"/>
    <w:rsid w:val="004600D6"/>
    <w:rsid w:val="00464729"/>
    <w:rsid w:val="004C7ACA"/>
    <w:rsid w:val="004D42DB"/>
    <w:rsid w:val="004E5095"/>
    <w:rsid w:val="004E75FF"/>
    <w:rsid w:val="004F3B74"/>
    <w:rsid w:val="004F4758"/>
    <w:rsid w:val="00526A8A"/>
    <w:rsid w:val="00530167"/>
    <w:rsid w:val="0053387A"/>
    <w:rsid w:val="0055542B"/>
    <w:rsid w:val="00561B36"/>
    <w:rsid w:val="00597F92"/>
    <w:rsid w:val="005B1946"/>
    <w:rsid w:val="005C44F0"/>
    <w:rsid w:val="005C7F5C"/>
    <w:rsid w:val="005F68C2"/>
    <w:rsid w:val="00610182"/>
    <w:rsid w:val="00631775"/>
    <w:rsid w:val="00636FF1"/>
    <w:rsid w:val="006376DA"/>
    <w:rsid w:val="0068525D"/>
    <w:rsid w:val="00694EC5"/>
    <w:rsid w:val="006C5BA4"/>
    <w:rsid w:val="006F1C4C"/>
    <w:rsid w:val="00704AB3"/>
    <w:rsid w:val="007330A7"/>
    <w:rsid w:val="00735E3D"/>
    <w:rsid w:val="00781A11"/>
    <w:rsid w:val="0079135E"/>
    <w:rsid w:val="007D4210"/>
    <w:rsid w:val="007F099A"/>
    <w:rsid w:val="00831E64"/>
    <w:rsid w:val="008445C6"/>
    <w:rsid w:val="00850461"/>
    <w:rsid w:val="008577E9"/>
    <w:rsid w:val="008707B1"/>
    <w:rsid w:val="008747A6"/>
    <w:rsid w:val="008817D4"/>
    <w:rsid w:val="00882279"/>
    <w:rsid w:val="00893EAE"/>
    <w:rsid w:val="008A6554"/>
    <w:rsid w:val="008B6634"/>
    <w:rsid w:val="008D281F"/>
    <w:rsid w:val="008D3D77"/>
    <w:rsid w:val="008D51BD"/>
    <w:rsid w:val="008D5B2C"/>
    <w:rsid w:val="008D6C76"/>
    <w:rsid w:val="00902842"/>
    <w:rsid w:val="00960434"/>
    <w:rsid w:val="009C1806"/>
    <w:rsid w:val="009C379E"/>
    <w:rsid w:val="009C60C6"/>
    <w:rsid w:val="009E6CDE"/>
    <w:rsid w:val="009F38D2"/>
    <w:rsid w:val="00A13839"/>
    <w:rsid w:val="00A2414F"/>
    <w:rsid w:val="00A33273"/>
    <w:rsid w:val="00A47272"/>
    <w:rsid w:val="00A554F1"/>
    <w:rsid w:val="00A62AD1"/>
    <w:rsid w:val="00A70D0C"/>
    <w:rsid w:val="00A81950"/>
    <w:rsid w:val="00A934CE"/>
    <w:rsid w:val="00A970EB"/>
    <w:rsid w:val="00AB067E"/>
    <w:rsid w:val="00AC6ED8"/>
    <w:rsid w:val="00AF203C"/>
    <w:rsid w:val="00B0195B"/>
    <w:rsid w:val="00B10D2C"/>
    <w:rsid w:val="00B1163A"/>
    <w:rsid w:val="00B2067B"/>
    <w:rsid w:val="00B3420F"/>
    <w:rsid w:val="00B352C0"/>
    <w:rsid w:val="00B428CE"/>
    <w:rsid w:val="00B50CFA"/>
    <w:rsid w:val="00B51D8A"/>
    <w:rsid w:val="00B63425"/>
    <w:rsid w:val="00B910AB"/>
    <w:rsid w:val="00B973F7"/>
    <w:rsid w:val="00BA6B84"/>
    <w:rsid w:val="00BB5559"/>
    <w:rsid w:val="00BC5B4D"/>
    <w:rsid w:val="00BD2302"/>
    <w:rsid w:val="00BE2B0B"/>
    <w:rsid w:val="00BF093C"/>
    <w:rsid w:val="00C101B9"/>
    <w:rsid w:val="00C23613"/>
    <w:rsid w:val="00C2483B"/>
    <w:rsid w:val="00C606E9"/>
    <w:rsid w:val="00C678E4"/>
    <w:rsid w:val="00C810DE"/>
    <w:rsid w:val="00C91299"/>
    <w:rsid w:val="00C91F3D"/>
    <w:rsid w:val="00CC29EB"/>
    <w:rsid w:val="00CD724B"/>
    <w:rsid w:val="00CF72C2"/>
    <w:rsid w:val="00D16345"/>
    <w:rsid w:val="00D349A2"/>
    <w:rsid w:val="00D43F16"/>
    <w:rsid w:val="00D93D44"/>
    <w:rsid w:val="00DA3967"/>
    <w:rsid w:val="00DA4868"/>
    <w:rsid w:val="00DA6E4A"/>
    <w:rsid w:val="00DC3740"/>
    <w:rsid w:val="00DD3623"/>
    <w:rsid w:val="00DD4BCE"/>
    <w:rsid w:val="00DE64DF"/>
    <w:rsid w:val="00DF131B"/>
    <w:rsid w:val="00DF449B"/>
    <w:rsid w:val="00E15D88"/>
    <w:rsid w:val="00E2220A"/>
    <w:rsid w:val="00E37E0D"/>
    <w:rsid w:val="00E60DE8"/>
    <w:rsid w:val="00E65E39"/>
    <w:rsid w:val="00E72539"/>
    <w:rsid w:val="00F10900"/>
    <w:rsid w:val="00F432B6"/>
    <w:rsid w:val="00F538A2"/>
    <w:rsid w:val="00F63D74"/>
    <w:rsid w:val="00F76E89"/>
    <w:rsid w:val="00F82B5B"/>
    <w:rsid w:val="00FD6C99"/>
    <w:rsid w:val="00FE2CC1"/>
    <w:rsid w:val="00FF03EB"/>
    <w:rsid w:val="00FF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8D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C3740"/>
    <w:pPr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2C1B1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2C1B1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659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B9149-FE67-4407-A206-04448B013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https://mul2-spm.gov.am/tasks/566034/oneclick?token=3d692a9ceaa7abc49a4699d3d9e4a723</cp:keywords>
  <dc:description/>
  <cp:lastModifiedBy>Meri Davtyan</cp:lastModifiedBy>
  <cp:revision>17</cp:revision>
  <cp:lastPrinted>2022-08-29T12:19:00Z</cp:lastPrinted>
  <dcterms:created xsi:type="dcterms:W3CDTF">2026-04-03T11:42:00Z</dcterms:created>
  <dcterms:modified xsi:type="dcterms:W3CDTF">2026-08-10T05:43:00Z</dcterms:modified>
</cp:coreProperties>
</file>