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F86" w:rsidRPr="00FF6F86" w:rsidRDefault="00FF6F86" w:rsidP="00FF6F86">
      <w:pPr>
        <w:spacing w:after="200" w:line="276" w:lineRule="auto"/>
        <w:ind w:left="720"/>
        <w:contextualSpacing/>
        <w:jc w:val="center"/>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ՀԻՄՆԱՎՈՐՈՒՄ</w:t>
      </w:r>
    </w:p>
    <w:p w:rsidR="00FF6F86" w:rsidRPr="00FF6F86" w:rsidRDefault="00FF6F86" w:rsidP="00FF6F86">
      <w:pPr>
        <w:spacing w:after="200" w:line="276" w:lineRule="auto"/>
        <w:ind w:left="720"/>
        <w:contextualSpacing/>
        <w:jc w:val="center"/>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 xml:space="preserve">«ԿՐԹՈՒԹՅԱՆ ԵՎ ԳԻՏՈՒԹՅԱՆ ԲՆԱԳԱՎԱՌՆԵՐՈՒՄ ՆՇԱՆԱԿԱԼԻ ՆՎԱՃՈՒՄՆԵՐ ՈՒՆԵՑՈՂ </w:t>
      </w:r>
      <w:r w:rsidR="003C5176">
        <w:rPr>
          <w:rFonts w:ascii="GHEA Grapalat" w:eastAsia="Times New Roman" w:hAnsi="GHEA Grapalat" w:cs="Times New Roman"/>
          <w:sz w:val="24"/>
          <w:szCs w:val="24"/>
          <w:lang w:val="hy-AM"/>
        </w:rPr>
        <w:t>ՄԻ ՇԱՐՔ ՔԱՂԱՔԱՑԻՆԵՐԻ</w:t>
      </w:r>
      <w:r w:rsidRPr="00FF6F86">
        <w:rPr>
          <w:rFonts w:ascii="GHEA Grapalat" w:eastAsia="Times New Roman" w:hAnsi="GHEA Grapalat" w:cs="Times New Roman"/>
          <w:sz w:val="24"/>
          <w:szCs w:val="24"/>
          <w:lang w:val="hy-AM"/>
        </w:rPr>
        <w:t xml:space="preserve"> ՇԱՐՔԱՅԻՆ ԿԱԶՄԻ ՊԱՐՏ</w:t>
      </w:r>
      <w:r w:rsidR="00725032">
        <w:rPr>
          <w:rFonts w:ascii="GHEA Grapalat" w:eastAsia="Times New Roman" w:hAnsi="GHEA Grapalat" w:cs="Times New Roman"/>
          <w:sz w:val="24"/>
          <w:szCs w:val="24"/>
          <w:lang w:val="hy-AM"/>
        </w:rPr>
        <w:t xml:space="preserve">ԱԴԻՐ ԶԻՆՎՈՐԱԿԱՆ ԾԱՌԱՅՈՒԹՅԱՆ 2026 </w:t>
      </w:r>
      <w:r w:rsidRPr="00FF6F86">
        <w:rPr>
          <w:rFonts w:ascii="GHEA Grapalat" w:eastAsia="Times New Roman" w:hAnsi="GHEA Grapalat" w:cs="Times New Roman"/>
          <w:sz w:val="24"/>
          <w:szCs w:val="24"/>
          <w:lang w:val="hy-AM"/>
        </w:rPr>
        <w:t>ԹՎԱԿԱՆԻ</w:t>
      </w:r>
      <w:r w:rsidRPr="00FF6F86">
        <w:rPr>
          <w:rFonts w:ascii="Helvetica" w:eastAsia="Times New Roman" w:hAnsi="Helvetica" w:cs="Times New Roman"/>
          <w:sz w:val="24"/>
          <w:szCs w:val="24"/>
          <w:lang w:val="hy-AM"/>
        </w:rPr>
        <w:t> </w:t>
      </w:r>
      <w:r w:rsidR="00725032">
        <w:rPr>
          <w:rFonts w:ascii="GHEA Grapalat" w:eastAsia="Times New Roman" w:hAnsi="GHEA Grapalat" w:cs="Times New Roman"/>
          <w:sz w:val="24"/>
          <w:szCs w:val="24"/>
          <w:lang w:val="hy-AM"/>
        </w:rPr>
        <w:t>ԱՄԱՌԱՅԻՆ</w:t>
      </w:r>
      <w:r w:rsidR="00725032" w:rsidRPr="00FF6F86">
        <w:rPr>
          <w:rFonts w:ascii="Helvetica" w:eastAsia="Times New Roman" w:hAnsi="Helvetica" w:cs="Times New Roman"/>
          <w:sz w:val="24"/>
          <w:szCs w:val="24"/>
          <w:lang w:val="hy-AM"/>
        </w:rPr>
        <w:t> </w:t>
      </w:r>
      <w:r w:rsidRPr="00FF6F86">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ՆԱԽԱԳԾԻ</w:t>
      </w:r>
      <w:r w:rsidRPr="00FF6F86">
        <w:rPr>
          <w:rFonts w:ascii="Helvetica" w:eastAsia="Times New Roman" w:hAnsi="Helvetica" w:cs="Times New Roman"/>
          <w:sz w:val="24"/>
          <w:szCs w:val="24"/>
          <w:lang w:val="hy-AM"/>
        </w:rPr>
        <w:t> </w:t>
      </w:r>
      <w:r w:rsidRPr="00FF6F86">
        <w:rPr>
          <w:rFonts w:ascii="GHEA Grapalat" w:eastAsia="Times New Roman" w:hAnsi="GHEA Grapalat" w:cs="Times New Roman"/>
          <w:sz w:val="24"/>
          <w:szCs w:val="24"/>
          <w:lang w:val="hy-AM"/>
        </w:rPr>
        <w:t>ԸՆԴՈՒՆՄԱՆ</w:t>
      </w:r>
    </w:p>
    <w:p w:rsidR="00FF6F86" w:rsidRPr="00FF6F86" w:rsidRDefault="00FF6F86" w:rsidP="00FF6F86">
      <w:pPr>
        <w:spacing w:after="200" w:line="276" w:lineRule="auto"/>
        <w:ind w:left="720"/>
        <w:contextualSpacing/>
        <w:jc w:val="both"/>
        <w:rPr>
          <w:rFonts w:ascii="GHEA Grapalat" w:eastAsia="Times New Roman" w:hAnsi="GHEA Grapalat" w:cs="Times New Roman"/>
          <w:sz w:val="24"/>
          <w:szCs w:val="24"/>
          <w:lang w:val="hy-AM"/>
        </w:rPr>
      </w:pPr>
    </w:p>
    <w:p w:rsidR="00FF6F86" w:rsidRPr="00FF6F86" w:rsidRDefault="00FF6F86" w:rsidP="00FF6F86">
      <w:pPr>
        <w:numPr>
          <w:ilvl w:val="0"/>
          <w:numId w:val="1"/>
        </w:numPr>
        <w:spacing w:after="200" w:line="276" w:lineRule="auto"/>
        <w:contextualSpacing/>
        <w:jc w:val="both"/>
        <w:rPr>
          <w:rFonts w:ascii="GHEA Grapalat" w:eastAsia="Times New Roman" w:hAnsi="GHEA Grapalat" w:cs="Times New Roman"/>
          <w:b/>
          <w:sz w:val="24"/>
          <w:szCs w:val="24"/>
          <w:lang w:val="hy-AM"/>
        </w:rPr>
      </w:pPr>
      <w:r w:rsidRPr="00FF6F86">
        <w:rPr>
          <w:rFonts w:ascii="GHEA Grapalat" w:eastAsia="Times New Roman" w:hAnsi="GHEA Grapalat" w:cs="Times New Roman"/>
          <w:b/>
          <w:sz w:val="24"/>
          <w:szCs w:val="24"/>
          <w:lang w:val="hy-AM"/>
        </w:rPr>
        <w:t>Անհրաժեշտությունը</w:t>
      </w:r>
    </w:p>
    <w:p w:rsidR="00FF6F86" w:rsidRPr="00FF6F86" w:rsidRDefault="00FF6F86" w:rsidP="00FF6F86">
      <w:pPr>
        <w:spacing w:after="200" w:line="360" w:lineRule="auto"/>
        <w:ind w:left="90" w:firstLine="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 xml:space="preserve">«Կրթության և գիտության բնագավառներում նշանակալի նվաճումներ ունեցող </w:t>
      </w:r>
      <w:r w:rsidR="003C5176">
        <w:rPr>
          <w:rFonts w:ascii="GHEA Grapalat" w:eastAsia="Times New Roman" w:hAnsi="GHEA Grapalat" w:cs="Times New Roman"/>
          <w:sz w:val="24"/>
          <w:szCs w:val="24"/>
          <w:lang w:val="hy-AM"/>
        </w:rPr>
        <w:t>մի շարք քաղաքացիների</w:t>
      </w:r>
      <w:r w:rsidRPr="00FF6F86">
        <w:rPr>
          <w:rFonts w:ascii="GHEA Grapalat" w:eastAsia="Times New Roman" w:hAnsi="GHEA Grapalat" w:cs="Times New Roman"/>
          <w:sz w:val="24"/>
          <w:szCs w:val="24"/>
          <w:lang w:val="hy-AM"/>
        </w:rPr>
        <w:t xml:space="preserve"> շարքային կազմի պարտ</w:t>
      </w:r>
      <w:r w:rsidR="00725032">
        <w:rPr>
          <w:rFonts w:ascii="GHEA Grapalat" w:eastAsia="Times New Roman" w:hAnsi="GHEA Grapalat" w:cs="Times New Roman"/>
          <w:sz w:val="24"/>
          <w:szCs w:val="24"/>
          <w:lang w:val="hy-AM"/>
        </w:rPr>
        <w:t>ադիր զինվորական ծառայության 2026</w:t>
      </w:r>
      <w:r w:rsidRPr="00FF6F86">
        <w:rPr>
          <w:rFonts w:ascii="GHEA Grapalat" w:eastAsia="Times New Roman" w:hAnsi="GHEA Grapalat" w:cs="Times New Roman"/>
          <w:sz w:val="24"/>
          <w:szCs w:val="24"/>
          <w:lang w:val="hy-AM"/>
        </w:rPr>
        <w:t xml:space="preserve"> թվականի </w:t>
      </w:r>
      <w:r w:rsidR="00725032">
        <w:rPr>
          <w:rFonts w:ascii="GHEA Grapalat" w:eastAsia="Times New Roman" w:hAnsi="GHEA Grapalat" w:cs="Times New Roman"/>
          <w:sz w:val="24"/>
          <w:szCs w:val="24"/>
          <w:lang w:val="hy-AM"/>
        </w:rPr>
        <w:t>ամառային</w:t>
      </w:r>
      <w:r w:rsidRPr="00FF6F86">
        <w:rPr>
          <w:rFonts w:ascii="GHEA Grapalat" w:eastAsia="Times New Roman" w:hAnsi="GHEA Grapalat" w:cs="Times New Roman"/>
          <w:sz w:val="24"/>
          <w:szCs w:val="24"/>
          <w:lang w:val="hy-AM"/>
        </w:rPr>
        <w:t xml:space="preserve"> զորակոչից տարկետում տալու մասին» 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անընդհատությունը և շարունակականությունը ապահովելու նպատակով:</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b/>
          <w:sz w:val="24"/>
          <w:szCs w:val="24"/>
          <w:lang w:val="hy-AM"/>
        </w:rPr>
      </w:pPr>
      <w:r w:rsidRPr="00FF6F86">
        <w:rPr>
          <w:rFonts w:ascii="GHEA Grapalat" w:eastAsia="Times New Roman" w:hAnsi="GHEA Grapalat" w:cs="Times New Roman"/>
          <w:b/>
          <w:sz w:val="24"/>
          <w:szCs w:val="24"/>
          <w:lang w:val="hy-AM"/>
        </w:rPr>
        <w:t>Ընթացիկ</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իրավիճակը</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և</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կարգավորման</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նպատակը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 xml:space="preserve">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w:t>
      </w:r>
      <w:r w:rsidR="00EE479D" w:rsidRPr="00EE479D">
        <w:rPr>
          <w:rFonts w:ascii="GHEA Grapalat" w:eastAsia="Times New Roman" w:hAnsi="GHEA Grapalat" w:cs="Times New Roman"/>
          <w:sz w:val="24"/>
          <w:szCs w:val="24"/>
          <w:lang w:val="hy-AM"/>
        </w:rPr>
        <w:t>Կրթության, գիտության, մշակույթի և սպորտի նախարարության ներկայացմամբ</w:t>
      </w:r>
      <w:r w:rsidRPr="00FF6F86">
        <w:rPr>
          <w:rFonts w:ascii="GHEA Grapalat" w:eastAsia="Times New Roman" w:hAnsi="GHEA Grapalat" w:cs="Times New Roman"/>
          <w:sz w:val="24"/>
          <w:szCs w:val="24"/>
          <w:lang w:val="hy-AM"/>
        </w:rPr>
        <w:t>:</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Պարտադիր զինվորական ծառայության զորակոչից կարող են տարկետում ստանալ կարգով սահմանված նշանակալի նվաճումներ ունեցող քաղաքացիները:</w:t>
      </w:r>
    </w:p>
    <w:p w:rsidR="00744702" w:rsidRPr="00744702" w:rsidRDefault="00FF6F86" w:rsidP="003C517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 xml:space="preserve">Կարգի </w:t>
      </w:r>
      <w:r w:rsidR="003C5176">
        <w:rPr>
          <w:rFonts w:ascii="GHEA Grapalat" w:eastAsia="Times New Roman" w:hAnsi="GHEA Grapalat" w:cs="Times New Roman"/>
          <w:sz w:val="24"/>
          <w:szCs w:val="24"/>
          <w:lang w:val="hy-AM"/>
        </w:rPr>
        <w:t>9.1-ին կետ</w:t>
      </w:r>
      <w:r w:rsidRPr="00FF6F86">
        <w:rPr>
          <w:rFonts w:ascii="GHEA Grapalat" w:eastAsia="Times New Roman" w:hAnsi="GHEA Grapalat" w:cs="Times New Roman"/>
          <w:sz w:val="24"/>
          <w:szCs w:val="24"/>
          <w:lang w:val="hy-AM"/>
        </w:rPr>
        <w:t xml:space="preserve">ի համաձայն՝ </w:t>
      </w:r>
    </w:p>
    <w:p w:rsidR="00FF6F86" w:rsidRPr="00FF6F86" w:rsidRDefault="00744702" w:rsidP="00744702">
      <w:pPr>
        <w:spacing w:after="200" w:line="360" w:lineRule="auto"/>
        <w:ind w:left="180" w:firstLine="528"/>
        <w:contextualSpacing/>
        <w:jc w:val="both"/>
        <w:rPr>
          <w:rFonts w:ascii="GHEA Grapalat" w:eastAsia="Times New Roman" w:hAnsi="GHEA Grapalat" w:cs="Times New Roman"/>
          <w:sz w:val="24"/>
          <w:szCs w:val="24"/>
          <w:lang w:val="hy-AM"/>
        </w:rPr>
      </w:pPr>
      <w:r w:rsidRPr="00744702">
        <w:rPr>
          <w:rFonts w:ascii="GHEA Grapalat" w:eastAsia="Times New Roman" w:hAnsi="GHEA Grapalat" w:cs="Times New Roman"/>
          <w:sz w:val="24"/>
          <w:szCs w:val="24"/>
          <w:lang w:val="hy-AM"/>
        </w:rPr>
        <w:t xml:space="preserve">Նշանակալի նվաճում է համարվում քաղաքացու՝ աշխարհի լավագույն 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w:t>
      </w:r>
      <w:r w:rsidR="003C5176">
        <w:rPr>
          <w:rFonts w:ascii="GHEA Grapalat" w:eastAsia="Times New Roman" w:hAnsi="GHEA Grapalat" w:cs="Times New Roman"/>
          <w:sz w:val="24"/>
          <w:szCs w:val="24"/>
          <w:lang w:val="hy-AM"/>
        </w:rPr>
        <w:t xml:space="preserve">երկու </w:t>
      </w:r>
      <w:r w:rsidRPr="00744702">
        <w:rPr>
          <w:rFonts w:ascii="GHEA Grapalat" w:eastAsia="Times New Roman" w:hAnsi="GHEA Grapalat" w:cs="Times New Roman"/>
          <w:sz w:val="24"/>
          <w:szCs w:val="24"/>
          <w:lang w:val="hy-AM"/>
        </w:rPr>
        <w:t xml:space="preserve">տարվա համալսարանների ակադեմիական ընդհանուր </w:t>
      </w:r>
      <w:r w:rsidRPr="00744702">
        <w:rPr>
          <w:rFonts w:ascii="GHEA Grapalat" w:eastAsia="Times New Roman" w:hAnsi="GHEA Grapalat" w:cs="Times New Roman"/>
          <w:sz w:val="24"/>
          <w:szCs w:val="24"/>
          <w:lang w:val="hy-AM"/>
        </w:rPr>
        <w:lastRenderedPageBreak/>
        <w:t xml:space="preserve">(Academic Ranking of World Universities) ցանկի առաջին հինգ տասնյակում ընդգրկված հաստատություններում բակալավրի (դիպլոմավորված մասնագետի, ինտեգրացված)՝ ներառյալ տվյալ ուսումնական հաստատության նախապատրաստական ծրագրի մինչև մեկ տարի ժամկետով ուսումնառությունը (եթե նախապատրաստական ծրագիրը չի համարվում ինքնուրույն հանրակրթական կամ միջին մասնագիտական ծրագրի մաս), մագիստրատուրայի, ասպիրանտուրայի և այլ կրթական ծրագրերով առկա </w:t>
      </w:r>
      <w:r>
        <w:rPr>
          <w:rFonts w:ascii="GHEA Grapalat" w:eastAsia="Times New Roman" w:hAnsi="GHEA Grapalat" w:cs="Times New Roman"/>
          <w:sz w:val="24"/>
          <w:szCs w:val="24"/>
          <w:lang w:val="hy-AM"/>
        </w:rPr>
        <w:t>ուսուցմամբ սովորելու հանգամանքը</w:t>
      </w:r>
      <w:r w:rsidR="00FF6F86" w:rsidRPr="00FF6F86">
        <w:rPr>
          <w:rFonts w:ascii="GHEA Grapalat" w:eastAsia="Times New Roman" w:hAnsi="GHEA Grapalat" w:cs="Times New Roman"/>
          <w:sz w:val="24"/>
          <w:szCs w:val="24"/>
          <w:lang w:val="hy-AM"/>
        </w:rPr>
        <w:t>:</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Կարգի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ոչ ավելի, քան մինչև քաղաքացու 27 տարին լրանալու օրը: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w:t>
      </w:r>
      <w:r w:rsidR="00725032" w:rsidRPr="00725032">
        <w:rPr>
          <w:rFonts w:ascii="GHEA Grapalat" w:eastAsia="Times New Roman" w:hAnsi="GHEA Grapalat" w:cs="Times New Roman"/>
          <w:sz w:val="24"/>
          <w:szCs w:val="24"/>
          <w:lang w:val="hy-AM"/>
        </w:rPr>
        <w:t xml:space="preserve">Կրթության և գիտության բնագավառներում նշանակալի նվաճումներ ունեցող </w:t>
      </w:r>
      <w:r w:rsidR="003C5176">
        <w:rPr>
          <w:rFonts w:ascii="GHEA Grapalat" w:eastAsia="Times New Roman" w:hAnsi="GHEA Grapalat" w:cs="Times New Roman"/>
          <w:sz w:val="24"/>
          <w:szCs w:val="24"/>
          <w:lang w:val="hy-AM"/>
        </w:rPr>
        <w:t>մի շարք քաղաքացիների</w:t>
      </w:r>
      <w:r w:rsidR="00725032" w:rsidRPr="00725032">
        <w:rPr>
          <w:rFonts w:ascii="GHEA Grapalat" w:eastAsia="Times New Roman" w:hAnsi="GHEA Grapalat" w:cs="Times New Roman"/>
          <w:sz w:val="24"/>
          <w:szCs w:val="24"/>
          <w:lang w:val="hy-AM"/>
        </w:rPr>
        <w:t xml:space="preserve"> շարքային կազմի պարտադիր զինվորական ծառայության 2026 թվականի ամառային զորակոչից տարկետում տալու մասին</w:t>
      </w:r>
      <w:r w:rsidRPr="00FF6F86">
        <w:rPr>
          <w:rFonts w:ascii="GHEA Grapalat" w:eastAsia="Times New Roman" w:hAnsi="GHEA Grapalat" w:cs="Times New Roman"/>
          <w:sz w:val="24"/>
          <w:szCs w:val="24"/>
          <w:lang w:val="hy-AM"/>
        </w:rPr>
        <w:t>»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b/>
          <w:sz w:val="24"/>
          <w:szCs w:val="24"/>
          <w:lang w:val="hy-AM"/>
        </w:rPr>
      </w:pPr>
      <w:r w:rsidRPr="00FF6F86">
        <w:rPr>
          <w:rFonts w:ascii="GHEA Grapalat" w:eastAsia="Times New Roman" w:hAnsi="GHEA Grapalat" w:cs="Times New Roman"/>
          <w:b/>
          <w:sz w:val="24"/>
          <w:szCs w:val="24"/>
          <w:lang w:val="hy-AM"/>
        </w:rPr>
        <w:t>Ակնկալվող</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արդյունքը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w:t>
      </w:r>
      <w:r w:rsidR="00725032" w:rsidRPr="00725032">
        <w:rPr>
          <w:rFonts w:ascii="GHEA Grapalat" w:eastAsia="Times New Roman" w:hAnsi="GHEA Grapalat" w:cs="Times New Roman"/>
          <w:sz w:val="24"/>
          <w:szCs w:val="24"/>
          <w:lang w:val="hy-AM"/>
        </w:rPr>
        <w:t>Կրթության և գիտության բնագավառներում նշանակալի նվաճումներ ունեցող</w:t>
      </w:r>
      <w:r w:rsidR="003C5176">
        <w:rPr>
          <w:rFonts w:ascii="GHEA Grapalat" w:eastAsia="Times New Roman" w:hAnsi="GHEA Grapalat" w:cs="Times New Roman"/>
          <w:sz w:val="24"/>
          <w:szCs w:val="24"/>
          <w:lang w:val="hy-AM"/>
        </w:rPr>
        <w:t xml:space="preserve"> մի շարք քաղաքացիների</w:t>
      </w:r>
      <w:bookmarkStart w:id="0" w:name="_GoBack"/>
      <w:bookmarkEnd w:id="0"/>
      <w:r w:rsidR="00725032" w:rsidRPr="00725032">
        <w:rPr>
          <w:rFonts w:ascii="GHEA Grapalat" w:eastAsia="Times New Roman" w:hAnsi="GHEA Grapalat" w:cs="Times New Roman"/>
          <w:sz w:val="24"/>
          <w:szCs w:val="24"/>
          <w:lang w:val="hy-AM"/>
        </w:rPr>
        <w:t xml:space="preserve"> շարքային կազմի պարտադիր զինվորական ծառայության 2026 թվականի ամառային զորակոչից տարկետում տալու մասին</w:t>
      </w:r>
      <w:r w:rsidRPr="00FF6F86">
        <w:rPr>
          <w:rFonts w:ascii="GHEA Grapalat" w:eastAsia="Times New Roman" w:hAnsi="GHEA Grapalat" w:cs="Times New Roman"/>
          <w:sz w:val="24"/>
          <w:szCs w:val="24"/>
          <w:lang w:val="hy-AM"/>
        </w:rPr>
        <w:t>» ՀՀ կառավարության որոշման ընդունմամբ կապահովվի նվաճումներ ունեցող քաղաքացիների կրթության անըհդհատականությունը և շարունակականությունը:</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b/>
          <w:sz w:val="24"/>
          <w:szCs w:val="24"/>
          <w:lang w:val="hy-AM"/>
        </w:rPr>
        <w:t>Նախագծի</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մշակման գործընթացում ներգրավված ինստիտուտները և անձինք</w:t>
      </w:r>
      <w:r w:rsidRPr="00FF6F86">
        <w:rPr>
          <w:rFonts w:ascii="GHEA Grapalat" w:eastAsia="Times New Roman" w:hAnsi="GHEA Grapalat" w:cs="Times New Roman"/>
          <w:sz w:val="24"/>
          <w:szCs w:val="24"/>
          <w:lang w:val="hy-AM"/>
        </w:rPr>
        <w:t>.</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ՀՀ կրթության, գիտության, մշակույթի և սպորտի նախարարություն:</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FF6F86">
        <w:rPr>
          <w:rFonts w:ascii="GHEA Grapalat" w:eastAsia="Times New Roman" w:hAnsi="GHEA Grapalat" w:cs="Times New Roman"/>
          <w:sz w:val="24"/>
          <w:szCs w:val="24"/>
          <w:lang w:val="hy-AM"/>
        </w:rPr>
        <w:t xml:space="preserve">. </w:t>
      </w:r>
    </w:p>
    <w:p w:rsidR="00542B7C" w:rsidRPr="0010259F" w:rsidRDefault="00542B7C" w:rsidP="00542B7C">
      <w:pPr>
        <w:tabs>
          <w:tab w:val="center" w:pos="900"/>
          <w:tab w:val="left" w:pos="1260"/>
        </w:tabs>
        <w:spacing w:line="360" w:lineRule="auto"/>
        <w:ind w:firstLine="540"/>
        <w:contextualSpacing/>
        <w:jc w:val="both"/>
        <w:rPr>
          <w:rFonts w:ascii="GHEA Grapalat" w:eastAsia="Calibri" w:hAnsi="GHEA Grapalat" w:cs="Times New Roman"/>
          <w:sz w:val="24"/>
          <w:szCs w:val="24"/>
          <w:lang w:val="hy-AM"/>
        </w:rPr>
      </w:pPr>
      <w:r w:rsidRPr="00A83661">
        <w:rPr>
          <w:rFonts w:ascii="GHEA Grapalat" w:eastAsia="Times New Roman" w:hAnsi="GHEA Grapalat" w:cs="Times New Roman"/>
          <w:sz w:val="24"/>
          <w:szCs w:val="24"/>
          <w:lang w:val="hy-AM" w:eastAsia="ru-RU"/>
        </w:rPr>
        <w:lastRenderedPageBreak/>
        <w:t xml:space="preserve">ՀՀ կառավարության </w:t>
      </w:r>
      <w:r>
        <w:rPr>
          <w:rFonts w:ascii="GHEA Grapalat" w:eastAsia="Times New Roman" w:hAnsi="GHEA Grapalat" w:cs="Times New Roman"/>
          <w:sz w:val="24"/>
          <w:szCs w:val="24"/>
          <w:lang w:val="hy-AM" w:eastAsia="ru-RU"/>
        </w:rPr>
        <w:t>որոշման նախագծի</w:t>
      </w:r>
      <w:r w:rsidRPr="00351A35">
        <w:rPr>
          <w:rFonts w:ascii="GHEA Grapalat" w:eastAsia="Calibri" w:hAnsi="GHEA Grapalat" w:cs="Times New Roman"/>
          <w:sz w:val="24"/>
          <w:szCs w:val="24"/>
          <w:lang w:val="hy-AM"/>
        </w:rPr>
        <w:t xml:space="preserve"> ընդունումը բխում </w:t>
      </w:r>
      <w:r>
        <w:rPr>
          <w:rFonts w:ascii="GHEA Grapalat" w:eastAsia="Calibri" w:hAnsi="GHEA Grapalat" w:cs="Times New Roman"/>
          <w:sz w:val="24"/>
          <w:szCs w:val="24"/>
          <w:lang w:val="hy-AM"/>
        </w:rPr>
        <w:t xml:space="preserve">է </w:t>
      </w:r>
      <w:r w:rsidRPr="0010259F">
        <w:rPr>
          <w:rFonts w:ascii="GHEA Grapalat" w:eastAsia="Calibri" w:hAnsi="GHEA Grapalat" w:cs="Times New Roman"/>
          <w:sz w:val="24"/>
          <w:szCs w:val="24"/>
          <w:lang w:val="hy-AM"/>
        </w:rPr>
        <w:t>Հայաստանի մինչև 2050թ. վերափոխման ռազմավարության 1-ին «Կիրթ և կարողունակ քաղաքացի» ունենալու մեգանպատակի</w:t>
      </w:r>
      <w:r>
        <w:rPr>
          <w:rFonts w:ascii="GHEA Grapalat" w:eastAsia="Calibri" w:hAnsi="GHEA Grapalat" w:cs="Times New Roman"/>
          <w:sz w:val="24"/>
          <w:szCs w:val="24"/>
          <w:lang w:val="hy-AM"/>
        </w:rPr>
        <w:t xml:space="preserve">ց և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այաստանի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անրապետության կրթության </w:t>
      </w:r>
      <w:r>
        <w:rPr>
          <w:rFonts w:ascii="GHEA Grapalat" w:eastAsia="Calibri" w:hAnsi="GHEA Grapalat" w:cs="Times New Roman"/>
          <w:bCs/>
          <w:sz w:val="24"/>
          <w:szCs w:val="24"/>
          <w:lang w:val="hy-AM"/>
        </w:rPr>
        <w:t>մինչև</w:t>
      </w:r>
      <w:r w:rsidRPr="0010259F">
        <w:rPr>
          <w:rFonts w:ascii="GHEA Grapalat" w:eastAsia="Calibri" w:hAnsi="GHEA Grapalat" w:cs="Times New Roman"/>
          <w:bCs/>
          <w:sz w:val="24"/>
          <w:szCs w:val="24"/>
          <w:lang w:val="hy-AM"/>
        </w:rPr>
        <w:t xml:space="preserve"> 2030 թվականի զարգացման պետական ծրագ</w:t>
      </w:r>
      <w:r>
        <w:rPr>
          <w:rFonts w:ascii="GHEA Grapalat" w:eastAsia="Calibri" w:hAnsi="GHEA Grapalat" w:cs="Times New Roman"/>
          <w:bCs/>
          <w:sz w:val="24"/>
          <w:szCs w:val="24"/>
          <w:lang w:val="hy-AM"/>
        </w:rPr>
        <w:t>րի 81-րդ կետի 8-րդ ենթակետի դ-ը պարբերությունից:</w:t>
      </w:r>
    </w:p>
    <w:p w:rsidR="00D948D6" w:rsidRPr="00FF6F86" w:rsidRDefault="00D948D6">
      <w:pPr>
        <w:rPr>
          <w:lang w:val="hy-AM"/>
        </w:rPr>
      </w:pPr>
    </w:p>
    <w:sectPr w:rsidR="00D948D6" w:rsidRPr="00FF6F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066AA5"/>
    <w:multiLevelType w:val="hybridMultilevel"/>
    <w:tmpl w:val="3418075C"/>
    <w:lvl w:ilvl="0" w:tplc="7D00EBC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DCC"/>
    <w:rsid w:val="003C5176"/>
    <w:rsid w:val="00407BE7"/>
    <w:rsid w:val="00542B7C"/>
    <w:rsid w:val="00725032"/>
    <w:rsid w:val="00744702"/>
    <w:rsid w:val="00C72DCC"/>
    <w:rsid w:val="00D948D6"/>
    <w:rsid w:val="00DF0466"/>
    <w:rsid w:val="00E25420"/>
    <w:rsid w:val="00EE479D"/>
    <w:rsid w:val="00FF6F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71F15-753C-4CEC-841B-F740C4D97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3989">
      <w:bodyDiv w:val="1"/>
      <w:marLeft w:val="0"/>
      <w:marRight w:val="0"/>
      <w:marTop w:val="0"/>
      <w:marBottom w:val="0"/>
      <w:divBdr>
        <w:top w:val="none" w:sz="0" w:space="0" w:color="auto"/>
        <w:left w:val="none" w:sz="0" w:space="0" w:color="auto"/>
        <w:bottom w:val="none" w:sz="0" w:space="0" w:color="auto"/>
        <w:right w:val="none" w:sz="0" w:space="0" w:color="auto"/>
      </w:divBdr>
    </w:div>
    <w:div w:id="59193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543</Words>
  <Characters>3097</Characters>
  <Application>Microsoft Office Word</Application>
  <DocSecurity>0</DocSecurity>
  <Lines>25</Lines>
  <Paragraphs>7</Paragraphs>
  <ScaleCrop>false</ScaleCrop>
  <Company>HP</Company>
  <LinksUpToDate>false</LinksUpToDate>
  <CharactersWithSpaces>3633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Hakob</dc:creator>
  <cp:keywords/>
  <dc:description/>
  <cp:lastModifiedBy>User</cp:lastModifiedBy>
  <cp:revision>10</cp:revision>
  <dcterms:created xsi:type="dcterms:W3CDTF">2025-04-07T11:40:00Z</dcterms:created>
  <dcterms:modified xsi:type="dcterms:W3CDTF">2026-08-04T10:17:00Z</dcterms:modified>
</cp:coreProperties>
</file>