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3179" w:rsidRPr="00FB7D4C" w:rsidRDefault="00903179" w:rsidP="00903179">
      <w:pPr>
        <w:spacing w:line="276" w:lineRule="auto"/>
        <w:jc w:val="center"/>
        <w:rPr>
          <w:rFonts w:ascii="GHEA Grapalat" w:hAnsi="GHEA Grapalat"/>
          <w:b/>
          <w:bCs/>
          <w:sz w:val="24"/>
          <w:szCs w:val="24"/>
          <w:lang w:val="en-US"/>
        </w:rPr>
      </w:pPr>
      <w:r w:rsidRPr="00FB7D4C">
        <w:rPr>
          <w:rFonts w:ascii="GHEA Grapalat" w:hAnsi="GHEA Grapalat"/>
          <w:b/>
          <w:bCs/>
          <w:sz w:val="24"/>
          <w:szCs w:val="24"/>
          <w:lang w:val="en-US"/>
        </w:rPr>
        <w:t>ՀԻՄՆԱՎՈՐՈՒՄ</w:t>
      </w:r>
    </w:p>
    <w:p w:rsidR="00903179" w:rsidRPr="00FB7D4C" w:rsidRDefault="00903179" w:rsidP="00903179">
      <w:pPr>
        <w:numPr>
          <w:ilvl w:val="0"/>
          <w:numId w:val="1"/>
        </w:numPr>
        <w:spacing w:after="0" w:line="276" w:lineRule="auto"/>
        <w:contextualSpacing/>
        <w:jc w:val="both"/>
        <w:rPr>
          <w:rFonts w:ascii="GHEA Grapalat" w:eastAsia="Aptos" w:hAnsi="GHEA Grapalat" w:cs="Times New Roman"/>
          <w:b/>
          <w:sz w:val="24"/>
          <w:szCs w:val="24"/>
        </w:rPr>
      </w:pPr>
      <w:r w:rsidRPr="00FB7D4C">
        <w:rPr>
          <w:rFonts w:ascii="GHEA Grapalat" w:eastAsia="Aptos" w:hAnsi="GHEA Grapalat" w:cs="Times New Roman"/>
          <w:b/>
          <w:sz w:val="24"/>
          <w:szCs w:val="24"/>
        </w:rPr>
        <w:t>Իրավական ակտի ընդունման անհրաժեշտությունը</w:t>
      </w:r>
    </w:p>
    <w:p w:rsidR="00903179" w:rsidRPr="00FB7D4C" w:rsidRDefault="00903179" w:rsidP="00903179">
      <w:pPr>
        <w:shd w:val="clear" w:color="auto" w:fill="FFFFFF"/>
        <w:spacing w:after="0" w:line="276" w:lineRule="auto"/>
        <w:ind w:firstLine="360"/>
        <w:jc w:val="both"/>
        <w:rPr>
          <w:rFonts w:ascii="GHEA Grapalat" w:eastAsia="Times New Roman" w:hAnsi="GHEA Grapalat" w:cs="Arial"/>
          <w:color w:val="333333"/>
          <w:sz w:val="24"/>
          <w:szCs w:val="24"/>
          <w:lang w:eastAsia="hy-AM"/>
        </w:rPr>
      </w:pPr>
      <w:bookmarkStart w:id="0" w:name="_Hlk88474094"/>
      <w:r w:rsidRPr="00FB7D4C">
        <w:rPr>
          <w:rFonts w:ascii="GHEA Grapalat" w:eastAsia="Aptos" w:hAnsi="GHEA Grapalat" w:cs="Calibri"/>
          <w:sz w:val="24"/>
          <w:szCs w:val="24"/>
        </w:rPr>
        <w:t xml:space="preserve">Սույն ենթաօրենսդրական նորմատիվ իրավական ակտը ընդունելու նախաձեռնությունը պայմանավորված է </w:t>
      </w:r>
      <w:bookmarkEnd w:id="0"/>
      <w:r w:rsidRPr="00FB7D4C">
        <w:rPr>
          <w:rFonts w:ascii="GHEA Grapalat" w:eastAsia="Calibri" w:hAnsi="GHEA Grapalat" w:cs="Times New Roman"/>
          <w:sz w:val="24"/>
          <w:szCs w:val="24"/>
        </w:rPr>
        <w:t>ՀՀ կառավարության</w:t>
      </w:r>
      <w:r w:rsidRPr="00FB7D4C">
        <w:rPr>
          <w:rFonts w:ascii="GHEA Grapalat" w:eastAsia="Times New Roman" w:hAnsi="GHEA Grapalat" w:cs="Arial"/>
          <w:color w:val="333333"/>
          <w:sz w:val="24"/>
          <w:szCs w:val="24"/>
          <w:lang w:eastAsia="hy-AM"/>
        </w:rPr>
        <w:t xml:space="preserve"> 18.04.26 </w:t>
      </w:r>
      <w:bookmarkStart w:id="1" w:name="_Hlk236938321"/>
      <w:r w:rsidRPr="00FB7D4C">
        <w:rPr>
          <w:rFonts w:ascii="GHEA Grapalat" w:eastAsia="Times New Roman" w:hAnsi="GHEA Grapalat" w:cs="Arial"/>
          <w:color w:val="333333"/>
          <w:sz w:val="24"/>
          <w:szCs w:val="24"/>
          <w:lang w:eastAsia="hy-AM"/>
        </w:rPr>
        <w:t>N</w:t>
      </w:r>
      <w:bookmarkEnd w:id="1"/>
      <w:r w:rsidRPr="00FB7D4C">
        <w:rPr>
          <w:rFonts w:ascii="GHEA Grapalat" w:eastAsia="Times New Roman" w:hAnsi="GHEA Grapalat" w:cs="Arial"/>
          <w:color w:val="333333"/>
          <w:sz w:val="24"/>
          <w:szCs w:val="24"/>
          <w:lang w:eastAsia="hy-AM"/>
        </w:rPr>
        <w:t xml:space="preserve"> 532-Ն որոշմումով խմբագրված և հավելված 1-ով հաստատված՝ «Մասնագիտական կրթության և ուսուցման զարգացման ազգային կենտրոն» հիմնադրամի (այսուհետև՝ Հիմնադրամի) կանոնադրության 23-րդ, 24-րդ 37-րդ և 54-րդ կետով սահմանված կարգավորումները </w:t>
      </w:r>
      <w:r w:rsidRPr="00FB7D4C">
        <w:rPr>
          <w:rFonts w:ascii="GHEA Grapalat" w:eastAsia="Calibri" w:hAnsi="GHEA Grapalat" w:cs="Times New Roman"/>
          <w:sz w:val="24"/>
          <w:szCs w:val="24"/>
        </w:rPr>
        <w:t xml:space="preserve">«Հիմնադրամների մասին» օրենքի դրույթներին </w:t>
      </w:r>
      <w:r w:rsidRPr="00FB7D4C">
        <w:rPr>
          <w:rFonts w:ascii="GHEA Grapalat" w:eastAsia="Times New Roman" w:hAnsi="GHEA Grapalat" w:cs="Arial"/>
          <w:color w:val="333333"/>
          <w:sz w:val="24"/>
          <w:szCs w:val="24"/>
          <w:lang w:eastAsia="hy-AM"/>
        </w:rPr>
        <w:t xml:space="preserve">համապատասխանեցնելու  </w:t>
      </w:r>
      <w:r w:rsidRPr="00FB7D4C">
        <w:rPr>
          <w:rFonts w:ascii="GHEA Grapalat" w:eastAsia="Aptos" w:hAnsi="GHEA Grapalat" w:cs="Calibri"/>
          <w:sz w:val="24"/>
          <w:szCs w:val="24"/>
        </w:rPr>
        <w:t xml:space="preserve">անհրաժեշտությունով։ </w:t>
      </w:r>
    </w:p>
    <w:p w:rsidR="00903179" w:rsidRPr="00FB7D4C" w:rsidRDefault="00903179" w:rsidP="00903179">
      <w:pPr>
        <w:spacing w:line="276" w:lineRule="auto"/>
        <w:jc w:val="both"/>
        <w:rPr>
          <w:rFonts w:ascii="GHEA Grapalat" w:eastAsia="Aptos" w:hAnsi="GHEA Grapalat" w:cs="Times New Roman"/>
          <w:b/>
          <w:sz w:val="24"/>
          <w:szCs w:val="24"/>
        </w:rPr>
      </w:pPr>
    </w:p>
    <w:p w:rsidR="00903179" w:rsidRPr="00FB7D4C" w:rsidRDefault="00903179" w:rsidP="00903179">
      <w:pPr>
        <w:numPr>
          <w:ilvl w:val="0"/>
          <w:numId w:val="1"/>
        </w:numPr>
        <w:shd w:val="clear" w:color="auto" w:fill="FFFFFF"/>
        <w:tabs>
          <w:tab w:val="left" w:pos="540"/>
        </w:tabs>
        <w:spacing w:after="0" w:line="276" w:lineRule="auto"/>
        <w:ind w:right="-23"/>
        <w:contextualSpacing/>
        <w:jc w:val="both"/>
        <w:rPr>
          <w:rFonts w:ascii="GHEA Grapalat" w:eastAsia="Aptos" w:hAnsi="GHEA Grapalat" w:cs="Times New Roman"/>
          <w:b/>
          <w:bCs/>
          <w:color w:val="000000"/>
          <w:sz w:val="24"/>
          <w:szCs w:val="24"/>
        </w:rPr>
      </w:pPr>
      <w:r w:rsidRPr="00FB7D4C">
        <w:rPr>
          <w:rFonts w:ascii="GHEA Grapalat" w:eastAsia="Aptos" w:hAnsi="GHEA Grapalat" w:cs="Times New Roman"/>
          <w:b/>
          <w:bCs/>
          <w:color w:val="000000"/>
          <w:sz w:val="24"/>
          <w:szCs w:val="24"/>
        </w:rPr>
        <w:t>Կարգավորման հարաբերությունների ներկա վիճակը,  առկա խնդիրներն ու առաջարկվող լուծումները</w:t>
      </w:r>
    </w:p>
    <w:p w:rsidR="00903179" w:rsidRPr="00FB7D4C" w:rsidRDefault="00903179" w:rsidP="00903179">
      <w:pPr>
        <w:pStyle w:val="ListParagraph"/>
        <w:numPr>
          <w:ilvl w:val="0"/>
          <w:numId w:val="2"/>
        </w:numPr>
        <w:shd w:val="clear" w:color="auto" w:fill="FFFFFF"/>
        <w:tabs>
          <w:tab w:val="left" w:pos="540"/>
        </w:tabs>
        <w:spacing w:after="0" w:line="276" w:lineRule="auto"/>
        <w:ind w:left="0" w:right="-23" w:firstLine="426"/>
        <w:jc w:val="both"/>
        <w:rPr>
          <w:rFonts w:ascii="GHEA Grapalat" w:eastAsia="Aptos" w:hAnsi="GHEA Grapalat" w:cs="Times New Roman"/>
          <w:color w:val="000000"/>
          <w:sz w:val="24"/>
          <w:szCs w:val="24"/>
        </w:rPr>
      </w:pPr>
      <w:r w:rsidRPr="00FB7D4C">
        <w:rPr>
          <w:rFonts w:ascii="GHEA Grapalat" w:eastAsia="Aptos" w:hAnsi="GHEA Grapalat" w:cs="Times New Roman"/>
          <w:color w:val="000000"/>
          <w:sz w:val="24"/>
          <w:szCs w:val="24"/>
        </w:rPr>
        <w:t xml:space="preserve">Համաձայն Հիմնադրամի հաստատված կանոնադրության 23-րդ կետի՝ </w:t>
      </w:r>
      <w:r w:rsidRPr="00FB7D4C">
        <w:rPr>
          <w:rFonts w:ascii="GHEA Grapalat" w:eastAsia="Times New Roman" w:hAnsi="GHEA Grapalat" w:cs="Arial"/>
          <w:color w:val="333333"/>
          <w:sz w:val="24"/>
          <w:szCs w:val="24"/>
          <w:lang w:eastAsia="hy-AM"/>
        </w:rPr>
        <w:t xml:space="preserve">խորհրդի կազմում ընդգրկվում են պետական կառավարման համակարգի թվարկված  մարմինների ներկայացուցիչները (նախարարի կամ նախարարի առաջադրմամբ՝ ոլորտային իրավասության փոխնախարարի մակարդակով)։ Նույն մոտեցումը ամրագրված է նաև 24-րդ կետում՝ խորհրդի նախագահի դեպքում։ Նման կարգավորումը կարիք ունի կոնկրետության և միասնական մոտեցման՝ պահանջը վերապահելով հստակ մեկ պաշտոնի ներկայացուցչի.  </w:t>
      </w:r>
    </w:p>
    <w:p w:rsidR="00903179" w:rsidRPr="00FB7D4C" w:rsidRDefault="00903179" w:rsidP="00903179">
      <w:pPr>
        <w:pStyle w:val="ListParagraph"/>
        <w:numPr>
          <w:ilvl w:val="0"/>
          <w:numId w:val="2"/>
        </w:numPr>
        <w:spacing w:line="276" w:lineRule="auto"/>
        <w:ind w:left="0" w:firstLine="284"/>
        <w:jc w:val="both"/>
        <w:rPr>
          <w:rFonts w:ascii="GHEA Grapalat" w:eastAsia="Aptos" w:hAnsi="GHEA Grapalat" w:cs="Times New Roman"/>
          <w:color w:val="000000"/>
          <w:sz w:val="24"/>
          <w:szCs w:val="24"/>
        </w:rPr>
      </w:pPr>
      <w:r w:rsidRPr="00FB7D4C">
        <w:rPr>
          <w:rFonts w:ascii="GHEA Grapalat" w:eastAsia="Aptos" w:hAnsi="GHEA Grapalat" w:cs="Times New Roman"/>
          <w:color w:val="000000"/>
          <w:sz w:val="24"/>
          <w:szCs w:val="24"/>
        </w:rPr>
        <w:t xml:space="preserve">Հիմնադրամի կանոնադրության կետի 4-րդ ենթակետի համաձայն՝ «խորհրդի իրավասությանն է պատկանում տարեկան առնվազն  մեկ անգամ տնօրենի հաշվետվությունների լսումը», սակայն Օրենքի 25-րդ հոդվածի 1-ին մասի 11-րդ կետի համաձայն՝ անհրաժեշտ է կանոնադրությամբ հստակ սահմանել տնօրենի հաշվետվությունների լսման պարբերականություն։ Հետևաբար անհրաժեշտ է հանել առնվազն բառը. </w:t>
      </w:r>
    </w:p>
    <w:p w:rsidR="00903179" w:rsidRPr="00FB7D4C" w:rsidRDefault="00903179" w:rsidP="00903179">
      <w:pPr>
        <w:pStyle w:val="ListParagraph"/>
        <w:numPr>
          <w:ilvl w:val="0"/>
          <w:numId w:val="2"/>
        </w:numPr>
        <w:shd w:val="clear" w:color="auto" w:fill="FFFFFF"/>
        <w:spacing w:after="0" w:line="276" w:lineRule="auto"/>
        <w:ind w:left="0" w:firstLine="284"/>
        <w:jc w:val="both"/>
        <w:rPr>
          <w:rFonts w:ascii="GHEA Grapalat" w:eastAsia="Aptos" w:hAnsi="GHEA Grapalat" w:cs="Times New Roman"/>
          <w:color w:val="000000"/>
          <w:sz w:val="24"/>
          <w:szCs w:val="24"/>
        </w:rPr>
      </w:pPr>
      <w:r w:rsidRPr="00FB7D4C">
        <w:rPr>
          <w:rFonts w:ascii="GHEA Grapalat" w:eastAsia="Aptos" w:hAnsi="GHEA Grapalat" w:cs="Times New Roman"/>
          <w:color w:val="000000"/>
          <w:sz w:val="24"/>
          <w:szCs w:val="24"/>
        </w:rPr>
        <w:t xml:space="preserve">Պետական կառավարման համակարգի մերմինների կազմում թվարկված է նաև ֆինանսների ոլորտի պետական կառավարման լիազոր մարմինը, որի ներկայացուցիչ առաջարկելու վերաբերյալ մոտեցումները միանշանակ չէ և առաջարկվել է ֆինանսների ոլորտը փոխարինել առողջապահության ոլորտի ներկայացուցչով։ </w:t>
      </w:r>
    </w:p>
    <w:p w:rsidR="00903179" w:rsidRPr="00FB7D4C" w:rsidRDefault="00903179" w:rsidP="00903179">
      <w:pPr>
        <w:pStyle w:val="ListParagraph"/>
        <w:numPr>
          <w:ilvl w:val="0"/>
          <w:numId w:val="2"/>
        </w:numPr>
        <w:shd w:val="clear" w:color="auto" w:fill="FFFFFF"/>
        <w:spacing w:after="0" w:line="276" w:lineRule="auto"/>
        <w:ind w:left="0" w:firstLine="426"/>
        <w:jc w:val="both"/>
        <w:rPr>
          <w:rFonts w:ascii="GHEA Grapalat" w:eastAsia="Times New Roman" w:hAnsi="GHEA Grapalat" w:cs="Arial"/>
          <w:color w:val="333333"/>
          <w:sz w:val="24"/>
          <w:szCs w:val="24"/>
          <w:lang w:eastAsia="hy-AM"/>
        </w:rPr>
      </w:pPr>
      <w:r w:rsidRPr="00FB7D4C">
        <w:rPr>
          <w:rFonts w:ascii="GHEA Grapalat" w:eastAsia="Aptos" w:hAnsi="GHEA Grapalat" w:cs="Times New Roman"/>
          <w:bCs/>
          <w:sz w:val="24"/>
          <w:szCs w:val="24"/>
        </w:rPr>
        <w:t xml:space="preserve">Հիմնադրամի կանոնադրության 54-րդ կետում սահմանված է </w:t>
      </w:r>
      <w:bookmarkStart w:id="2" w:name="_Hlk236917968"/>
      <w:r w:rsidRPr="00FB7D4C">
        <w:rPr>
          <w:rFonts w:ascii="GHEA Grapalat" w:eastAsia="Aptos" w:hAnsi="GHEA Grapalat" w:cs="Times New Roman"/>
          <w:bCs/>
          <w:sz w:val="24"/>
          <w:szCs w:val="24"/>
        </w:rPr>
        <w:t>հիմնադրամի հոգաբարձուների խորհրդի կողմից որոշակի որոշումներ ընդունելու համար անհրաժեշտ ձայների  թիվը։ Մասնավորապես՝ «</w:t>
      </w:r>
      <w:r w:rsidRPr="00FB7D4C">
        <w:rPr>
          <w:rFonts w:ascii="GHEA Grapalat" w:eastAsia="Times New Roman" w:hAnsi="GHEA Grapalat" w:cs="Arial"/>
          <w:color w:val="333333"/>
          <w:sz w:val="24"/>
          <w:szCs w:val="24"/>
          <w:lang w:eastAsia="hy-AM"/>
        </w:rPr>
        <w:t>Հիմնադրամի տնօրենի ընտրության և պաշտոնից ազատման, ինչպես նաև հիմնադրամի անվանման փոփոխության, վերակազմակերպման, լուծարման և կանոնադրության փոփոխության, նոր խմբագրությամբ հաստատման</w:t>
      </w:r>
      <w:r w:rsidRPr="00FB7D4C">
        <w:rPr>
          <w:rFonts w:ascii="GHEA Grapalat" w:eastAsia="Times New Roman" w:hAnsi="GHEA Grapalat" w:cs="Arial"/>
          <w:i/>
          <w:iCs/>
          <w:color w:val="333333"/>
          <w:sz w:val="24"/>
          <w:szCs w:val="24"/>
          <w:lang w:eastAsia="hy-AM"/>
        </w:rPr>
        <w:t xml:space="preserve">, խորհրդի անդամի կողմից իր </w:t>
      </w:r>
      <w:r w:rsidRPr="00FB7D4C">
        <w:rPr>
          <w:rFonts w:ascii="GHEA Grapalat" w:eastAsia="Times New Roman" w:hAnsi="GHEA Grapalat" w:cs="Arial"/>
          <w:i/>
          <w:iCs/>
          <w:color w:val="333333"/>
          <w:sz w:val="24"/>
          <w:szCs w:val="24"/>
          <w:lang w:eastAsia="hy-AM"/>
        </w:rPr>
        <w:lastRenderedPageBreak/>
        <w:t>պարտականությունները պատշաճ չկատարելու դեպքում տվյալ անդամի լիազորությունների վաղաժամկետ դադարեցման</w:t>
      </w:r>
      <w:r w:rsidRPr="00FB7D4C">
        <w:rPr>
          <w:rFonts w:ascii="GHEA Grapalat" w:eastAsia="Times New Roman" w:hAnsi="GHEA Grapalat" w:cs="Arial"/>
          <w:color w:val="333333"/>
          <w:sz w:val="24"/>
          <w:szCs w:val="24"/>
          <w:lang w:eastAsia="hy-AM"/>
        </w:rPr>
        <w:t xml:space="preserve"> մասին որոշումներն ընդունվում են խորհրդի անդամների ընդհանուր թվի ձայների առնվազն երկու երրորդով:</w:t>
      </w:r>
    </w:p>
    <w:p w:rsidR="00903179" w:rsidRPr="00FB7D4C" w:rsidRDefault="00903179" w:rsidP="00903179">
      <w:pPr>
        <w:shd w:val="clear" w:color="auto" w:fill="FFFFFF"/>
        <w:spacing w:after="0" w:line="276" w:lineRule="auto"/>
        <w:ind w:firstLine="375"/>
        <w:jc w:val="both"/>
        <w:rPr>
          <w:rFonts w:ascii="GHEA Grapalat" w:eastAsia="Times New Roman" w:hAnsi="GHEA Grapalat" w:cs="Arial"/>
          <w:color w:val="333333"/>
          <w:sz w:val="24"/>
          <w:szCs w:val="24"/>
          <w:lang w:eastAsia="hy-AM"/>
        </w:rPr>
      </w:pPr>
      <w:r w:rsidRPr="00FB7D4C">
        <w:rPr>
          <w:rFonts w:ascii="GHEA Grapalat" w:eastAsia="Times New Roman" w:hAnsi="GHEA Grapalat" w:cs="Arial"/>
          <w:color w:val="333333"/>
          <w:sz w:val="24"/>
          <w:szCs w:val="24"/>
          <w:lang w:eastAsia="hy-AM"/>
        </w:rPr>
        <w:t xml:space="preserve">Մինչդեռ «Հիմնադրամների մասին» օրենքի 23-րդ հոդվածի 2-րդ մասի 2-րդ կետի համաձայն՝ </w:t>
      </w:r>
      <w:bookmarkStart w:id="3" w:name="_Hlk236920617"/>
      <w:r w:rsidRPr="00FB7D4C">
        <w:rPr>
          <w:rFonts w:ascii="GHEA Grapalat" w:eastAsia="Times New Roman" w:hAnsi="GHEA Grapalat" w:cs="Arial"/>
          <w:color w:val="333333"/>
          <w:sz w:val="24"/>
          <w:szCs w:val="24"/>
          <w:lang w:eastAsia="hy-AM"/>
        </w:rPr>
        <w:t xml:space="preserve">«Հոգաբարձուների խորհրդի անդամի լիազորությունը դադարում է՝ 2) նրա կողմից իր պարտականությունները պատշաճ չկատարելու դեպքում՝ հոգաբարձուների խորհրդի մնացած անդամների ձայների առնվազն 3/4-ով, եթե նման հնարավորություն նախատեսված է հիմնադրամի կանոնադրությամբ.»։ Այսինքն, </w:t>
      </w:r>
      <w:bookmarkEnd w:id="3"/>
      <w:r w:rsidRPr="00FB7D4C">
        <w:rPr>
          <w:rFonts w:ascii="GHEA Grapalat" w:eastAsia="Times New Roman" w:hAnsi="GHEA Grapalat" w:cs="Arial"/>
          <w:color w:val="333333"/>
          <w:sz w:val="24"/>
          <w:szCs w:val="24"/>
          <w:lang w:eastAsia="hy-AM"/>
        </w:rPr>
        <w:t xml:space="preserve">Հոգաբարձուների խորհրդի անդամի լիազորությունները դադարեցնելու մասին որոշումը խորհուրդը պետք է կայացնի </w:t>
      </w:r>
      <w:bookmarkStart w:id="4" w:name="_Hlk236914414"/>
      <w:r w:rsidRPr="00FB7D4C">
        <w:rPr>
          <w:rFonts w:ascii="GHEA Grapalat" w:eastAsia="Times New Roman" w:hAnsi="GHEA Grapalat" w:cs="Arial"/>
          <w:color w:val="333333"/>
          <w:sz w:val="24"/>
          <w:szCs w:val="24"/>
          <w:lang w:eastAsia="hy-AM"/>
        </w:rPr>
        <w:t xml:space="preserve">հոգաբարձուների խորհրդի մնացած անդամների ձայների առնվազն 3/4-ով։  </w:t>
      </w:r>
      <w:bookmarkEnd w:id="4"/>
    </w:p>
    <w:p w:rsidR="00903179" w:rsidRPr="00FB7D4C" w:rsidRDefault="00903179" w:rsidP="00903179">
      <w:pPr>
        <w:shd w:val="clear" w:color="auto" w:fill="FFFFFF"/>
        <w:spacing w:after="0" w:line="276" w:lineRule="auto"/>
        <w:ind w:firstLine="375"/>
        <w:jc w:val="both"/>
        <w:rPr>
          <w:rFonts w:ascii="GHEA Grapalat" w:eastAsia="Times New Roman" w:hAnsi="GHEA Grapalat" w:cs="Arial"/>
          <w:color w:val="333333"/>
          <w:sz w:val="24"/>
          <w:szCs w:val="24"/>
          <w:lang w:eastAsia="hy-AM"/>
        </w:rPr>
      </w:pPr>
      <w:r w:rsidRPr="00FB7D4C">
        <w:rPr>
          <w:rFonts w:ascii="GHEA Grapalat" w:eastAsia="Times New Roman" w:hAnsi="GHEA Grapalat" w:cs="Arial"/>
          <w:color w:val="333333"/>
          <w:sz w:val="24"/>
          <w:szCs w:val="24"/>
          <w:lang w:eastAsia="hy-AM"/>
        </w:rPr>
        <w:t xml:space="preserve">Կանոնադրության 54-րդ կետերով թվարկված դեպքերի համար «Հիմնադրամների մասին» օրենքով սահմանված է ձայների մեծամասնություն ապահովելու պահանջը, միաժամանակ ավելի ձայների ավելի մեծ թիվ սահմանելու իրավունքը վերապահելով Հիմնադրամի կանոնադրությանը։ </w:t>
      </w:r>
    </w:p>
    <w:p w:rsidR="00903179" w:rsidRPr="00FB7D4C" w:rsidRDefault="00903179" w:rsidP="00903179">
      <w:pPr>
        <w:shd w:val="clear" w:color="auto" w:fill="FFFFFF"/>
        <w:spacing w:after="0" w:line="276" w:lineRule="auto"/>
        <w:ind w:firstLine="375"/>
        <w:jc w:val="both"/>
        <w:rPr>
          <w:rFonts w:ascii="GHEA Grapalat" w:eastAsia="Times New Roman" w:hAnsi="GHEA Grapalat" w:cs="Arial"/>
          <w:color w:val="333333"/>
          <w:sz w:val="24"/>
          <w:szCs w:val="24"/>
          <w:lang w:eastAsia="hy-AM"/>
        </w:rPr>
      </w:pPr>
      <w:r w:rsidRPr="00FB7D4C">
        <w:rPr>
          <w:rFonts w:ascii="GHEA Grapalat" w:eastAsia="Times New Roman" w:hAnsi="GHEA Grapalat" w:cs="Arial"/>
          <w:color w:val="333333"/>
          <w:sz w:val="24"/>
          <w:szCs w:val="24"/>
          <w:lang w:eastAsia="hy-AM"/>
        </w:rPr>
        <w:t xml:space="preserve">Հետևաբար, որոշում կայացնելու համաչափությունը պահպանելու, միաժամանակ՝ օրենսդրական հակասությունը կարգավորելու նպատակով առաջարկվում է տարանջվատել որոշումներ կայացնելու դեպքերի համար անհրաժեշտ ձայների թիվը։  </w:t>
      </w:r>
    </w:p>
    <w:p w:rsidR="00903179" w:rsidRPr="00FB7D4C" w:rsidRDefault="00903179" w:rsidP="00903179">
      <w:pPr>
        <w:shd w:val="clear" w:color="auto" w:fill="FFFFFF"/>
        <w:spacing w:after="0" w:line="276" w:lineRule="auto"/>
        <w:ind w:firstLine="375"/>
        <w:jc w:val="both"/>
        <w:rPr>
          <w:rFonts w:ascii="GHEA Grapalat" w:eastAsia="Times New Roman" w:hAnsi="GHEA Grapalat" w:cs="Arial"/>
          <w:color w:val="333333"/>
          <w:sz w:val="24"/>
          <w:szCs w:val="24"/>
          <w:lang w:eastAsia="hy-AM"/>
        </w:rPr>
      </w:pPr>
    </w:p>
    <w:bookmarkEnd w:id="2"/>
    <w:p w:rsidR="00903179" w:rsidRPr="00FB7D4C" w:rsidRDefault="00903179" w:rsidP="00903179">
      <w:pPr>
        <w:numPr>
          <w:ilvl w:val="0"/>
          <w:numId w:val="1"/>
        </w:numPr>
        <w:spacing w:line="276" w:lineRule="auto"/>
        <w:contextualSpacing/>
        <w:jc w:val="both"/>
        <w:rPr>
          <w:rFonts w:ascii="GHEA Grapalat" w:eastAsia="Aptos" w:hAnsi="GHEA Grapalat" w:cs="Times New Roman"/>
          <w:sz w:val="24"/>
          <w:szCs w:val="24"/>
        </w:rPr>
      </w:pPr>
      <w:r w:rsidRPr="00FB7D4C">
        <w:rPr>
          <w:rFonts w:ascii="GHEA Grapalat" w:eastAsia="Aptos" w:hAnsi="GHEA Grapalat" w:cs="Times New Roman"/>
          <w:b/>
          <w:sz w:val="24"/>
          <w:szCs w:val="24"/>
          <w:lang w:val="en-US"/>
        </w:rPr>
        <w:t>Ա</w:t>
      </w:r>
      <w:r w:rsidRPr="00FB7D4C">
        <w:rPr>
          <w:rFonts w:ascii="GHEA Grapalat" w:eastAsia="Aptos" w:hAnsi="GHEA Grapalat" w:cs="Times New Roman"/>
          <w:b/>
          <w:sz w:val="24"/>
          <w:szCs w:val="24"/>
        </w:rPr>
        <w:t>կնկալվող արդյունքը</w:t>
      </w:r>
    </w:p>
    <w:p w:rsidR="00903179" w:rsidRPr="00FB7D4C" w:rsidRDefault="00903179" w:rsidP="00903179">
      <w:pPr>
        <w:shd w:val="clear" w:color="auto" w:fill="FFFFFF"/>
        <w:spacing w:after="0" w:line="276" w:lineRule="auto"/>
        <w:jc w:val="both"/>
        <w:rPr>
          <w:rFonts w:ascii="GHEA Grapalat" w:eastAsia="Times New Roman" w:hAnsi="GHEA Grapalat" w:cs="Arial"/>
          <w:color w:val="333333"/>
          <w:sz w:val="24"/>
          <w:szCs w:val="24"/>
          <w:lang w:eastAsia="hy-AM"/>
        </w:rPr>
      </w:pPr>
      <w:r w:rsidRPr="00FB7D4C">
        <w:rPr>
          <w:rFonts w:ascii="GHEA Grapalat" w:eastAsia="Times New Roman" w:hAnsi="GHEA Grapalat" w:cs="Arial"/>
          <w:color w:val="333333"/>
          <w:sz w:val="24"/>
          <w:szCs w:val="24"/>
          <w:lang w:eastAsia="hy-AM"/>
        </w:rPr>
        <w:t>Առաջարկվող փոփոխութ</w:t>
      </w:r>
      <w:r w:rsidRPr="00FB7D4C">
        <w:rPr>
          <w:rFonts w:ascii="GHEA Grapalat" w:eastAsia="Times New Roman" w:hAnsi="GHEA Grapalat" w:cs="Arial"/>
          <w:color w:val="333333"/>
          <w:sz w:val="24"/>
          <w:szCs w:val="24"/>
          <w:lang w:val="en-US" w:eastAsia="hy-AM"/>
        </w:rPr>
        <w:t xml:space="preserve">յունների </w:t>
      </w:r>
      <w:r w:rsidRPr="00FB7D4C">
        <w:rPr>
          <w:rFonts w:ascii="GHEA Grapalat" w:eastAsia="Times New Roman" w:hAnsi="GHEA Grapalat" w:cs="Arial"/>
          <w:color w:val="333333"/>
          <w:sz w:val="24"/>
          <w:szCs w:val="24"/>
          <w:lang w:eastAsia="hy-AM"/>
        </w:rPr>
        <w:t xml:space="preserve">արդյունքում՝ </w:t>
      </w:r>
    </w:p>
    <w:p w:rsidR="00903179" w:rsidRPr="00FB7D4C" w:rsidRDefault="00903179" w:rsidP="00903179">
      <w:pPr>
        <w:pStyle w:val="ListParagraph"/>
        <w:numPr>
          <w:ilvl w:val="0"/>
          <w:numId w:val="3"/>
        </w:numPr>
        <w:shd w:val="clear" w:color="auto" w:fill="FFFFFF"/>
        <w:spacing w:after="0" w:line="276" w:lineRule="auto"/>
        <w:ind w:left="0" w:firstLine="284"/>
        <w:jc w:val="both"/>
        <w:rPr>
          <w:rFonts w:ascii="GHEA Grapalat" w:eastAsia="Times New Roman" w:hAnsi="GHEA Grapalat" w:cs="Arial"/>
          <w:color w:val="333333"/>
          <w:sz w:val="24"/>
          <w:szCs w:val="24"/>
          <w:lang w:eastAsia="hy-AM"/>
        </w:rPr>
      </w:pPr>
      <w:r w:rsidRPr="00FB7D4C">
        <w:rPr>
          <w:rFonts w:ascii="GHEA Grapalat" w:eastAsia="Times New Roman" w:hAnsi="GHEA Grapalat" w:cs="Arial"/>
          <w:color w:val="333333"/>
          <w:sz w:val="24"/>
          <w:szCs w:val="24"/>
          <w:lang w:eastAsia="hy-AM"/>
        </w:rPr>
        <w:t xml:space="preserve">պետական կառավարման համակարգի  մարմինների թեկնածուների պաշտոնային մակարդակը՝ այդ իրավունքը վերապահելով նախարարի առաջադրած ոլորտային իրավասության փոխնախարարին, իսկ ԿԳՄՍՆ դեպքում՝ նախարարի մակարդակով. </w:t>
      </w:r>
    </w:p>
    <w:p w:rsidR="00903179" w:rsidRPr="00FB7D4C" w:rsidRDefault="00903179" w:rsidP="00903179">
      <w:pPr>
        <w:pStyle w:val="ListParagraph"/>
        <w:numPr>
          <w:ilvl w:val="0"/>
          <w:numId w:val="3"/>
        </w:numPr>
        <w:shd w:val="clear" w:color="auto" w:fill="FFFFFF"/>
        <w:spacing w:after="0" w:line="240" w:lineRule="auto"/>
        <w:ind w:left="0" w:firstLine="284"/>
        <w:rPr>
          <w:rFonts w:ascii="GHEA Grapalat" w:eastAsia="Times New Roman" w:hAnsi="GHEA Grapalat" w:cs="Arial"/>
          <w:color w:val="333333"/>
          <w:sz w:val="24"/>
          <w:szCs w:val="24"/>
          <w:lang w:eastAsia="hy-AM"/>
        </w:rPr>
      </w:pPr>
      <w:r w:rsidRPr="00FB7D4C">
        <w:rPr>
          <w:rFonts w:ascii="GHEA Grapalat" w:eastAsia="Times New Roman" w:hAnsi="GHEA Grapalat" w:cs="Arial"/>
          <w:color w:val="333333"/>
          <w:sz w:val="24"/>
          <w:szCs w:val="24"/>
          <w:lang w:eastAsia="hy-AM"/>
        </w:rPr>
        <w:t>ֆինանսների ոլորտի պետական կառավարման լիազոր մարմնի ներկայացուցիչի փոխարեն խորհրդի կազմում կընդգրկվի աշողջապահության ոլորտի ներկայացուցիչը.</w:t>
      </w:r>
    </w:p>
    <w:p w:rsidR="00903179" w:rsidRPr="00FB7D4C" w:rsidRDefault="00903179" w:rsidP="00903179">
      <w:pPr>
        <w:pStyle w:val="ListParagraph"/>
        <w:numPr>
          <w:ilvl w:val="0"/>
          <w:numId w:val="3"/>
        </w:numPr>
        <w:shd w:val="clear" w:color="auto" w:fill="FFFFFF"/>
        <w:spacing w:after="0" w:line="276" w:lineRule="auto"/>
        <w:ind w:left="0" w:firstLine="284"/>
        <w:jc w:val="both"/>
        <w:rPr>
          <w:rFonts w:ascii="GHEA Grapalat" w:eastAsia="Times New Roman" w:hAnsi="GHEA Grapalat" w:cs="Arial"/>
          <w:color w:val="333333"/>
          <w:sz w:val="24"/>
          <w:szCs w:val="24"/>
          <w:lang w:eastAsia="hy-AM"/>
        </w:rPr>
      </w:pPr>
      <w:r w:rsidRPr="00FB7D4C">
        <w:rPr>
          <w:rFonts w:ascii="GHEA Grapalat" w:eastAsia="Times New Roman" w:hAnsi="GHEA Grapalat" w:cs="Arial"/>
          <w:color w:val="333333"/>
          <w:sz w:val="24"/>
          <w:szCs w:val="24"/>
          <w:lang w:eastAsia="hy-AM"/>
        </w:rPr>
        <w:t xml:space="preserve">պետական կառավարման համակարգի մարմինների կողմից՝ ի պաշտոնե խորհրդի համանախագահ կլինի կրթության, գիտության, մշակույթի և սպորտի նախարարը. </w:t>
      </w:r>
    </w:p>
    <w:p w:rsidR="00903179" w:rsidRPr="00FB7D4C" w:rsidRDefault="00903179" w:rsidP="00903179">
      <w:pPr>
        <w:pStyle w:val="ListParagraph"/>
        <w:numPr>
          <w:ilvl w:val="0"/>
          <w:numId w:val="3"/>
        </w:numPr>
        <w:shd w:val="clear" w:color="auto" w:fill="FFFFFF"/>
        <w:spacing w:after="0" w:line="276" w:lineRule="auto"/>
        <w:ind w:left="0" w:firstLine="284"/>
        <w:jc w:val="both"/>
        <w:rPr>
          <w:rFonts w:ascii="GHEA Grapalat" w:eastAsia="Times New Roman" w:hAnsi="GHEA Grapalat" w:cs="Arial"/>
          <w:color w:val="333333"/>
          <w:sz w:val="24"/>
          <w:szCs w:val="24"/>
          <w:lang w:eastAsia="hy-AM"/>
        </w:rPr>
      </w:pPr>
      <w:r w:rsidRPr="00FB7D4C">
        <w:rPr>
          <w:rFonts w:ascii="GHEA Grapalat" w:eastAsia="Times New Roman" w:hAnsi="GHEA Grapalat" w:cs="Arial"/>
          <w:color w:val="333333"/>
          <w:sz w:val="24"/>
          <w:szCs w:val="24"/>
          <w:lang w:eastAsia="hy-AM"/>
        </w:rPr>
        <w:t xml:space="preserve">Հիմնադրամի տնօրենի հաշվետվությունները խորհուրդը կլսի տարեկան մեկ անգամ. </w:t>
      </w:r>
    </w:p>
    <w:p w:rsidR="00903179" w:rsidRPr="00FB7D4C" w:rsidRDefault="00903179" w:rsidP="00903179">
      <w:pPr>
        <w:pStyle w:val="ListParagraph"/>
        <w:numPr>
          <w:ilvl w:val="0"/>
          <w:numId w:val="3"/>
        </w:numPr>
        <w:shd w:val="clear" w:color="auto" w:fill="FFFFFF"/>
        <w:spacing w:after="0" w:line="276" w:lineRule="auto"/>
        <w:ind w:left="0" w:firstLine="284"/>
        <w:jc w:val="both"/>
        <w:rPr>
          <w:rFonts w:ascii="GHEA Grapalat" w:eastAsia="Times New Roman" w:hAnsi="GHEA Grapalat" w:cs="Arial"/>
          <w:color w:val="333333"/>
          <w:sz w:val="24"/>
          <w:szCs w:val="24"/>
          <w:lang w:eastAsia="hy-AM"/>
        </w:rPr>
      </w:pPr>
      <w:r w:rsidRPr="00FB7D4C">
        <w:rPr>
          <w:rFonts w:ascii="GHEA Grapalat" w:eastAsia="Times New Roman" w:hAnsi="GHEA Grapalat" w:cs="Arial"/>
          <w:color w:val="333333"/>
          <w:sz w:val="24"/>
          <w:szCs w:val="24"/>
          <w:lang w:eastAsia="hy-AM"/>
        </w:rPr>
        <w:t xml:space="preserve">Հիմնադրամի տնօրենի ընտրության և պաշտոնից ազատման, ինչպես նաև հիմնադրամի անվանման փոփոխության, վերակազմակերպման, լուծարման և կանոնադրության փոփոխության, նոր խմբագրությամբ հաստատման մասին </w:t>
      </w:r>
      <w:r w:rsidRPr="00FB7D4C">
        <w:rPr>
          <w:rFonts w:ascii="GHEA Grapalat" w:eastAsia="Times New Roman" w:hAnsi="GHEA Grapalat" w:cs="Arial"/>
          <w:color w:val="333333"/>
          <w:sz w:val="24"/>
          <w:szCs w:val="24"/>
          <w:lang w:eastAsia="hy-AM"/>
        </w:rPr>
        <w:lastRenderedPageBreak/>
        <w:t>որոշումներն ընդունվում են խորհրդի անդամների ընդհանուր թվի ձայների առնվազն երկու երրորդով, իսկ խորհրդի անդամի կողմից իր պարտականությունները պատշաճ չկատարելու դեպքում տվյալ անդամի լիազորությունների վաղաժամկետ դադարեցման հարցը՝ հոգաբարձուների խորհրդի մնացած անդամների ձայների առնվազն 3/4-ով։</w:t>
      </w:r>
    </w:p>
    <w:p w:rsidR="00903179" w:rsidRPr="00FB7D4C" w:rsidRDefault="00903179" w:rsidP="00903179">
      <w:pPr>
        <w:shd w:val="clear" w:color="auto" w:fill="FFFFFF"/>
        <w:spacing w:after="0" w:line="276" w:lineRule="auto"/>
        <w:ind w:firstLine="360"/>
        <w:jc w:val="both"/>
        <w:rPr>
          <w:rFonts w:ascii="GHEA Grapalat" w:eastAsia="Times New Roman" w:hAnsi="GHEA Grapalat" w:cs="Arial"/>
          <w:color w:val="333333"/>
          <w:sz w:val="24"/>
          <w:szCs w:val="24"/>
          <w:lang w:eastAsia="hy-AM"/>
        </w:rPr>
      </w:pPr>
      <w:r w:rsidRPr="00FB7D4C">
        <w:rPr>
          <w:rFonts w:ascii="GHEA Grapalat" w:eastAsia="Times New Roman" w:hAnsi="GHEA Grapalat" w:cs="Arial"/>
          <w:color w:val="333333"/>
          <w:sz w:val="24"/>
          <w:szCs w:val="24"/>
          <w:lang w:eastAsia="hy-AM"/>
        </w:rPr>
        <w:t xml:space="preserve">Նման կարգավորումը հնարավորություն կտա Հոգաբարձուների խորհրդին ընթացիկ հարցերի վերաբերյալ որոշումները կայացնելիս լինել առավել ճկուն և միաժամանակ պահպանել օրենքի պահանջը։  </w:t>
      </w:r>
    </w:p>
    <w:p w:rsidR="00903179" w:rsidRPr="00FB7D4C" w:rsidRDefault="00903179" w:rsidP="00903179">
      <w:pPr>
        <w:pStyle w:val="ListParagraph"/>
        <w:numPr>
          <w:ilvl w:val="0"/>
          <w:numId w:val="3"/>
        </w:numPr>
        <w:shd w:val="clear" w:color="auto" w:fill="FFFFFF"/>
        <w:spacing w:after="0" w:line="276" w:lineRule="auto"/>
        <w:ind w:left="0" w:firstLine="360"/>
        <w:jc w:val="both"/>
        <w:rPr>
          <w:rFonts w:ascii="GHEA Grapalat" w:eastAsia="Times New Roman" w:hAnsi="GHEA Grapalat" w:cs="Arial"/>
          <w:color w:val="333333"/>
          <w:sz w:val="24"/>
          <w:szCs w:val="24"/>
          <w:lang w:eastAsia="hy-AM"/>
        </w:rPr>
      </w:pPr>
      <w:r w:rsidRPr="00FB7D4C">
        <w:rPr>
          <w:rFonts w:ascii="GHEA Grapalat" w:eastAsia="Times New Roman" w:hAnsi="GHEA Grapalat" w:cs="Arial"/>
          <w:color w:val="333333"/>
          <w:sz w:val="24"/>
          <w:szCs w:val="24"/>
          <w:lang w:eastAsia="hy-AM"/>
        </w:rPr>
        <w:t xml:space="preserve">Հայաստանի Հանրապետության կառավարության 2011 </w:t>
      </w:r>
      <w:r>
        <w:rPr>
          <w:rFonts w:ascii="GHEA Grapalat" w:eastAsia="Times New Roman" w:hAnsi="GHEA Grapalat" w:cs="Arial"/>
          <w:color w:val="333333"/>
          <w:sz w:val="24"/>
          <w:szCs w:val="24"/>
          <w:lang w:eastAsia="hy-AM"/>
        </w:rPr>
        <w:t>թվականի հոկտեմբերի 27-ի N 1550-</w:t>
      </w:r>
      <w:r>
        <w:rPr>
          <w:rFonts w:eastAsia="Times New Roman" w:cs="Arial"/>
          <w:color w:val="333333"/>
          <w:sz w:val="24"/>
          <w:szCs w:val="24"/>
          <w:lang w:eastAsia="hy-AM"/>
        </w:rPr>
        <w:t>Ն</w:t>
      </w:r>
      <w:r w:rsidRPr="00FB7D4C">
        <w:rPr>
          <w:rFonts w:ascii="GHEA Grapalat" w:eastAsia="Times New Roman" w:hAnsi="GHEA Grapalat" w:cs="Arial"/>
          <w:color w:val="333333"/>
          <w:sz w:val="24"/>
          <w:szCs w:val="24"/>
          <w:lang w:eastAsia="hy-AM"/>
        </w:rPr>
        <w:t xml:space="preserve"> որոշման մեջ շտկվել է հիմնադրի անունից հանդես եկող պետական մարմնի անվանումը՝ ԿԳՆ-ից ԿԳՄՍՆ։  </w:t>
      </w:r>
    </w:p>
    <w:p w:rsidR="00903179" w:rsidRPr="00FB7D4C" w:rsidRDefault="00903179" w:rsidP="00903179">
      <w:pPr>
        <w:spacing w:line="276" w:lineRule="auto"/>
        <w:jc w:val="both"/>
        <w:rPr>
          <w:rFonts w:ascii="GHEA Grapalat" w:eastAsia="Aptos" w:hAnsi="GHEA Grapalat" w:cs="Sylfaen"/>
          <w:sz w:val="24"/>
          <w:szCs w:val="24"/>
        </w:rPr>
      </w:pPr>
    </w:p>
    <w:p w:rsidR="00903179" w:rsidRPr="00FB7D4C" w:rsidRDefault="00903179" w:rsidP="00903179">
      <w:pPr>
        <w:numPr>
          <w:ilvl w:val="0"/>
          <w:numId w:val="1"/>
        </w:numPr>
        <w:tabs>
          <w:tab w:val="left" w:pos="90"/>
        </w:tabs>
        <w:spacing w:after="0" w:line="276" w:lineRule="auto"/>
        <w:ind w:right="-23"/>
        <w:contextualSpacing/>
        <w:jc w:val="both"/>
        <w:rPr>
          <w:rFonts w:ascii="GHEA Grapalat" w:eastAsia="Calibri" w:hAnsi="GHEA Grapalat" w:cs="Times New Roman"/>
          <w:b/>
          <w:sz w:val="24"/>
          <w:szCs w:val="24"/>
        </w:rPr>
      </w:pPr>
      <w:r w:rsidRPr="00FB7D4C">
        <w:rPr>
          <w:rFonts w:ascii="GHEA Grapalat" w:eastAsia="GHEA Grapalat" w:hAnsi="GHEA Grapalat" w:cs="GHEA Grapalat"/>
          <w:b/>
          <w:sz w:val="24"/>
          <w:szCs w:val="24"/>
        </w:rPr>
        <w:t>Նախագծի մշակման գործընթացում ներգրավված ինստիտուտները, անձինք և նրանց դիրքորոշումը</w:t>
      </w:r>
    </w:p>
    <w:p w:rsidR="00903179" w:rsidRPr="00FB7D4C" w:rsidRDefault="00903179" w:rsidP="00903179">
      <w:pPr>
        <w:spacing w:line="276" w:lineRule="auto"/>
        <w:ind w:firstLine="360"/>
        <w:jc w:val="both"/>
        <w:rPr>
          <w:rFonts w:ascii="GHEA Grapalat" w:eastAsia="Calibri" w:hAnsi="GHEA Grapalat" w:cs="Times New Roman"/>
          <w:bCs/>
          <w:sz w:val="24"/>
          <w:szCs w:val="24"/>
        </w:rPr>
      </w:pPr>
      <w:r w:rsidRPr="00FB7D4C">
        <w:rPr>
          <w:rFonts w:ascii="GHEA Grapalat" w:eastAsia="Calibri" w:hAnsi="GHEA Grapalat" w:cs="Times New Roman"/>
          <w:bCs/>
          <w:sz w:val="24"/>
          <w:szCs w:val="24"/>
        </w:rPr>
        <w:t xml:space="preserve">Նախագիծը մշակվել է ՀՀ ԿԳՄՍ նախարարության «Մասնագիտական կրթության և ուսուցման վարչության» կողմից։  </w:t>
      </w:r>
    </w:p>
    <w:p w:rsidR="00903179" w:rsidRPr="00FB7D4C" w:rsidRDefault="00903179" w:rsidP="00903179">
      <w:pPr>
        <w:numPr>
          <w:ilvl w:val="0"/>
          <w:numId w:val="1"/>
        </w:numPr>
        <w:tabs>
          <w:tab w:val="left" w:pos="540"/>
        </w:tabs>
        <w:spacing w:after="0" w:line="276" w:lineRule="auto"/>
        <w:ind w:right="-23"/>
        <w:contextualSpacing/>
        <w:jc w:val="both"/>
        <w:rPr>
          <w:rFonts w:ascii="GHEA Grapalat" w:eastAsia="Calibri" w:hAnsi="GHEA Grapalat" w:cs="Times New Roman"/>
          <w:b/>
          <w:bCs/>
          <w:color w:val="000000"/>
          <w:sz w:val="24"/>
          <w:szCs w:val="24"/>
        </w:rPr>
      </w:pPr>
      <w:r w:rsidRPr="00FB7D4C">
        <w:rPr>
          <w:rFonts w:ascii="GHEA Grapalat" w:eastAsia="Calibri" w:hAnsi="GHEA Grapalat" w:cs="Times New Roman"/>
          <w:b/>
          <w:bCs/>
          <w:color w:val="000000"/>
          <w:sz w:val="24"/>
          <w:szCs w:val="24"/>
        </w:rPr>
        <w:t>Կապը ռազմավարական փաստաթղթերի հետ</w:t>
      </w:r>
    </w:p>
    <w:p w:rsidR="00903179" w:rsidRPr="00426126" w:rsidRDefault="00903179" w:rsidP="00903179">
      <w:pPr>
        <w:tabs>
          <w:tab w:val="left" w:pos="540"/>
        </w:tabs>
        <w:spacing w:after="0" w:line="276" w:lineRule="auto"/>
        <w:ind w:right="-23"/>
        <w:contextualSpacing/>
        <w:jc w:val="both"/>
        <w:rPr>
          <w:rFonts w:ascii="GHEA Grapalat" w:eastAsia="Calibri" w:hAnsi="GHEA Grapalat" w:cs="Times New Roman"/>
          <w:color w:val="000000"/>
          <w:sz w:val="24"/>
          <w:szCs w:val="24"/>
        </w:rPr>
      </w:pPr>
      <w:r w:rsidRPr="00FB7D4C">
        <w:rPr>
          <w:rFonts w:ascii="GHEA Grapalat" w:eastAsia="Calibri" w:hAnsi="GHEA Grapalat" w:cs="Times New Roman"/>
          <w:color w:val="000000"/>
          <w:sz w:val="24"/>
          <w:szCs w:val="24"/>
        </w:rPr>
        <w:tab/>
        <w:t xml:space="preserve">Փաստաթուղթ մշակվել է « Հայաստանի Հանրապետության կրթության մինչև 2030 թվականի զարգացման պետական ծրագրի նպատակների և  գործողությունների  </w:t>
      </w:r>
      <w:r w:rsidRPr="00FB7D4C">
        <w:rPr>
          <w:rFonts w:ascii="GHEA Grapalat" w:hAnsi="GHEA Grapalat"/>
          <w:sz w:val="24"/>
          <w:szCs w:val="24"/>
        </w:rPr>
        <w:t>շրջանակում։</w:t>
      </w:r>
    </w:p>
    <w:p w:rsidR="00903179" w:rsidRPr="00C24AD6" w:rsidRDefault="00903179" w:rsidP="00903179">
      <w:pPr>
        <w:tabs>
          <w:tab w:val="left" w:pos="540"/>
        </w:tabs>
        <w:spacing w:after="0" w:line="276" w:lineRule="auto"/>
        <w:ind w:right="-23"/>
        <w:jc w:val="both"/>
        <w:rPr>
          <w:rFonts w:ascii="GHEA Grapalat" w:eastAsia="Calibri" w:hAnsi="GHEA Grapalat" w:cs="Times New Roman"/>
          <w:color w:val="000000"/>
          <w:sz w:val="24"/>
          <w:szCs w:val="24"/>
        </w:rPr>
      </w:pPr>
    </w:p>
    <w:p w:rsidR="00956F52" w:rsidRDefault="00956F52">
      <w:bookmarkStart w:id="5" w:name="_GoBack"/>
      <w:bookmarkEnd w:id="5"/>
    </w:p>
    <w:sectPr w:rsidR="00956F52" w:rsidSect="004A0447">
      <w:pgSz w:w="11909" w:h="16834"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0F5A57"/>
    <w:multiLevelType w:val="hybridMultilevel"/>
    <w:tmpl w:val="A6FC96A8"/>
    <w:lvl w:ilvl="0" w:tplc="CD4C700A">
      <w:start w:val="1"/>
      <w:numFmt w:val="decimal"/>
      <w:lvlText w:val="%1)"/>
      <w:lvlJc w:val="left"/>
      <w:pPr>
        <w:ind w:left="735" w:hanging="360"/>
      </w:pPr>
      <w:rPr>
        <w:rFonts w:eastAsia="Aptos" w:cs="Times New Roman" w:hint="default"/>
        <w:color w:val="000000"/>
      </w:rPr>
    </w:lvl>
    <w:lvl w:ilvl="1" w:tplc="042B0019" w:tentative="1">
      <w:start w:val="1"/>
      <w:numFmt w:val="lowerLetter"/>
      <w:lvlText w:val="%2."/>
      <w:lvlJc w:val="left"/>
      <w:pPr>
        <w:ind w:left="1455" w:hanging="360"/>
      </w:pPr>
    </w:lvl>
    <w:lvl w:ilvl="2" w:tplc="042B001B" w:tentative="1">
      <w:start w:val="1"/>
      <w:numFmt w:val="lowerRoman"/>
      <w:lvlText w:val="%3."/>
      <w:lvlJc w:val="right"/>
      <w:pPr>
        <w:ind w:left="2175" w:hanging="180"/>
      </w:pPr>
    </w:lvl>
    <w:lvl w:ilvl="3" w:tplc="042B000F" w:tentative="1">
      <w:start w:val="1"/>
      <w:numFmt w:val="decimal"/>
      <w:lvlText w:val="%4."/>
      <w:lvlJc w:val="left"/>
      <w:pPr>
        <w:ind w:left="2895" w:hanging="360"/>
      </w:pPr>
    </w:lvl>
    <w:lvl w:ilvl="4" w:tplc="042B0019" w:tentative="1">
      <w:start w:val="1"/>
      <w:numFmt w:val="lowerLetter"/>
      <w:lvlText w:val="%5."/>
      <w:lvlJc w:val="left"/>
      <w:pPr>
        <w:ind w:left="3615" w:hanging="360"/>
      </w:pPr>
    </w:lvl>
    <w:lvl w:ilvl="5" w:tplc="042B001B" w:tentative="1">
      <w:start w:val="1"/>
      <w:numFmt w:val="lowerRoman"/>
      <w:lvlText w:val="%6."/>
      <w:lvlJc w:val="right"/>
      <w:pPr>
        <w:ind w:left="4335" w:hanging="180"/>
      </w:pPr>
    </w:lvl>
    <w:lvl w:ilvl="6" w:tplc="042B000F" w:tentative="1">
      <w:start w:val="1"/>
      <w:numFmt w:val="decimal"/>
      <w:lvlText w:val="%7."/>
      <w:lvlJc w:val="left"/>
      <w:pPr>
        <w:ind w:left="5055" w:hanging="360"/>
      </w:pPr>
    </w:lvl>
    <w:lvl w:ilvl="7" w:tplc="042B0019" w:tentative="1">
      <w:start w:val="1"/>
      <w:numFmt w:val="lowerLetter"/>
      <w:lvlText w:val="%8."/>
      <w:lvlJc w:val="left"/>
      <w:pPr>
        <w:ind w:left="5775" w:hanging="360"/>
      </w:pPr>
    </w:lvl>
    <w:lvl w:ilvl="8" w:tplc="042B001B" w:tentative="1">
      <w:start w:val="1"/>
      <w:numFmt w:val="lowerRoman"/>
      <w:lvlText w:val="%9."/>
      <w:lvlJc w:val="right"/>
      <w:pPr>
        <w:ind w:left="6495" w:hanging="180"/>
      </w:pPr>
    </w:lvl>
  </w:abstractNum>
  <w:abstractNum w:abstractNumId="1" w15:restartNumberingAfterBreak="0">
    <w:nsid w:val="6A311D08"/>
    <w:multiLevelType w:val="hybridMultilevel"/>
    <w:tmpl w:val="696A5F0C"/>
    <w:lvl w:ilvl="0" w:tplc="877053A8">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B515A9C"/>
    <w:multiLevelType w:val="hybridMultilevel"/>
    <w:tmpl w:val="21DA2398"/>
    <w:lvl w:ilvl="0" w:tplc="042B0011">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3179"/>
    <w:rsid w:val="00000389"/>
    <w:rsid w:val="0000068B"/>
    <w:rsid w:val="000015F0"/>
    <w:rsid w:val="00002D8F"/>
    <w:rsid w:val="00003CF2"/>
    <w:rsid w:val="00004429"/>
    <w:rsid w:val="000055C8"/>
    <w:rsid w:val="000060F3"/>
    <w:rsid w:val="00007410"/>
    <w:rsid w:val="00007633"/>
    <w:rsid w:val="00010E82"/>
    <w:rsid w:val="000111C4"/>
    <w:rsid w:val="00012F33"/>
    <w:rsid w:val="00017859"/>
    <w:rsid w:val="00020C28"/>
    <w:rsid w:val="000250C9"/>
    <w:rsid w:val="0002557C"/>
    <w:rsid w:val="00026877"/>
    <w:rsid w:val="00026CF8"/>
    <w:rsid w:val="0002752A"/>
    <w:rsid w:val="00030A69"/>
    <w:rsid w:val="00030BAE"/>
    <w:rsid w:val="0003335F"/>
    <w:rsid w:val="000335E3"/>
    <w:rsid w:val="00033C52"/>
    <w:rsid w:val="000364F4"/>
    <w:rsid w:val="000410F0"/>
    <w:rsid w:val="00041206"/>
    <w:rsid w:val="000418FB"/>
    <w:rsid w:val="00043932"/>
    <w:rsid w:val="000440CF"/>
    <w:rsid w:val="00044B34"/>
    <w:rsid w:val="00045C66"/>
    <w:rsid w:val="00047557"/>
    <w:rsid w:val="00050DF0"/>
    <w:rsid w:val="00052509"/>
    <w:rsid w:val="00053CCB"/>
    <w:rsid w:val="0005401A"/>
    <w:rsid w:val="00054094"/>
    <w:rsid w:val="00062656"/>
    <w:rsid w:val="00063694"/>
    <w:rsid w:val="0006528B"/>
    <w:rsid w:val="000653F7"/>
    <w:rsid w:val="00065741"/>
    <w:rsid w:val="00070506"/>
    <w:rsid w:val="00070A5A"/>
    <w:rsid w:val="000727F8"/>
    <w:rsid w:val="00072BFF"/>
    <w:rsid w:val="00072DEA"/>
    <w:rsid w:val="00074B6F"/>
    <w:rsid w:val="000754A8"/>
    <w:rsid w:val="0008013C"/>
    <w:rsid w:val="00080D51"/>
    <w:rsid w:val="00081B13"/>
    <w:rsid w:val="00082D64"/>
    <w:rsid w:val="00082DD4"/>
    <w:rsid w:val="00083BC1"/>
    <w:rsid w:val="00084F27"/>
    <w:rsid w:val="00086995"/>
    <w:rsid w:val="00091EF1"/>
    <w:rsid w:val="0009239C"/>
    <w:rsid w:val="000933F9"/>
    <w:rsid w:val="000937A9"/>
    <w:rsid w:val="00094661"/>
    <w:rsid w:val="00094E00"/>
    <w:rsid w:val="000A0281"/>
    <w:rsid w:val="000A13FC"/>
    <w:rsid w:val="000A1FF8"/>
    <w:rsid w:val="000A2F69"/>
    <w:rsid w:val="000A5168"/>
    <w:rsid w:val="000A6F34"/>
    <w:rsid w:val="000A6FDE"/>
    <w:rsid w:val="000B5869"/>
    <w:rsid w:val="000B66BD"/>
    <w:rsid w:val="000B780E"/>
    <w:rsid w:val="000C00BE"/>
    <w:rsid w:val="000C1193"/>
    <w:rsid w:val="000C247A"/>
    <w:rsid w:val="000C3DA1"/>
    <w:rsid w:val="000C3F25"/>
    <w:rsid w:val="000C52A2"/>
    <w:rsid w:val="000C56D9"/>
    <w:rsid w:val="000C6EA8"/>
    <w:rsid w:val="000C7AAE"/>
    <w:rsid w:val="000D21E9"/>
    <w:rsid w:val="000D32FD"/>
    <w:rsid w:val="000D3B4E"/>
    <w:rsid w:val="000D544F"/>
    <w:rsid w:val="000D55C7"/>
    <w:rsid w:val="000D5640"/>
    <w:rsid w:val="000D6B01"/>
    <w:rsid w:val="000E31C0"/>
    <w:rsid w:val="000E41D0"/>
    <w:rsid w:val="000E4936"/>
    <w:rsid w:val="000E6B50"/>
    <w:rsid w:val="000F18B4"/>
    <w:rsid w:val="000F31D1"/>
    <w:rsid w:val="000F33CB"/>
    <w:rsid w:val="00101320"/>
    <w:rsid w:val="001021D7"/>
    <w:rsid w:val="00102DD7"/>
    <w:rsid w:val="00103181"/>
    <w:rsid w:val="00103711"/>
    <w:rsid w:val="0010631B"/>
    <w:rsid w:val="0011122B"/>
    <w:rsid w:val="00111ED2"/>
    <w:rsid w:val="00112511"/>
    <w:rsid w:val="001140C7"/>
    <w:rsid w:val="0011554A"/>
    <w:rsid w:val="00115D1B"/>
    <w:rsid w:val="001164EE"/>
    <w:rsid w:val="001167CC"/>
    <w:rsid w:val="00116D00"/>
    <w:rsid w:val="001206D5"/>
    <w:rsid w:val="001208D7"/>
    <w:rsid w:val="00122D6B"/>
    <w:rsid w:val="00124F32"/>
    <w:rsid w:val="0012508A"/>
    <w:rsid w:val="00127C24"/>
    <w:rsid w:val="00127F7A"/>
    <w:rsid w:val="00131FC5"/>
    <w:rsid w:val="001320F9"/>
    <w:rsid w:val="00132A90"/>
    <w:rsid w:val="00135173"/>
    <w:rsid w:val="00135F08"/>
    <w:rsid w:val="001412E4"/>
    <w:rsid w:val="00141583"/>
    <w:rsid w:val="0014159B"/>
    <w:rsid w:val="00141C77"/>
    <w:rsid w:val="00143086"/>
    <w:rsid w:val="00143352"/>
    <w:rsid w:val="00143AC5"/>
    <w:rsid w:val="0014727A"/>
    <w:rsid w:val="001514B8"/>
    <w:rsid w:val="0015156A"/>
    <w:rsid w:val="00151EAD"/>
    <w:rsid w:val="00154448"/>
    <w:rsid w:val="00154987"/>
    <w:rsid w:val="00156CC1"/>
    <w:rsid w:val="0016148A"/>
    <w:rsid w:val="00161860"/>
    <w:rsid w:val="00161C48"/>
    <w:rsid w:val="00162C5A"/>
    <w:rsid w:val="001651E7"/>
    <w:rsid w:val="00165B23"/>
    <w:rsid w:val="00166DB8"/>
    <w:rsid w:val="00167A38"/>
    <w:rsid w:val="00167A7A"/>
    <w:rsid w:val="00170831"/>
    <w:rsid w:val="00171097"/>
    <w:rsid w:val="0017204E"/>
    <w:rsid w:val="0017337B"/>
    <w:rsid w:val="001733A8"/>
    <w:rsid w:val="0017353A"/>
    <w:rsid w:val="001747E4"/>
    <w:rsid w:val="001749AB"/>
    <w:rsid w:val="00176D55"/>
    <w:rsid w:val="00177C0E"/>
    <w:rsid w:val="00181461"/>
    <w:rsid w:val="0018439B"/>
    <w:rsid w:val="00191410"/>
    <w:rsid w:val="0019261F"/>
    <w:rsid w:val="00193FAA"/>
    <w:rsid w:val="001A1264"/>
    <w:rsid w:val="001A1DB8"/>
    <w:rsid w:val="001A4B3F"/>
    <w:rsid w:val="001B3EEA"/>
    <w:rsid w:val="001B5F5F"/>
    <w:rsid w:val="001B6EBD"/>
    <w:rsid w:val="001C616A"/>
    <w:rsid w:val="001C6358"/>
    <w:rsid w:val="001C7AFF"/>
    <w:rsid w:val="001D065B"/>
    <w:rsid w:val="001D0D9C"/>
    <w:rsid w:val="001D1F4B"/>
    <w:rsid w:val="001D28A3"/>
    <w:rsid w:val="001D29A7"/>
    <w:rsid w:val="001D2A93"/>
    <w:rsid w:val="001D344D"/>
    <w:rsid w:val="001D35B5"/>
    <w:rsid w:val="001D6606"/>
    <w:rsid w:val="001D6B8B"/>
    <w:rsid w:val="001D6C94"/>
    <w:rsid w:val="001D6D9F"/>
    <w:rsid w:val="001D7BC3"/>
    <w:rsid w:val="001D7C2E"/>
    <w:rsid w:val="001E0A3D"/>
    <w:rsid w:val="001E23A4"/>
    <w:rsid w:val="001E378B"/>
    <w:rsid w:val="001E4009"/>
    <w:rsid w:val="001E4BD0"/>
    <w:rsid w:val="001E5132"/>
    <w:rsid w:val="001E513F"/>
    <w:rsid w:val="001E6309"/>
    <w:rsid w:val="001E78CE"/>
    <w:rsid w:val="001E7B46"/>
    <w:rsid w:val="001F0257"/>
    <w:rsid w:val="001F1AFC"/>
    <w:rsid w:val="001F24AF"/>
    <w:rsid w:val="001F5543"/>
    <w:rsid w:val="001F603E"/>
    <w:rsid w:val="00201F1B"/>
    <w:rsid w:val="00204101"/>
    <w:rsid w:val="002065D5"/>
    <w:rsid w:val="00207194"/>
    <w:rsid w:val="00207410"/>
    <w:rsid w:val="00207ACC"/>
    <w:rsid w:val="00207FD4"/>
    <w:rsid w:val="00212370"/>
    <w:rsid w:val="002140E8"/>
    <w:rsid w:val="002162A7"/>
    <w:rsid w:val="002208BA"/>
    <w:rsid w:val="0022272D"/>
    <w:rsid w:val="00222840"/>
    <w:rsid w:val="0022297E"/>
    <w:rsid w:val="0022310C"/>
    <w:rsid w:val="0022339D"/>
    <w:rsid w:val="00225418"/>
    <w:rsid w:val="00231050"/>
    <w:rsid w:val="00231B98"/>
    <w:rsid w:val="002335A9"/>
    <w:rsid w:val="002373BE"/>
    <w:rsid w:val="002429FF"/>
    <w:rsid w:val="0024460C"/>
    <w:rsid w:val="0024544F"/>
    <w:rsid w:val="002457AE"/>
    <w:rsid w:val="002462F6"/>
    <w:rsid w:val="00247126"/>
    <w:rsid w:val="00251030"/>
    <w:rsid w:val="002517BA"/>
    <w:rsid w:val="00252341"/>
    <w:rsid w:val="0025405C"/>
    <w:rsid w:val="00254DAB"/>
    <w:rsid w:val="00254DD6"/>
    <w:rsid w:val="00256BD1"/>
    <w:rsid w:val="00260A89"/>
    <w:rsid w:val="00262FD7"/>
    <w:rsid w:val="002630ED"/>
    <w:rsid w:val="0026313E"/>
    <w:rsid w:val="00264B0A"/>
    <w:rsid w:val="00265DA6"/>
    <w:rsid w:val="00266F36"/>
    <w:rsid w:val="002677E1"/>
    <w:rsid w:val="00271EFD"/>
    <w:rsid w:val="00273CF1"/>
    <w:rsid w:val="00274C90"/>
    <w:rsid w:val="00276D8B"/>
    <w:rsid w:val="00276DB2"/>
    <w:rsid w:val="0027798E"/>
    <w:rsid w:val="00281313"/>
    <w:rsid w:val="00281377"/>
    <w:rsid w:val="00282A30"/>
    <w:rsid w:val="00287787"/>
    <w:rsid w:val="0029524B"/>
    <w:rsid w:val="002A06D9"/>
    <w:rsid w:val="002A4414"/>
    <w:rsid w:val="002A6314"/>
    <w:rsid w:val="002A797F"/>
    <w:rsid w:val="002B002A"/>
    <w:rsid w:val="002B2813"/>
    <w:rsid w:val="002B3FC2"/>
    <w:rsid w:val="002B4F3F"/>
    <w:rsid w:val="002B5BD8"/>
    <w:rsid w:val="002C0665"/>
    <w:rsid w:val="002C216E"/>
    <w:rsid w:val="002C2D30"/>
    <w:rsid w:val="002C3652"/>
    <w:rsid w:val="002C54E3"/>
    <w:rsid w:val="002C661F"/>
    <w:rsid w:val="002C77E2"/>
    <w:rsid w:val="002D03B9"/>
    <w:rsid w:val="002D06C5"/>
    <w:rsid w:val="002D1155"/>
    <w:rsid w:val="002D184E"/>
    <w:rsid w:val="002D1F45"/>
    <w:rsid w:val="002D3A36"/>
    <w:rsid w:val="002D4F88"/>
    <w:rsid w:val="002D5043"/>
    <w:rsid w:val="002D5421"/>
    <w:rsid w:val="002D6FAC"/>
    <w:rsid w:val="002D7A74"/>
    <w:rsid w:val="002E0FE0"/>
    <w:rsid w:val="002E1B36"/>
    <w:rsid w:val="002E3FC0"/>
    <w:rsid w:val="002E41A5"/>
    <w:rsid w:val="002E6508"/>
    <w:rsid w:val="002E7034"/>
    <w:rsid w:val="002F294F"/>
    <w:rsid w:val="002F29B3"/>
    <w:rsid w:val="002F35A8"/>
    <w:rsid w:val="002F3711"/>
    <w:rsid w:val="002F498E"/>
    <w:rsid w:val="002F4C07"/>
    <w:rsid w:val="003024A1"/>
    <w:rsid w:val="0030351B"/>
    <w:rsid w:val="0030461E"/>
    <w:rsid w:val="0030603F"/>
    <w:rsid w:val="00306C35"/>
    <w:rsid w:val="00307E4B"/>
    <w:rsid w:val="0031159A"/>
    <w:rsid w:val="00312150"/>
    <w:rsid w:val="00315BA3"/>
    <w:rsid w:val="00317824"/>
    <w:rsid w:val="00317A28"/>
    <w:rsid w:val="00317EF8"/>
    <w:rsid w:val="00320866"/>
    <w:rsid w:val="00321746"/>
    <w:rsid w:val="00321BC5"/>
    <w:rsid w:val="00326DE8"/>
    <w:rsid w:val="00327ADA"/>
    <w:rsid w:val="003300E5"/>
    <w:rsid w:val="003323BE"/>
    <w:rsid w:val="0033325C"/>
    <w:rsid w:val="003351A8"/>
    <w:rsid w:val="0034058E"/>
    <w:rsid w:val="00340AA1"/>
    <w:rsid w:val="00341D30"/>
    <w:rsid w:val="00344A87"/>
    <w:rsid w:val="003454E4"/>
    <w:rsid w:val="00346B0C"/>
    <w:rsid w:val="00351077"/>
    <w:rsid w:val="00351409"/>
    <w:rsid w:val="00352F02"/>
    <w:rsid w:val="0035451C"/>
    <w:rsid w:val="00360A16"/>
    <w:rsid w:val="00360CE8"/>
    <w:rsid w:val="00361680"/>
    <w:rsid w:val="00361885"/>
    <w:rsid w:val="0036189A"/>
    <w:rsid w:val="00362336"/>
    <w:rsid w:val="00363970"/>
    <w:rsid w:val="003641E5"/>
    <w:rsid w:val="003645FA"/>
    <w:rsid w:val="003648D9"/>
    <w:rsid w:val="00367B8E"/>
    <w:rsid w:val="003701DA"/>
    <w:rsid w:val="0037309A"/>
    <w:rsid w:val="00373E2D"/>
    <w:rsid w:val="00374599"/>
    <w:rsid w:val="00375DFA"/>
    <w:rsid w:val="00377B9C"/>
    <w:rsid w:val="00385E30"/>
    <w:rsid w:val="00387573"/>
    <w:rsid w:val="00391286"/>
    <w:rsid w:val="003922E1"/>
    <w:rsid w:val="003930B3"/>
    <w:rsid w:val="0039385F"/>
    <w:rsid w:val="003961DC"/>
    <w:rsid w:val="003A0DA3"/>
    <w:rsid w:val="003A2494"/>
    <w:rsid w:val="003A34D6"/>
    <w:rsid w:val="003A4110"/>
    <w:rsid w:val="003A57AC"/>
    <w:rsid w:val="003A5FE4"/>
    <w:rsid w:val="003B0F3B"/>
    <w:rsid w:val="003B0F83"/>
    <w:rsid w:val="003B1776"/>
    <w:rsid w:val="003B593D"/>
    <w:rsid w:val="003B71F5"/>
    <w:rsid w:val="003C1387"/>
    <w:rsid w:val="003C1BEA"/>
    <w:rsid w:val="003C25F8"/>
    <w:rsid w:val="003C5860"/>
    <w:rsid w:val="003C62A6"/>
    <w:rsid w:val="003C72FD"/>
    <w:rsid w:val="003C7DDC"/>
    <w:rsid w:val="003D0F7A"/>
    <w:rsid w:val="003D2299"/>
    <w:rsid w:val="003D4756"/>
    <w:rsid w:val="003D482F"/>
    <w:rsid w:val="003D4C01"/>
    <w:rsid w:val="003D5439"/>
    <w:rsid w:val="003D62DB"/>
    <w:rsid w:val="003E26A9"/>
    <w:rsid w:val="003E3243"/>
    <w:rsid w:val="003E3909"/>
    <w:rsid w:val="003E3D14"/>
    <w:rsid w:val="003F0BF8"/>
    <w:rsid w:val="003F435D"/>
    <w:rsid w:val="003F6C3D"/>
    <w:rsid w:val="00400682"/>
    <w:rsid w:val="00401193"/>
    <w:rsid w:val="00401D80"/>
    <w:rsid w:val="00405D73"/>
    <w:rsid w:val="00410A7E"/>
    <w:rsid w:val="00411FCB"/>
    <w:rsid w:val="0041344D"/>
    <w:rsid w:val="00413F6E"/>
    <w:rsid w:val="0041527B"/>
    <w:rsid w:val="00415B40"/>
    <w:rsid w:val="00422301"/>
    <w:rsid w:val="004252C9"/>
    <w:rsid w:val="00426DFA"/>
    <w:rsid w:val="00426ECA"/>
    <w:rsid w:val="004303CB"/>
    <w:rsid w:val="00435C9C"/>
    <w:rsid w:val="00436319"/>
    <w:rsid w:val="004376B5"/>
    <w:rsid w:val="00441BBE"/>
    <w:rsid w:val="004423AE"/>
    <w:rsid w:val="00442494"/>
    <w:rsid w:val="00443C7E"/>
    <w:rsid w:val="004443EC"/>
    <w:rsid w:val="00445002"/>
    <w:rsid w:val="00447740"/>
    <w:rsid w:val="00447E2D"/>
    <w:rsid w:val="00451C36"/>
    <w:rsid w:val="00452765"/>
    <w:rsid w:val="00460391"/>
    <w:rsid w:val="004605E6"/>
    <w:rsid w:val="00461F5A"/>
    <w:rsid w:val="004656D9"/>
    <w:rsid w:val="00465FBF"/>
    <w:rsid w:val="004661D3"/>
    <w:rsid w:val="00466DFA"/>
    <w:rsid w:val="00467394"/>
    <w:rsid w:val="004677D5"/>
    <w:rsid w:val="00470F58"/>
    <w:rsid w:val="004710FF"/>
    <w:rsid w:val="00471116"/>
    <w:rsid w:val="0047352D"/>
    <w:rsid w:val="00473FE1"/>
    <w:rsid w:val="004743CC"/>
    <w:rsid w:val="00475138"/>
    <w:rsid w:val="004757AF"/>
    <w:rsid w:val="004802A0"/>
    <w:rsid w:val="00481568"/>
    <w:rsid w:val="004816D1"/>
    <w:rsid w:val="00482376"/>
    <w:rsid w:val="0048271A"/>
    <w:rsid w:val="00482DD6"/>
    <w:rsid w:val="00482EDC"/>
    <w:rsid w:val="00483317"/>
    <w:rsid w:val="00484075"/>
    <w:rsid w:val="004871D4"/>
    <w:rsid w:val="004875FD"/>
    <w:rsid w:val="0049068A"/>
    <w:rsid w:val="0049161F"/>
    <w:rsid w:val="00493186"/>
    <w:rsid w:val="00497B11"/>
    <w:rsid w:val="004A0447"/>
    <w:rsid w:val="004A0E40"/>
    <w:rsid w:val="004A1312"/>
    <w:rsid w:val="004A14F9"/>
    <w:rsid w:val="004A1918"/>
    <w:rsid w:val="004A4E8A"/>
    <w:rsid w:val="004A50F6"/>
    <w:rsid w:val="004A5EA3"/>
    <w:rsid w:val="004A646A"/>
    <w:rsid w:val="004B2ECC"/>
    <w:rsid w:val="004B37C5"/>
    <w:rsid w:val="004B479E"/>
    <w:rsid w:val="004B5BA4"/>
    <w:rsid w:val="004B7066"/>
    <w:rsid w:val="004C032E"/>
    <w:rsid w:val="004C055A"/>
    <w:rsid w:val="004C1EB3"/>
    <w:rsid w:val="004C3551"/>
    <w:rsid w:val="004C6087"/>
    <w:rsid w:val="004C6DC7"/>
    <w:rsid w:val="004D0735"/>
    <w:rsid w:val="004D0BBE"/>
    <w:rsid w:val="004D1542"/>
    <w:rsid w:val="004D276D"/>
    <w:rsid w:val="004D3847"/>
    <w:rsid w:val="004D5161"/>
    <w:rsid w:val="004D5F53"/>
    <w:rsid w:val="004D6B3B"/>
    <w:rsid w:val="004D74B7"/>
    <w:rsid w:val="004D76E6"/>
    <w:rsid w:val="004D7CE8"/>
    <w:rsid w:val="004E0A64"/>
    <w:rsid w:val="004E1EA7"/>
    <w:rsid w:val="004E2D05"/>
    <w:rsid w:val="004E564F"/>
    <w:rsid w:val="004E5CC5"/>
    <w:rsid w:val="004E7017"/>
    <w:rsid w:val="004E744D"/>
    <w:rsid w:val="004E796E"/>
    <w:rsid w:val="004F0C0D"/>
    <w:rsid w:val="004F3F4E"/>
    <w:rsid w:val="004F50A6"/>
    <w:rsid w:val="004F5F4C"/>
    <w:rsid w:val="004F6B49"/>
    <w:rsid w:val="004F7015"/>
    <w:rsid w:val="00501216"/>
    <w:rsid w:val="00502D97"/>
    <w:rsid w:val="0050311F"/>
    <w:rsid w:val="00503EE8"/>
    <w:rsid w:val="00507FBB"/>
    <w:rsid w:val="00510186"/>
    <w:rsid w:val="005102AF"/>
    <w:rsid w:val="005111B5"/>
    <w:rsid w:val="0051120B"/>
    <w:rsid w:val="00516421"/>
    <w:rsid w:val="00521D54"/>
    <w:rsid w:val="005223FF"/>
    <w:rsid w:val="00522E63"/>
    <w:rsid w:val="005272B7"/>
    <w:rsid w:val="005274E9"/>
    <w:rsid w:val="00531250"/>
    <w:rsid w:val="00531A10"/>
    <w:rsid w:val="00533652"/>
    <w:rsid w:val="00535D5C"/>
    <w:rsid w:val="00536DE3"/>
    <w:rsid w:val="005372E3"/>
    <w:rsid w:val="0054061A"/>
    <w:rsid w:val="0054219F"/>
    <w:rsid w:val="00542365"/>
    <w:rsid w:val="005432E5"/>
    <w:rsid w:val="00543FC7"/>
    <w:rsid w:val="005441B7"/>
    <w:rsid w:val="00544693"/>
    <w:rsid w:val="00545E4E"/>
    <w:rsid w:val="005460E3"/>
    <w:rsid w:val="0054634D"/>
    <w:rsid w:val="005466F3"/>
    <w:rsid w:val="00551853"/>
    <w:rsid w:val="00553566"/>
    <w:rsid w:val="00560C19"/>
    <w:rsid w:val="00561031"/>
    <w:rsid w:val="00561B43"/>
    <w:rsid w:val="00561FC9"/>
    <w:rsid w:val="00564251"/>
    <w:rsid w:val="00566798"/>
    <w:rsid w:val="005675C6"/>
    <w:rsid w:val="00567A97"/>
    <w:rsid w:val="00567F78"/>
    <w:rsid w:val="005737F6"/>
    <w:rsid w:val="00573F8B"/>
    <w:rsid w:val="005741DF"/>
    <w:rsid w:val="00575B8B"/>
    <w:rsid w:val="00576B07"/>
    <w:rsid w:val="00581616"/>
    <w:rsid w:val="005817DF"/>
    <w:rsid w:val="00581814"/>
    <w:rsid w:val="00581BDC"/>
    <w:rsid w:val="0058324F"/>
    <w:rsid w:val="005849BC"/>
    <w:rsid w:val="00585BAF"/>
    <w:rsid w:val="005941C8"/>
    <w:rsid w:val="005950DA"/>
    <w:rsid w:val="00595BE5"/>
    <w:rsid w:val="00595C95"/>
    <w:rsid w:val="005965C1"/>
    <w:rsid w:val="00597AD7"/>
    <w:rsid w:val="005A0490"/>
    <w:rsid w:val="005A2C35"/>
    <w:rsid w:val="005A30ED"/>
    <w:rsid w:val="005A45C8"/>
    <w:rsid w:val="005A4627"/>
    <w:rsid w:val="005A4C05"/>
    <w:rsid w:val="005A6F62"/>
    <w:rsid w:val="005B069F"/>
    <w:rsid w:val="005B07A1"/>
    <w:rsid w:val="005B0D7E"/>
    <w:rsid w:val="005B13B1"/>
    <w:rsid w:val="005B152A"/>
    <w:rsid w:val="005B362D"/>
    <w:rsid w:val="005B6761"/>
    <w:rsid w:val="005B6B1D"/>
    <w:rsid w:val="005C03DC"/>
    <w:rsid w:val="005C0B9A"/>
    <w:rsid w:val="005C291E"/>
    <w:rsid w:val="005C5A5C"/>
    <w:rsid w:val="005C772C"/>
    <w:rsid w:val="005D042E"/>
    <w:rsid w:val="005D084B"/>
    <w:rsid w:val="005D274B"/>
    <w:rsid w:val="005D7C0B"/>
    <w:rsid w:val="005E0266"/>
    <w:rsid w:val="005E2824"/>
    <w:rsid w:val="005E3511"/>
    <w:rsid w:val="005E5273"/>
    <w:rsid w:val="005E768A"/>
    <w:rsid w:val="005E7C4C"/>
    <w:rsid w:val="005F20F0"/>
    <w:rsid w:val="005F47C5"/>
    <w:rsid w:val="005F520D"/>
    <w:rsid w:val="005F6CD8"/>
    <w:rsid w:val="00600A15"/>
    <w:rsid w:val="00606D97"/>
    <w:rsid w:val="006073BB"/>
    <w:rsid w:val="00610A3F"/>
    <w:rsid w:val="00611CBB"/>
    <w:rsid w:val="00613632"/>
    <w:rsid w:val="00613B41"/>
    <w:rsid w:val="00616F72"/>
    <w:rsid w:val="006178FC"/>
    <w:rsid w:val="006215CC"/>
    <w:rsid w:val="00622064"/>
    <w:rsid w:val="00623285"/>
    <w:rsid w:val="00630056"/>
    <w:rsid w:val="00631020"/>
    <w:rsid w:val="00631637"/>
    <w:rsid w:val="00634B14"/>
    <w:rsid w:val="006412D9"/>
    <w:rsid w:val="006419AD"/>
    <w:rsid w:val="00641BDF"/>
    <w:rsid w:val="0064239E"/>
    <w:rsid w:val="006430AF"/>
    <w:rsid w:val="00643861"/>
    <w:rsid w:val="00643CD2"/>
    <w:rsid w:val="00644779"/>
    <w:rsid w:val="00645A52"/>
    <w:rsid w:val="006464CF"/>
    <w:rsid w:val="0065374A"/>
    <w:rsid w:val="00653D22"/>
    <w:rsid w:val="0065474E"/>
    <w:rsid w:val="0065544D"/>
    <w:rsid w:val="00655DD3"/>
    <w:rsid w:val="00663F6D"/>
    <w:rsid w:val="00664E2A"/>
    <w:rsid w:val="006664B1"/>
    <w:rsid w:val="00670EB3"/>
    <w:rsid w:val="00674C20"/>
    <w:rsid w:val="00674C6D"/>
    <w:rsid w:val="0067560D"/>
    <w:rsid w:val="00681019"/>
    <w:rsid w:val="0068403C"/>
    <w:rsid w:val="00685533"/>
    <w:rsid w:val="006866EA"/>
    <w:rsid w:val="0068762D"/>
    <w:rsid w:val="00692FF6"/>
    <w:rsid w:val="0069555E"/>
    <w:rsid w:val="00695F9B"/>
    <w:rsid w:val="00696F2D"/>
    <w:rsid w:val="006A0668"/>
    <w:rsid w:val="006A0BB3"/>
    <w:rsid w:val="006A107D"/>
    <w:rsid w:val="006A111E"/>
    <w:rsid w:val="006A22F2"/>
    <w:rsid w:val="006A2E2B"/>
    <w:rsid w:val="006A34D7"/>
    <w:rsid w:val="006A35B6"/>
    <w:rsid w:val="006A3F63"/>
    <w:rsid w:val="006A42F1"/>
    <w:rsid w:val="006A54CD"/>
    <w:rsid w:val="006A5BE4"/>
    <w:rsid w:val="006A796B"/>
    <w:rsid w:val="006B159D"/>
    <w:rsid w:val="006B1F66"/>
    <w:rsid w:val="006B40D2"/>
    <w:rsid w:val="006B45B2"/>
    <w:rsid w:val="006B52F3"/>
    <w:rsid w:val="006B596B"/>
    <w:rsid w:val="006C04CE"/>
    <w:rsid w:val="006C0855"/>
    <w:rsid w:val="006C3350"/>
    <w:rsid w:val="006C44E5"/>
    <w:rsid w:val="006D0CEC"/>
    <w:rsid w:val="006D1E3C"/>
    <w:rsid w:val="006D33C3"/>
    <w:rsid w:val="006D39C8"/>
    <w:rsid w:val="006D3BB7"/>
    <w:rsid w:val="006D51CB"/>
    <w:rsid w:val="006D6143"/>
    <w:rsid w:val="006D6483"/>
    <w:rsid w:val="006E0975"/>
    <w:rsid w:val="006E0CB1"/>
    <w:rsid w:val="006E1117"/>
    <w:rsid w:val="006E2143"/>
    <w:rsid w:val="006E2CA8"/>
    <w:rsid w:val="006E33D0"/>
    <w:rsid w:val="006E3F32"/>
    <w:rsid w:val="006E4099"/>
    <w:rsid w:val="006E4825"/>
    <w:rsid w:val="006E69AF"/>
    <w:rsid w:val="006E77C9"/>
    <w:rsid w:val="006E7BE1"/>
    <w:rsid w:val="006F10BD"/>
    <w:rsid w:val="006F17C0"/>
    <w:rsid w:val="006F3004"/>
    <w:rsid w:val="006F325D"/>
    <w:rsid w:val="006F4C4B"/>
    <w:rsid w:val="006F78CB"/>
    <w:rsid w:val="00701654"/>
    <w:rsid w:val="00704A74"/>
    <w:rsid w:val="00705009"/>
    <w:rsid w:val="00706118"/>
    <w:rsid w:val="007073A7"/>
    <w:rsid w:val="00711618"/>
    <w:rsid w:val="00712D8F"/>
    <w:rsid w:val="00713B73"/>
    <w:rsid w:val="00715A96"/>
    <w:rsid w:val="00716AD4"/>
    <w:rsid w:val="007174F1"/>
    <w:rsid w:val="00720DA1"/>
    <w:rsid w:val="007210DF"/>
    <w:rsid w:val="007222EE"/>
    <w:rsid w:val="0072396C"/>
    <w:rsid w:val="00725612"/>
    <w:rsid w:val="00725C8C"/>
    <w:rsid w:val="0072604F"/>
    <w:rsid w:val="007260F4"/>
    <w:rsid w:val="0072737F"/>
    <w:rsid w:val="00730526"/>
    <w:rsid w:val="007321D8"/>
    <w:rsid w:val="007345D6"/>
    <w:rsid w:val="007365E7"/>
    <w:rsid w:val="00736FBC"/>
    <w:rsid w:val="007375C9"/>
    <w:rsid w:val="00747EC6"/>
    <w:rsid w:val="00753EBB"/>
    <w:rsid w:val="007544C8"/>
    <w:rsid w:val="007569DD"/>
    <w:rsid w:val="00762127"/>
    <w:rsid w:val="007626EB"/>
    <w:rsid w:val="007634D6"/>
    <w:rsid w:val="00765C96"/>
    <w:rsid w:val="00766D1A"/>
    <w:rsid w:val="00770E0F"/>
    <w:rsid w:val="007725DF"/>
    <w:rsid w:val="00772846"/>
    <w:rsid w:val="00773E21"/>
    <w:rsid w:val="00774B0A"/>
    <w:rsid w:val="007764C7"/>
    <w:rsid w:val="00776708"/>
    <w:rsid w:val="0077671C"/>
    <w:rsid w:val="007774ED"/>
    <w:rsid w:val="00777FD8"/>
    <w:rsid w:val="00780D96"/>
    <w:rsid w:val="007832EE"/>
    <w:rsid w:val="007833AA"/>
    <w:rsid w:val="00784F4C"/>
    <w:rsid w:val="007869D2"/>
    <w:rsid w:val="00787F54"/>
    <w:rsid w:val="0079183C"/>
    <w:rsid w:val="00792A34"/>
    <w:rsid w:val="007A00BE"/>
    <w:rsid w:val="007A10A5"/>
    <w:rsid w:val="007A1B0D"/>
    <w:rsid w:val="007A43D4"/>
    <w:rsid w:val="007A58B4"/>
    <w:rsid w:val="007B00B7"/>
    <w:rsid w:val="007B17AA"/>
    <w:rsid w:val="007B2ACF"/>
    <w:rsid w:val="007B35E2"/>
    <w:rsid w:val="007B6413"/>
    <w:rsid w:val="007C0299"/>
    <w:rsid w:val="007C02F2"/>
    <w:rsid w:val="007C1DC7"/>
    <w:rsid w:val="007C2D5F"/>
    <w:rsid w:val="007C352F"/>
    <w:rsid w:val="007C3F2D"/>
    <w:rsid w:val="007C544E"/>
    <w:rsid w:val="007C580A"/>
    <w:rsid w:val="007C610A"/>
    <w:rsid w:val="007C6BB2"/>
    <w:rsid w:val="007C6E66"/>
    <w:rsid w:val="007D053B"/>
    <w:rsid w:val="007D10ED"/>
    <w:rsid w:val="007D2246"/>
    <w:rsid w:val="007D33D6"/>
    <w:rsid w:val="007D4A0E"/>
    <w:rsid w:val="007D50B0"/>
    <w:rsid w:val="007D5353"/>
    <w:rsid w:val="007D5DC1"/>
    <w:rsid w:val="007D658E"/>
    <w:rsid w:val="007D6C3D"/>
    <w:rsid w:val="007D6EEC"/>
    <w:rsid w:val="007E1B64"/>
    <w:rsid w:val="007E2EDF"/>
    <w:rsid w:val="007E3A37"/>
    <w:rsid w:val="007E7AAA"/>
    <w:rsid w:val="007F0464"/>
    <w:rsid w:val="007F08A6"/>
    <w:rsid w:val="007F0C63"/>
    <w:rsid w:val="007F3075"/>
    <w:rsid w:val="007F46A1"/>
    <w:rsid w:val="007F4E9B"/>
    <w:rsid w:val="007F5CF7"/>
    <w:rsid w:val="007F7514"/>
    <w:rsid w:val="007F7E23"/>
    <w:rsid w:val="0080173F"/>
    <w:rsid w:val="00801DAA"/>
    <w:rsid w:val="00802F29"/>
    <w:rsid w:val="00804E42"/>
    <w:rsid w:val="00805FC3"/>
    <w:rsid w:val="00806C31"/>
    <w:rsid w:val="00806EE2"/>
    <w:rsid w:val="008079F3"/>
    <w:rsid w:val="00810625"/>
    <w:rsid w:val="0081173D"/>
    <w:rsid w:val="00811768"/>
    <w:rsid w:val="00811EC4"/>
    <w:rsid w:val="008121CE"/>
    <w:rsid w:val="008128A8"/>
    <w:rsid w:val="0081485F"/>
    <w:rsid w:val="00815DA8"/>
    <w:rsid w:val="008164D0"/>
    <w:rsid w:val="00817C03"/>
    <w:rsid w:val="0082123C"/>
    <w:rsid w:val="008226A2"/>
    <w:rsid w:val="0082318D"/>
    <w:rsid w:val="008262E6"/>
    <w:rsid w:val="00826F16"/>
    <w:rsid w:val="00827018"/>
    <w:rsid w:val="00827C0A"/>
    <w:rsid w:val="0083008E"/>
    <w:rsid w:val="00830D7C"/>
    <w:rsid w:val="00833AC4"/>
    <w:rsid w:val="00834D68"/>
    <w:rsid w:val="00835C4F"/>
    <w:rsid w:val="00836599"/>
    <w:rsid w:val="008404CE"/>
    <w:rsid w:val="008422FF"/>
    <w:rsid w:val="00842E35"/>
    <w:rsid w:val="00845A5F"/>
    <w:rsid w:val="00852612"/>
    <w:rsid w:val="00853A9A"/>
    <w:rsid w:val="00857CF9"/>
    <w:rsid w:val="00861EEE"/>
    <w:rsid w:val="0086243E"/>
    <w:rsid w:val="00862701"/>
    <w:rsid w:val="00864EAD"/>
    <w:rsid w:val="00865E1F"/>
    <w:rsid w:val="00865F63"/>
    <w:rsid w:val="00866557"/>
    <w:rsid w:val="00866CA3"/>
    <w:rsid w:val="0086793D"/>
    <w:rsid w:val="00870A33"/>
    <w:rsid w:val="00872486"/>
    <w:rsid w:val="00874E1B"/>
    <w:rsid w:val="008769E1"/>
    <w:rsid w:val="00880DE9"/>
    <w:rsid w:val="0088175E"/>
    <w:rsid w:val="0088200C"/>
    <w:rsid w:val="0088308D"/>
    <w:rsid w:val="008835D6"/>
    <w:rsid w:val="008844BF"/>
    <w:rsid w:val="00886027"/>
    <w:rsid w:val="00890D03"/>
    <w:rsid w:val="00892DC2"/>
    <w:rsid w:val="00893F6A"/>
    <w:rsid w:val="00895CB4"/>
    <w:rsid w:val="00897C6B"/>
    <w:rsid w:val="008A0101"/>
    <w:rsid w:val="008A2356"/>
    <w:rsid w:val="008A3901"/>
    <w:rsid w:val="008A3C93"/>
    <w:rsid w:val="008A4306"/>
    <w:rsid w:val="008A4520"/>
    <w:rsid w:val="008A5514"/>
    <w:rsid w:val="008B1B08"/>
    <w:rsid w:val="008B1BBF"/>
    <w:rsid w:val="008B27D1"/>
    <w:rsid w:val="008B5171"/>
    <w:rsid w:val="008B6C10"/>
    <w:rsid w:val="008B7FC4"/>
    <w:rsid w:val="008B7FEF"/>
    <w:rsid w:val="008C0E3F"/>
    <w:rsid w:val="008C0EEA"/>
    <w:rsid w:val="008C1AC4"/>
    <w:rsid w:val="008C21A9"/>
    <w:rsid w:val="008C4078"/>
    <w:rsid w:val="008C42EF"/>
    <w:rsid w:val="008C4E19"/>
    <w:rsid w:val="008C686B"/>
    <w:rsid w:val="008C7523"/>
    <w:rsid w:val="008C75EB"/>
    <w:rsid w:val="008D0600"/>
    <w:rsid w:val="008D3F50"/>
    <w:rsid w:val="008D43A9"/>
    <w:rsid w:val="008D52D6"/>
    <w:rsid w:val="008D635B"/>
    <w:rsid w:val="008E00CC"/>
    <w:rsid w:val="008E3373"/>
    <w:rsid w:val="008E75D7"/>
    <w:rsid w:val="008E7ECA"/>
    <w:rsid w:val="008F0928"/>
    <w:rsid w:val="008F146D"/>
    <w:rsid w:val="008F1B38"/>
    <w:rsid w:val="008F1BD2"/>
    <w:rsid w:val="008F3852"/>
    <w:rsid w:val="008F3E7B"/>
    <w:rsid w:val="008F4813"/>
    <w:rsid w:val="009016D5"/>
    <w:rsid w:val="00903179"/>
    <w:rsid w:val="009050E1"/>
    <w:rsid w:val="009060FA"/>
    <w:rsid w:val="0091281B"/>
    <w:rsid w:val="00913B5E"/>
    <w:rsid w:val="00914011"/>
    <w:rsid w:val="00914EC8"/>
    <w:rsid w:val="0091719B"/>
    <w:rsid w:val="00921091"/>
    <w:rsid w:val="0092208F"/>
    <w:rsid w:val="00924AF2"/>
    <w:rsid w:val="0092510C"/>
    <w:rsid w:val="00927645"/>
    <w:rsid w:val="00927EAF"/>
    <w:rsid w:val="009310CD"/>
    <w:rsid w:val="00931508"/>
    <w:rsid w:val="009329A4"/>
    <w:rsid w:val="00934D87"/>
    <w:rsid w:val="00937F44"/>
    <w:rsid w:val="009405D3"/>
    <w:rsid w:val="00940E6C"/>
    <w:rsid w:val="009425BC"/>
    <w:rsid w:val="00942BB7"/>
    <w:rsid w:val="00944E93"/>
    <w:rsid w:val="00946BB4"/>
    <w:rsid w:val="00947D0E"/>
    <w:rsid w:val="00952112"/>
    <w:rsid w:val="009527B6"/>
    <w:rsid w:val="00954C14"/>
    <w:rsid w:val="00954CE8"/>
    <w:rsid w:val="009551EB"/>
    <w:rsid w:val="00955772"/>
    <w:rsid w:val="009563C0"/>
    <w:rsid w:val="00956F52"/>
    <w:rsid w:val="009646CE"/>
    <w:rsid w:val="0096488F"/>
    <w:rsid w:val="00966914"/>
    <w:rsid w:val="00967012"/>
    <w:rsid w:val="00967B88"/>
    <w:rsid w:val="009703CA"/>
    <w:rsid w:val="0097077A"/>
    <w:rsid w:val="00970FF0"/>
    <w:rsid w:val="009743D0"/>
    <w:rsid w:val="00974F75"/>
    <w:rsid w:val="009809FD"/>
    <w:rsid w:val="00981142"/>
    <w:rsid w:val="00982CA4"/>
    <w:rsid w:val="00982EC3"/>
    <w:rsid w:val="0098304B"/>
    <w:rsid w:val="009855E1"/>
    <w:rsid w:val="009877C8"/>
    <w:rsid w:val="009914F6"/>
    <w:rsid w:val="0099315B"/>
    <w:rsid w:val="00995BD0"/>
    <w:rsid w:val="009A0BEE"/>
    <w:rsid w:val="009A0CDC"/>
    <w:rsid w:val="009A25EA"/>
    <w:rsid w:val="009A386F"/>
    <w:rsid w:val="009A3C6F"/>
    <w:rsid w:val="009A4228"/>
    <w:rsid w:val="009A45A5"/>
    <w:rsid w:val="009A5362"/>
    <w:rsid w:val="009A5927"/>
    <w:rsid w:val="009A5F20"/>
    <w:rsid w:val="009A6542"/>
    <w:rsid w:val="009A6EBD"/>
    <w:rsid w:val="009B3E69"/>
    <w:rsid w:val="009B459C"/>
    <w:rsid w:val="009B66E8"/>
    <w:rsid w:val="009B6CD2"/>
    <w:rsid w:val="009B77F7"/>
    <w:rsid w:val="009C0AC9"/>
    <w:rsid w:val="009C2105"/>
    <w:rsid w:val="009C4668"/>
    <w:rsid w:val="009C7154"/>
    <w:rsid w:val="009C7356"/>
    <w:rsid w:val="009D2661"/>
    <w:rsid w:val="009D5489"/>
    <w:rsid w:val="009D5537"/>
    <w:rsid w:val="009D60D5"/>
    <w:rsid w:val="009D7C8A"/>
    <w:rsid w:val="009E0C6B"/>
    <w:rsid w:val="009E13BE"/>
    <w:rsid w:val="009E1845"/>
    <w:rsid w:val="009E3AA2"/>
    <w:rsid w:val="009E423D"/>
    <w:rsid w:val="009E7616"/>
    <w:rsid w:val="009F11BC"/>
    <w:rsid w:val="009F3248"/>
    <w:rsid w:val="009F386A"/>
    <w:rsid w:val="00A00D11"/>
    <w:rsid w:val="00A03007"/>
    <w:rsid w:val="00A03E69"/>
    <w:rsid w:val="00A044E5"/>
    <w:rsid w:val="00A04DF0"/>
    <w:rsid w:val="00A05EE4"/>
    <w:rsid w:val="00A06FCE"/>
    <w:rsid w:val="00A117A2"/>
    <w:rsid w:val="00A13072"/>
    <w:rsid w:val="00A1442C"/>
    <w:rsid w:val="00A16D8E"/>
    <w:rsid w:val="00A20281"/>
    <w:rsid w:val="00A21BCA"/>
    <w:rsid w:val="00A21F70"/>
    <w:rsid w:val="00A25D14"/>
    <w:rsid w:val="00A2658D"/>
    <w:rsid w:val="00A26CE7"/>
    <w:rsid w:val="00A32287"/>
    <w:rsid w:val="00A3410F"/>
    <w:rsid w:val="00A343CF"/>
    <w:rsid w:val="00A34662"/>
    <w:rsid w:val="00A370B5"/>
    <w:rsid w:val="00A371A6"/>
    <w:rsid w:val="00A37841"/>
    <w:rsid w:val="00A40203"/>
    <w:rsid w:val="00A44919"/>
    <w:rsid w:val="00A47D23"/>
    <w:rsid w:val="00A5185B"/>
    <w:rsid w:val="00A52218"/>
    <w:rsid w:val="00A605C1"/>
    <w:rsid w:val="00A62702"/>
    <w:rsid w:val="00A6388D"/>
    <w:rsid w:val="00A647B2"/>
    <w:rsid w:val="00A64B99"/>
    <w:rsid w:val="00A67EDF"/>
    <w:rsid w:val="00A72029"/>
    <w:rsid w:val="00A72D15"/>
    <w:rsid w:val="00A745FB"/>
    <w:rsid w:val="00A74F8C"/>
    <w:rsid w:val="00A751DF"/>
    <w:rsid w:val="00A775EB"/>
    <w:rsid w:val="00A80B06"/>
    <w:rsid w:val="00A8216B"/>
    <w:rsid w:val="00A866A2"/>
    <w:rsid w:val="00A86717"/>
    <w:rsid w:val="00A91619"/>
    <w:rsid w:val="00A9180E"/>
    <w:rsid w:val="00A935C1"/>
    <w:rsid w:val="00A93EE5"/>
    <w:rsid w:val="00A94695"/>
    <w:rsid w:val="00A95645"/>
    <w:rsid w:val="00A95BAA"/>
    <w:rsid w:val="00A966A6"/>
    <w:rsid w:val="00AA17EF"/>
    <w:rsid w:val="00AA1C16"/>
    <w:rsid w:val="00AA2EA1"/>
    <w:rsid w:val="00AA7692"/>
    <w:rsid w:val="00AB2207"/>
    <w:rsid w:val="00AB2F3F"/>
    <w:rsid w:val="00AC0B16"/>
    <w:rsid w:val="00AC4D32"/>
    <w:rsid w:val="00AC6681"/>
    <w:rsid w:val="00AC70C4"/>
    <w:rsid w:val="00AC7512"/>
    <w:rsid w:val="00AD1268"/>
    <w:rsid w:val="00AD415F"/>
    <w:rsid w:val="00AD532B"/>
    <w:rsid w:val="00AD7445"/>
    <w:rsid w:val="00AD7D63"/>
    <w:rsid w:val="00AE07A3"/>
    <w:rsid w:val="00AE0E11"/>
    <w:rsid w:val="00AE5EC3"/>
    <w:rsid w:val="00AE6116"/>
    <w:rsid w:val="00AE7801"/>
    <w:rsid w:val="00AF0DFB"/>
    <w:rsid w:val="00AF1EB2"/>
    <w:rsid w:val="00AF2D43"/>
    <w:rsid w:val="00AF344D"/>
    <w:rsid w:val="00AF4821"/>
    <w:rsid w:val="00AF582F"/>
    <w:rsid w:val="00AF5CFF"/>
    <w:rsid w:val="00B01BD2"/>
    <w:rsid w:val="00B03998"/>
    <w:rsid w:val="00B048B8"/>
    <w:rsid w:val="00B04C55"/>
    <w:rsid w:val="00B052EB"/>
    <w:rsid w:val="00B064C2"/>
    <w:rsid w:val="00B10226"/>
    <w:rsid w:val="00B104B6"/>
    <w:rsid w:val="00B11B03"/>
    <w:rsid w:val="00B121C4"/>
    <w:rsid w:val="00B13454"/>
    <w:rsid w:val="00B1412D"/>
    <w:rsid w:val="00B15323"/>
    <w:rsid w:val="00B15C47"/>
    <w:rsid w:val="00B21528"/>
    <w:rsid w:val="00B222CB"/>
    <w:rsid w:val="00B23223"/>
    <w:rsid w:val="00B250E9"/>
    <w:rsid w:val="00B253A3"/>
    <w:rsid w:val="00B25FBB"/>
    <w:rsid w:val="00B27CB3"/>
    <w:rsid w:val="00B300AA"/>
    <w:rsid w:val="00B31373"/>
    <w:rsid w:val="00B3189D"/>
    <w:rsid w:val="00B31BD4"/>
    <w:rsid w:val="00B32AC3"/>
    <w:rsid w:val="00B33E4F"/>
    <w:rsid w:val="00B34830"/>
    <w:rsid w:val="00B34EB8"/>
    <w:rsid w:val="00B36825"/>
    <w:rsid w:val="00B418ED"/>
    <w:rsid w:val="00B42A6F"/>
    <w:rsid w:val="00B45A7F"/>
    <w:rsid w:val="00B466BC"/>
    <w:rsid w:val="00B46D2E"/>
    <w:rsid w:val="00B515E7"/>
    <w:rsid w:val="00B52826"/>
    <w:rsid w:val="00B54BA3"/>
    <w:rsid w:val="00B54BFB"/>
    <w:rsid w:val="00B5529C"/>
    <w:rsid w:val="00B55661"/>
    <w:rsid w:val="00B5616D"/>
    <w:rsid w:val="00B57317"/>
    <w:rsid w:val="00B57AD6"/>
    <w:rsid w:val="00B6216E"/>
    <w:rsid w:val="00B63087"/>
    <w:rsid w:val="00B71D02"/>
    <w:rsid w:val="00B73353"/>
    <w:rsid w:val="00B75644"/>
    <w:rsid w:val="00B75856"/>
    <w:rsid w:val="00B75C27"/>
    <w:rsid w:val="00B769A7"/>
    <w:rsid w:val="00B769FF"/>
    <w:rsid w:val="00B7766D"/>
    <w:rsid w:val="00B81213"/>
    <w:rsid w:val="00B817A3"/>
    <w:rsid w:val="00B81D21"/>
    <w:rsid w:val="00B82DF7"/>
    <w:rsid w:val="00B84F63"/>
    <w:rsid w:val="00B8794A"/>
    <w:rsid w:val="00B9030C"/>
    <w:rsid w:val="00B90934"/>
    <w:rsid w:val="00B92E64"/>
    <w:rsid w:val="00B936DD"/>
    <w:rsid w:val="00B94790"/>
    <w:rsid w:val="00B9502C"/>
    <w:rsid w:val="00B97CE0"/>
    <w:rsid w:val="00BA4D3E"/>
    <w:rsid w:val="00BA6314"/>
    <w:rsid w:val="00BA6359"/>
    <w:rsid w:val="00BA6838"/>
    <w:rsid w:val="00BA7689"/>
    <w:rsid w:val="00BA77F5"/>
    <w:rsid w:val="00BA7EF5"/>
    <w:rsid w:val="00BB0007"/>
    <w:rsid w:val="00BB2DE3"/>
    <w:rsid w:val="00BB5022"/>
    <w:rsid w:val="00BB6949"/>
    <w:rsid w:val="00BC09D2"/>
    <w:rsid w:val="00BC4FA5"/>
    <w:rsid w:val="00BC6EE8"/>
    <w:rsid w:val="00BC70CF"/>
    <w:rsid w:val="00BD3DDE"/>
    <w:rsid w:val="00BE0080"/>
    <w:rsid w:val="00BE2A66"/>
    <w:rsid w:val="00BE59C8"/>
    <w:rsid w:val="00BF00EF"/>
    <w:rsid w:val="00BF3DDA"/>
    <w:rsid w:val="00BF5731"/>
    <w:rsid w:val="00BF6676"/>
    <w:rsid w:val="00BF69CF"/>
    <w:rsid w:val="00BF7352"/>
    <w:rsid w:val="00C02BF1"/>
    <w:rsid w:val="00C03F6B"/>
    <w:rsid w:val="00C10883"/>
    <w:rsid w:val="00C115E0"/>
    <w:rsid w:val="00C1278E"/>
    <w:rsid w:val="00C127F3"/>
    <w:rsid w:val="00C162D2"/>
    <w:rsid w:val="00C1700E"/>
    <w:rsid w:val="00C174A8"/>
    <w:rsid w:val="00C20363"/>
    <w:rsid w:val="00C21CB9"/>
    <w:rsid w:val="00C23161"/>
    <w:rsid w:val="00C23B9F"/>
    <w:rsid w:val="00C23D36"/>
    <w:rsid w:val="00C24019"/>
    <w:rsid w:val="00C261CF"/>
    <w:rsid w:val="00C30B2F"/>
    <w:rsid w:val="00C31A30"/>
    <w:rsid w:val="00C336E4"/>
    <w:rsid w:val="00C349C7"/>
    <w:rsid w:val="00C3719B"/>
    <w:rsid w:val="00C40FCC"/>
    <w:rsid w:val="00C42CCE"/>
    <w:rsid w:val="00C45174"/>
    <w:rsid w:val="00C457CF"/>
    <w:rsid w:val="00C46911"/>
    <w:rsid w:val="00C475F4"/>
    <w:rsid w:val="00C50313"/>
    <w:rsid w:val="00C5067F"/>
    <w:rsid w:val="00C509EA"/>
    <w:rsid w:val="00C5228B"/>
    <w:rsid w:val="00C52650"/>
    <w:rsid w:val="00C52D53"/>
    <w:rsid w:val="00C54302"/>
    <w:rsid w:val="00C54A0E"/>
    <w:rsid w:val="00C55598"/>
    <w:rsid w:val="00C56453"/>
    <w:rsid w:val="00C56619"/>
    <w:rsid w:val="00C56891"/>
    <w:rsid w:val="00C57F4D"/>
    <w:rsid w:val="00C6078F"/>
    <w:rsid w:val="00C60969"/>
    <w:rsid w:val="00C61885"/>
    <w:rsid w:val="00C6243B"/>
    <w:rsid w:val="00C640E9"/>
    <w:rsid w:val="00C647B0"/>
    <w:rsid w:val="00C64F0B"/>
    <w:rsid w:val="00C66BA6"/>
    <w:rsid w:val="00C66C8A"/>
    <w:rsid w:val="00C6744C"/>
    <w:rsid w:val="00C71A98"/>
    <w:rsid w:val="00C728CC"/>
    <w:rsid w:val="00C747BC"/>
    <w:rsid w:val="00C759B6"/>
    <w:rsid w:val="00C8004B"/>
    <w:rsid w:val="00C80BDF"/>
    <w:rsid w:val="00C814A0"/>
    <w:rsid w:val="00C83B4F"/>
    <w:rsid w:val="00C86272"/>
    <w:rsid w:val="00C93259"/>
    <w:rsid w:val="00C935DD"/>
    <w:rsid w:val="00C954DF"/>
    <w:rsid w:val="00C96ED1"/>
    <w:rsid w:val="00C970DF"/>
    <w:rsid w:val="00C9779C"/>
    <w:rsid w:val="00C97CBC"/>
    <w:rsid w:val="00CA101F"/>
    <w:rsid w:val="00CA2037"/>
    <w:rsid w:val="00CA49FF"/>
    <w:rsid w:val="00CA68CD"/>
    <w:rsid w:val="00CA6F57"/>
    <w:rsid w:val="00CB0F83"/>
    <w:rsid w:val="00CB1969"/>
    <w:rsid w:val="00CB515F"/>
    <w:rsid w:val="00CB7C5B"/>
    <w:rsid w:val="00CC21FD"/>
    <w:rsid w:val="00CC64EB"/>
    <w:rsid w:val="00CD0E07"/>
    <w:rsid w:val="00CD268B"/>
    <w:rsid w:val="00CD70DD"/>
    <w:rsid w:val="00CE1398"/>
    <w:rsid w:val="00CE1D7A"/>
    <w:rsid w:val="00CE2805"/>
    <w:rsid w:val="00CE2D55"/>
    <w:rsid w:val="00CE492B"/>
    <w:rsid w:val="00CE4FCC"/>
    <w:rsid w:val="00CE5558"/>
    <w:rsid w:val="00CE6C94"/>
    <w:rsid w:val="00CE7546"/>
    <w:rsid w:val="00CE7C47"/>
    <w:rsid w:val="00CF0A8A"/>
    <w:rsid w:val="00CF270A"/>
    <w:rsid w:val="00CF3C9F"/>
    <w:rsid w:val="00CF5987"/>
    <w:rsid w:val="00D00664"/>
    <w:rsid w:val="00D10133"/>
    <w:rsid w:val="00D1342D"/>
    <w:rsid w:val="00D14F42"/>
    <w:rsid w:val="00D16D59"/>
    <w:rsid w:val="00D210CD"/>
    <w:rsid w:val="00D25A02"/>
    <w:rsid w:val="00D2687B"/>
    <w:rsid w:val="00D30342"/>
    <w:rsid w:val="00D3141A"/>
    <w:rsid w:val="00D31759"/>
    <w:rsid w:val="00D319FF"/>
    <w:rsid w:val="00D335A8"/>
    <w:rsid w:val="00D33AF2"/>
    <w:rsid w:val="00D348C8"/>
    <w:rsid w:val="00D36737"/>
    <w:rsid w:val="00D403B6"/>
    <w:rsid w:val="00D4145B"/>
    <w:rsid w:val="00D4154C"/>
    <w:rsid w:val="00D4675E"/>
    <w:rsid w:val="00D470E4"/>
    <w:rsid w:val="00D50857"/>
    <w:rsid w:val="00D531B3"/>
    <w:rsid w:val="00D54968"/>
    <w:rsid w:val="00D551C3"/>
    <w:rsid w:val="00D55891"/>
    <w:rsid w:val="00D55EA2"/>
    <w:rsid w:val="00D5658A"/>
    <w:rsid w:val="00D56BB1"/>
    <w:rsid w:val="00D61104"/>
    <w:rsid w:val="00D62EA0"/>
    <w:rsid w:val="00D635D4"/>
    <w:rsid w:val="00D63E2D"/>
    <w:rsid w:val="00D64CE0"/>
    <w:rsid w:val="00D65BFD"/>
    <w:rsid w:val="00D65EAE"/>
    <w:rsid w:val="00D66C8C"/>
    <w:rsid w:val="00D72507"/>
    <w:rsid w:val="00D736B1"/>
    <w:rsid w:val="00D74C96"/>
    <w:rsid w:val="00D8025B"/>
    <w:rsid w:val="00D808F7"/>
    <w:rsid w:val="00D80BF7"/>
    <w:rsid w:val="00D812C3"/>
    <w:rsid w:val="00D87FF4"/>
    <w:rsid w:val="00D906A0"/>
    <w:rsid w:val="00D91E60"/>
    <w:rsid w:val="00D92B69"/>
    <w:rsid w:val="00D93B39"/>
    <w:rsid w:val="00D97DD3"/>
    <w:rsid w:val="00DA0519"/>
    <w:rsid w:val="00DA15D4"/>
    <w:rsid w:val="00DA2C0B"/>
    <w:rsid w:val="00DA6A4A"/>
    <w:rsid w:val="00DB0C93"/>
    <w:rsid w:val="00DB2EAB"/>
    <w:rsid w:val="00DB4D98"/>
    <w:rsid w:val="00DB68CC"/>
    <w:rsid w:val="00DC0C16"/>
    <w:rsid w:val="00DC133C"/>
    <w:rsid w:val="00DC2768"/>
    <w:rsid w:val="00DC6229"/>
    <w:rsid w:val="00DC7E70"/>
    <w:rsid w:val="00DD02BF"/>
    <w:rsid w:val="00DD0D2F"/>
    <w:rsid w:val="00DD1749"/>
    <w:rsid w:val="00DD3501"/>
    <w:rsid w:val="00DD5526"/>
    <w:rsid w:val="00DD7FF4"/>
    <w:rsid w:val="00DE045D"/>
    <w:rsid w:val="00DE0946"/>
    <w:rsid w:val="00DE5BD7"/>
    <w:rsid w:val="00DF06D2"/>
    <w:rsid w:val="00DF16D1"/>
    <w:rsid w:val="00DF5B17"/>
    <w:rsid w:val="00DF7243"/>
    <w:rsid w:val="00E0033D"/>
    <w:rsid w:val="00E031B8"/>
    <w:rsid w:val="00E045EA"/>
    <w:rsid w:val="00E0478D"/>
    <w:rsid w:val="00E05189"/>
    <w:rsid w:val="00E0646E"/>
    <w:rsid w:val="00E106A7"/>
    <w:rsid w:val="00E10CE1"/>
    <w:rsid w:val="00E1298A"/>
    <w:rsid w:val="00E13027"/>
    <w:rsid w:val="00E1396A"/>
    <w:rsid w:val="00E153C2"/>
    <w:rsid w:val="00E1652B"/>
    <w:rsid w:val="00E1797F"/>
    <w:rsid w:val="00E20856"/>
    <w:rsid w:val="00E21873"/>
    <w:rsid w:val="00E229B9"/>
    <w:rsid w:val="00E231D1"/>
    <w:rsid w:val="00E23B4E"/>
    <w:rsid w:val="00E246E0"/>
    <w:rsid w:val="00E2672C"/>
    <w:rsid w:val="00E26981"/>
    <w:rsid w:val="00E31728"/>
    <w:rsid w:val="00E31E75"/>
    <w:rsid w:val="00E32977"/>
    <w:rsid w:val="00E32BC2"/>
    <w:rsid w:val="00E34325"/>
    <w:rsid w:val="00E34B70"/>
    <w:rsid w:val="00E364D6"/>
    <w:rsid w:val="00E377FE"/>
    <w:rsid w:val="00E4031E"/>
    <w:rsid w:val="00E42D8D"/>
    <w:rsid w:val="00E455B4"/>
    <w:rsid w:val="00E459B8"/>
    <w:rsid w:val="00E46001"/>
    <w:rsid w:val="00E47061"/>
    <w:rsid w:val="00E47111"/>
    <w:rsid w:val="00E4714A"/>
    <w:rsid w:val="00E47B67"/>
    <w:rsid w:val="00E50B29"/>
    <w:rsid w:val="00E51995"/>
    <w:rsid w:val="00E51C9D"/>
    <w:rsid w:val="00E52BD7"/>
    <w:rsid w:val="00E55367"/>
    <w:rsid w:val="00E565B3"/>
    <w:rsid w:val="00E5663F"/>
    <w:rsid w:val="00E619C1"/>
    <w:rsid w:val="00E62CE5"/>
    <w:rsid w:val="00E648BD"/>
    <w:rsid w:val="00E64BE2"/>
    <w:rsid w:val="00E657CB"/>
    <w:rsid w:val="00E6586C"/>
    <w:rsid w:val="00E671D9"/>
    <w:rsid w:val="00E67C47"/>
    <w:rsid w:val="00E70713"/>
    <w:rsid w:val="00E738A9"/>
    <w:rsid w:val="00E73D27"/>
    <w:rsid w:val="00E74E2E"/>
    <w:rsid w:val="00E753AF"/>
    <w:rsid w:val="00E77F21"/>
    <w:rsid w:val="00E81343"/>
    <w:rsid w:val="00E81AA5"/>
    <w:rsid w:val="00E82B82"/>
    <w:rsid w:val="00E82DBA"/>
    <w:rsid w:val="00E8364D"/>
    <w:rsid w:val="00E84257"/>
    <w:rsid w:val="00E864E7"/>
    <w:rsid w:val="00E8790F"/>
    <w:rsid w:val="00E8798E"/>
    <w:rsid w:val="00E87B62"/>
    <w:rsid w:val="00E917F3"/>
    <w:rsid w:val="00E94043"/>
    <w:rsid w:val="00E955CE"/>
    <w:rsid w:val="00E97BBB"/>
    <w:rsid w:val="00E97EA7"/>
    <w:rsid w:val="00EA03FE"/>
    <w:rsid w:val="00EA46C4"/>
    <w:rsid w:val="00EA4C28"/>
    <w:rsid w:val="00EA4CCB"/>
    <w:rsid w:val="00EB2AA7"/>
    <w:rsid w:val="00EB4418"/>
    <w:rsid w:val="00EB5D27"/>
    <w:rsid w:val="00EB653B"/>
    <w:rsid w:val="00EC1353"/>
    <w:rsid w:val="00EC20E3"/>
    <w:rsid w:val="00ED2704"/>
    <w:rsid w:val="00ED3859"/>
    <w:rsid w:val="00ED4071"/>
    <w:rsid w:val="00ED415C"/>
    <w:rsid w:val="00ED604E"/>
    <w:rsid w:val="00ED60DB"/>
    <w:rsid w:val="00ED71CF"/>
    <w:rsid w:val="00ED7677"/>
    <w:rsid w:val="00EE0C5C"/>
    <w:rsid w:val="00EE15CE"/>
    <w:rsid w:val="00EE1EB2"/>
    <w:rsid w:val="00EE46D9"/>
    <w:rsid w:val="00EE5051"/>
    <w:rsid w:val="00EE6E8F"/>
    <w:rsid w:val="00EF0D24"/>
    <w:rsid w:val="00EF1CEC"/>
    <w:rsid w:val="00EF301F"/>
    <w:rsid w:val="00EF3B60"/>
    <w:rsid w:val="00EF5C4D"/>
    <w:rsid w:val="00EF65E3"/>
    <w:rsid w:val="00EF736A"/>
    <w:rsid w:val="00EF7437"/>
    <w:rsid w:val="00F00B00"/>
    <w:rsid w:val="00F03173"/>
    <w:rsid w:val="00F046CB"/>
    <w:rsid w:val="00F0490C"/>
    <w:rsid w:val="00F05906"/>
    <w:rsid w:val="00F067AC"/>
    <w:rsid w:val="00F10B22"/>
    <w:rsid w:val="00F128BA"/>
    <w:rsid w:val="00F13146"/>
    <w:rsid w:val="00F152A5"/>
    <w:rsid w:val="00F1603C"/>
    <w:rsid w:val="00F1615E"/>
    <w:rsid w:val="00F164D5"/>
    <w:rsid w:val="00F178AF"/>
    <w:rsid w:val="00F21192"/>
    <w:rsid w:val="00F21C54"/>
    <w:rsid w:val="00F2404D"/>
    <w:rsid w:val="00F24BF9"/>
    <w:rsid w:val="00F252EF"/>
    <w:rsid w:val="00F26161"/>
    <w:rsid w:val="00F26783"/>
    <w:rsid w:val="00F26F49"/>
    <w:rsid w:val="00F328D6"/>
    <w:rsid w:val="00F332AA"/>
    <w:rsid w:val="00F34CA6"/>
    <w:rsid w:val="00F3572A"/>
    <w:rsid w:val="00F35D30"/>
    <w:rsid w:val="00F41AF4"/>
    <w:rsid w:val="00F42E56"/>
    <w:rsid w:val="00F4347E"/>
    <w:rsid w:val="00F4494F"/>
    <w:rsid w:val="00F4632E"/>
    <w:rsid w:val="00F46ED8"/>
    <w:rsid w:val="00F476B5"/>
    <w:rsid w:val="00F50A4F"/>
    <w:rsid w:val="00F55FA5"/>
    <w:rsid w:val="00F56924"/>
    <w:rsid w:val="00F57DBD"/>
    <w:rsid w:val="00F63C28"/>
    <w:rsid w:val="00F64FFE"/>
    <w:rsid w:val="00F704EE"/>
    <w:rsid w:val="00F70592"/>
    <w:rsid w:val="00F7300C"/>
    <w:rsid w:val="00F749CE"/>
    <w:rsid w:val="00F75FB4"/>
    <w:rsid w:val="00F77FC6"/>
    <w:rsid w:val="00F8084A"/>
    <w:rsid w:val="00F80A0F"/>
    <w:rsid w:val="00F81F31"/>
    <w:rsid w:val="00F8697E"/>
    <w:rsid w:val="00F874B4"/>
    <w:rsid w:val="00F9103C"/>
    <w:rsid w:val="00F91419"/>
    <w:rsid w:val="00F9644B"/>
    <w:rsid w:val="00F96CFE"/>
    <w:rsid w:val="00FA0C2B"/>
    <w:rsid w:val="00FA2BFF"/>
    <w:rsid w:val="00FA4332"/>
    <w:rsid w:val="00FA51F4"/>
    <w:rsid w:val="00FA6702"/>
    <w:rsid w:val="00FB10F0"/>
    <w:rsid w:val="00FB48E6"/>
    <w:rsid w:val="00FB52E1"/>
    <w:rsid w:val="00FB5AB3"/>
    <w:rsid w:val="00FB6000"/>
    <w:rsid w:val="00FB7BE9"/>
    <w:rsid w:val="00FC1439"/>
    <w:rsid w:val="00FC2F83"/>
    <w:rsid w:val="00FC338F"/>
    <w:rsid w:val="00FC52F7"/>
    <w:rsid w:val="00FC59B3"/>
    <w:rsid w:val="00FC5A88"/>
    <w:rsid w:val="00FC5B30"/>
    <w:rsid w:val="00FD178C"/>
    <w:rsid w:val="00FD3923"/>
    <w:rsid w:val="00FD4BA1"/>
    <w:rsid w:val="00FD4C12"/>
    <w:rsid w:val="00FD763E"/>
    <w:rsid w:val="00FE1470"/>
    <w:rsid w:val="00FE1591"/>
    <w:rsid w:val="00FE3621"/>
    <w:rsid w:val="00FE40B3"/>
    <w:rsid w:val="00FE431E"/>
    <w:rsid w:val="00FE4D2B"/>
    <w:rsid w:val="00FE4ECE"/>
    <w:rsid w:val="00FE73A7"/>
    <w:rsid w:val="00FF130E"/>
    <w:rsid w:val="00FF32A9"/>
    <w:rsid w:val="00FF5BE2"/>
    <w:rsid w:val="00FF5D80"/>
    <w:rsid w:val="00FF61FA"/>
    <w:rsid w:val="00FF71DA"/>
    <w:rsid w:val="00FF7753"/>
    <w:rsid w:val="00FF7C75"/>
    <w:rsid w:val="00FF7D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E5F6EDD-69A8-497F-9787-2E1319625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03179"/>
    <w:rPr>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317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735</Words>
  <Characters>4195</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Sedrak Simonyan</dc:creator>
  <cp:keywords/>
  <dc:description/>
  <cp:lastModifiedBy>Sedrak Simonyan</cp:lastModifiedBy>
  <cp:revision>1</cp:revision>
  <dcterms:created xsi:type="dcterms:W3CDTF">2026-08-07T08:52:00Z</dcterms:created>
  <dcterms:modified xsi:type="dcterms:W3CDTF">2026-08-07T08:53:00Z</dcterms:modified>
</cp:coreProperties>
</file>