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E5C" w:rsidRPr="006559E1" w:rsidRDefault="00DA1A96" w:rsidP="009F109A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6559E1">
        <w:rPr>
          <w:rFonts w:ascii="GHEA Grapalat" w:hAnsi="GHEA Grapalat" w:cs="Sylfaen"/>
          <w:b/>
          <w:bCs/>
          <w:sz w:val="24"/>
          <w:szCs w:val="24"/>
        </w:rPr>
        <w:t>Ա Մ Փ Ո Փ Ա Թ Ե Ր Թ</w:t>
      </w:r>
    </w:p>
    <w:p w:rsidR="007D37A7" w:rsidRPr="00F92F4E" w:rsidRDefault="00DA1A96" w:rsidP="009F109A">
      <w:pPr>
        <w:spacing w:after="0" w:line="240" w:lineRule="auto"/>
        <w:ind w:left="-432" w:right="-432" w:firstLine="720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92F4E">
        <w:rPr>
          <w:rFonts w:ascii="GHEA Grapalat" w:hAnsi="GHEA Grapalat"/>
          <w:b/>
          <w:sz w:val="24"/>
          <w:szCs w:val="24"/>
          <w:lang w:val="hy-AM"/>
        </w:rPr>
        <w:t></w:t>
      </w:r>
      <w:r w:rsidR="00D2396B" w:rsidRPr="00F92F4E">
        <w:rPr>
          <w:rFonts w:ascii="GHEA Grapalat" w:hAnsi="GHEA Grapalat"/>
          <w:b/>
          <w:sz w:val="24"/>
          <w:szCs w:val="24"/>
        </w:rPr>
        <w:t xml:space="preserve">ԼԵՀԱՍՏԱՆԻ </w:t>
      </w:r>
      <w:r w:rsidR="00D931D4" w:rsidRPr="00F92F4E">
        <w:rPr>
          <w:rFonts w:ascii="GHEA Grapalat" w:hAnsi="GHEA Grapalat"/>
          <w:b/>
          <w:sz w:val="24"/>
          <w:szCs w:val="24"/>
        </w:rPr>
        <w:t xml:space="preserve">ՀԱՆՐԱՊԵՏՈՒԹՅՈՒՆՈՒՄ </w:t>
      </w:r>
      <w:r w:rsidRPr="00F92F4E">
        <w:rPr>
          <w:rFonts w:ascii="GHEA Grapalat" w:hAnsi="GHEA Grapalat"/>
          <w:b/>
          <w:sz w:val="24"/>
          <w:szCs w:val="24"/>
        </w:rPr>
        <w:t>Հ</w:t>
      </w:r>
      <w:r w:rsidRPr="00F92F4E">
        <w:rPr>
          <w:rFonts w:ascii="GHEA Grapalat" w:hAnsi="GHEA Grapalat"/>
          <w:b/>
          <w:sz w:val="24"/>
          <w:szCs w:val="24"/>
          <w:lang w:val="hy-AM"/>
        </w:rPr>
        <w:t>ԱՅԱՍՏԱՆԻ</w:t>
      </w:r>
      <w:r w:rsidR="00D2396B" w:rsidRPr="00F92F4E">
        <w:rPr>
          <w:rFonts w:ascii="GHEA Grapalat" w:hAnsi="GHEA Grapalat"/>
          <w:b/>
          <w:sz w:val="24"/>
          <w:szCs w:val="24"/>
        </w:rPr>
        <w:t xml:space="preserve"> </w:t>
      </w:r>
      <w:r w:rsidRPr="00F92F4E">
        <w:rPr>
          <w:rFonts w:ascii="GHEA Grapalat" w:hAnsi="GHEA Grapalat"/>
          <w:b/>
          <w:sz w:val="24"/>
          <w:szCs w:val="24"/>
        </w:rPr>
        <w:t>Հ</w:t>
      </w:r>
      <w:r w:rsidRPr="00F92F4E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F92F4E">
        <w:rPr>
          <w:rFonts w:ascii="GHEA Grapalat" w:hAnsi="GHEA Grapalat"/>
          <w:b/>
          <w:sz w:val="24"/>
          <w:szCs w:val="24"/>
        </w:rPr>
        <w:t xml:space="preserve"> ԴԵՍՊԱՆՈՒԹՅԱՆԸ ԿԻՑ </w:t>
      </w:r>
      <w:r w:rsidRPr="00F92F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559E1" w:rsidRPr="00F92F4E">
        <w:rPr>
          <w:rFonts w:ascii="GHEA Grapalat" w:hAnsi="GHEA Grapalat"/>
          <w:b/>
          <w:sz w:val="24"/>
          <w:szCs w:val="24"/>
        </w:rPr>
        <w:t xml:space="preserve">ՌԱԶՄԱԿԱՆ </w:t>
      </w:r>
      <w:r w:rsidRPr="00F92F4E">
        <w:rPr>
          <w:rFonts w:ascii="GHEA Grapalat" w:hAnsi="GHEA Grapalat"/>
          <w:b/>
          <w:sz w:val="24"/>
          <w:szCs w:val="24"/>
          <w:lang w:val="hy-AM"/>
        </w:rPr>
        <w:t>ԿՑՈՐԴԻ ՄԱՍԻՆ</w:t>
      </w:r>
      <w:r w:rsidRPr="00F92F4E">
        <w:rPr>
          <w:rFonts w:ascii="GHEA Grapalat" w:hAnsi="GHEA Grapalat"/>
          <w:b/>
          <w:sz w:val="24"/>
          <w:szCs w:val="24"/>
        </w:rPr>
        <w:t xml:space="preserve"> </w:t>
      </w:r>
      <w:r w:rsidRPr="00F92F4E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3A6A22" w:rsidRPr="00F92F4E">
        <w:rPr>
          <w:rFonts w:ascii="GHEA Grapalat" w:hAnsi="GHEA Grapalat"/>
          <w:b/>
          <w:sz w:val="24"/>
          <w:szCs w:val="24"/>
        </w:rPr>
        <w:t xml:space="preserve"> ՈՐՈՇՄԱՆ </w:t>
      </w:r>
      <w:r w:rsidRPr="00F92F4E">
        <w:rPr>
          <w:rFonts w:ascii="GHEA Grapalat" w:hAnsi="GHEA Grapalat"/>
          <w:b/>
          <w:sz w:val="24"/>
          <w:szCs w:val="24"/>
        </w:rPr>
        <w:t xml:space="preserve">ԵՎ </w:t>
      </w:r>
      <w:r w:rsidRPr="00F92F4E">
        <w:rPr>
          <w:rFonts w:ascii="GHEA Grapalat" w:hAnsi="GHEA Grapalat"/>
          <w:b/>
          <w:sz w:val="24"/>
          <w:szCs w:val="24"/>
          <w:lang w:val="hy-AM"/>
        </w:rPr>
        <w:t></w:t>
      </w:r>
      <w:r w:rsidR="00D2396B" w:rsidRPr="00F92F4E">
        <w:rPr>
          <w:rFonts w:ascii="GHEA Grapalat" w:hAnsi="GHEA Grapalat"/>
          <w:b/>
          <w:sz w:val="24"/>
          <w:szCs w:val="24"/>
        </w:rPr>
        <w:t xml:space="preserve">ԼԵՀԱՍՏԱՆԻ </w:t>
      </w:r>
      <w:r w:rsidR="00D931D4" w:rsidRPr="00F92F4E">
        <w:rPr>
          <w:rFonts w:ascii="GHEA Grapalat" w:hAnsi="GHEA Grapalat"/>
          <w:b/>
          <w:sz w:val="24"/>
          <w:szCs w:val="24"/>
        </w:rPr>
        <w:t xml:space="preserve">ՀԱՆՐԱՊԵՏՈՒԹՅՈՒՆՈՒՄ </w:t>
      </w:r>
      <w:r w:rsidRPr="00F92F4E">
        <w:rPr>
          <w:rFonts w:ascii="GHEA Grapalat" w:hAnsi="GHEA Grapalat"/>
          <w:b/>
          <w:sz w:val="24"/>
          <w:szCs w:val="24"/>
        </w:rPr>
        <w:t>Հ</w:t>
      </w:r>
      <w:r w:rsidRPr="00F92F4E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F92F4E">
        <w:rPr>
          <w:rFonts w:ascii="GHEA Grapalat" w:hAnsi="GHEA Grapalat"/>
          <w:b/>
          <w:sz w:val="24"/>
          <w:szCs w:val="24"/>
        </w:rPr>
        <w:t>Հ</w:t>
      </w:r>
      <w:r w:rsidRPr="00F92F4E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F92F4E">
        <w:rPr>
          <w:rFonts w:ascii="GHEA Grapalat" w:hAnsi="GHEA Grapalat"/>
          <w:b/>
          <w:sz w:val="24"/>
          <w:szCs w:val="24"/>
        </w:rPr>
        <w:t xml:space="preserve"> ԴԵՍՊԱՆՈՒԹՅԱՆԸ ԿԻՑ </w:t>
      </w:r>
      <w:r w:rsidR="006559E1" w:rsidRPr="00F92F4E">
        <w:rPr>
          <w:rFonts w:ascii="GHEA Grapalat" w:hAnsi="GHEA Grapalat"/>
          <w:b/>
          <w:sz w:val="24"/>
          <w:szCs w:val="24"/>
        </w:rPr>
        <w:t xml:space="preserve">ՌԱԶՄԱԿԱՆ </w:t>
      </w:r>
      <w:r w:rsidRPr="00F92F4E">
        <w:rPr>
          <w:rFonts w:ascii="GHEA Grapalat" w:hAnsi="GHEA Grapalat"/>
          <w:b/>
          <w:bCs/>
          <w:color w:val="000000"/>
          <w:sz w:val="24"/>
          <w:szCs w:val="24"/>
        </w:rPr>
        <w:t>ԿՑՈՐԴԻ ՀԱՍՏԻՔ ՍԱՀՄԱՆԵԼՈՒ ՄԱՍԻՆ</w:t>
      </w:r>
      <w:r w:rsidRPr="00F92F4E">
        <w:rPr>
          <w:rFonts w:ascii="GHEA Grapalat" w:hAnsi="GHEA Grapalat"/>
          <w:b/>
          <w:sz w:val="24"/>
          <w:szCs w:val="24"/>
          <w:lang w:val="hy-AM"/>
        </w:rPr>
        <w:t></w:t>
      </w:r>
      <w:r w:rsidRPr="00F92F4E">
        <w:rPr>
          <w:rFonts w:ascii="GHEA Grapalat" w:hAnsi="GHEA Grapalat"/>
          <w:b/>
          <w:sz w:val="24"/>
          <w:szCs w:val="24"/>
        </w:rPr>
        <w:t xml:space="preserve"> </w:t>
      </w:r>
      <w:r w:rsidRPr="00F92F4E">
        <w:rPr>
          <w:rFonts w:ascii="GHEA Grapalat" w:hAnsi="GHEA Grapalat"/>
          <w:b/>
          <w:sz w:val="24"/>
          <w:szCs w:val="24"/>
          <w:lang w:val="hy-AM"/>
        </w:rPr>
        <w:t>ՎԱՐՉԱՊԵՏԻ ՈՐՈՇՄԱՆ ՆԱԽԱԳԾԵՐ</w:t>
      </w:r>
      <w:r w:rsidRPr="00F92F4E">
        <w:rPr>
          <w:rFonts w:ascii="GHEA Grapalat" w:hAnsi="GHEA Grapalat"/>
          <w:b/>
          <w:sz w:val="24"/>
          <w:szCs w:val="24"/>
        </w:rPr>
        <w:t xml:space="preserve">Ի </w:t>
      </w:r>
      <w:r w:rsidR="00F843A6" w:rsidRPr="00F92F4E">
        <w:rPr>
          <w:rFonts w:ascii="GHEA Grapalat" w:hAnsi="GHEA Grapalat"/>
          <w:b/>
          <w:sz w:val="24"/>
          <w:szCs w:val="24"/>
          <w:lang w:val="hy-AM"/>
        </w:rPr>
        <w:t xml:space="preserve">ՎԵՐԱԲԵՐՅԱԼ </w:t>
      </w:r>
      <w:r w:rsidR="00F843A6" w:rsidRPr="00F92F4E">
        <w:rPr>
          <w:rFonts w:ascii="GHEA Grapalat" w:hAnsi="GHEA Grapalat"/>
          <w:b/>
          <w:sz w:val="24"/>
          <w:szCs w:val="24"/>
        </w:rPr>
        <w:t>ՇԱՀԱԳՐԳԻՌ ՊԵՏԱԿԱՆ ՄԱՐՄԻՆՆԵՐԻ ԵԶՐԱԿԱՑՈՒԹՅՈՒՆՆԵՐԻ ԵՎ ԿԱՐԾԻՔՆԵՐԻ</w:t>
      </w:r>
    </w:p>
    <w:p w:rsidR="00BF2E5C" w:rsidRPr="00D2396B" w:rsidRDefault="00BF2E5C" w:rsidP="009F10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tbl>
      <w:tblPr>
        <w:tblStyle w:val="TableGrid"/>
        <w:tblW w:w="10710" w:type="dxa"/>
        <w:tblInd w:w="-545" w:type="dxa"/>
        <w:tblLook w:val="04A0" w:firstRow="1" w:lastRow="0" w:firstColumn="1" w:lastColumn="0" w:noHBand="0" w:noVBand="1"/>
      </w:tblPr>
      <w:tblGrid>
        <w:gridCol w:w="6390"/>
        <w:gridCol w:w="4320"/>
      </w:tblGrid>
      <w:tr w:rsidR="00D552ED" w:rsidRPr="009A039D" w:rsidTr="00D7483F"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9A039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9A03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4320" w:type="dxa"/>
            <w:shd w:val="clear" w:color="auto" w:fill="BFBFBF" w:themeFill="background1" w:themeFillShade="BF"/>
          </w:tcPr>
          <w:p w:rsidR="00D552ED" w:rsidRPr="009A039D" w:rsidRDefault="00F80814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F80814">
              <w:rPr>
                <w:rFonts w:ascii="GHEA Grapalat" w:hAnsi="GHEA Grapalat"/>
                <w:b/>
                <w:iCs/>
                <w:sz w:val="24"/>
                <w:szCs w:val="24"/>
              </w:rPr>
              <w:t>07.07.2026թ.</w:t>
            </w:r>
          </w:p>
        </w:tc>
      </w:tr>
      <w:tr w:rsidR="00D552ED" w:rsidRPr="009A039D" w:rsidTr="00D7483F">
        <w:tc>
          <w:tcPr>
            <w:tcW w:w="6390" w:type="dxa"/>
            <w:vMerge/>
            <w:shd w:val="clear" w:color="auto" w:fill="BFBFBF" w:themeFill="background1" w:themeFillShade="BF"/>
          </w:tcPr>
          <w:p w:rsidR="00D552ED" w:rsidRPr="009A039D" w:rsidRDefault="00D552ED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20" w:type="dxa"/>
            <w:shd w:val="clear" w:color="auto" w:fill="BFBFBF" w:themeFill="background1" w:themeFillShade="BF"/>
          </w:tcPr>
          <w:p w:rsidR="00D552ED" w:rsidRPr="00F80814" w:rsidRDefault="006E2935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Pr="00F80814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F80814" w:rsidRPr="00F80814">
              <w:rPr>
                <w:rFonts w:ascii="GHEA Grapalat" w:hAnsi="GHEA Grapalat"/>
                <w:b/>
                <w:iCs/>
                <w:sz w:val="24"/>
                <w:szCs w:val="24"/>
              </w:rPr>
              <w:t>1111/34980-26</w:t>
            </w:r>
          </w:p>
        </w:tc>
      </w:tr>
      <w:tr w:rsidR="00D552ED" w:rsidRPr="00AE474D" w:rsidTr="00D7483F">
        <w:tc>
          <w:tcPr>
            <w:tcW w:w="6390" w:type="dxa"/>
            <w:shd w:val="clear" w:color="auto" w:fill="FFFFFF" w:themeFill="background1"/>
          </w:tcPr>
          <w:p w:rsidR="004D7184" w:rsidRDefault="00F80814" w:rsidP="009F109A">
            <w:pPr>
              <w:pStyle w:val="BodyText"/>
              <w:spacing w:after="0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ՀՀ արտաքին գործերի նախարարությունը Լեհաստանի Հանրապետությունում Հայաստանի Հանրապետության դեսպանությանը կից ռազմական կցորդի մասին կառավարության որոշման նախագծի, ինչպես նաև Լեհաստանի Հանրապետությունում Հայաստանի Հանրապետության դեսպանությանը կից ռազմական կցորդի հաստիք սահմանելու մասին ՀՀ վարչապետի որոշման նախագծի վերաբերյալ դիտողություններ և առաջարկություններ չունի:</w:t>
            </w:r>
          </w:p>
          <w:p w:rsidR="009F109A" w:rsidRPr="009A039D" w:rsidRDefault="009F109A" w:rsidP="009F109A">
            <w:pPr>
              <w:pStyle w:val="BodyText"/>
              <w:spacing w:after="0"/>
              <w:ind w:firstLine="737"/>
              <w:jc w:val="both"/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320" w:type="dxa"/>
            <w:shd w:val="clear" w:color="auto" w:fill="FFFFFF" w:themeFill="background1"/>
          </w:tcPr>
          <w:p w:rsidR="009D1A50" w:rsidRPr="009A039D" w:rsidRDefault="00D552ED" w:rsidP="009F109A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810F98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9A039D" w:rsidTr="00D7483F"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4320" w:type="dxa"/>
            <w:shd w:val="clear" w:color="auto" w:fill="BFBFBF" w:themeFill="background1" w:themeFillShade="BF"/>
          </w:tcPr>
          <w:p w:rsidR="00D552ED" w:rsidRPr="009A039D" w:rsidRDefault="00BA4564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10.07.2026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D7483F">
        <w:tc>
          <w:tcPr>
            <w:tcW w:w="6390" w:type="dxa"/>
            <w:vMerge/>
            <w:shd w:val="clear" w:color="auto" w:fill="BFBFBF" w:themeFill="background1" w:themeFillShade="BF"/>
          </w:tcPr>
          <w:p w:rsidR="00D552ED" w:rsidRPr="009A039D" w:rsidRDefault="00D552ED" w:rsidP="009F109A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4320" w:type="dxa"/>
            <w:shd w:val="clear" w:color="auto" w:fill="BFBFBF" w:themeFill="background1" w:themeFillShade="BF"/>
          </w:tcPr>
          <w:p w:rsidR="00D552ED" w:rsidRPr="006E2935" w:rsidRDefault="00810F98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4F091B">
              <w:rPr>
                <w:rFonts w:ascii="GHEA Grapalat" w:hAnsi="GHEA Grapalat"/>
                <w:b/>
                <w:iCs/>
                <w:sz w:val="24"/>
                <w:szCs w:val="24"/>
              </w:rPr>
              <w:t>№</w:t>
            </w:r>
            <w:r w:rsidR="00BA4564" w:rsidRPr="00BA4564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/27.1/36197-2026</w:t>
            </w:r>
          </w:p>
        </w:tc>
      </w:tr>
      <w:tr w:rsidR="00D552ED" w:rsidRPr="00746133" w:rsidTr="00D7483F">
        <w:tc>
          <w:tcPr>
            <w:tcW w:w="6390" w:type="dxa"/>
          </w:tcPr>
          <w:p w:rsidR="00BA4564" w:rsidRDefault="00BA4564" w:rsidP="009F109A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Լեհաստանի Հանրապետությունում Հայաստանի Հանրապետության դեսպանությանը կից ռազմական կցորդի մասին կառավարության որոշման, ինչպես նաև Լեհաստանի Հանրապետությունում Հայաստանի Հանրապետության դեսպանությանը կից ռազմական կցորդի հաստիք սահմանելու մասին 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վարչապետի որոշման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նախագծերի վերաբերյալ </w:t>
            </w:r>
            <w:proofErr w:type="spellStart"/>
            <w:r>
              <w:rPr>
                <w:rFonts w:ascii="GHEA Grapalat" w:hAnsi="GHEA Grapalat" w:cs="Sylfaen"/>
                <w:szCs w:val="24"/>
                <w:lang w:val="en-GB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szCs w:val="24"/>
                <w:lang w:val="en-GB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Cs w:val="24"/>
                <w:lang w:val="en-GB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  <w:lang w:val="en-GB"/>
              </w:rPr>
              <w:t>չկան</w:t>
            </w:r>
            <w:proofErr w:type="spellEnd"/>
            <w:r>
              <w:rPr>
                <w:rFonts w:ascii="GHEA Grapalat" w:hAnsi="GHEA Grapalat" w:cs="Sylfaen"/>
                <w:szCs w:val="24"/>
                <w:lang w:val="en-GB"/>
              </w:rPr>
              <w:t>:</w:t>
            </w:r>
          </w:p>
          <w:p w:rsidR="009F109A" w:rsidRPr="00CD39D5" w:rsidRDefault="009F109A" w:rsidP="009F109A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</w:p>
        </w:tc>
        <w:tc>
          <w:tcPr>
            <w:tcW w:w="4320" w:type="dxa"/>
          </w:tcPr>
          <w:p w:rsidR="004D7184" w:rsidRPr="00882DA7" w:rsidRDefault="00A368A1" w:rsidP="009F109A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9A039D" w:rsidTr="00D7483F"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4320" w:type="dxa"/>
            <w:shd w:val="clear" w:color="auto" w:fill="BFBFBF" w:themeFill="background1" w:themeFillShade="BF"/>
          </w:tcPr>
          <w:p w:rsidR="00D552ED" w:rsidRPr="009A039D" w:rsidRDefault="00BA4564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13.07.2026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D7483F">
        <w:tc>
          <w:tcPr>
            <w:tcW w:w="6390" w:type="dxa"/>
            <w:vMerge/>
            <w:shd w:val="clear" w:color="auto" w:fill="BFBFBF" w:themeFill="background1" w:themeFillShade="BF"/>
          </w:tcPr>
          <w:p w:rsidR="00D552ED" w:rsidRPr="009A039D" w:rsidRDefault="00D552ED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shd w:val="clear" w:color="auto" w:fill="BFBFBF" w:themeFill="background1" w:themeFillShade="BF"/>
          </w:tcPr>
          <w:p w:rsidR="00D552ED" w:rsidRPr="00DB6648" w:rsidRDefault="00AE6861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 w:rsidRPr="00DB6648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BA4564" w:rsidRPr="00BA4564">
              <w:rPr>
                <w:rFonts w:ascii="GHEA Grapalat" w:hAnsi="GHEA Grapalat"/>
                <w:b/>
                <w:iCs/>
                <w:sz w:val="24"/>
                <w:szCs w:val="24"/>
              </w:rPr>
              <w:t>01/34-1/18387-2026</w:t>
            </w:r>
          </w:p>
        </w:tc>
      </w:tr>
      <w:tr w:rsidR="00D552ED" w:rsidRPr="009F109A" w:rsidTr="00D7483F">
        <w:tc>
          <w:tcPr>
            <w:tcW w:w="6390" w:type="dxa"/>
          </w:tcPr>
          <w:p w:rsidR="00BA4564" w:rsidRDefault="00BA4564" w:rsidP="009F109A">
            <w:pPr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C1FCE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1C1FCE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Լեհաստանի Հանրապետությունում Հայաստանի Հանրապետության դեսպանությանը կից ռազմական կցորդի մասին</w:t>
            </w:r>
            <w:r w:rsidRPr="001C1FC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1C1F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կառավարության և </w:t>
            </w:r>
            <w:r w:rsidRPr="001C1FC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«Լեհաստանի Հանրապետությունում Հայաստանի Հանրապետության դեսպանությանը կից ռազմական կցորդի հաստիք սահմանելու մասին» </w:t>
            </w:r>
            <w:r w:rsidRPr="001C1F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վարչապետի որոշումների նախագծերի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(այսուհետ՝ Նախագծեր) </w:t>
            </w:r>
            <w:r w:rsidRPr="001C1F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վերաբերյալ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794E7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առաջարկում ենք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</w:p>
          <w:p w:rsidR="00BA4564" w:rsidRPr="00614037" w:rsidRDefault="00BA4564" w:rsidP="009F109A">
            <w:pPr>
              <w:pStyle w:val="ListParagraph"/>
              <w:numPr>
                <w:ilvl w:val="0"/>
                <w:numId w:val="9"/>
              </w:numPr>
              <w:tabs>
                <w:tab w:val="left" w:pos="630"/>
              </w:tabs>
              <w:ind w:left="0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140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Նախագծերի </w:t>
            </w:r>
            <w:proofErr w:type="spellStart"/>
            <w:r w:rsidRPr="006140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հիմնավորումներում</w:t>
            </w:r>
            <w:proofErr w:type="spellEnd"/>
            <w:r w:rsidRPr="006140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ներկայացնել տվյալ ոլորտում իրականացվող պետական քաղաքականությունը, ինչպես նաև այն սկզբունքներն ու </w:t>
            </w:r>
            <w:r w:rsidRPr="006140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չափանիշները, որոնցով Հայաստանի Հանրապետությունն առաջնորդվում է տարբեր պետություններում ռազմական կցորդների հաստիքներ սահմանելու կամ դրանց անհրաժեշտությունը գնահատելու գործընթացում։ Նման հիմնավորումների առկայությունը հնարավորություն կտա գնահատելու առաջարկվող լուծման համակարգային տրամաբանությունը։</w:t>
            </w:r>
          </w:p>
          <w:p w:rsidR="00AE474D" w:rsidRPr="009F109A" w:rsidRDefault="00BA4564" w:rsidP="009F109A">
            <w:pPr>
              <w:pStyle w:val="ListParagraph"/>
              <w:numPr>
                <w:ilvl w:val="0"/>
                <w:numId w:val="9"/>
              </w:numPr>
              <w:ind w:left="0" w:firstLine="450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</w:t>
            </w:r>
            <w:r w:rsidRPr="0061403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իմնավորումը լրացնել Լեհաստանի Հանրապետությունում ռազմական կցորդի հաստիք սահմանելու անհրաժեշտության վերաբերյալ համապատասխան վերլուծությամբ՝ ներկայացնելով այն ռազմաքաղաքական, ռազմատեխնիկական, տարածաշրջանային, կազմակերպական կամ այլ գործոնները, որոնցով պայմանավորված է տվյալ որոշումը, ակնկալվող արդյունքներն ու ազդեցությունը, ինչպես նաև հիմնավորելով, թե ինչու նշված գործառույթների իրականացումը հնարավոր չէ ապահովել գործող դիվանագիտական կամ ինստիտուցիոնալ մեխանիզմների շրջանակներում։</w:t>
            </w:r>
          </w:p>
          <w:p w:rsidR="009F109A" w:rsidRPr="00AE6861" w:rsidRDefault="009F109A" w:rsidP="009F109A">
            <w:pPr>
              <w:pStyle w:val="ListParagraph"/>
              <w:ind w:left="450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4320" w:type="dxa"/>
          </w:tcPr>
          <w:p w:rsidR="00DD4671" w:rsidRDefault="004F091B" w:rsidP="009F109A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D46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DD4671" w:rsidRPr="00DD46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 գիտություն</w:t>
            </w:r>
            <w:r w:rsidR="00BA4564" w:rsidRPr="00DD46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  <w:p w:rsidR="00DD4671" w:rsidRPr="00DD4671" w:rsidRDefault="00DD4671" w:rsidP="009F109A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D4671">
              <w:rPr>
                <w:rFonts w:ascii="GHEA Grapalat" w:hAnsi="GHEA Grapalat" w:cs="Sylfaen"/>
                <w:szCs w:val="24"/>
                <w:lang w:val="hy-AM"/>
              </w:rPr>
              <w:t>Պաշտպանության նախարարության կողմից ներկայացված նախագծի փաթեթու</w:t>
            </w:r>
            <w:r w:rsidR="009F109A" w:rsidRPr="009F109A">
              <w:rPr>
                <w:rFonts w:ascii="GHEA Grapalat" w:hAnsi="GHEA Grapalat" w:cs="Sylfaen"/>
                <w:szCs w:val="24"/>
                <w:lang w:val="hy-AM"/>
              </w:rPr>
              <w:t>մ</w:t>
            </w:r>
            <w:r w:rsidRPr="00DD4671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proofErr w:type="spellStart"/>
            <w:r w:rsidR="009F109A" w:rsidRPr="009F109A">
              <w:rPr>
                <w:rFonts w:ascii="GHEA Grapalat" w:hAnsi="GHEA Grapalat" w:cs="Sylfaen"/>
                <w:szCs w:val="24"/>
                <w:lang w:val="hy-AM"/>
              </w:rPr>
              <w:t>խ</w:t>
            </w:r>
            <w:r w:rsidRPr="00DD4671">
              <w:rPr>
                <w:rFonts w:ascii="GHEA Grapalat" w:hAnsi="GHEA Grapalat" w:cs="Sylfaen"/>
                <w:szCs w:val="24"/>
                <w:lang w:val="hy-AM"/>
              </w:rPr>
              <w:t>մբագրվել</w:t>
            </w:r>
            <w:proofErr w:type="spellEnd"/>
            <w:r w:rsidRPr="00DD4671">
              <w:rPr>
                <w:rFonts w:ascii="GHEA Grapalat" w:hAnsi="GHEA Grapalat" w:cs="Sylfaen"/>
                <w:szCs w:val="24"/>
                <w:lang w:val="hy-AM"/>
              </w:rPr>
              <w:t xml:space="preserve"> է հիմնավորումը</w:t>
            </w:r>
            <w:r w:rsidR="009F109A" w:rsidRPr="009F109A">
              <w:rPr>
                <w:rFonts w:ascii="GHEA Grapalat" w:hAnsi="GHEA Grapalat" w:cs="Sylfaen"/>
                <w:szCs w:val="24"/>
                <w:lang w:val="hy-AM"/>
              </w:rPr>
              <w:t xml:space="preserve"> և կրկին ներկայացվել ֆինանսների նախարարություն՝ կարծիքի</w:t>
            </w:r>
            <w:r w:rsidRPr="00DD4671">
              <w:rPr>
                <w:rFonts w:ascii="GHEA Grapalat" w:hAnsi="GHEA Grapalat" w:cs="Sylfaen"/>
                <w:szCs w:val="24"/>
                <w:lang w:val="hy-AM"/>
              </w:rPr>
              <w:t>:</w:t>
            </w:r>
          </w:p>
        </w:tc>
      </w:tr>
      <w:tr w:rsidR="00D552ED" w:rsidRPr="009A039D" w:rsidTr="00D7483F"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D552ED" w:rsidRPr="009A039D" w:rsidRDefault="00D552ED" w:rsidP="009F109A">
            <w:pPr>
              <w:jc w:val="center"/>
              <w:rPr>
                <w:rFonts w:ascii="GHEA Grapalat" w:hAnsi="GHEA Grapalat" w:cs="Sylfaen"/>
                <w:b/>
                <w:iCs/>
                <w:sz w:val="24"/>
                <w:szCs w:val="24"/>
              </w:rPr>
            </w:pPr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4.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Անվտանգության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խորհրդի</w:t>
            </w:r>
            <w:proofErr w:type="spellEnd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9A039D">
              <w:rPr>
                <w:rFonts w:ascii="GHEA Grapalat" w:hAnsi="GHEA Grapalat" w:cs="Sylfaen"/>
                <w:b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9A039D" w:rsidRDefault="00D552ED" w:rsidP="009F109A">
            <w:pPr>
              <w:tabs>
                <w:tab w:val="left" w:pos="327"/>
              </w:tabs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4320" w:type="dxa"/>
            <w:shd w:val="clear" w:color="auto" w:fill="BFBFBF" w:themeFill="background1" w:themeFillShade="BF"/>
          </w:tcPr>
          <w:p w:rsidR="00D552ED" w:rsidRPr="009A039D" w:rsidRDefault="00D2396B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01.07.2026</w:t>
            </w:r>
            <w:r w:rsidR="00D552ED" w:rsidRPr="009A039D">
              <w:rPr>
                <w:rFonts w:ascii="GHEA Grapalat" w:hAnsi="GHEA Grapalat"/>
                <w:b/>
                <w:iCs/>
                <w:sz w:val="24"/>
                <w:szCs w:val="24"/>
              </w:rPr>
              <w:t>թ.</w:t>
            </w:r>
          </w:p>
        </w:tc>
      </w:tr>
      <w:tr w:rsidR="00D552ED" w:rsidRPr="009A039D" w:rsidTr="00D7483F">
        <w:tc>
          <w:tcPr>
            <w:tcW w:w="6390" w:type="dxa"/>
            <w:vMerge/>
            <w:shd w:val="clear" w:color="auto" w:fill="BFBFBF" w:themeFill="background1" w:themeFillShade="BF"/>
          </w:tcPr>
          <w:p w:rsidR="00D552ED" w:rsidRPr="009A039D" w:rsidRDefault="00D552ED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shd w:val="clear" w:color="auto" w:fill="BFBFBF" w:themeFill="background1" w:themeFillShade="BF"/>
          </w:tcPr>
          <w:p w:rsidR="00D552ED" w:rsidRPr="00D2396B" w:rsidRDefault="009F1EDB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№</w:t>
            </w:r>
            <w:r w:rsidR="00D2396B"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 </w:t>
            </w:r>
            <w:r w:rsidR="00D2396B" w:rsidRPr="00D2396B">
              <w:rPr>
                <w:rFonts w:ascii="GHEA Grapalat" w:hAnsi="GHEA Grapalat"/>
                <w:b/>
                <w:iCs/>
                <w:sz w:val="24"/>
                <w:szCs w:val="24"/>
              </w:rPr>
              <w:t>/33.13/22727-2026</w:t>
            </w:r>
          </w:p>
        </w:tc>
      </w:tr>
      <w:tr w:rsidR="00D552ED" w:rsidRPr="009A039D" w:rsidTr="00D7483F">
        <w:tc>
          <w:tcPr>
            <w:tcW w:w="6390" w:type="dxa"/>
          </w:tcPr>
          <w:p w:rsidR="0033321B" w:rsidRDefault="00D2396B" w:rsidP="009F109A">
            <w:pPr>
              <w:ind w:firstLine="58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Լեհաստանի Հանրապետությունում Հայաստանի Հանրապետության դեսպանությանը կից ռազմական կցորդի մասին կառավարության որոշման, ինչպես նաև Լեհաստանի Հանրապետությունում Հայաստանի Հանրապետության դեսպանությանը կից ռազմական կցորդի հաստիք սահմանելու մասին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վարչապետի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նկատառումներ չ</w:t>
            </w:r>
            <w:proofErr w:type="spellStart"/>
            <w:r w:rsidR="00BA4564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F109A" w:rsidRPr="00D2396B" w:rsidRDefault="009F109A" w:rsidP="009F109A">
            <w:pPr>
              <w:ind w:firstLine="588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4320" w:type="dxa"/>
          </w:tcPr>
          <w:p w:rsidR="00684E37" w:rsidRPr="009A039D" w:rsidRDefault="00D552ED" w:rsidP="009F109A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9E6153" w:rsidRPr="009A039D" w:rsidRDefault="009E6153" w:rsidP="009F109A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9A039D" w:rsidTr="00D7483F"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6114F2" w:rsidRPr="009A039D" w:rsidRDefault="006114F2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4320" w:type="dxa"/>
            <w:shd w:val="clear" w:color="auto" w:fill="BFBFBF" w:themeFill="background1" w:themeFillShade="BF"/>
          </w:tcPr>
          <w:p w:rsidR="006114F2" w:rsidRPr="009A039D" w:rsidRDefault="00F84F3F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08.07.2026թ.</w:t>
            </w:r>
          </w:p>
        </w:tc>
      </w:tr>
      <w:tr w:rsidR="006114F2" w:rsidRPr="009A039D" w:rsidTr="00D7483F">
        <w:tc>
          <w:tcPr>
            <w:tcW w:w="6390" w:type="dxa"/>
            <w:vMerge/>
            <w:shd w:val="clear" w:color="auto" w:fill="BFBFBF" w:themeFill="background1" w:themeFillShade="BF"/>
          </w:tcPr>
          <w:p w:rsidR="006114F2" w:rsidRPr="009A039D" w:rsidRDefault="006114F2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shd w:val="clear" w:color="auto" w:fill="BFBFBF" w:themeFill="background1" w:themeFillShade="BF"/>
          </w:tcPr>
          <w:p w:rsidR="006114F2" w:rsidRPr="00C55EFD" w:rsidRDefault="00810F98" w:rsidP="009F109A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 xml:space="preserve">№ </w:t>
            </w:r>
            <w:r w:rsidR="001A39DB">
              <w:rPr>
                <w:rFonts w:ascii="GHEA Grapalat" w:hAnsi="GHEA Grapalat"/>
                <w:b/>
                <w:iCs/>
                <w:sz w:val="24"/>
                <w:szCs w:val="24"/>
              </w:rPr>
              <w:t>11/</w:t>
            </w:r>
            <w:r w:rsidR="00F84F3F">
              <w:rPr>
                <w:rFonts w:ascii="GHEA Grapalat" w:hAnsi="GHEA Grapalat"/>
                <w:b/>
                <w:iCs/>
                <w:sz w:val="24"/>
                <w:szCs w:val="24"/>
              </w:rPr>
              <w:t>1068</w:t>
            </w:r>
          </w:p>
        </w:tc>
      </w:tr>
      <w:tr w:rsidR="00D552ED" w:rsidRPr="009A039D" w:rsidTr="00D7483F">
        <w:tc>
          <w:tcPr>
            <w:tcW w:w="6390" w:type="dxa"/>
          </w:tcPr>
          <w:p w:rsidR="004E3275" w:rsidRDefault="00BA4564" w:rsidP="009F109A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 xml:space="preserve">Լեհաստանի Հանրապետությունում Հայաստանի Հանրապետության դեսպանությանը կից ռազմական կցորդի մասին կառավարության որոշման, ինչպես նաև Լեհաստանի Հանրապետությունում Հայաստանի Հանրապետության դեսպանությանը կից ռազմական կցորդի հաստիք սահմանելու մասին </w:t>
            </w:r>
            <w:r>
              <w:rPr>
                <w:rFonts w:ascii="GHEA Grapalat" w:hAnsi="GHEA Grapalat" w:cs="Arial"/>
                <w:szCs w:val="24"/>
                <w:lang w:val="hy-AM"/>
              </w:rPr>
              <w:t xml:space="preserve">վարչապետի որոշման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նախագծերի վերաբերյալ </w:t>
            </w:r>
            <w:proofErr w:type="spellStart"/>
            <w:r w:rsidR="00F84F3F">
              <w:rPr>
                <w:rFonts w:ascii="GHEA Grapalat" w:hAnsi="GHEA Grapalat" w:cs="Sylfaen"/>
                <w:szCs w:val="24"/>
                <w:lang w:val="en-GB"/>
              </w:rPr>
              <w:t>առաջարկություններ</w:t>
            </w:r>
            <w:proofErr w:type="spellEnd"/>
            <w:r w:rsidR="00F84F3F">
              <w:rPr>
                <w:rFonts w:ascii="GHEA Grapalat" w:hAnsi="GHEA Grapalat" w:cs="Sylfaen"/>
                <w:szCs w:val="24"/>
                <w:lang w:val="en-GB"/>
              </w:rPr>
              <w:t xml:space="preserve"> </w:t>
            </w:r>
            <w:proofErr w:type="spellStart"/>
            <w:r w:rsidR="00F84F3F">
              <w:rPr>
                <w:rFonts w:ascii="GHEA Grapalat" w:hAnsi="GHEA Grapalat" w:cs="Sylfaen"/>
                <w:szCs w:val="24"/>
                <w:lang w:val="en-GB"/>
              </w:rPr>
              <w:t>չկան</w:t>
            </w:r>
            <w:proofErr w:type="spellEnd"/>
            <w:r w:rsidR="00F84F3F">
              <w:rPr>
                <w:rFonts w:ascii="GHEA Grapalat" w:hAnsi="GHEA Grapalat" w:cs="Sylfaen"/>
                <w:szCs w:val="24"/>
                <w:lang w:val="en-GB"/>
              </w:rPr>
              <w:t>:</w:t>
            </w:r>
          </w:p>
          <w:p w:rsidR="009F109A" w:rsidRDefault="009F109A" w:rsidP="009F109A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  <w:bookmarkStart w:id="0" w:name="_GoBack"/>
            <w:bookmarkEnd w:id="0"/>
          </w:p>
          <w:p w:rsidR="00BA4564" w:rsidRPr="009A039D" w:rsidRDefault="00BA4564" w:rsidP="009F109A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szCs w:val="24"/>
                <w:lang w:val="en-GB"/>
              </w:rPr>
            </w:pPr>
          </w:p>
        </w:tc>
        <w:tc>
          <w:tcPr>
            <w:tcW w:w="4320" w:type="dxa"/>
          </w:tcPr>
          <w:p w:rsidR="00D552ED" w:rsidRPr="009A039D" w:rsidRDefault="00D552ED" w:rsidP="009F109A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9A039D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631209" w:rsidRPr="009A039D" w:rsidTr="00D7483F"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631209" w:rsidRPr="00631209" w:rsidRDefault="00DD4671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631209" w:rsidRPr="009A03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Ֆինանսների նախարարություն</w:t>
            </w:r>
          </w:p>
        </w:tc>
        <w:tc>
          <w:tcPr>
            <w:tcW w:w="4320" w:type="dxa"/>
            <w:shd w:val="clear" w:color="auto" w:fill="BFBFBF" w:themeFill="background1" w:themeFillShade="BF"/>
          </w:tcPr>
          <w:p w:rsidR="00631209" w:rsidRPr="00631209" w:rsidRDefault="00631209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3120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05.08.2026թ</w:t>
            </w:r>
          </w:p>
        </w:tc>
      </w:tr>
      <w:tr w:rsidR="00631209" w:rsidRPr="009A039D" w:rsidTr="00D7483F">
        <w:trPr>
          <w:trHeight w:val="30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631209" w:rsidRPr="00631209" w:rsidRDefault="00631209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20" w:type="dxa"/>
            <w:shd w:val="clear" w:color="auto" w:fill="BFBFBF" w:themeFill="background1" w:themeFillShade="BF"/>
          </w:tcPr>
          <w:p w:rsidR="00631209" w:rsidRPr="00631209" w:rsidRDefault="00DD4671" w:rsidP="009F109A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</w:rPr>
              <w:t>№</w:t>
            </w:r>
            <w:r w:rsidR="00631209" w:rsidRPr="0063120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01.1/34-1/21026-2026</w:t>
            </w:r>
          </w:p>
        </w:tc>
      </w:tr>
      <w:tr w:rsidR="00631209" w:rsidRPr="009F109A" w:rsidTr="00D7483F">
        <w:tc>
          <w:tcPr>
            <w:tcW w:w="6390" w:type="dxa"/>
          </w:tcPr>
          <w:p w:rsidR="00631209" w:rsidRDefault="00631209" w:rsidP="009F109A">
            <w:pPr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Չնայած Նախագծերի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հիմնավորումներում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ներառվել են Լեհաստանի Հանրապետությունում ռազմական կցորդի հաստիք սահմանելու անհրաժեշտության վերաբերյալ լրացուցիչ փաստարկներ, այնուամենայնիվ, շարունակում է բացակայել տվյալ ոլորտում իրականացվող պետական քաղաքականության, ինչպես նաև այն սկզբունքների և չափանիշների ներկայացումը, որոնցով Հայաստանի Հանրապետությունն առաջնորդվում է տարբեր պետություններում ռազմական կցորդների հաստիքներ սահմանելու կամ դրանց անհրաժեշտությունը գնահատելու գործընթացում։ Նման տեղեկատվության բացակայությունը հնարավորություն չի տալիս գնահատելու առաջարկվող լուծման համակարգային տրամաբանությունն ու դրա համապատասխանությունը ոլորտում իրականացվող միասնական քաղաքականությանը։</w:t>
            </w:r>
          </w:p>
          <w:p w:rsidR="00631209" w:rsidRDefault="00631209" w:rsidP="009F109A">
            <w:pPr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Միաժամանակ, ներկայացված հիմնավորումները բավարար չափով չեն բացահայտում առաջարկվող որոշման ռազմաքաղաքական, ռազմատեխնիկական, տարածաշրջանային, կազմակերպական և այլ գործոններով պայմանավորված անհրաժեշտությունը, ակնկալվող արդյունքներն ու ազդեցությունը, ինչպես նաև չեն պարունակում բավարար հիմնավորում առ այն, թե ինչու համապատասխան գործառույթների իրականացումը հնարավոր չէ ապահովել գործող դիվանագիտական կամ ինստիտուցիոնալ մեխանիզմների շրջանակներում։</w:t>
            </w:r>
          </w:p>
          <w:p w:rsidR="00631209" w:rsidRDefault="00631209" w:rsidP="009F109A">
            <w:pPr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Հաշվի առնելով վերոգրյալը՝ հայտնում ենք, որ Նախագծերի վերաբերյալ հիմնավորված դիրքորոշում հնարավոր կլինի ներկայացնել վերոհիշյալ տեղեկատվության առկայության պայմաններում: </w:t>
            </w:r>
          </w:p>
          <w:p w:rsidR="00631209" w:rsidRDefault="00631209" w:rsidP="009F109A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</w:p>
        </w:tc>
        <w:tc>
          <w:tcPr>
            <w:tcW w:w="4320" w:type="dxa"/>
          </w:tcPr>
          <w:p w:rsidR="00631209" w:rsidRPr="009F109A" w:rsidRDefault="00631209" w:rsidP="009F109A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F109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Չի ընդունվել:</w:t>
            </w:r>
          </w:p>
          <w:p w:rsidR="00631209" w:rsidRPr="009F109A" w:rsidRDefault="00631209" w:rsidP="009F109A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F109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Ֆինանսների նախարարության կողմից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օրենսդրությամբ</w:t>
            </w:r>
            <w:r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վերապահված գործունեության ոլորտին առնչվող հարցերի վերաբերյալ կարծիքը (եզրակացությունը) </w:t>
            </w:r>
            <w:r w:rsidRPr="009F109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սահմանված ժամկետում չի ներկայացվել:</w:t>
            </w:r>
          </w:p>
          <w:p w:rsidR="00A95BA8" w:rsidRPr="009F109A" w:rsidRDefault="00631209" w:rsidP="009F109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862308">
              <w:rPr>
                <w:rFonts w:ascii="GHEA Grapalat" w:hAnsi="GHEA Grapalat" w:cs="Sylfaen"/>
                <w:sz w:val="24"/>
                <w:szCs w:val="24"/>
                <w:lang w:val="hy-AM"/>
              </w:rPr>
              <w:t>ույն նախագծ</w:t>
            </w:r>
            <w:r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երի</w:t>
            </w:r>
            <w:r w:rsidRPr="008623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6230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ընդունմամբ</w:t>
            </w:r>
            <w:proofErr w:type="spellEnd"/>
            <w:r w:rsidRPr="008623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ակնկալվում է </w:t>
            </w:r>
            <w:r w:rsidRPr="008D0BEA">
              <w:rPr>
                <w:rFonts w:ascii="GHEA Grapalat" w:hAnsi="GHEA Grapalat" w:cs="Sylfaen"/>
                <w:sz w:val="24"/>
                <w:szCs w:val="24"/>
                <w:lang w:val="hy-AM"/>
              </w:rPr>
              <w:t>ռ</w:t>
            </w:r>
            <w:r w:rsidRPr="008623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ազմական կցորդի գործունեության համար ստեղծել իրավական հիմքեր, </w:t>
            </w:r>
            <w:r w:rsidRPr="008D0BEA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 նաև սահմանել ռազ</w:t>
            </w:r>
            <w:r w:rsidRPr="00DC13E7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8D0BEA">
              <w:rPr>
                <w:rFonts w:ascii="GHEA Grapalat" w:hAnsi="GHEA Grapalat" w:cs="Sylfaen"/>
                <w:sz w:val="24"/>
                <w:szCs w:val="24"/>
                <w:lang w:val="hy-AM"/>
              </w:rPr>
              <w:t>ական կցորդի հաստիք</w:t>
            </w:r>
            <w:r w:rsidR="00A95BA8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ը:</w:t>
            </w:r>
          </w:p>
          <w:p w:rsidR="00631209" w:rsidRDefault="00D7483F" w:rsidP="009F109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Լեհաստանում ՀՀ </w:t>
            </w:r>
            <w:r w:rsidR="00631209" w:rsidRPr="00017B56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ռազմական կցորդը իր պարտականությունների կատարման</w:t>
            </w:r>
            <w:r w:rsidR="00631209" w:rsidRPr="006C2A34">
              <w:rPr>
                <w:rFonts w:ascii="GHEA Grapalat" w:hAnsi="GHEA Grapalat" w:cs="Sylfaen"/>
                <w:sz w:val="24"/>
                <w:szCs w:val="24"/>
                <w:lang w:val="hy-AM"/>
              </w:rPr>
              <w:t>ը կ</w:t>
            </w:r>
            <w:r w:rsidR="00631209" w:rsidRPr="00017B56">
              <w:rPr>
                <w:rFonts w:ascii="GHEA Grapalat" w:hAnsi="GHEA Grapalat" w:cs="Sylfaen"/>
                <w:sz w:val="24"/>
                <w:szCs w:val="24"/>
                <w:lang w:val="hy-AM"/>
              </w:rPr>
              <w:t>անցն</w:t>
            </w:r>
            <w:r w:rsidR="00631209" w:rsidRPr="006C2A3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631209" w:rsidRPr="0001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</w:t>
            </w:r>
            <w:r w:rsidR="00631209" w:rsidRPr="00503AAF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="00631209" w:rsidRPr="0001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հունվարի 1-ից</w:t>
            </w:r>
            <w:r w:rsidR="00631209" w:rsidRPr="00BB7A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="00631209" w:rsidRPr="00017B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31209" w:rsidRPr="00503AA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Լեհաստանի Հանրապետության </w:t>
            </w:r>
            <w:r w:rsidR="00631209" w:rsidRPr="00BB7A35"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</w:t>
            </w:r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31209" w:rsidRPr="00BB7A35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գործերի</w:t>
            </w:r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պաշտպանության </w:t>
            </w:r>
            <w:proofErr w:type="spellStart"/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նախարարությանների</w:t>
            </w:r>
            <w:proofErr w:type="spellEnd"/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կողմից </w:t>
            </w:r>
            <w:r w:rsidR="00631209" w:rsidRPr="0067307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631209" w:rsidRPr="00BB7A3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ռազմական կցորդի նշանակման </w:t>
            </w:r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առնչությամբ սա</w:t>
            </w:r>
            <w:r w:rsidR="00DD4671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հմանված դիվանագիտական ընթացակարգով</w:t>
            </w:r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ագրեման</w:t>
            </w:r>
            <w:proofErr w:type="spellEnd"/>
            <w:r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ստանալուց</w:t>
            </w:r>
            <w:r w:rsidR="009F109A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="00DD4671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հավատարմագրում իրականացնելու</w:t>
            </w:r>
            <w:r w:rsidR="00F56FE6" w:rsidRPr="009F109A">
              <w:rPr>
                <w:rFonts w:ascii="GHEA Grapalat" w:hAnsi="GHEA Grapalat" w:cs="Sylfaen"/>
                <w:sz w:val="24"/>
                <w:szCs w:val="24"/>
                <w:lang w:val="hy-AM"/>
              </w:rPr>
              <w:t>ց հետո:</w:t>
            </w:r>
          </w:p>
          <w:p w:rsidR="00631209" w:rsidRPr="00D6153B" w:rsidRDefault="00631209" w:rsidP="009F109A">
            <w:pPr>
              <w:ind w:firstLine="53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615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</w:t>
            </w:r>
            <w:proofErr w:type="spellStart"/>
            <w:r w:rsidRPr="00D6153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</w:t>
            </w:r>
            <w:r w:rsidR="00DD4671" w:rsidRPr="00DD4671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proofErr w:type="spellEnd"/>
            <w:r w:rsidR="00DD4671" w:rsidRPr="00DD46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հիմնավորմամբ նշված է, որ որոշումների ընդունումը Հայաստանի Հանրապետության </w:t>
            </w:r>
            <w:r w:rsidRPr="00D6153B">
              <w:rPr>
                <w:rFonts w:ascii="GHEA Grapalat" w:hAnsi="GHEA Grapalat" w:cs="Sylfaen"/>
                <w:sz w:val="24"/>
                <w:szCs w:val="24"/>
                <w:lang w:val="hy-AM"/>
              </w:rPr>
              <w:t>202</w:t>
            </w:r>
            <w:r w:rsidRPr="005B7598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D615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պետական </w:t>
            </w:r>
            <w:proofErr w:type="spellStart"/>
            <w:r w:rsidRPr="00D6153B">
              <w:rPr>
                <w:rFonts w:ascii="GHEA Grapalat" w:hAnsi="GHEA Grapalat" w:cs="GHEA Grapalat"/>
                <w:sz w:val="24"/>
                <w:szCs w:val="24"/>
                <w:lang w:val="es-ES"/>
              </w:rPr>
              <w:t>բյուջեի</w:t>
            </w:r>
            <w:proofErr w:type="spellEnd"/>
            <w:r w:rsidRPr="00D6153B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D6153B">
              <w:rPr>
                <w:rFonts w:ascii="GHEA Grapalat" w:hAnsi="GHEA Grapalat" w:cs="GHEA Grapalat"/>
                <w:sz w:val="24"/>
                <w:szCs w:val="24"/>
                <w:lang w:val="es-ES"/>
              </w:rPr>
              <w:t>եկամուտներում</w:t>
            </w:r>
            <w:proofErr w:type="spellEnd"/>
            <w:r w:rsidRPr="00D6153B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և </w:t>
            </w:r>
            <w:proofErr w:type="spellStart"/>
            <w:r w:rsidRPr="00D6153B">
              <w:rPr>
                <w:rFonts w:ascii="GHEA Grapalat" w:hAnsi="GHEA Grapalat" w:cs="GHEA Grapalat"/>
                <w:sz w:val="24"/>
                <w:szCs w:val="24"/>
                <w:lang w:val="es-ES"/>
              </w:rPr>
              <w:t>ծախսերում</w:t>
            </w:r>
            <w:proofErr w:type="spellEnd"/>
            <w:r w:rsidRPr="00D6153B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D6153B">
              <w:rPr>
                <w:rFonts w:ascii="GHEA Grapalat" w:hAnsi="GHEA Grapalat" w:cs="GHEA Grapalat"/>
                <w:sz w:val="24"/>
                <w:szCs w:val="24"/>
                <w:lang w:val="es-ES"/>
              </w:rPr>
              <w:t>փոփոխություններ</w:t>
            </w:r>
            <w:proofErr w:type="spellEnd"/>
            <w:r w:rsidRPr="00D6153B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չի հանգեցնում</w:t>
            </w:r>
            <w:r w:rsidRPr="00D6153B">
              <w:rPr>
                <w:rFonts w:ascii="GHEA Grapalat" w:hAnsi="GHEA Grapalat" w:cs="Sylfaen"/>
                <w:sz w:val="24"/>
                <w:szCs w:val="24"/>
                <w:lang w:val="hy-AM"/>
              </w:rPr>
              <w:t>: Ռազմական կցորդի պահպանման ծախսերը նախատեսվում են կատարել 202</w:t>
            </w:r>
            <w:r w:rsidRPr="005B7598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D615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և հետագա տարիների պետական բյուջեից ՀՀ պաշտպանության նախարարությանը հատկացվելիք ընդհանուր բյուջետային հատկացումների տարեկան գումարների  սահմաններում:</w:t>
            </w:r>
          </w:p>
          <w:p w:rsidR="00631209" w:rsidRDefault="009F109A" w:rsidP="009F109A">
            <w:pPr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F109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Ավելին, </w:t>
            </w:r>
            <w:r w:rsidR="00631209" w:rsidRPr="00D6153B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Նախագծի ընդունման արդյունքում առաջացող ծախսերը կկատարվեն ՀՀ 202</w:t>
            </w:r>
            <w:r w:rsidR="00631209" w:rsidRPr="005B7598">
              <w:rPr>
                <w:rFonts w:ascii="GHEA Grapalat" w:hAnsi="GHEA Grapalat" w:cs="Calibri"/>
                <w:sz w:val="24"/>
                <w:szCs w:val="24"/>
                <w:lang w:val="hy-AM"/>
              </w:rPr>
              <w:t>7</w:t>
            </w:r>
            <w:r w:rsidR="00631209" w:rsidRPr="00D6153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թվականի պետական բյուջեի 1197 Միջազգային ռազմական համագործակցություն ծրագրի 11001 ՀՀ ռազմական կցորդների և ներկայացուցիչների պահպանում միջոցառման շրջանակում՝  ՀՀ պաշտպանության նախարարությանը հատկացված ֆինանսական միջոցների հաշվին:</w:t>
            </w:r>
          </w:p>
          <w:p w:rsidR="00631209" w:rsidRPr="00631209" w:rsidRDefault="00F56FE6" w:rsidP="009F109A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56F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</w:t>
            </w:r>
            <w:r w:rsidR="00631209" w:rsidRPr="0063120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</w:t>
            </w:r>
            <w:r w:rsidRPr="00F56F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առաջարկվող որոշմ</w:t>
            </w:r>
            <w:r w:rsidRPr="00F56F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ռազմաքաղաքական, ռազմա</w:t>
            </w:r>
            <w:r w:rsidR="00D7483F" w:rsidRPr="00D748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տեխնիկական, </w:t>
            </w:r>
            <w:r w:rsidR="00D7483F" w:rsidRPr="00D7483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արածաշրջանային, կազմակերպական և այլ գործոններով պայմանավորված անհրաժեշտությունը</w:t>
            </w:r>
            <w:r w:rsidRPr="00F56F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և նպատակահարմարությունը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="00631209" w:rsidRPr="00631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համաձայնեց</w:t>
            </w:r>
            <w:r w:rsidR="00DD4671" w:rsidRPr="00DD467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ված է </w:t>
            </w:r>
            <w:r w:rsidR="00631209" w:rsidRPr="00631209">
              <w:rPr>
                <w:rFonts w:ascii="GHEA Grapalat" w:hAnsi="GHEA Grapalat" w:cs="Sylfaen"/>
                <w:sz w:val="24"/>
                <w:szCs w:val="24"/>
                <w:lang w:val="hy-AM"/>
              </w:rPr>
              <w:t>ՀՀ վարչապետի հետ</w:t>
            </w:r>
            <w:r w:rsidR="00DD4671" w:rsidRPr="00DD4671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</w:tbl>
    <w:p w:rsidR="00131ED5" w:rsidRDefault="00131ED5" w:rsidP="009F10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Default="00882DA7" w:rsidP="009F109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Pr="00882DA7" w:rsidRDefault="00882DA7" w:rsidP="009F109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882DA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ՊԱՇՏՊԱՆՈՒԹՅԱՆ ՆԱԽԱՐԱՐՈՒԹՅՈՒՆ</w:t>
      </w:r>
    </w:p>
    <w:sectPr w:rsidR="00882DA7" w:rsidRPr="00882DA7" w:rsidSect="00621B3B">
      <w:pgSz w:w="12240" w:h="15840"/>
      <w:pgMar w:top="706" w:right="1411" w:bottom="706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714F6"/>
    <w:multiLevelType w:val="hybridMultilevel"/>
    <w:tmpl w:val="FE665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46A89"/>
    <w:multiLevelType w:val="hybridMultilevel"/>
    <w:tmpl w:val="D812ADB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06137F"/>
    <w:rsid w:val="000C2076"/>
    <w:rsid w:val="000F51C4"/>
    <w:rsid w:val="00106384"/>
    <w:rsid w:val="00131ED5"/>
    <w:rsid w:val="00140B08"/>
    <w:rsid w:val="001663D4"/>
    <w:rsid w:val="00182769"/>
    <w:rsid w:val="001A39DB"/>
    <w:rsid w:val="001E784C"/>
    <w:rsid w:val="00271A9A"/>
    <w:rsid w:val="002A11C6"/>
    <w:rsid w:val="002C2AD7"/>
    <w:rsid w:val="003259AB"/>
    <w:rsid w:val="0033321B"/>
    <w:rsid w:val="003678E8"/>
    <w:rsid w:val="003A6A22"/>
    <w:rsid w:val="003D7BB9"/>
    <w:rsid w:val="004472F0"/>
    <w:rsid w:val="004869A0"/>
    <w:rsid w:val="004D7184"/>
    <w:rsid w:val="004E3275"/>
    <w:rsid w:val="004F091B"/>
    <w:rsid w:val="004F5495"/>
    <w:rsid w:val="004F7745"/>
    <w:rsid w:val="00541620"/>
    <w:rsid w:val="0055342B"/>
    <w:rsid w:val="00593B08"/>
    <w:rsid w:val="005D4DCC"/>
    <w:rsid w:val="005F0738"/>
    <w:rsid w:val="006114F2"/>
    <w:rsid w:val="006175BD"/>
    <w:rsid w:val="00621B3B"/>
    <w:rsid w:val="00631209"/>
    <w:rsid w:val="00642866"/>
    <w:rsid w:val="006471CB"/>
    <w:rsid w:val="006559E1"/>
    <w:rsid w:val="00680117"/>
    <w:rsid w:val="00684E37"/>
    <w:rsid w:val="006A4F00"/>
    <w:rsid w:val="006D11B2"/>
    <w:rsid w:val="006E2935"/>
    <w:rsid w:val="007131FC"/>
    <w:rsid w:val="00746133"/>
    <w:rsid w:val="00754724"/>
    <w:rsid w:val="00754899"/>
    <w:rsid w:val="00783A16"/>
    <w:rsid w:val="007D37A7"/>
    <w:rsid w:val="007E73C3"/>
    <w:rsid w:val="007F66AF"/>
    <w:rsid w:val="00807A8F"/>
    <w:rsid w:val="00810F98"/>
    <w:rsid w:val="0083041E"/>
    <w:rsid w:val="00862AD1"/>
    <w:rsid w:val="00877D38"/>
    <w:rsid w:val="00882DA7"/>
    <w:rsid w:val="00896247"/>
    <w:rsid w:val="0097051F"/>
    <w:rsid w:val="009A039D"/>
    <w:rsid w:val="009C72A3"/>
    <w:rsid w:val="009D1A50"/>
    <w:rsid w:val="009E2F18"/>
    <w:rsid w:val="009E6153"/>
    <w:rsid w:val="009F109A"/>
    <w:rsid w:val="009F1EDB"/>
    <w:rsid w:val="00A02CBE"/>
    <w:rsid w:val="00A108AD"/>
    <w:rsid w:val="00A1388B"/>
    <w:rsid w:val="00A26012"/>
    <w:rsid w:val="00A368A1"/>
    <w:rsid w:val="00A6618B"/>
    <w:rsid w:val="00A74723"/>
    <w:rsid w:val="00A95BA8"/>
    <w:rsid w:val="00AE2C62"/>
    <w:rsid w:val="00AE474D"/>
    <w:rsid w:val="00AE6861"/>
    <w:rsid w:val="00B252C3"/>
    <w:rsid w:val="00B40B4A"/>
    <w:rsid w:val="00BA4564"/>
    <w:rsid w:val="00BE6C4B"/>
    <w:rsid w:val="00BF2E5C"/>
    <w:rsid w:val="00C02DA3"/>
    <w:rsid w:val="00C2004E"/>
    <w:rsid w:val="00C4006F"/>
    <w:rsid w:val="00C424D5"/>
    <w:rsid w:val="00C55EFD"/>
    <w:rsid w:val="00C5671D"/>
    <w:rsid w:val="00C777B1"/>
    <w:rsid w:val="00CD10FD"/>
    <w:rsid w:val="00CD39D5"/>
    <w:rsid w:val="00D21358"/>
    <w:rsid w:val="00D2396B"/>
    <w:rsid w:val="00D26897"/>
    <w:rsid w:val="00D37E44"/>
    <w:rsid w:val="00D4609D"/>
    <w:rsid w:val="00D552ED"/>
    <w:rsid w:val="00D7483F"/>
    <w:rsid w:val="00D76C2F"/>
    <w:rsid w:val="00D931D4"/>
    <w:rsid w:val="00DA1A96"/>
    <w:rsid w:val="00DB6648"/>
    <w:rsid w:val="00DC053B"/>
    <w:rsid w:val="00DD32FC"/>
    <w:rsid w:val="00DD4671"/>
    <w:rsid w:val="00E31F1D"/>
    <w:rsid w:val="00E35CB4"/>
    <w:rsid w:val="00EC7168"/>
    <w:rsid w:val="00ED699D"/>
    <w:rsid w:val="00EF57F1"/>
    <w:rsid w:val="00F07FED"/>
    <w:rsid w:val="00F416B8"/>
    <w:rsid w:val="00F56FE6"/>
    <w:rsid w:val="00F80814"/>
    <w:rsid w:val="00F843A6"/>
    <w:rsid w:val="00F84F3F"/>
    <w:rsid w:val="00F92F4E"/>
    <w:rsid w:val="00F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A8A65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locked/>
    <w:rsid w:val="009A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1F70D-6BFF-4B71-8E0F-5F98311F6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Արմեն Բաղդասարյան</cp:lastModifiedBy>
  <cp:revision>88</cp:revision>
  <dcterms:created xsi:type="dcterms:W3CDTF">2023-01-25T06:36:00Z</dcterms:created>
  <dcterms:modified xsi:type="dcterms:W3CDTF">2026-08-05T06:39:00Z</dcterms:modified>
</cp:coreProperties>
</file>