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DE553C" w14:textId="77777777" w:rsidR="00865D48" w:rsidRDefault="00DF23EF" w:rsidP="00865D48">
      <w:pPr>
        <w:spacing w:line="360" w:lineRule="auto"/>
        <w:ind w:right="168"/>
        <w:jc w:val="center"/>
        <w:rPr>
          <w:rFonts w:ascii="GHEA Grapalat" w:hAnsi="GHEA Grapalat" w:cs="Sylfaen"/>
          <w:b/>
          <w:lang w:val="hy-AM"/>
        </w:rPr>
      </w:pPr>
      <w:r w:rsidRPr="00114C91">
        <w:rPr>
          <w:rFonts w:ascii="GHEA Grapalat" w:hAnsi="GHEA Grapalat" w:cs="Sylfaen"/>
          <w:b/>
          <w:lang w:val="hy-AM"/>
        </w:rPr>
        <w:t>ՀԻՄՆԱՎՈՐՈՒՄ</w:t>
      </w:r>
    </w:p>
    <w:p w14:paraId="4166942B" w14:textId="2B90DDBA" w:rsidR="00DF23EF" w:rsidRPr="00865D48" w:rsidRDefault="00DF23EF" w:rsidP="00865D48">
      <w:pPr>
        <w:spacing w:line="360" w:lineRule="auto"/>
        <w:ind w:right="168"/>
        <w:jc w:val="center"/>
        <w:rPr>
          <w:rFonts w:ascii="GHEA Grapalat" w:hAnsi="GHEA Grapalat" w:cs="Sylfaen"/>
          <w:b/>
          <w:lang w:val="hy-AM"/>
        </w:rPr>
      </w:pPr>
      <w:r w:rsidRPr="00114C91">
        <w:rPr>
          <w:rFonts w:ascii="GHEA Grapalat" w:hAnsi="GHEA Grapalat"/>
          <w:b/>
          <w:lang w:val="hy-AM"/>
        </w:rPr>
        <w:t>«</w:t>
      </w:r>
      <w:r w:rsidR="00407288" w:rsidRPr="00114C91">
        <w:rPr>
          <w:rFonts w:ascii="GHEA Grapalat" w:hAnsi="GHEA Grapalat"/>
          <w:b/>
          <w:lang w:val="hy-AM"/>
        </w:rPr>
        <w:t>ՀԱՅԱՍՏԱՆԻ ՀԱՆՐԱՊԵՏՈՒԹՅԱՆ ԿԱՌԱՎԱՐՈՒԹՅԱՆ 2023 ԹՎԱԿԱՆԻ ՀՈՒԼԻՍԻ</w:t>
      </w:r>
      <w:r w:rsidR="00372A6D">
        <w:rPr>
          <w:rFonts w:ascii="GHEA Grapalat" w:hAnsi="GHEA Grapalat"/>
          <w:b/>
          <w:lang w:val="hy-AM"/>
        </w:rPr>
        <w:t xml:space="preserve"> </w:t>
      </w:r>
      <w:r w:rsidR="00407288" w:rsidRPr="00114C91">
        <w:rPr>
          <w:rFonts w:ascii="GHEA Grapalat" w:hAnsi="GHEA Grapalat"/>
          <w:b/>
          <w:lang w:val="hy-AM"/>
        </w:rPr>
        <w:t xml:space="preserve">27-Ի N 1284-Լ ՈՐՈՇՄԱՆ ՄԵՋ </w:t>
      </w:r>
      <w:bookmarkStart w:id="0" w:name="_Hlk234498804"/>
      <w:r w:rsidR="00F67D31">
        <w:rPr>
          <w:rFonts w:ascii="GHEA Grapalat" w:hAnsi="GHEA Grapalat"/>
          <w:b/>
          <w:lang w:val="hy-AM"/>
        </w:rPr>
        <w:t xml:space="preserve">ՓՈՓՈԽՈՒԹՅՈՒՆՆԵՐ ԵՎ </w:t>
      </w:r>
      <w:bookmarkEnd w:id="0"/>
      <w:r w:rsidR="003D2703">
        <w:rPr>
          <w:rFonts w:ascii="GHEA Grapalat" w:hAnsi="GHEA Grapalat"/>
          <w:b/>
          <w:lang w:val="hy-AM"/>
        </w:rPr>
        <w:t>ԼՐԱՑՈՒՄ</w:t>
      </w:r>
      <w:r w:rsidR="006B7E69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A345B9" w:rsidRPr="00114C91">
        <w:rPr>
          <w:rFonts w:ascii="GHEA Grapalat" w:hAnsi="GHEA Grapalat"/>
          <w:b/>
          <w:lang w:val="hy-AM"/>
        </w:rPr>
        <w:t>ԿԱՏԱՐԵԼՈՒ ՄԱ</w:t>
      </w:r>
      <w:r w:rsidR="00407288" w:rsidRPr="00114C91">
        <w:rPr>
          <w:rFonts w:ascii="GHEA Grapalat" w:hAnsi="GHEA Grapalat"/>
          <w:b/>
          <w:lang w:val="hy-AM"/>
        </w:rPr>
        <w:t>ՍԻՆ</w:t>
      </w:r>
      <w:r w:rsidRPr="00114C91">
        <w:rPr>
          <w:rFonts w:ascii="GHEA Grapalat" w:hAnsi="GHEA Grapalat"/>
          <w:b/>
          <w:lang w:val="hy-AM"/>
        </w:rPr>
        <w:t>» ՀԱՅԱՍՏԱՆԻ ՀԱՆՐԱՊԵՏՈՒԹՅԱՆ ԿԱՌԱՎԱՐՈՒԹՅԱՆ ՈՐՈՇՄԱՆ ՆԱԽԱԳԾԻ ԸՆԴՈՒՆՄԱՆ</w:t>
      </w:r>
    </w:p>
    <w:p w14:paraId="174F1E4C" w14:textId="77777777" w:rsidR="00DF23EF" w:rsidRPr="00114C91" w:rsidRDefault="00DF23EF" w:rsidP="00865D48">
      <w:pPr>
        <w:pStyle w:val="mechtex"/>
        <w:spacing w:line="360" w:lineRule="auto"/>
        <w:ind w:left="105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p w14:paraId="5C8C2157" w14:textId="4D64743D" w:rsidR="00FC4743" w:rsidRPr="00FC4743" w:rsidRDefault="00DF23EF" w:rsidP="00FC4743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lang w:val="hy-AM" w:eastAsia="en-US"/>
        </w:rPr>
      </w:pPr>
      <w:r w:rsidRPr="00114C91">
        <w:rPr>
          <w:rFonts w:ascii="GHEA Grapalat" w:hAnsi="GHEA Grapalat" w:cs="Sylfaen"/>
          <w:b/>
          <w:lang w:val="hy-AM"/>
        </w:rPr>
        <w:t>Անհրաժեշտությունը:</w:t>
      </w:r>
      <w:r w:rsidRPr="00114C91">
        <w:rPr>
          <w:rFonts w:ascii="GHEA Grapalat" w:hAnsi="GHEA Grapalat" w:cs="Sylfaen"/>
          <w:lang w:val="hy-AM"/>
        </w:rPr>
        <w:t xml:space="preserve"> </w:t>
      </w:r>
      <w:bookmarkStart w:id="1" w:name="_Hlk190419613"/>
      <w:r w:rsidR="00372A6D" w:rsidRPr="00114C91">
        <w:rPr>
          <w:rFonts w:ascii="GHEA Grapalat" w:eastAsiaTheme="minorHAnsi" w:hAnsi="GHEA Grapalat" w:cs="Sylfaen"/>
          <w:lang w:val="hy-AM" w:eastAsia="en-US"/>
        </w:rPr>
        <w:t>«</w:t>
      </w:r>
      <w:r w:rsidR="00407288" w:rsidRPr="00114C91">
        <w:rPr>
          <w:rFonts w:ascii="GHEA Grapalat" w:eastAsiaTheme="minorHAnsi" w:hAnsi="GHEA Grapalat" w:cs="Sylfaen"/>
          <w:lang w:val="hy-AM" w:eastAsia="en-US"/>
        </w:rPr>
        <w:t xml:space="preserve">Հայաստանի Հանրապետության կառավարության 2023 թվականի հուլիսի 27–ի </w:t>
      </w:r>
      <w:bookmarkStart w:id="2" w:name="_Hlk190419662"/>
      <w:bookmarkEnd w:id="1"/>
      <w:r w:rsidR="00407288" w:rsidRPr="006F5713">
        <w:rPr>
          <w:rFonts w:ascii="GHEA Grapalat" w:eastAsiaTheme="minorHAnsi" w:hAnsi="GHEA Grapalat" w:cs="Sylfaen"/>
          <w:lang w:val="hy-AM" w:eastAsia="en-US"/>
        </w:rPr>
        <w:t>N 1284-Լ որոշման</w:t>
      </w:r>
      <w:bookmarkEnd w:id="2"/>
      <w:r w:rsidR="000E3275" w:rsidRPr="006F5713">
        <w:rPr>
          <w:rFonts w:ascii="GHEA Grapalat" w:eastAsiaTheme="minorHAnsi" w:hAnsi="GHEA Grapalat" w:cs="Sylfaen"/>
          <w:lang w:val="hy-AM" w:eastAsia="en-US"/>
        </w:rPr>
        <w:t xml:space="preserve"> մեջ </w:t>
      </w:r>
      <w:r w:rsidR="008E2FBF">
        <w:rPr>
          <w:rFonts w:ascii="GHEA Grapalat" w:eastAsiaTheme="minorHAnsi" w:hAnsi="GHEA Grapalat" w:cs="Sylfaen"/>
          <w:lang w:val="hy-AM" w:eastAsia="en-US"/>
        </w:rPr>
        <w:t xml:space="preserve">փոփոխություններ և </w:t>
      </w:r>
      <w:r w:rsidR="003D2703">
        <w:rPr>
          <w:rFonts w:ascii="GHEA Grapalat" w:eastAsiaTheme="minorHAnsi" w:hAnsi="GHEA Grapalat" w:cs="Sylfaen"/>
          <w:lang w:val="hy-AM" w:eastAsia="en-US"/>
        </w:rPr>
        <w:t>լրացում</w:t>
      </w:r>
      <w:r w:rsidR="000E3275" w:rsidRPr="006F5713">
        <w:rPr>
          <w:rFonts w:ascii="GHEA Grapalat" w:eastAsiaTheme="minorHAnsi" w:hAnsi="GHEA Grapalat" w:cs="Sylfaen"/>
          <w:lang w:val="hy-AM" w:eastAsia="en-US"/>
        </w:rPr>
        <w:t xml:space="preserve"> կատարելու մասին</w:t>
      </w:r>
      <w:r w:rsidR="00372A6D" w:rsidRPr="006F5713">
        <w:rPr>
          <w:rFonts w:ascii="GHEA Grapalat" w:eastAsiaTheme="minorHAnsi" w:hAnsi="GHEA Grapalat" w:cs="Sylfaen"/>
          <w:lang w:val="hy-AM" w:eastAsia="en-US"/>
        </w:rPr>
        <w:t>»</w:t>
      </w:r>
      <w:r w:rsidR="000E3275" w:rsidRPr="006F5713">
        <w:rPr>
          <w:rFonts w:ascii="GHEA Grapalat" w:eastAsiaTheme="minorHAnsi" w:hAnsi="GHEA Grapalat" w:cs="Sylfaen"/>
          <w:lang w:val="hy-AM" w:eastAsia="en-US"/>
        </w:rPr>
        <w:t xml:space="preserve"> ՀՀ կառավարության որոշման </w:t>
      </w:r>
      <w:r w:rsidR="00407288" w:rsidRPr="006F5713">
        <w:rPr>
          <w:rFonts w:ascii="GHEA Grapalat" w:eastAsiaTheme="minorHAnsi" w:hAnsi="GHEA Grapalat" w:cs="Sylfaen"/>
          <w:lang w:val="hy-AM" w:eastAsia="en-US"/>
        </w:rPr>
        <w:t xml:space="preserve">նախագծի </w:t>
      </w:r>
      <w:r w:rsidRPr="00FC4743">
        <w:rPr>
          <w:rFonts w:ascii="GHEA Grapalat" w:eastAsiaTheme="minorHAnsi" w:hAnsi="GHEA Grapalat" w:cs="Sylfaen"/>
          <w:lang w:val="hy-AM" w:eastAsia="en-US"/>
        </w:rPr>
        <w:t xml:space="preserve">(այսուհետ` նախագիծ) </w:t>
      </w:r>
      <w:r w:rsidR="000E3275" w:rsidRPr="00FC4743">
        <w:rPr>
          <w:rFonts w:ascii="GHEA Grapalat" w:eastAsiaTheme="minorHAnsi" w:hAnsi="GHEA Grapalat" w:cs="Sylfaen"/>
          <w:lang w:val="hy-AM" w:eastAsia="en-US"/>
        </w:rPr>
        <w:t>մշակումն ու ընդունումը</w:t>
      </w:r>
      <w:r w:rsidRPr="00FC4743">
        <w:rPr>
          <w:rFonts w:ascii="GHEA Grapalat" w:eastAsiaTheme="minorHAnsi" w:hAnsi="GHEA Grapalat" w:cs="Sylfaen"/>
          <w:lang w:val="hy-AM" w:eastAsia="en-US"/>
        </w:rPr>
        <w:t xml:space="preserve"> պայմանավորված է</w:t>
      </w:r>
      <w:r w:rsidR="00372A6D" w:rsidRPr="00FC4743">
        <w:rPr>
          <w:rFonts w:ascii="GHEA Grapalat" w:eastAsiaTheme="minorHAnsi" w:hAnsi="GHEA Grapalat" w:cs="Sylfaen"/>
          <w:lang w:val="hy-AM" w:eastAsia="en-US"/>
        </w:rPr>
        <w:t xml:space="preserve"> </w:t>
      </w:r>
      <w:r w:rsidR="00FC4743" w:rsidRPr="00FC4743">
        <w:rPr>
          <w:rFonts w:ascii="GHEA Grapalat" w:eastAsiaTheme="minorHAnsi" w:hAnsi="GHEA Grapalat" w:cs="Sylfaen"/>
          <w:lang w:val="hy-AM" w:eastAsia="en-US"/>
        </w:rPr>
        <w:t>Հայաստանի Հանրապետության կառավարության 2023 թվականի հուլիսի 27-ի N 1284-Լ որոշմամբ հաստատված՝ Հայաստանի Հանրապետությունում ջերմատնային տնտեսությունների զարգացման աջակցության ծրագրի իրականացման ընթացքում առաջացած գործնական խնդիրների կարգավորման և ծրագրի առանձին դրույթների հստակեցման անհրաժեշտությամբ։</w:t>
      </w:r>
    </w:p>
    <w:p w14:paraId="10C343E9" w14:textId="70254F4A" w:rsidR="00D10E35" w:rsidRPr="00EF2814" w:rsidRDefault="001D6AF1" w:rsidP="00EF2814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eastAsiaTheme="minorHAnsi" w:hAnsi="GHEA Grapalat" w:cs="Sylfaen"/>
          <w:b/>
          <w:bCs/>
          <w:lang w:val="hy-AM" w:eastAsia="en-US"/>
        </w:rPr>
      </w:pPr>
      <w:r w:rsidRPr="00A72A05">
        <w:rPr>
          <w:rFonts w:ascii="GHEA Grapalat" w:eastAsiaTheme="minorHAnsi" w:hAnsi="GHEA Grapalat" w:cs="Sylfaen"/>
          <w:b/>
          <w:bCs/>
          <w:lang w:val="hy-AM" w:eastAsia="en-US"/>
        </w:rPr>
        <w:t>Ընթացիկ իրավիճակը և խնդիրները։</w:t>
      </w:r>
      <w:r w:rsidR="00EF2814">
        <w:rPr>
          <w:rFonts w:ascii="GHEA Grapalat" w:eastAsiaTheme="minorHAnsi" w:hAnsi="GHEA Grapalat" w:cs="Sylfaen"/>
          <w:b/>
          <w:bCs/>
          <w:lang w:val="hy-AM" w:eastAsia="en-US"/>
        </w:rPr>
        <w:t xml:space="preserve"> </w:t>
      </w:r>
      <w:r w:rsidR="00D10E35" w:rsidRPr="00D10E35">
        <w:rPr>
          <w:rFonts w:ascii="GHEA Grapalat" w:eastAsiaTheme="minorHAnsi" w:hAnsi="GHEA Grapalat" w:cs="Sylfaen"/>
          <w:lang w:val="hy-AM" w:eastAsia="en-US"/>
        </w:rPr>
        <w:t xml:space="preserve">Հայաստանի Հանրապետությունում ջերմատնային տնտեսությունների զարգացման աջակցության ծրագրի շրջանակում կնքվել է 20 պայմանագիր՝ 91,45 հա տարածքով ջերմատնային տնտեսություններ հիմնելու նպատակով, այդ թվում՝  2026 թվականին կնքվել է 1 պայմանագիր՝ 5,116 հա տարածքով ջերմատնային տնտեսություն հիմնելու նպատակով։ Փաստացի հիմնվել է 12 հատ ջերմատուն՝ 55,12 հա մակերեսով։ Կառուցման գործընթացում է գտնվում 36,33 հա ջերմատնային տնտեսություն: </w:t>
      </w:r>
    </w:p>
    <w:p w14:paraId="29F2B29C" w14:textId="1DE44A7A" w:rsidR="00FC4743" w:rsidRPr="00EF2814" w:rsidRDefault="00D10E35" w:rsidP="00EF2814">
      <w:pPr>
        <w:spacing w:line="360" w:lineRule="auto"/>
        <w:jc w:val="both"/>
        <w:rPr>
          <w:rFonts w:ascii="GHEA Grapalat" w:eastAsiaTheme="minorHAnsi" w:hAnsi="GHEA Grapalat" w:cs="Sylfaen"/>
          <w:lang w:val="hy-AM" w:eastAsia="en-US"/>
        </w:rPr>
      </w:pPr>
      <w:r>
        <w:rPr>
          <w:rFonts w:ascii="GHEA Grapalat" w:eastAsiaTheme="minorHAnsi" w:hAnsi="GHEA Grapalat" w:cs="Sylfaen"/>
          <w:lang w:val="hy-AM" w:eastAsia="en-US"/>
        </w:rPr>
        <w:t xml:space="preserve">    </w:t>
      </w:r>
      <w:r w:rsidR="00262D08">
        <w:rPr>
          <w:rFonts w:ascii="GHEA Grapalat" w:eastAsiaTheme="minorHAnsi" w:hAnsi="GHEA Grapalat" w:cs="Sylfaen"/>
          <w:lang w:val="hy-AM" w:eastAsia="en-US"/>
        </w:rPr>
        <w:t xml:space="preserve">Ծրագրի իրականացման ընթացքում որոշ ֆինանսական կառույցների կողմից տրամադրվում են ավելի ցածր տոկոսով վարկեր և շահառուները նպատակահարմար են գտնում տեղափոխել վարկը այլ ֆինանսական կառույց: </w:t>
      </w:r>
      <w:r w:rsidR="00FC4743" w:rsidRPr="00FC4743">
        <w:rPr>
          <w:rFonts w:ascii="GHEA Grapalat" w:hAnsi="GHEA Grapalat"/>
          <w:bCs/>
          <w:shd w:val="clear" w:color="auto" w:fill="FFFFFF"/>
          <w:lang w:val="hy-AM"/>
        </w:rPr>
        <w:t>Գործող ծրագրով նման ընթացակարգ սահմանված չէ</w:t>
      </w:r>
      <w:r w:rsidR="00EF2814">
        <w:rPr>
          <w:rFonts w:ascii="GHEA Grapalat" w:hAnsi="GHEA Grapalat"/>
          <w:bCs/>
          <w:shd w:val="clear" w:color="auto" w:fill="FFFFFF"/>
          <w:lang w:val="hy-AM"/>
        </w:rPr>
        <w:t>,</w:t>
      </w:r>
      <w:r w:rsidR="004A0B7F">
        <w:rPr>
          <w:rFonts w:ascii="GHEA Grapalat" w:hAnsi="GHEA Grapalat"/>
          <w:bCs/>
          <w:shd w:val="clear" w:color="auto" w:fill="FFFFFF"/>
          <w:lang w:val="hy-AM"/>
        </w:rPr>
        <w:t xml:space="preserve"> ու</w:t>
      </w:r>
      <w:r w:rsidR="00FC4743" w:rsidRPr="00FC4743">
        <w:rPr>
          <w:rFonts w:ascii="GHEA Grapalat" w:hAnsi="GHEA Grapalat"/>
          <w:bCs/>
          <w:shd w:val="clear" w:color="auto" w:fill="FFFFFF"/>
          <w:lang w:val="hy-AM"/>
        </w:rPr>
        <w:t xml:space="preserve">ստի անհրաժեշտություն է առաջացել ծրագրում սահմանել </w:t>
      </w:r>
      <w:r w:rsidR="007E69E5">
        <w:rPr>
          <w:rFonts w:ascii="GHEA Grapalat" w:hAnsi="GHEA Grapalat"/>
          <w:bCs/>
          <w:shd w:val="clear" w:color="auto" w:fill="FFFFFF"/>
          <w:lang w:val="hy-AM"/>
        </w:rPr>
        <w:t xml:space="preserve">վարկի </w:t>
      </w:r>
      <w:r w:rsidR="00FC4743" w:rsidRPr="00FC4743">
        <w:rPr>
          <w:rFonts w:ascii="GHEA Grapalat" w:hAnsi="GHEA Grapalat"/>
          <w:bCs/>
          <w:shd w:val="clear" w:color="auto" w:fill="FFFFFF"/>
          <w:lang w:val="hy-AM"/>
        </w:rPr>
        <w:t xml:space="preserve">պահանջի իրավունքի զիջման </w:t>
      </w:r>
      <w:r w:rsidR="007E69E5">
        <w:rPr>
          <w:rFonts w:ascii="GHEA Grapalat" w:hAnsi="GHEA Grapalat"/>
          <w:bCs/>
          <w:shd w:val="clear" w:color="auto" w:fill="FFFFFF"/>
          <w:lang w:val="hy-AM"/>
        </w:rPr>
        <w:t>հնարավորությունը</w:t>
      </w:r>
      <w:r w:rsidR="00FC4743" w:rsidRPr="00FC4743">
        <w:rPr>
          <w:rFonts w:ascii="GHEA Grapalat" w:hAnsi="GHEA Grapalat"/>
          <w:bCs/>
          <w:shd w:val="clear" w:color="auto" w:fill="FFFFFF"/>
          <w:lang w:val="hy-AM"/>
        </w:rPr>
        <w:t>։</w:t>
      </w:r>
      <w:r w:rsidR="007E69E5" w:rsidRPr="007E69E5">
        <w:rPr>
          <w:rFonts w:ascii="GHEA Grapalat" w:hAnsi="GHEA Grapalat"/>
          <w:color w:val="171717" w:themeColor="background2" w:themeShade="1A"/>
          <w:lang w:val="hy-AM"/>
        </w:rPr>
        <w:t xml:space="preserve"> </w:t>
      </w:r>
      <w:r w:rsidR="007E69E5">
        <w:rPr>
          <w:rFonts w:ascii="GHEA Grapalat" w:hAnsi="GHEA Grapalat"/>
          <w:color w:val="171717" w:themeColor="background2" w:themeShade="1A"/>
          <w:lang w:val="hy-AM"/>
        </w:rPr>
        <w:t>Ս</w:t>
      </w:r>
      <w:r w:rsidR="007E69E5" w:rsidRPr="007E69E5">
        <w:rPr>
          <w:rFonts w:ascii="GHEA Grapalat" w:hAnsi="GHEA Grapalat"/>
          <w:color w:val="171717" w:themeColor="background2" w:themeShade="1A"/>
          <w:lang w:val="hy-AM"/>
        </w:rPr>
        <w:t xml:space="preserve">ուբսիդավորվող վարկերի </w:t>
      </w:r>
      <w:r w:rsidR="007E69E5" w:rsidRPr="00FC4743">
        <w:rPr>
          <w:rFonts w:ascii="GHEA Grapalat" w:hAnsi="GHEA Grapalat"/>
          <w:bCs/>
          <w:shd w:val="clear" w:color="auto" w:fill="FFFFFF"/>
          <w:lang w:val="hy-AM"/>
        </w:rPr>
        <w:t>պահանջի իրավունքի զիջ</w:t>
      </w:r>
      <w:r w:rsidR="007E69E5">
        <w:rPr>
          <w:rFonts w:ascii="GHEA Grapalat" w:hAnsi="GHEA Grapalat"/>
          <w:bCs/>
          <w:shd w:val="clear" w:color="auto" w:fill="FFFFFF"/>
          <w:lang w:val="hy-AM"/>
        </w:rPr>
        <w:t>ման</w:t>
      </w:r>
      <w:r w:rsidR="007E69E5" w:rsidRPr="007E69E5">
        <w:rPr>
          <w:rFonts w:ascii="GHEA Grapalat" w:hAnsi="GHEA Grapalat"/>
          <w:color w:val="171717" w:themeColor="background2" w:themeShade="1A"/>
          <w:lang w:val="hy-AM"/>
        </w:rPr>
        <w:t xml:space="preserve"> հնարավորության բացակայությունը սահմանափակում է ֆինանսական շուկայում մրցակցությունը և տնտեսավարողների ֆինանսական ճկունությունը</w:t>
      </w:r>
      <w:r w:rsidR="007E69E5">
        <w:rPr>
          <w:rFonts w:ascii="GHEA Grapalat" w:hAnsi="GHEA Grapalat"/>
          <w:color w:val="171717" w:themeColor="background2" w:themeShade="1A"/>
          <w:lang w:val="hy-AM"/>
        </w:rPr>
        <w:t>։</w:t>
      </w:r>
    </w:p>
    <w:p w14:paraId="7DA45780" w14:textId="7B25C8AF" w:rsidR="00FC4743" w:rsidRPr="00FC4743" w:rsidRDefault="004A0B7F" w:rsidP="00FA49F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FC4743">
        <w:rPr>
          <w:rFonts w:ascii="GHEA Grapalat" w:hAnsi="GHEA Grapalat"/>
          <w:bCs/>
          <w:shd w:val="clear" w:color="auto" w:fill="FFFFFF"/>
          <w:lang w:val="hy-AM"/>
        </w:rPr>
        <w:t>Միաժամանակ,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տ</w:t>
      </w:r>
      <w:r w:rsidRPr="004A0B7F">
        <w:rPr>
          <w:rFonts w:ascii="GHEA Grapalat" w:hAnsi="GHEA Grapalat"/>
          <w:bCs/>
          <w:shd w:val="clear" w:color="auto" w:fill="FFFFFF"/>
          <w:lang w:val="hy-AM"/>
        </w:rPr>
        <w:t xml:space="preserve">արածաշրջանային զարգացումների, Իրանի շուրջ ստեղծված իրավիճակի, Հորմուզի նեղուցով բեռնափոխադրումների խափանումների և </w:t>
      </w:r>
      <w:r w:rsidRPr="004A0B7F">
        <w:rPr>
          <w:rFonts w:ascii="GHEA Grapalat" w:hAnsi="GHEA Grapalat"/>
          <w:bCs/>
          <w:shd w:val="clear" w:color="auto" w:fill="FFFFFF"/>
          <w:lang w:val="hy-AM"/>
        </w:rPr>
        <w:lastRenderedPageBreak/>
        <w:t>մատակարարման շղթաների խախտումների հետևանքով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շահառուների մոտ առաջացել են</w:t>
      </w:r>
      <w:r w:rsidRPr="004A0B7F">
        <w:rPr>
          <w:rFonts w:ascii="GHEA Grapalat" w:hAnsi="GHEA Grapalat"/>
          <w:bCs/>
          <w:shd w:val="clear" w:color="auto" w:fill="FFFFFF"/>
          <w:lang w:val="hy-AM"/>
        </w:rPr>
        <w:t xml:space="preserve"> սարքավորումների և նյութերի մատակարարումներ</w:t>
      </w:r>
      <w:r>
        <w:rPr>
          <w:rFonts w:ascii="GHEA Grapalat" w:hAnsi="GHEA Grapalat"/>
          <w:bCs/>
          <w:shd w:val="clear" w:color="auto" w:fill="FFFFFF"/>
          <w:lang w:val="hy-AM"/>
        </w:rPr>
        <w:t>ի</w:t>
      </w:r>
      <w:r w:rsidRPr="004A0B7F">
        <w:rPr>
          <w:rFonts w:ascii="GHEA Grapalat" w:hAnsi="GHEA Grapalat"/>
          <w:bCs/>
          <w:shd w:val="clear" w:color="auto" w:fill="FFFFFF"/>
          <w:lang w:val="hy-AM"/>
        </w:rPr>
        <w:t xml:space="preserve"> ուշաց</w:t>
      </w:r>
      <w:r>
        <w:rPr>
          <w:rFonts w:ascii="GHEA Grapalat" w:hAnsi="GHEA Grapalat"/>
          <w:bCs/>
          <w:shd w:val="clear" w:color="auto" w:fill="FFFFFF"/>
          <w:lang w:val="hy-AM"/>
        </w:rPr>
        <w:t>ումներ</w:t>
      </w:r>
      <w:r w:rsidRPr="004A0B7F">
        <w:rPr>
          <w:rFonts w:ascii="GHEA Grapalat" w:hAnsi="GHEA Grapalat"/>
          <w:bCs/>
          <w:shd w:val="clear" w:color="auto" w:fill="FFFFFF"/>
          <w:lang w:val="hy-AM"/>
        </w:rPr>
        <w:t>, ինչը զգալի ազդեցություն է ունե</w:t>
      </w:r>
      <w:r w:rsidR="00DE03C1">
        <w:rPr>
          <w:rFonts w:ascii="GHEA Grapalat" w:hAnsi="GHEA Grapalat"/>
          <w:bCs/>
          <w:shd w:val="clear" w:color="auto" w:fill="FFFFFF"/>
          <w:lang w:val="hy-AM"/>
        </w:rPr>
        <w:t>նում</w:t>
      </w:r>
      <w:r w:rsidRPr="004A0B7F">
        <w:rPr>
          <w:rFonts w:ascii="GHEA Grapalat" w:hAnsi="GHEA Grapalat"/>
          <w:bCs/>
          <w:shd w:val="clear" w:color="auto" w:fill="FFFFFF"/>
          <w:lang w:val="hy-AM"/>
        </w:rPr>
        <w:t xml:space="preserve"> ծրագրի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շրջանակում </w:t>
      </w:r>
      <w:r w:rsidR="00F63B39" w:rsidRPr="00F63B39">
        <w:rPr>
          <w:rFonts w:ascii="GHEA Grapalat" w:hAnsi="GHEA Grapalat"/>
          <w:bCs/>
          <w:shd w:val="clear" w:color="auto" w:fill="FFFFFF"/>
          <w:lang w:val="hy-AM"/>
        </w:rPr>
        <w:t xml:space="preserve">ջերմատան կառուցման </w:t>
      </w:r>
      <w:r w:rsidR="00FA49F6">
        <w:rPr>
          <w:rFonts w:ascii="GHEA Grapalat" w:hAnsi="GHEA Grapalat"/>
          <w:bCs/>
          <w:shd w:val="clear" w:color="auto" w:fill="FFFFFF"/>
          <w:lang w:val="hy-AM"/>
        </w:rPr>
        <w:t>համար սահմանված</w:t>
      </w:r>
      <w:r w:rsidR="00F63B39" w:rsidRPr="00F63B39">
        <w:rPr>
          <w:rFonts w:ascii="GHEA Grapalat" w:hAnsi="GHEA Grapalat"/>
          <w:bCs/>
          <w:shd w:val="clear" w:color="auto" w:fill="FFFFFF"/>
          <w:lang w:val="hy-AM"/>
        </w:rPr>
        <w:t xml:space="preserve"> ժամկետ</w:t>
      </w:r>
      <w:r w:rsidR="00DE03C1">
        <w:rPr>
          <w:rFonts w:ascii="GHEA Grapalat" w:hAnsi="GHEA Grapalat"/>
          <w:bCs/>
          <w:shd w:val="clear" w:color="auto" w:fill="FFFFFF"/>
          <w:lang w:val="hy-AM"/>
        </w:rPr>
        <w:t>ները պահպանելու վրա</w:t>
      </w:r>
      <w:r w:rsidR="00F63B39">
        <w:rPr>
          <w:rFonts w:ascii="GHEA Grapalat" w:hAnsi="GHEA Grapalat"/>
          <w:bCs/>
          <w:shd w:val="clear" w:color="auto" w:fill="FFFFFF"/>
          <w:lang w:val="hy-AM"/>
        </w:rPr>
        <w:t>։</w:t>
      </w:r>
    </w:p>
    <w:p w14:paraId="513EFB18" w14:textId="25BB18E8" w:rsidR="001D6AF1" w:rsidRPr="00930796" w:rsidRDefault="00741EC1" w:rsidP="001D6AF1">
      <w:pPr>
        <w:pStyle w:val="norm"/>
        <w:spacing w:line="360" w:lineRule="auto"/>
        <w:ind w:firstLine="284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1D6AF1" w:rsidRPr="00930796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քաղաքականությունը։ </w:t>
      </w:r>
      <w:r w:rsidR="001D6AF1" w:rsidRPr="00930796">
        <w:rPr>
          <w:rFonts w:ascii="GHEA Grapalat" w:hAnsi="GHEA Grapalat" w:cs="Sylfaen"/>
          <w:sz w:val="24"/>
          <w:szCs w:val="24"/>
          <w:lang w:val="hy-AM"/>
        </w:rPr>
        <w:t>Գյուղատնտեսության ոլորտում Կառավարության կողմից իրականացվող քաղաքականությունն ուղղված է գյուղատնտեսության ինտենսիվացմանը, արդյունավետության բարձրացմանը, հողային ռեսուրսների նպատակային և ջրային ռեսուրսների խնայողաբար ու արդյունավետ օգտագործմանը, պարենային անվտանգության մակարդակի բարձրացմանը, անասնաբուծության և բուսաբուծության զարգացմանը, արդի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ավելացմանը:</w:t>
      </w:r>
    </w:p>
    <w:p w14:paraId="49FC0929" w14:textId="77777777" w:rsidR="00741EC1" w:rsidRDefault="001D6AF1" w:rsidP="00741EC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1D51F4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1D51F4">
        <w:rPr>
          <w:rFonts w:ascii="GHEA Grapalat" w:hAnsi="GHEA Grapalat"/>
          <w:bCs/>
          <w:lang w:val="hy-AM"/>
        </w:rPr>
        <w:t xml:space="preserve"> </w:t>
      </w:r>
      <w:r w:rsidRPr="001D51F4">
        <w:rPr>
          <w:rFonts w:ascii="GHEA Grapalat" w:hAnsi="GHEA Grapalat"/>
          <w:lang w:val="hy-AM"/>
        </w:rPr>
        <w:t>Կառավարության 2021-2026թթ. ծրագրով նպատակ է դրվել շարունակել վարկային, լիզինգային և փոխհատուցման գործիքներով օժանդակել ջերմատնային տնտեսությունների հիմնմանը։</w:t>
      </w:r>
      <w:r w:rsidR="00741EC1">
        <w:rPr>
          <w:rFonts w:ascii="GHEA Grapalat" w:hAnsi="GHEA Grapalat"/>
          <w:lang w:val="hy-AM"/>
        </w:rPr>
        <w:t xml:space="preserve"> </w:t>
      </w:r>
      <w:r w:rsidR="00741EC1" w:rsidRPr="001D51F4">
        <w:rPr>
          <w:rFonts w:ascii="GHEA Grapalat" w:hAnsi="GHEA Grapalat"/>
          <w:lang w:val="hy-AM"/>
        </w:rPr>
        <w:t>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«Բարձրացնել գյուղատնտեսական ոլորտի մրցունակությունն ու արդյունավետությունը» և «Խթանել թվային գյուղատնտեսությունը և տեխնոլոգիական նորարարությունը» առաջնահերթություններում կարևորվում է արժեշղթաների առևտրայնացման, արդիականացման և մեքենայացման ներդրումների իրականացումը, նորարարական տեխնոլոգիաների կիրառումը (էջ՝ 43 և 75)։</w:t>
      </w:r>
    </w:p>
    <w:p w14:paraId="15A7BB90" w14:textId="4887E7D2" w:rsidR="00FC4743" w:rsidRPr="004A1D83" w:rsidRDefault="00741EC1" w:rsidP="004A1D83">
      <w:pPr>
        <w:tabs>
          <w:tab w:val="left" w:pos="567"/>
          <w:tab w:val="left" w:pos="993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 w:rsidRPr="001D51F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 </w:t>
      </w:r>
      <w:r w:rsidR="001D6AF1" w:rsidRPr="001D51F4">
        <w:rPr>
          <w:rFonts w:ascii="GHEA Grapalat" w:hAnsi="GHEA Grapalat"/>
          <w:b/>
          <w:lang w:val="hy-AM"/>
        </w:rPr>
        <w:t>Կարգավորման</w:t>
      </w:r>
      <w:r w:rsidR="001D6AF1" w:rsidRPr="001D51F4">
        <w:rPr>
          <w:rFonts w:ascii="GHEA Grapalat" w:hAnsi="GHEA Grapalat"/>
          <w:b/>
          <w:lang w:val="af-ZA"/>
        </w:rPr>
        <w:t xml:space="preserve"> </w:t>
      </w:r>
      <w:r w:rsidR="001D6AF1" w:rsidRPr="001D51F4">
        <w:rPr>
          <w:rFonts w:ascii="GHEA Grapalat" w:hAnsi="GHEA Grapalat"/>
          <w:b/>
          <w:lang w:val="hy-AM"/>
        </w:rPr>
        <w:t>նպատակը</w:t>
      </w:r>
      <w:r w:rsidR="001D6AF1" w:rsidRPr="001D51F4">
        <w:rPr>
          <w:rFonts w:ascii="GHEA Grapalat" w:hAnsi="GHEA Grapalat"/>
          <w:b/>
          <w:lang w:val="af-ZA"/>
        </w:rPr>
        <w:t xml:space="preserve"> </w:t>
      </w:r>
      <w:r w:rsidR="001D6AF1" w:rsidRPr="001D51F4">
        <w:rPr>
          <w:rFonts w:ascii="GHEA Grapalat" w:hAnsi="GHEA Grapalat"/>
          <w:b/>
          <w:lang w:val="hy-AM"/>
        </w:rPr>
        <w:t>և</w:t>
      </w:r>
      <w:r w:rsidR="001D6AF1" w:rsidRPr="001D51F4">
        <w:rPr>
          <w:rFonts w:ascii="GHEA Grapalat" w:hAnsi="GHEA Grapalat"/>
          <w:b/>
          <w:lang w:val="af-ZA"/>
        </w:rPr>
        <w:t xml:space="preserve"> </w:t>
      </w:r>
      <w:r w:rsidR="001D6AF1" w:rsidRPr="001D51F4">
        <w:rPr>
          <w:rFonts w:ascii="GHEA Grapalat" w:hAnsi="GHEA Grapalat"/>
          <w:b/>
          <w:lang w:val="hy-AM"/>
        </w:rPr>
        <w:t>բնույթը։</w:t>
      </w:r>
      <w:r w:rsidR="001D6AF1" w:rsidRPr="001D51F4">
        <w:rPr>
          <w:rFonts w:ascii="GHEA Grapalat" w:hAnsi="GHEA Grapalat"/>
          <w:lang w:val="af-ZA"/>
        </w:rPr>
        <w:t xml:space="preserve"> </w:t>
      </w:r>
      <w:r w:rsidR="00FC4743" w:rsidRPr="004A1D83">
        <w:rPr>
          <w:rFonts w:ascii="GHEA Grapalat" w:hAnsi="GHEA Grapalat"/>
          <w:color w:val="000000" w:themeColor="text1"/>
          <w:lang w:val="hy-AM"/>
        </w:rPr>
        <w:t>Նախագծի ընդունումը կնպաստի ջերմատնային տնտեսությունների զարգացման պետական աջակցության ծրագրի արդյունավետ</w:t>
      </w:r>
      <w:r w:rsidR="00262D08">
        <w:rPr>
          <w:rFonts w:ascii="GHEA Grapalat" w:hAnsi="GHEA Grapalat"/>
          <w:color w:val="000000" w:themeColor="text1"/>
          <w:lang w:val="hy-AM"/>
        </w:rPr>
        <w:t xml:space="preserve"> իրականացմանը</w:t>
      </w:r>
      <w:r w:rsidR="00FC4743" w:rsidRPr="004A1D83">
        <w:rPr>
          <w:rFonts w:ascii="GHEA Grapalat" w:hAnsi="GHEA Grapalat"/>
          <w:color w:val="000000" w:themeColor="text1"/>
          <w:lang w:val="hy-AM"/>
        </w:rPr>
        <w:t xml:space="preserve">, ներդրումային միջավայրի բարելավմանը և գյուղատնտեսության ոլորտի մրցունակության աճին։ </w:t>
      </w:r>
    </w:p>
    <w:p w14:paraId="6DCC847C" w14:textId="3E5B1A55" w:rsidR="008C28B1" w:rsidRDefault="007E69E5" w:rsidP="007E69E5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lastRenderedPageBreak/>
        <w:t xml:space="preserve">    </w:t>
      </w:r>
      <w:r w:rsidR="00FA49F6" w:rsidRPr="00FA49F6">
        <w:rPr>
          <w:rFonts w:ascii="GHEA Grapalat" w:hAnsi="GHEA Grapalat"/>
          <w:color w:val="000000" w:themeColor="text1"/>
          <w:lang w:val="hy-AM"/>
        </w:rPr>
        <w:t xml:space="preserve">Նախագծով առաջարկվում է ծրագրի շրջանակում ջերմատան կառուցման աշխատանքների ավարտման առավելագույն ժամկետը՝ վարկային պայմանագիրն ուժի մեջ մտնելու </w:t>
      </w:r>
      <w:r w:rsidR="00DE03C1">
        <w:rPr>
          <w:rFonts w:ascii="GHEA Grapalat" w:hAnsi="GHEA Grapalat"/>
          <w:color w:val="000000" w:themeColor="text1"/>
          <w:lang w:val="hy-AM"/>
        </w:rPr>
        <w:t>պահից</w:t>
      </w:r>
      <w:r w:rsidR="00FA49F6" w:rsidRPr="00FA49F6">
        <w:rPr>
          <w:rFonts w:ascii="GHEA Grapalat" w:hAnsi="GHEA Grapalat"/>
          <w:color w:val="000000" w:themeColor="text1"/>
          <w:lang w:val="hy-AM"/>
        </w:rPr>
        <w:t xml:space="preserve">, 1.5 տարվա փոխարեն սահմանել 2 տարի։ </w:t>
      </w:r>
      <w:r w:rsidR="00FD30D7">
        <w:rPr>
          <w:rFonts w:ascii="GHEA Grapalat" w:hAnsi="GHEA Grapalat"/>
          <w:color w:val="000000" w:themeColor="text1"/>
          <w:lang w:val="hy-AM"/>
        </w:rPr>
        <w:t>Ընդ որում, վարկի մարման և տոկոսադրույքի սուբսիդավորման ժամկետները չեն փոփոխվում։</w:t>
      </w:r>
    </w:p>
    <w:p w14:paraId="71A5A0CF" w14:textId="29F4E346" w:rsidR="00FA49F6" w:rsidRPr="00FC4743" w:rsidRDefault="008C28B1" w:rsidP="007E69E5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    </w:t>
      </w:r>
      <w:r w:rsidR="00DE03C1" w:rsidRPr="00FA49F6">
        <w:rPr>
          <w:rFonts w:ascii="GHEA Grapalat" w:hAnsi="GHEA Grapalat"/>
          <w:color w:val="000000" w:themeColor="text1"/>
          <w:lang w:val="hy-AM"/>
        </w:rPr>
        <w:t>Միաժամանակ առաջարկվում է սահմանել</w:t>
      </w:r>
      <w:r w:rsidR="00DE03C1">
        <w:rPr>
          <w:rFonts w:ascii="GHEA Grapalat" w:hAnsi="GHEA Grapalat"/>
          <w:color w:val="000000" w:themeColor="text1"/>
          <w:lang w:val="hy-AM"/>
        </w:rPr>
        <w:t>, որ</w:t>
      </w:r>
      <w:r w:rsidR="00DE03C1" w:rsidRPr="00FA49F6">
        <w:rPr>
          <w:rFonts w:ascii="GHEA Grapalat" w:hAnsi="GHEA Grapalat"/>
          <w:color w:val="000000" w:themeColor="text1"/>
          <w:lang w:val="hy-AM"/>
        </w:rPr>
        <w:t xml:space="preserve"> </w:t>
      </w:r>
      <w:bookmarkStart w:id="3" w:name="_Hlk234837255"/>
      <w:r w:rsidR="00816516">
        <w:rPr>
          <w:rFonts w:ascii="GHEA Grapalat" w:hAnsi="GHEA Grapalat"/>
          <w:bCs/>
          <w:shd w:val="clear" w:color="auto" w:fill="FFFFFF"/>
          <w:lang w:val="hy-AM"/>
        </w:rPr>
        <w:t>ծ</w:t>
      </w:r>
      <w:r w:rsidR="00816516" w:rsidRPr="00684DF4">
        <w:rPr>
          <w:rFonts w:ascii="GHEA Grapalat" w:hAnsi="GHEA Grapalat"/>
          <w:bCs/>
          <w:shd w:val="clear" w:color="auto" w:fill="FFFFFF"/>
          <w:lang w:val="hy-AM"/>
        </w:rPr>
        <w:t xml:space="preserve">րագրի շրջանակում յուրաքանչյուր շահառու իրավունք ունի մեկ անգամ սուբսիդավորվող վարկը մեկ ֆինանսական կառույցից </w:t>
      </w:r>
      <w:r w:rsidR="00816516" w:rsidRPr="00FB4B04">
        <w:rPr>
          <w:rFonts w:ascii="GHEA Grapalat" w:hAnsi="GHEA Grapalat"/>
          <w:bCs/>
          <w:shd w:val="clear" w:color="auto" w:fill="FFFFFF"/>
          <w:lang w:val="hy-AM"/>
        </w:rPr>
        <w:t>տեղափոխելու</w:t>
      </w:r>
      <w:r w:rsidR="00816516">
        <w:rPr>
          <w:rFonts w:ascii="GHEA Grapalat" w:hAnsi="GHEA Grapalat"/>
          <w:bCs/>
          <w:color w:val="EE0000"/>
          <w:shd w:val="clear" w:color="auto" w:fill="FFFFFF"/>
          <w:lang w:val="hy-AM"/>
        </w:rPr>
        <w:t xml:space="preserve"> </w:t>
      </w:r>
      <w:r w:rsidR="00816516" w:rsidRPr="00684DF4">
        <w:rPr>
          <w:rFonts w:ascii="GHEA Grapalat" w:hAnsi="GHEA Grapalat"/>
          <w:bCs/>
          <w:shd w:val="clear" w:color="auto" w:fill="FFFFFF"/>
          <w:lang w:val="hy-AM"/>
        </w:rPr>
        <w:t xml:space="preserve">այլ ֆինանսական կառույց </w:t>
      </w:r>
      <w:r w:rsidR="00816516" w:rsidRPr="00FB4B04">
        <w:rPr>
          <w:rFonts w:ascii="GHEA Grapalat" w:hAnsi="GHEA Grapalat"/>
          <w:bCs/>
          <w:shd w:val="clear" w:color="auto" w:fill="FFFFFF"/>
          <w:lang w:val="hy-AM"/>
        </w:rPr>
        <w:t xml:space="preserve">(վարկի պահանջի իրավունքի զիջում այլ ֆինանսական կառույցի), որն իրականացվում է </w:t>
      </w:r>
      <w:r w:rsidR="00816516" w:rsidRPr="00EE105F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ֆինանսական կառույցների փոխադարձ համաձայնությամբ</w:t>
      </w:r>
      <w:r w:rsidR="00816516" w:rsidRPr="00FB4B04">
        <w:rPr>
          <w:rFonts w:ascii="GHEA Grapalat" w:hAnsi="GHEA Grapalat"/>
          <w:bCs/>
          <w:shd w:val="clear" w:color="auto" w:fill="FFFFFF"/>
          <w:lang w:val="hy-AM"/>
        </w:rPr>
        <w:t>։</w:t>
      </w:r>
      <w:r w:rsidR="00816516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816516" w:rsidRPr="00BF77B7">
        <w:rPr>
          <w:rFonts w:ascii="GHEA Grapalat" w:hAnsi="GHEA Grapalat"/>
          <w:bCs/>
          <w:shd w:val="clear" w:color="auto" w:fill="FFFFFF"/>
          <w:lang w:val="hy-AM"/>
        </w:rPr>
        <w:t xml:space="preserve">Այս դեպքում վարկի տոկոսադրույքի </w:t>
      </w:r>
      <w:r w:rsidR="00816516" w:rsidRPr="00BF77B7">
        <w:rPr>
          <w:rFonts w:ascii="GHEA Grapalat" w:hAnsi="GHEA Grapalat"/>
          <w:lang w:val="hy-AM"/>
        </w:rPr>
        <w:t>սուբսիդավորումը շարունակվում է տրամադրված վարկի պայմաններով</w:t>
      </w:r>
      <w:r w:rsidR="00816516" w:rsidRPr="00BF77B7">
        <w:rPr>
          <w:rFonts w:ascii="GHEA Grapalat" w:hAnsi="GHEA Grapalat"/>
          <w:bCs/>
          <w:shd w:val="clear" w:color="auto" w:fill="FFFFFF"/>
          <w:lang w:val="hy-AM"/>
        </w:rPr>
        <w:t xml:space="preserve">։ </w:t>
      </w:r>
      <w:r w:rsidR="00816516" w:rsidRPr="00FB4B04">
        <w:rPr>
          <w:rFonts w:ascii="GHEA Grapalat" w:hAnsi="GHEA Grapalat"/>
          <w:bCs/>
          <w:shd w:val="clear" w:color="auto" w:fill="FFFFFF"/>
          <w:lang w:val="hy-AM"/>
        </w:rPr>
        <w:t>Գործընթացն իրականացնելու համար շահառուն պետք է ստանա սկզբնական ֆինանսավորում իրականացրած ֆինանսական կառույցի գրավոր համաձայնությունը</w:t>
      </w:r>
      <w:r w:rsidR="00816516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816516" w:rsidRPr="00BF77B7">
        <w:rPr>
          <w:rFonts w:ascii="GHEA Grapalat" w:hAnsi="GHEA Grapalat"/>
          <w:bCs/>
          <w:shd w:val="clear" w:color="auto" w:fill="FFFFFF"/>
          <w:lang w:val="hy-AM"/>
        </w:rPr>
        <w:t xml:space="preserve">(ֆինանսական կառույցը գրավոր համաձայնությունը կամ մերժումը տրամադրում է ներքին կանոնանակարգերի և վարկային պայմանագրի դրույթներին համապատասխան՝ շահառուի դիմումը ստանալուց հետո 5 աշխատանքային օրվա ընթացքում), </w:t>
      </w:r>
      <w:r w:rsidR="00816516" w:rsidRPr="00FB4B04">
        <w:rPr>
          <w:rFonts w:ascii="GHEA Grapalat" w:hAnsi="GHEA Grapalat"/>
          <w:bCs/>
          <w:shd w:val="clear" w:color="auto" w:fill="FFFFFF"/>
          <w:lang w:val="hy-AM"/>
        </w:rPr>
        <w:t>այնուհետև համաձայնության գա այն ֆինանսական կառույցի հետ, որը կհամաձայնվի իրականացնել ֆինանսավորում և ստանձնել սուբսիդավորված գումարների ամբողջական (ներառյալ՝ սկզբնական ֆինանսավորում իրականացրած կառույցին տրամադրված սուբսիդավորման գումարները) հետ վերադարձման պարտավորվածություն՝ ծրագրի պայմաններին համապատասխան։ Ֆինանսական կառույցները պետք է կնքեն վարկի պահանջի իրավունքի զիջման պայմանագիր</w:t>
      </w:r>
      <w:r w:rsidR="00816516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816516" w:rsidRPr="00FB4B04">
        <w:rPr>
          <w:rFonts w:ascii="GHEA Grapalat" w:hAnsi="GHEA Grapalat"/>
          <w:bCs/>
          <w:shd w:val="clear" w:color="auto" w:fill="FFFFFF"/>
          <w:lang w:val="hy-AM"/>
        </w:rPr>
        <w:t>(նոր ֆինանսական կառույցը պայմանագիրը կնքելուց հետո</w:t>
      </w:r>
      <w:r w:rsidR="00816516" w:rsidRPr="00BF77B7">
        <w:rPr>
          <w:rFonts w:ascii="GHEA Grapalat" w:hAnsi="GHEA Grapalat"/>
          <w:bCs/>
          <w:shd w:val="clear" w:color="auto" w:fill="FFFFFF"/>
          <w:lang w:val="hy-AM"/>
        </w:rPr>
        <w:t xml:space="preserve"> 5 </w:t>
      </w:r>
      <w:r w:rsidR="00816516" w:rsidRPr="00FB4B04">
        <w:rPr>
          <w:rFonts w:ascii="GHEA Grapalat" w:hAnsi="GHEA Grapalat"/>
          <w:bCs/>
          <w:shd w:val="clear" w:color="auto" w:fill="FFFFFF"/>
          <w:lang w:val="hy-AM"/>
        </w:rPr>
        <w:t xml:space="preserve">աշխատանքային օրվա ընթացքում այն </w:t>
      </w:r>
      <w:r w:rsidR="00816516" w:rsidRPr="00BF77B7">
        <w:rPr>
          <w:rFonts w:ascii="GHEA Grapalat" w:hAnsi="GHEA Grapalat"/>
          <w:bCs/>
          <w:shd w:val="clear" w:color="auto" w:fill="FFFFFF"/>
          <w:lang w:val="hy-AM"/>
        </w:rPr>
        <w:t xml:space="preserve">ներկայացնում է </w:t>
      </w:r>
      <w:r w:rsidR="00816516" w:rsidRPr="00FB4B04">
        <w:rPr>
          <w:rFonts w:ascii="GHEA Grapalat" w:hAnsi="GHEA Grapalat"/>
          <w:bCs/>
          <w:shd w:val="clear" w:color="auto" w:fill="FFFFFF"/>
          <w:lang w:val="hy-AM"/>
        </w:rPr>
        <w:t>նախարարություն), ընդ որում, նոր ֆինանսական կառույցը պետք է հանդիսանա ծրագրի մասնակից ֆինանսական կառույց։</w:t>
      </w:r>
      <w:bookmarkEnd w:id="3"/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="00FA49F6" w:rsidRPr="00FA49F6">
        <w:rPr>
          <w:rFonts w:ascii="GHEA Grapalat" w:hAnsi="GHEA Grapalat"/>
          <w:color w:val="000000" w:themeColor="text1"/>
          <w:lang w:val="hy-AM"/>
        </w:rPr>
        <w:t>Նախագծով նաև առաջարկվում է նախատեսել, որ վերոնշյալ փոփոխությունները կիրառելի լինեն մինչև որոշումն ուժի մեջ մտնելը ծագած հարաբերությունների նկատմամբ։</w:t>
      </w:r>
    </w:p>
    <w:p w14:paraId="230DBBCE" w14:textId="257A9187" w:rsidR="00087394" w:rsidRPr="008E5860" w:rsidRDefault="00ED59AF" w:rsidP="00375755">
      <w:pPr>
        <w:tabs>
          <w:tab w:val="left" w:pos="567"/>
          <w:tab w:val="left" w:pos="993"/>
        </w:tabs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8E5860">
        <w:rPr>
          <w:rFonts w:ascii="GHEA Grapalat" w:hAnsi="GHEA Grapalat"/>
          <w:color w:val="000000" w:themeColor="text1"/>
          <w:lang w:val="hy-AM"/>
        </w:rPr>
        <w:t>Նախագծով առաջարկվող փոփոխությ</w:t>
      </w:r>
      <w:r w:rsidR="004F4918" w:rsidRPr="008E5860">
        <w:rPr>
          <w:rFonts w:ascii="GHEA Grapalat" w:hAnsi="GHEA Grapalat"/>
          <w:color w:val="000000" w:themeColor="text1"/>
          <w:lang w:val="hy-AM"/>
        </w:rPr>
        <w:t>ան</w:t>
      </w:r>
      <w:r w:rsidRPr="008E5860">
        <w:rPr>
          <w:rFonts w:ascii="GHEA Grapalat" w:hAnsi="GHEA Grapalat"/>
          <w:color w:val="000000" w:themeColor="text1"/>
          <w:lang w:val="hy-AM"/>
        </w:rPr>
        <w:t xml:space="preserve"> ընդունումը 2026 թվականի պետական բյուջեում եկամուտների կամ ծախսերի </w:t>
      </w:r>
      <w:r w:rsidR="00355359" w:rsidRPr="008E5860">
        <w:rPr>
          <w:rFonts w:ascii="GHEA Grapalat" w:hAnsi="GHEA Grapalat"/>
          <w:color w:val="000000" w:themeColor="text1"/>
          <w:lang w:val="hy-AM"/>
        </w:rPr>
        <w:t xml:space="preserve">էական </w:t>
      </w:r>
      <w:r w:rsidR="00A67A6F" w:rsidRPr="008E5860">
        <w:rPr>
          <w:rFonts w:ascii="GHEA Grapalat" w:hAnsi="GHEA Grapalat"/>
          <w:color w:val="000000" w:themeColor="text1"/>
          <w:lang w:val="hy-AM"/>
        </w:rPr>
        <w:t>փոփոխություն</w:t>
      </w:r>
      <w:r w:rsidRPr="008E5860">
        <w:rPr>
          <w:rFonts w:ascii="GHEA Grapalat" w:hAnsi="GHEA Grapalat"/>
          <w:color w:val="000000" w:themeColor="text1"/>
          <w:lang w:val="hy-AM"/>
        </w:rPr>
        <w:t xml:space="preserve"> չի նախատեսում</w:t>
      </w:r>
      <w:r w:rsidR="0021174D" w:rsidRPr="008E5860">
        <w:rPr>
          <w:rFonts w:ascii="GHEA Grapalat" w:eastAsiaTheme="minorHAnsi" w:hAnsi="GHEA Grapalat" w:cs="Sylfaen"/>
          <w:color w:val="000000" w:themeColor="text1"/>
          <w:lang w:val="hy-AM" w:eastAsia="en-US"/>
        </w:rPr>
        <w:t xml:space="preserve">։ </w:t>
      </w:r>
    </w:p>
    <w:p w14:paraId="4317358B" w14:textId="5FE30398" w:rsidR="001D6AF1" w:rsidRPr="00114C91" w:rsidRDefault="001D6AF1" w:rsidP="00087394">
      <w:pPr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114C91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6C6DFDCB" w14:textId="77777777" w:rsidR="001D6AF1" w:rsidRPr="00114C91" w:rsidRDefault="001D6AF1" w:rsidP="001D6AF1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114C91">
        <w:rPr>
          <w:rFonts w:ascii="GHEA Grapalat" w:hAnsi="GHEA Grapalat" w:cs="Sylfaen"/>
          <w:lang w:val="hy-AM"/>
        </w:rPr>
        <w:t xml:space="preserve">Նախագիծը մշակվել է Էկոնոմիկայի նախարարության կողմից: </w:t>
      </w:r>
    </w:p>
    <w:p w14:paraId="0417CA60" w14:textId="259030DD" w:rsidR="007133E0" w:rsidRPr="00F63B39" w:rsidRDefault="001D6AF1" w:rsidP="00A72A05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114C91">
        <w:rPr>
          <w:rFonts w:ascii="GHEA Grapalat" w:hAnsi="GHEA Grapalat"/>
          <w:b/>
          <w:lang w:val="hy-AM"/>
        </w:rPr>
        <w:lastRenderedPageBreak/>
        <w:t>Ակնկալվող</w:t>
      </w:r>
      <w:r w:rsidRPr="00114C91">
        <w:rPr>
          <w:rFonts w:ascii="GHEA Grapalat" w:hAnsi="GHEA Grapalat"/>
          <w:b/>
          <w:lang w:val="af-ZA"/>
        </w:rPr>
        <w:t xml:space="preserve"> </w:t>
      </w:r>
      <w:r w:rsidRPr="00114C91">
        <w:rPr>
          <w:rFonts w:ascii="GHEA Grapalat" w:hAnsi="GHEA Grapalat"/>
          <w:b/>
          <w:lang w:val="hy-AM"/>
        </w:rPr>
        <w:t>արդյունքը։</w:t>
      </w:r>
      <w:r w:rsidRPr="00114C91">
        <w:rPr>
          <w:rFonts w:ascii="GHEA Grapalat" w:hAnsi="GHEA Grapalat"/>
          <w:lang w:val="af-ZA"/>
        </w:rPr>
        <w:t xml:space="preserve"> </w:t>
      </w:r>
      <w:r w:rsidR="00FC4743" w:rsidRPr="00F63B39">
        <w:rPr>
          <w:rFonts w:ascii="GHEA Grapalat" w:hAnsi="GHEA Grapalat" w:cs="Sylfaen"/>
          <w:lang w:val="hy-AM"/>
        </w:rPr>
        <w:t xml:space="preserve">Նախագծի ընդունման արդյունքում կբարձրանա ծրագրի իրականացման արդյունավետությունը, </w:t>
      </w:r>
      <w:r w:rsidR="00A72A05" w:rsidRPr="00F63B39">
        <w:rPr>
          <w:rFonts w:ascii="GHEA Grapalat" w:hAnsi="GHEA Grapalat" w:cs="Sylfaen"/>
          <w:lang w:val="hy-AM"/>
        </w:rPr>
        <w:t xml:space="preserve">կհստակեցվեն ֆինանսական կառույցների միջև </w:t>
      </w:r>
      <w:r w:rsidR="00DE03C1">
        <w:rPr>
          <w:rFonts w:ascii="GHEA Grapalat" w:hAnsi="GHEA Grapalat" w:cs="Sylfaen"/>
          <w:lang w:val="hy-AM"/>
        </w:rPr>
        <w:t xml:space="preserve">վարկի </w:t>
      </w:r>
      <w:r w:rsidR="00A72A05" w:rsidRPr="00F63B39">
        <w:rPr>
          <w:rFonts w:ascii="GHEA Grapalat" w:hAnsi="GHEA Grapalat" w:cs="Sylfaen"/>
          <w:lang w:val="hy-AM"/>
        </w:rPr>
        <w:t xml:space="preserve">պահանջի իրավունքի զիջման իրավական հիմքերը, </w:t>
      </w:r>
      <w:r w:rsidR="00FC4743" w:rsidRPr="00F63B39">
        <w:rPr>
          <w:rFonts w:ascii="GHEA Grapalat" w:hAnsi="GHEA Grapalat" w:cs="Sylfaen"/>
          <w:lang w:val="hy-AM"/>
        </w:rPr>
        <w:t>ինչպես նաև կստեղծվեն առավել բարենպաստ պայմաններ ժամանակակից ջերմատնային տնտեսությունների զարգացման համար</w:t>
      </w:r>
      <w:r w:rsidR="007919FA" w:rsidRPr="006F5713">
        <w:rPr>
          <w:rFonts w:ascii="GHEA Grapalat" w:hAnsi="GHEA Grapalat" w:cs="Sylfaen"/>
          <w:lang w:val="hy-AM"/>
        </w:rPr>
        <w:t>։</w:t>
      </w:r>
    </w:p>
    <w:p w14:paraId="473466F4" w14:textId="77777777" w:rsidR="0066559E" w:rsidRPr="00FB3B2B" w:rsidRDefault="0066559E" w:rsidP="007919FA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</w:p>
    <w:p w14:paraId="03A853B4" w14:textId="77777777" w:rsidR="0066559E" w:rsidRDefault="0066559E" w:rsidP="007919FA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</w:p>
    <w:sectPr w:rsidR="0066559E" w:rsidSect="00945382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B7802A" w14:textId="77777777" w:rsidR="00EA6874" w:rsidRDefault="00EA6874">
      <w:r>
        <w:separator/>
      </w:r>
    </w:p>
  </w:endnote>
  <w:endnote w:type="continuationSeparator" w:id="0">
    <w:p w14:paraId="7C1ECA58" w14:textId="77777777" w:rsidR="00EA6874" w:rsidRDefault="00EA6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E43361" w14:textId="77777777" w:rsidR="007133E0" w:rsidRDefault="009703C3">
        <w:pPr>
          <w:pStyle w:val="Footer"/>
          <w:jc w:val="center"/>
        </w:pPr>
        <w:r>
          <w:fldChar w:fldCharType="begin"/>
        </w:r>
        <w:r w:rsidR="008C50B1">
          <w:instrText xml:space="preserve"> PAGE   \* MERGEFORMAT </w:instrText>
        </w:r>
        <w:r>
          <w:fldChar w:fldCharType="separate"/>
        </w:r>
        <w:r w:rsidR="00A85D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93BB40" w14:textId="77777777" w:rsidR="007133E0" w:rsidRDefault="007133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C17DD0" w14:textId="77777777" w:rsidR="00EA6874" w:rsidRDefault="00EA6874">
      <w:r>
        <w:separator/>
      </w:r>
    </w:p>
  </w:footnote>
  <w:footnote w:type="continuationSeparator" w:id="0">
    <w:p w14:paraId="63BAE129" w14:textId="77777777" w:rsidR="00EA6874" w:rsidRDefault="00EA6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E15941"/>
    <w:multiLevelType w:val="multilevel"/>
    <w:tmpl w:val="B1A8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501048"/>
    <w:multiLevelType w:val="hybridMultilevel"/>
    <w:tmpl w:val="0C8257C0"/>
    <w:lvl w:ilvl="0" w:tplc="B7CCAFC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4C510A16"/>
    <w:multiLevelType w:val="hybridMultilevel"/>
    <w:tmpl w:val="C83635DA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1545942647">
    <w:abstractNumId w:val="2"/>
  </w:num>
  <w:num w:numId="2" w16cid:durableId="2117283806">
    <w:abstractNumId w:val="1"/>
  </w:num>
  <w:num w:numId="3" w16cid:durableId="124661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AE"/>
    <w:rsid w:val="000044C0"/>
    <w:rsid w:val="000106C2"/>
    <w:rsid w:val="000133B6"/>
    <w:rsid w:val="00016775"/>
    <w:rsid w:val="00017A79"/>
    <w:rsid w:val="00021EDD"/>
    <w:rsid w:val="00024C3C"/>
    <w:rsid w:val="000328E4"/>
    <w:rsid w:val="00033A52"/>
    <w:rsid w:val="00033DEA"/>
    <w:rsid w:val="00036454"/>
    <w:rsid w:val="00037924"/>
    <w:rsid w:val="00051B27"/>
    <w:rsid w:val="00065638"/>
    <w:rsid w:val="0007061A"/>
    <w:rsid w:val="00072C41"/>
    <w:rsid w:val="0007728F"/>
    <w:rsid w:val="0008398D"/>
    <w:rsid w:val="0008439B"/>
    <w:rsid w:val="0008494C"/>
    <w:rsid w:val="00087394"/>
    <w:rsid w:val="0008750C"/>
    <w:rsid w:val="000906A2"/>
    <w:rsid w:val="000977D5"/>
    <w:rsid w:val="000B05F4"/>
    <w:rsid w:val="000B560C"/>
    <w:rsid w:val="000C569F"/>
    <w:rsid w:val="000C7224"/>
    <w:rsid w:val="000D6DB2"/>
    <w:rsid w:val="000D7E3F"/>
    <w:rsid w:val="000E3275"/>
    <w:rsid w:val="000E46F9"/>
    <w:rsid w:val="000E5D3C"/>
    <w:rsid w:val="000F0950"/>
    <w:rsid w:val="000F129F"/>
    <w:rsid w:val="000F55EA"/>
    <w:rsid w:val="00105188"/>
    <w:rsid w:val="00113472"/>
    <w:rsid w:val="00114C91"/>
    <w:rsid w:val="00122740"/>
    <w:rsid w:val="00126734"/>
    <w:rsid w:val="00126C7F"/>
    <w:rsid w:val="001378B3"/>
    <w:rsid w:val="00140A6D"/>
    <w:rsid w:val="00141B6A"/>
    <w:rsid w:val="00143AB7"/>
    <w:rsid w:val="00144F11"/>
    <w:rsid w:val="001533D6"/>
    <w:rsid w:val="00160BB4"/>
    <w:rsid w:val="00161C6D"/>
    <w:rsid w:val="001812C6"/>
    <w:rsid w:val="00185463"/>
    <w:rsid w:val="00190B7A"/>
    <w:rsid w:val="0019401B"/>
    <w:rsid w:val="001B3864"/>
    <w:rsid w:val="001B6BAD"/>
    <w:rsid w:val="001B7669"/>
    <w:rsid w:val="001B79BB"/>
    <w:rsid w:val="001C2DE0"/>
    <w:rsid w:val="001C540B"/>
    <w:rsid w:val="001D51F4"/>
    <w:rsid w:val="001D6AF1"/>
    <w:rsid w:val="001D6C1D"/>
    <w:rsid w:val="001F6DAB"/>
    <w:rsid w:val="00202BE2"/>
    <w:rsid w:val="00204832"/>
    <w:rsid w:val="0021174D"/>
    <w:rsid w:val="00221F77"/>
    <w:rsid w:val="002238A6"/>
    <w:rsid w:val="00224191"/>
    <w:rsid w:val="0022427E"/>
    <w:rsid w:val="00241921"/>
    <w:rsid w:val="0024546F"/>
    <w:rsid w:val="00245965"/>
    <w:rsid w:val="002518A8"/>
    <w:rsid w:val="00252228"/>
    <w:rsid w:val="002524DE"/>
    <w:rsid w:val="0025291C"/>
    <w:rsid w:val="00255F72"/>
    <w:rsid w:val="00256BCA"/>
    <w:rsid w:val="00257AA2"/>
    <w:rsid w:val="00262D08"/>
    <w:rsid w:val="00264E4F"/>
    <w:rsid w:val="00264F2B"/>
    <w:rsid w:val="002668B5"/>
    <w:rsid w:val="00272FB0"/>
    <w:rsid w:val="002731A2"/>
    <w:rsid w:val="0027407E"/>
    <w:rsid w:val="00275EE6"/>
    <w:rsid w:val="00287882"/>
    <w:rsid w:val="00290467"/>
    <w:rsid w:val="002C5F04"/>
    <w:rsid w:val="002D0DA5"/>
    <w:rsid w:val="002D2F5F"/>
    <w:rsid w:val="002D7EF7"/>
    <w:rsid w:val="002E3A88"/>
    <w:rsid w:val="002E498B"/>
    <w:rsid w:val="002E4BC5"/>
    <w:rsid w:val="002F0481"/>
    <w:rsid w:val="002F09EC"/>
    <w:rsid w:val="002F6B92"/>
    <w:rsid w:val="00312E1E"/>
    <w:rsid w:val="00313CEA"/>
    <w:rsid w:val="0031408B"/>
    <w:rsid w:val="00317320"/>
    <w:rsid w:val="00317A91"/>
    <w:rsid w:val="00320558"/>
    <w:rsid w:val="00325687"/>
    <w:rsid w:val="00336E36"/>
    <w:rsid w:val="003407D1"/>
    <w:rsid w:val="0034208E"/>
    <w:rsid w:val="00355359"/>
    <w:rsid w:val="00355D1C"/>
    <w:rsid w:val="00361314"/>
    <w:rsid w:val="0036133E"/>
    <w:rsid w:val="00372A6D"/>
    <w:rsid w:val="003751E3"/>
    <w:rsid w:val="00375755"/>
    <w:rsid w:val="003776B8"/>
    <w:rsid w:val="003911A5"/>
    <w:rsid w:val="003961F7"/>
    <w:rsid w:val="003A67F9"/>
    <w:rsid w:val="003D2703"/>
    <w:rsid w:val="003D6CA3"/>
    <w:rsid w:val="003E3762"/>
    <w:rsid w:val="003E38E2"/>
    <w:rsid w:val="003F156E"/>
    <w:rsid w:val="003F5EB1"/>
    <w:rsid w:val="004032EC"/>
    <w:rsid w:val="00407288"/>
    <w:rsid w:val="00407A25"/>
    <w:rsid w:val="004108C7"/>
    <w:rsid w:val="00410E44"/>
    <w:rsid w:val="004158F7"/>
    <w:rsid w:val="0042451D"/>
    <w:rsid w:val="00431C81"/>
    <w:rsid w:val="00437538"/>
    <w:rsid w:val="00437FF2"/>
    <w:rsid w:val="0044651C"/>
    <w:rsid w:val="004548EB"/>
    <w:rsid w:val="00454B9E"/>
    <w:rsid w:val="0045548D"/>
    <w:rsid w:val="00462B20"/>
    <w:rsid w:val="00470D47"/>
    <w:rsid w:val="00475BD2"/>
    <w:rsid w:val="004878D6"/>
    <w:rsid w:val="00494A9E"/>
    <w:rsid w:val="004A0B7F"/>
    <w:rsid w:val="004A1D83"/>
    <w:rsid w:val="004A497E"/>
    <w:rsid w:val="004A5C13"/>
    <w:rsid w:val="004A7526"/>
    <w:rsid w:val="004B1750"/>
    <w:rsid w:val="004D1A98"/>
    <w:rsid w:val="004D28F5"/>
    <w:rsid w:val="004E3401"/>
    <w:rsid w:val="004E3A81"/>
    <w:rsid w:val="004E55FD"/>
    <w:rsid w:val="004F0231"/>
    <w:rsid w:val="004F0253"/>
    <w:rsid w:val="004F1B85"/>
    <w:rsid w:val="004F453C"/>
    <w:rsid w:val="004F4918"/>
    <w:rsid w:val="0050606A"/>
    <w:rsid w:val="00513A65"/>
    <w:rsid w:val="00520A21"/>
    <w:rsid w:val="00522BCD"/>
    <w:rsid w:val="00526B5E"/>
    <w:rsid w:val="00530714"/>
    <w:rsid w:val="005313D3"/>
    <w:rsid w:val="0053235E"/>
    <w:rsid w:val="0053566C"/>
    <w:rsid w:val="00540BB2"/>
    <w:rsid w:val="0055154F"/>
    <w:rsid w:val="00553A85"/>
    <w:rsid w:val="005617FA"/>
    <w:rsid w:val="005630D3"/>
    <w:rsid w:val="0056589B"/>
    <w:rsid w:val="0057282C"/>
    <w:rsid w:val="005735B6"/>
    <w:rsid w:val="0057521B"/>
    <w:rsid w:val="00577344"/>
    <w:rsid w:val="00585C5A"/>
    <w:rsid w:val="0059235C"/>
    <w:rsid w:val="005B1CE8"/>
    <w:rsid w:val="005C34C6"/>
    <w:rsid w:val="005C516E"/>
    <w:rsid w:val="005E333D"/>
    <w:rsid w:val="005E7F02"/>
    <w:rsid w:val="005F09A0"/>
    <w:rsid w:val="005F433C"/>
    <w:rsid w:val="00601840"/>
    <w:rsid w:val="00605E43"/>
    <w:rsid w:val="0060695C"/>
    <w:rsid w:val="00606DAE"/>
    <w:rsid w:val="00607A28"/>
    <w:rsid w:val="00607A9D"/>
    <w:rsid w:val="006125FA"/>
    <w:rsid w:val="00615215"/>
    <w:rsid w:val="006154CC"/>
    <w:rsid w:val="006230A5"/>
    <w:rsid w:val="00625769"/>
    <w:rsid w:val="00627016"/>
    <w:rsid w:val="006523BD"/>
    <w:rsid w:val="006530EF"/>
    <w:rsid w:val="00657B54"/>
    <w:rsid w:val="0066559E"/>
    <w:rsid w:val="0066730B"/>
    <w:rsid w:val="0067133E"/>
    <w:rsid w:val="00676914"/>
    <w:rsid w:val="00676CC3"/>
    <w:rsid w:val="00682C5A"/>
    <w:rsid w:val="006A6C17"/>
    <w:rsid w:val="006B143F"/>
    <w:rsid w:val="006B2207"/>
    <w:rsid w:val="006B4948"/>
    <w:rsid w:val="006B7E69"/>
    <w:rsid w:val="006C3B45"/>
    <w:rsid w:val="006D4752"/>
    <w:rsid w:val="006D5A6A"/>
    <w:rsid w:val="006E0612"/>
    <w:rsid w:val="006E1A0F"/>
    <w:rsid w:val="006E3FE0"/>
    <w:rsid w:val="006E46C3"/>
    <w:rsid w:val="006F5713"/>
    <w:rsid w:val="00710B70"/>
    <w:rsid w:val="007133E0"/>
    <w:rsid w:val="00715510"/>
    <w:rsid w:val="007175B2"/>
    <w:rsid w:val="00723073"/>
    <w:rsid w:val="00723CE1"/>
    <w:rsid w:val="00723E89"/>
    <w:rsid w:val="007361D0"/>
    <w:rsid w:val="007366D9"/>
    <w:rsid w:val="00741074"/>
    <w:rsid w:val="00741EC1"/>
    <w:rsid w:val="00752788"/>
    <w:rsid w:val="0075451A"/>
    <w:rsid w:val="0075603F"/>
    <w:rsid w:val="0076114C"/>
    <w:rsid w:val="00766194"/>
    <w:rsid w:val="00773593"/>
    <w:rsid w:val="007836BE"/>
    <w:rsid w:val="00787611"/>
    <w:rsid w:val="007919FA"/>
    <w:rsid w:val="007B1F89"/>
    <w:rsid w:val="007C5C5E"/>
    <w:rsid w:val="007D0570"/>
    <w:rsid w:val="007D0EF0"/>
    <w:rsid w:val="007D14BF"/>
    <w:rsid w:val="007D190C"/>
    <w:rsid w:val="007D23FD"/>
    <w:rsid w:val="007D2B7D"/>
    <w:rsid w:val="007D7F7B"/>
    <w:rsid w:val="007E47D4"/>
    <w:rsid w:val="007E69E5"/>
    <w:rsid w:val="007F2396"/>
    <w:rsid w:val="007F4AE8"/>
    <w:rsid w:val="00800B82"/>
    <w:rsid w:val="00803D49"/>
    <w:rsid w:val="008158E7"/>
    <w:rsid w:val="00816516"/>
    <w:rsid w:val="00816A65"/>
    <w:rsid w:val="00823338"/>
    <w:rsid w:val="008421CB"/>
    <w:rsid w:val="008539EE"/>
    <w:rsid w:val="00860D80"/>
    <w:rsid w:val="00861219"/>
    <w:rsid w:val="00865D48"/>
    <w:rsid w:val="00873C11"/>
    <w:rsid w:val="00876570"/>
    <w:rsid w:val="008923AB"/>
    <w:rsid w:val="0089385A"/>
    <w:rsid w:val="008A00FF"/>
    <w:rsid w:val="008A01BD"/>
    <w:rsid w:val="008A3FE4"/>
    <w:rsid w:val="008A7758"/>
    <w:rsid w:val="008C28B1"/>
    <w:rsid w:val="008C48A6"/>
    <w:rsid w:val="008C4D01"/>
    <w:rsid w:val="008C50B1"/>
    <w:rsid w:val="008D4A12"/>
    <w:rsid w:val="008E2FBF"/>
    <w:rsid w:val="008E5860"/>
    <w:rsid w:val="008F3CA3"/>
    <w:rsid w:val="008F3ECC"/>
    <w:rsid w:val="008F3F8E"/>
    <w:rsid w:val="008F437A"/>
    <w:rsid w:val="008F4C43"/>
    <w:rsid w:val="008F7BE1"/>
    <w:rsid w:val="00901258"/>
    <w:rsid w:val="00901B5C"/>
    <w:rsid w:val="009029B1"/>
    <w:rsid w:val="00910F09"/>
    <w:rsid w:val="009138FD"/>
    <w:rsid w:val="00921FF4"/>
    <w:rsid w:val="00923686"/>
    <w:rsid w:val="00925C77"/>
    <w:rsid w:val="00930796"/>
    <w:rsid w:val="009343CD"/>
    <w:rsid w:val="00936280"/>
    <w:rsid w:val="00936C3D"/>
    <w:rsid w:val="0093781D"/>
    <w:rsid w:val="00940491"/>
    <w:rsid w:val="00945382"/>
    <w:rsid w:val="00957EC4"/>
    <w:rsid w:val="00960B94"/>
    <w:rsid w:val="00963BE0"/>
    <w:rsid w:val="0096740F"/>
    <w:rsid w:val="00967911"/>
    <w:rsid w:val="009703C3"/>
    <w:rsid w:val="00970B5A"/>
    <w:rsid w:val="009743AE"/>
    <w:rsid w:val="00981FC1"/>
    <w:rsid w:val="009852EF"/>
    <w:rsid w:val="00987EF1"/>
    <w:rsid w:val="009915F9"/>
    <w:rsid w:val="0099424D"/>
    <w:rsid w:val="00997FCD"/>
    <w:rsid w:val="009A0BAC"/>
    <w:rsid w:val="009A1D90"/>
    <w:rsid w:val="009A4C6F"/>
    <w:rsid w:val="009B0735"/>
    <w:rsid w:val="009B0990"/>
    <w:rsid w:val="009B3A06"/>
    <w:rsid w:val="009C0E02"/>
    <w:rsid w:val="009C2C1A"/>
    <w:rsid w:val="009E1122"/>
    <w:rsid w:val="009F16D0"/>
    <w:rsid w:val="00A051F4"/>
    <w:rsid w:val="00A13B54"/>
    <w:rsid w:val="00A15119"/>
    <w:rsid w:val="00A22D57"/>
    <w:rsid w:val="00A31F23"/>
    <w:rsid w:val="00A345B9"/>
    <w:rsid w:val="00A42C8D"/>
    <w:rsid w:val="00A42F80"/>
    <w:rsid w:val="00A43F9C"/>
    <w:rsid w:val="00A45049"/>
    <w:rsid w:val="00A673AF"/>
    <w:rsid w:val="00A67A6F"/>
    <w:rsid w:val="00A72A05"/>
    <w:rsid w:val="00A737D3"/>
    <w:rsid w:val="00A74293"/>
    <w:rsid w:val="00A8428E"/>
    <w:rsid w:val="00A85DB0"/>
    <w:rsid w:val="00A90831"/>
    <w:rsid w:val="00AA1E39"/>
    <w:rsid w:val="00AA607B"/>
    <w:rsid w:val="00AA672A"/>
    <w:rsid w:val="00AB79E0"/>
    <w:rsid w:val="00AB7B5C"/>
    <w:rsid w:val="00AB7EA6"/>
    <w:rsid w:val="00AC07EC"/>
    <w:rsid w:val="00AC3B81"/>
    <w:rsid w:val="00AC4B55"/>
    <w:rsid w:val="00AC6C31"/>
    <w:rsid w:val="00AC7E4F"/>
    <w:rsid w:val="00AD3D64"/>
    <w:rsid w:val="00AD5095"/>
    <w:rsid w:val="00B12A51"/>
    <w:rsid w:val="00B13075"/>
    <w:rsid w:val="00B135ED"/>
    <w:rsid w:val="00B26BE9"/>
    <w:rsid w:val="00B3055D"/>
    <w:rsid w:val="00B32A7F"/>
    <w:rsid w:val="00B5037C"/>
    <w:rsid w:val="00B6349E"/>
    <w:rsid w:val="00B761F9"/>
    <w:rsid w:val="00B81ECF"/>
    <w:rsid w:val="00B903D2"/>
    <w:rsid w:val="00BA072D"/>
    <w:rsid w:val="00BA1BE9"/>
    <w:rsid w:val="00BA2691"/>
    <w:rsid w:val="00BA3D80"/>
    <w:rsid w:val="00BA4AB9"/>
    <w:rsid w:val="00BC0FA9"/>
    <w:rsid w:val="00BD0599"/>
    <w:rsid w:val="00BD1A50"/>
    <w:rsid w:val="00BD1E24"/>
    <w:rsid w:val="00BD3806"/>
    <w:rsid w:val="00BD4739"/>
    <w:rsid w:val="00BD6BF8"/>
    <w:rsid w:val="00BE06BD"/>
    <w:rsid w:val="00BE1442"/>
    <w:rsid w:val="00BF5B18"/>
    <w:rsid w:val="00C038DC"/>
    <w:rsid w:val="00C11ACF"/>
    <w:rsid w:val="00C2435B"/>
    <w:rsid w:val="00C47A60"/>
    <w:rsid w:val="00C53552"/>
    <w:rsid w:val="00C5406A"/>
    <w:rsid w:val="00C5650A"/>
    <w:rsid w:val="00C5672C"/>
    <w:rsid w:val="00C56D17"/>
    <w:rsid w:val="00C6619F"/>
    <w:rsid w:val="00C66780"/>
    <w:rsid w:val="00C7457B"/>
    <w:rsid w:val="00C7525E"/>
    <w:rsid w:val="00C82C71"/>
    <w:rsid w:val="00C93C9E"/>
    <w:rsid w:val="00C96480"/>
    <w:rsid w:val="00CA19C8"/>
    <w:rsid w:val="00CA2C3C"/>
    <w:rsid w:val="00CB2909"/>
    <w:rsid w:val="00CC0303"/>
    <w:rsid w:val="00CC1E9D"/>
    <w:rsid w:val="00CE5BB6"/>
    <w:rsid w:val="00CF0BE0"/>
    <w:rsid w:val="00CF1BB8"/>
    <w:rsid w:val="00D03B6B"/>
    <w:rsid w:val="00D10D79"/>
    <w:rsid w:val="00D10E35"/>
    <w:rsid w:val="00D14F50"/>
    <w:rsid w:val="00D2486F"/>
    <w:rsid w:val="00D2519E"/>
    <w:rsid w:val="00D30F44"/>
    <w:rsid w:val="00D445B8"/>
    <w:rsid w:val="00D50863"/>
    <w:rsid w:val="00D619E7"/>
    <w:rsid w:val="00D66213"/>
    <w:rsid w:val="00D668AA"/>
    <w:rsid w:val="00D66CC1"/>
    <w:rsid w:val="00D72C15"/>
    <w:rsid w:val="00D731AB"/>
    <w:rsid w:val="00D83F26"/>
    <w:rsid w:val="00D92589"/>
    <w:rsid w:val="00D94A50"/>
    <w:rsid w:val="00D97D2A"/>
    <w:rsid w:val="00DA0DDD"/>
    <w:rsid w:val="00DA41AA"/>
    <w:rsid w:val="00DA4C7E"/>
    <w:rsid w:val="00DA5AD9"/>
    <w:rsid w:val="00DB06A6"/>
    <w:rsid w:val="00DB0AAB"/>
    <w:rsid w:val="00DB1B50"/>
    <w:rsid w:val="00DD5843"/>
    <w:rsid w:val="00DD7A08"/>
    <w:rsid w:val="00DE03C1"/>
    <w:rsid w:val="00DE1063"/>
    <w:rsid w:val="00DF23EF"/>
    <w:rsid w:val="00DF55EE"/>
    <w:rsid w:val="00E02EFB"/>
    <w:rsid w:val="00E07DF3"/>
    <w:rsid w:val="00E11782"/>
    <w:rsid w:val="00E16020"/>
    <w:rsid w:val="00E16753"/>
    <w:rsid w:val="00E16AB6"/>
    <w:rsid w:val="00E16FFB"/>
    <w:rsid w:val="00E217A9"/>
    <w:rsid w:val="00E352BB"/>
    <w:rsid w:val="00E53619"/>
    <w:rsid w:val="00E60461"/>
    <w:rsid w:val="00E6399E"/>
    <w:rsid w:val="00E65BFC"/>
    <w:rsid w:val="00E75744"/>
    <w:rsid w:val="00EA3DBB"/>
    <w:rsid w:val="00EA5EA1"/>
    <w:rsid w:val="00EA6874"/>
    <w:rsid w:val="00EA7F3F"/>
    <w:rsid w:val="00EB327F"/>
    <w:rsid w:val="00EC0E54"/>
    <w:rsid w:val="00EC4139"/>
    <w:rsid w:val="00ED22A9"/>
    <w:rsid w:val="00ED3DB7"/>
    <w:rsid w:val="00ED4149"/>
    <w:rsid w:val="00ED59AF"/>
    <w:rsid w:val="00EF1D5F"/>
    <w:rsid w:val="00EF2814"/>
    <w:rsid w:val="00EF291D"/>
    <w:rsid w:val="00EF4CA4"/>
    <w:rsid w:val="00EF5770"/>
    <w:rsid w:val="00F0390F"/>
    <w:rsid w:val="00F13FCB"/>
    <w:rsid w:val="00F16928"/>
    <w:rsid w:val="00F2155A"/>
    <w:rsid w:val="00F22E6C"/>
    <w:rsid w:val="00F232A9"/>
    <w:rsid w:val="00F30958"/>
    <w:rsid w:val="00F31D1E"/>
    <w:rsid w:val="00F41FC9"/>
    <w:rsid w:val="00F433D0"/>
    <w:rsid w:val="00F450D8"/>
    <w:rsid w:val="00F46928"/>
    <w:rsid w:val="00F52478"/>
    <w:rsid w:val="00F55E28"/>
    <w:rsid w:val="00F63B39"/>
    <w:rsid w:val="00F6490E"/>
    <w:rsid w:val="00F65256"/>
    <w:rsid w:val="00F6601E"/>
    <w:rsid w:val="00F66D02"/>
    <w:rsid w:val="00F67D31"/>
    <w:rsid w:val="00F8386A"/>
    <w:rsid w:val="00F861E7"/>
    <w:rsid w:val="00F86337"/>
    <w:rsid w:val="00F872A0"/>
    <w:rsid w:val="00FA067E"/>
    <w:rsid w:val="00FA49F6"/>
    <w:rsid w:val="00FB3B2B"/>
    <w:rsid w:val="00FC4000"/>
    <w:rsid w:val="00FC4743"/>
    <w:rsid w:val="00FD1F78"/>
    <w:rsid w:val="00FD30D7"/>
    <w:rsid w:val="00FF0FAD"/>
    <w:rsid w:val="00FF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6A768"/>
  <w15:docId w15:val="{4534D952-9E34-4671-A547-13C8AA8E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3EF"/>
    <w:pPr>
      <w:spacing w:after="0" w:line="240" w:lineRule="auto"/>
    </w:pPr>
    <w:rPr>
      <w:rFonts w:ascii="Times Armenian" w:eastAsia="Times New Roman" w:hAnsi="Times Armenian" w:cs="Times New Roman"/>
      <w:kern w:val="0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DF23EF"/>
    <w:pPr>
      <w:jc w:val="center"/>
    </w:pPr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F23EF"/>
    <w:rPr>
      <w:rFonts w:ascii="Arial Armenian" w:eastAsia="Times New Roman" w:hAnsi="Arial Armenian" w:cs="Times New Roman"/>
      <w:kern w:val="0"/>
      <w:lang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PDP DOCUMENT SUBTIT"/>
    <w:basedOn w:val="Normal"/>
    <w:link w:val="ListParagraphChar"/>
    <w:uiPriority w:val="1"/>
    <w:qFormat/>
    <w:rsid w:val="00DF23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1"/>
    <w:locked/>
    <w:rsid w:val="00DF23EF"/>
    <w:rPr>
      <w:rFonts w:ascii="Calibri" w:eastAsia="Calibri" w:hAnsi="Calibri" w:cs="Times New Roman"/>
      <w:kern w:val="0"/>
      <w:lang w:val="ru-RU"/>
    </w:rPr>
  </w:style>
  <w:style w:type="paragraph" w:styleId="Footer">
    <w:name w:val="footer"/>
    <w:basedOn w:val="Normal"/>
    <w:link w:val="FooterChar"/>
    <w:uiPriority w:val="99"/>
    <w:rsid w:val="00DF23EF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DF23EF"/>
    <w:rPr>
      <w:rFonts w:ascii="Arial Armenian" w:eastAsia="Times New Roman" w:hAnsi="Arial Armenian" w:cs="Times New Roman"/>
      <w:kern w:val="0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1D6AF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norm">
    <w:name w:val="norm"/>
    <w:basedOn w:val="Normal"/>
    <w:link w:val="normChar"/>
    <w:rsid w:val="001D6AF1"/>
    <w:pPr>
      <w:spacing w:line="480" w:lineRule="auto"/>
      <w:ind w:firstLine="709"/>
      <w:jc w:val="both"/>
    </w:pPr>
    <w:rPr>
      <w:rFonts w:ascii="Arial Armenian" w:hAnsi="Arial Armenian"/>
      <w:kern w:val="2"/>
      <w:sz w:val="20"/>
      <w:szCs w:val="20"/>
      <w:lang w:val="en-US"/>
    </w:rPr>
  </w:style>
  <w:style w:type="character" w:styleId="Emphasis">
    <w:name w:val="Emphasis"/>
    <w:basedOn w:val="DefaultParagraphFont"/>
    <w:uiPriority w:val="20"/>
    <w:qFormat/>
    <w:rsid w:val="00E60461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C34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34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34C6"/>
    <w:rPr>
      <w:rFonts w:ascii="Times Armenian" w:eastAsia="Times New Roman" w:hAnsi="Times Armenian" w:cs="Times New Roman"/>
      <w:kern w:val="0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34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34C6"/>
    <w:rPr>
      <w:rFonts w:ascii="Times Armenian" w:eastAsia="Times New Roman" w:hAnsi="Times Armenian" w:cs="Times New Roman"/>
      <w:b/>
      <w:bCs/>
      <w:kern w:val="0"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7919FA"/>
    <w:pPr>
      <w:spacing w:after="0" w:line="240" w:lineRule="auto"/>
    </w:pPr>
    <w:rPr>
      <w:rFonts w:ascii="Times Armenian" w:eastAsia="Times New Roman" w:hAnsi="Times Armenian" w:cs="Times New Roman"/>
      <w:kern w:val="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7E69E5"/>
    <w:pPr>
      <w:spacing w:before="100" w:beforeAutospacing="1" w:after="100" w:afterAutospacing="1"/>
    </w:pPr>
    <w:rPr>
      <w:rFonts w:ascii="Times New Roman" w:hAnsi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0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5D075-FD13-4884-BDC0-637A34762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903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R. Qartashyan</dc:creator>
  <cp:keywords>https:/mul2-mineconomy.gov.am/tasks/915336/oneclick?token=de1b9c19692d72de7abafc66c113e719</cp:keywords>
  <dc:description/>
  <cp:lastModifiedBy>Margarita L. Mirzoyan</cp:lastModifiedBy>
  <cp:revision>5</cp:revision>
  <cp:lastPrinted>2025-12-08T05:43:00Z</cp:lastPrinted>
  <dcterms:created xsi:type="dcterms:W3CDTF">2026-07-27T10:57:00Z</dcterms:created>
  <dcterms:modified xsi:type="dcterms:W3CDTF">2026-07-30T05:12:00Z</dcterms:modified>
</cp:coreProperties>
</file>