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18754D" w14:textId="77777777" w:rsidR="00E74839" w:rsidRPr="009160DA" w:rsidRDefault="00E74839" w:rsidP="00E74839">
      <w:pPr>
        <w:tabs>
          <w:tab w:val="left" w:pos="-5400"/>
        </w:tabs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en-US" w:eastAsia="ru-RU"/>
        </w:rPr>
      </w:pPr>
      <w:r w:rsidRPr="009160DA">
        <w:rPr>
          <w:rFonts w:ascii="GHEA Grapalat" w:hAnsi="GHEA Grapalat"/>
          <w:b/>
          <w:sz w:val="24"/>
          <w:szCs w:val="24"/>
          <w:lang w:val="hy-AM" w:eastAsia="ru-RU"/>
        </w:rPr>
        <w:t>ՀԻՄՆԱՎՈՐՈՒՄ</w:t>
      </w:r>
    </w:p>
    <w:p w14:paraId="4D58DD2B" w14:textId="77777777" w:rsidR="00E74839" w:rsidRPr="009160DA" w:rsidRDefault="00E74839" w:rsidP="00E74839">
      <w:pPr>
        <w:spacing w:after="0"/>
        <w:jc w:val="center"/>
        <w:rPr>
          <w:rFonts w:ascii="GHEA Grapalat" w:hAnsi="GHEA Grapalat"/>
          <w:sz w:val="24"/>
          <w:szCs w:val="24"/>
          <w:lang w:val="en-US" w:eastAsia="ru-RU"/>
        </w:rPr>
      </w:pPr>
      <w:r w:rsidRPr="009160DA">
        <w:rPr>
          <w:rFonts w:ascii="GHEA Grapalat" w:hAnsi="GHEA Grapalat"/>
          <w:sz w:val="24"/>
          <w:szCs w:val="24"/>
          <w:lang w:val="hy-AM" w:eastAsia="ru-RU"/>
        </w:rPr>
        <w:t>«</w:t>
      </w:r>
      <w:r w:rsidRPr="009160DA">
        <w:rPr>
          <w:rFonts w:ascii="GHEA Grapalat" w:hAnsi="GHEA Grapalat"/>
          <w:bCs/>
          <w:sz w:val="24"/>
          <w:szCs w:val="24"/>
          <w:lang w:val="hy-AM" w:eastAsia="ru-RU"/>
        </w:rPr>
        <w:t xml:space="preserve">ՍԱՀՄԱՆԱՅԻՆ ՇԵՐՏՈՒՄ ԵՎ ՍԱՀՄԱՆԱՅԻՆ ԳԵՏԻ ԱՓԵՐԻՆ ԳՏՆՎՈՂ ՀԱՆՔԱՎԱՅՐԵՐՈՒՄ </w:t>
      </w:r>
      <w:r w:rsidRPr="009160DA">
        <w:rPr>
          <w:rFonts w:ascii="GHEA Grapalat" w:hAnsi="GHEA Grapalat"/>
          <w:bCs/>
          <w:sz w:val="24"/>
          <w:szCs w:val="24"/>
          <w:lang w:eastAsia="ru-RU"/>
        </w:rPr>
        <w:t>ՕԳՏԱԿԱՐ</w:t>
      </w:r>
      <w:r w:rsidRPr="009160DA">
        <w:rPr>
          <w:rFonts w:ascii="GHEA Grapalat" w:hAnsi="GHEA Grapalat"/>
          <w:bCs/>
          <w:sz w:val="24"/>
          <w:szCs w:val="24"/>
          <w:lang w:val="en-US" w:eastAsia="ru-RU"/>
        </w:rPr>
        <w:t xml:space="preserve"> </w:t>
      </w:r>
      <w:r w:rsidRPr="009160DA">
        <w:rPr>
          <w:rFonts w:ascii="GHEA Grapalat" w:hAnsi="GHEA Grapalat"/>
          <w:bCs/>
          <w:sz w:val="24"/>
          <w:szCs w:val="24"/>
          <w:lang w:eastAsia="ru-RU"/>
        </w:rPr>
        <w:t>ՀԱՆԱԾՈՆԵՐԻ</w:t>
      </w:r>
      <w:r w:rsidRPr="009160DA">
        <w:rPr>
          <w:rFonts w:ascii="GHEA Grapalat" w:hAnsi="GHEA Grapalat"/>
          <w:bCs/>
          <w:sz w:val="24"/>
          <w:szCs w:val="24"/>
          <w:lang w:val="en-US" w:eastAsia="ru-RU"/>
        </w:rPr>
        <w:t xml:space="preserve"> </w:t>
      </w:r>
      <w:r w:rsidRPr="009160DA">
        <w:rPr>
          <w:rFonts w:ascii="GHEA Grapalat" w:hAnsi="GHEA Grapalat"/>
          <w:bCs/>
          <w:sz w:val="24"/>
          <w:szCs w:val="24"/>
          <w:lang w:eastAsia="ru-RU"/>
        </w:rPr>
        <w:t>ԱՐԴՅՈՒՆԱՀԱՆՄԱՆ</w:t>
      </w:r>
      <w:r w:rsidRPr="009160DA">
        <w:rPr>
          <w:rFonts w:ascii="GHEA Grapalat" w:hAnsi="GHEA Grapalat"/>
          <w:bCs/>
          <w:sz w:val="24"/>
          <w:szCs w:val="24"/>
          <w:lang w:val="en-US" w:eastAsia="ru-RU"/>
        </w:rPr>
        <w:t xml:space="preserve"> </w:t>
      </w:r>
      <w:r w:rsidRPr="009160DA">
        <w:rPr>
          <w:rFonts w:ascii="GHEA Grapalat" w:hAnsi="GHEA Grapalat"/>
          <w:bCs/>
          <w:sz w:val="24"/>
          <w:szCs w:val="24"/>
          <w:lang w:eastAsia="ru-RU"/>
        </w:rPr>
        <w:t>ԱՇԽԱՏԱՆՔՆԵՐ</w:t>
      </w:r>
      <w:r w:rsidRPr="009160DA">
        <w:rPr>
          <w:rFonts w:ascii="GHEA Grapalat" w:hAnsi="GHEA Grapalat"/>
          <w:bCs/>
          <w:sz w:val="24"/>
          <w:szCs w:val="24"/>
          <w:lang w:val="en-US" w:eastAsia="ru-RU"/>
        </w:rPr>
        <w:t xml:space="preserve"> </w:t>
      </w:r>
      <w:r w:rsidRPr="009160DA">
        <w:rPr>
          <w:rFonts w:ascii="GHEA Grapalat" w:hAnsi="GHEA Grapalat"/>
          <w:bCs/>
          <w:sz w:val="24"/>
          <w:szCs w:val="24"/>
          <w:lang w:eastAsia="ru-RU"/>
        </w:rPr>
        <w:t>ԻՐԱԿԱՆԱՑՆՈՂ</w:t>
      </w:r>
      <w:r w:rsidRPr="009160DA">
        <w:rPr>
          <w:rFonts w:ascii="GHEA Grapalat" w:hAnsi="GHEA Grapalat"/>
          <w:bCs/>
          <w:sz w:val="24"/>
          <w:szCs w:val="24"/>
          <w:lang w:val="en-US" w:eastAsia="ru-RU"/>
        </w:rPr>
        <w:t xml:space="preserve"> </w:t>
      </w:r>
      <w:r w:rsidRPr="009160DA">
        <w:rPr>
          <w:rFonts w:ascii="GHEA Grapalat" w:hAnsi="GHEA Grapalat"/>
          <w:bCs/>
          <w:sz w:val="24"/>
          <w:szCs w:val="24"/>
          <w:lang w:eastAsia="ru-RU"/>
        </w:rPr>
        <w:t>ՀԱՆՈՒԹԱԲԱՐՁԻՉ</w:t>
      </w:r>
      <w:r w:rsidRPr="009160DA">
        <w:rPr>
          <w:rFonts w:ascii="GHEA Grapalat" w:hAnsi="GHEA Grapalat"/>
          <w:bCs/>
          <w:sz w:val="24"/>
          <w:szCs w:val="24"/>
          <w:lang w:val="en-US" w:eastAsia="ru-RU"/>
        </w:rPr>
        <w:t xml:space="preserve"> </w:t>
      </w:r>
      <w:r w:rsidRPr="009160DA">
        <w:rPr>
          <w:rFonts w:ascii="GHEA Grapalat" w:hAnsi="GHEA Grapalat"/>
          <w:bCs/>
          <w:sz w:val="24"/>
          <w:szCs w:val="24"/>
          <w:lang w:val="hy-AM" w:eastAsia="ru-RU"/>
        </w:rPr>
        <w:t>ԵՎ</w:t>
      </w:r>
      <w:r w:rsidRPr="009160DA">
        <w:rPr>
          <w:rFonts w:ascii="GHEA Grapalat" w:hAnsi="GHEA Grapalat"/>
          <w:bCs/>
          <w:sz w:val="24"/>
          <w:szCs w:val="24"/>
          <w:lang w:val="en-US" w:eastAsia="ru-RU"/>
        </w:rPr>
        <w:t xml:space="preserve"> </w:t>
      </w:r>
      <w:r w:rsidRPr="009160DA">
        <w:rPr>
          <w:rFonts w:ascii="GHEA Grapalat" w:hAnsi="GHEA Grapalat"/>
          <w:bCs/>
          <w:sz w:val="24"/>
          <w:szCs w:val="24"/>
          <w:lang w:eastAsia="ru-RU"/>
        </w:rPr>
        <w:t>ՀԱՆՈՒԹԱՓՈԽԱԴՐԻՉ</w:t>
      </w:r>
      <w:r w:rsidRPr="009160DA">
        <w:rPr>
          <w:rFonts w:ascii="GHEA Grapalat" w:hAnsi="GHEA Grapalat"/>
          <w:bCs/>
          <w:sz w:val="24"/>
          <w:szCs w:val="24"/>
          <w:lang w:val="en-US" w:eastAsia="ru-RU"/>
        </w:rPr>
        <w:t xml:space="preserve"> </w:t>
      </w:r>
      <w:r w:rsidRPr="009160DA">
        <w:rPr>
          <w:rFonts w:ascii="GHEA Grapalat" w:hAnsi="GHEA Grapalat"/>
          <w:bCs/>
          <w:sz w:val="24"/>
          <w:szCs w:val="24"/>
          <w:lang w:eastAsia="ru-RU"/>
        </w:rPr>
        <w:t>ՏԵԽՆԻԿԱԿԱՆ</w:t>
      </w:r>
      <w:r w:rsidRPr="009160DA">
        <w:rPr>
          <w:rFonts w:ascii="GHEA Grapalat" w:hAnsi="GHEA Grapalat"/>
          <w:bCs/>
          <w:sz w:val="24"/>
          <w:szCs w:val="24"/>
          <w:lang w:val="en-US" w:eastAsia="ru-RU"/>
        </w:rPr>
        <w:t xml:space="preserve"> </w:t>
      </w:r>
      <w:r w:rsidRPr="009160DA">
        <w:rPr>
          <w:rFonts w:ascii="GHEA Grapalat" w:hAnsi="GHEA Grapalat"/>
          <w:bCs/>
          <w:sz w:val="24"/>
          <w:szCs w:val="24"/>
          <w:lang w:eastAsia="ru-RU"/>
        </w:rPr>
        <w:t>ՄԻՋՈՑՆԵՐԸ</w:t>
      </w:r>
      <w:r w:rsidRPr="009160DA">
        <w:rPr>
          <w:rFonts w:ascii="GHEA Grapalat" w:hAnsi="GHEA Grapalat"/>
          <w:bCs/>
          <w:sz w:val="24"/>
          <w:szCs w:val="24"/>
          <w:lang w:val="en-US" w:eastAsia="ru-RU"/>
        </w:rPr>
        <w:t xml:space="preserve">, </w:t>
      </w:r>
      <w:r w:rsidRPr="009160DA">
        <w:rPr>
          <w:rFonts w:ascii="GHEA Grapalat" w:hAnsi="GHEA Grapalat"/>
          <w:bCs/>
          <w:sz w:val="24"/>
          <w:szCs w:val="24"/>
          <w:lang w:eastAsia="ru-RU"/>
        </w:rPr>
        <w:t>ՕԳՏԱԿԱՐ</w:t>
      </w:r>
      <w:r w:rsidRPr="009160DA">
        <w:rPr>
          <w:rFonts w:ascii="GHEA Grapalat" w:hAnsi="GHEA Grapalat"/>
          <w:bCs/>
          <w:sz w:val="24"/>
          <w:szCs w:val="24"/>
          <w:lang w:val="en-US" w:eastAsia="ru-RU"/>
        </w:rPr>
        <w:t xml:space="preserve"> </w:t>
      </w:r>
      <w:r w:rsidRPr="009160DA">
        <w:rPr>
          <w:rFonts w:ascii="GHEA Grapalat" w:hAnsi="GHEA Grapalat"/>
          <w:bCs/>
          <w:sz w:val="24"/>
          <w:szCs w:val="24"/>
          <w:lang w:eastAsia="ru-RU"/>
        </w:rPr>
        <w:t>ՀԱՆԱԾՈՆ</w:t>
      </w:r>
      <w:r w:rsidRPr="009160DA">
        <w:rPr>
          <w:rFonts w:ascii="GHEA Grapalat" w:hAnsi="GHEA Grapalat"/>
          <w:bCs/>
          <w:sz w:val="24"/>
          <w:szCs w:val="24"/>
          <w:lang w:val="en-US" w:eastAsia="ru-RU"/>
        </w:rPr>
        <w:t xml:space="preserve"> </w:t>
      </w:r>
      <w:r w:rsidRPr="009160DA">
        <w:rPr>
          <w:rFonts w:ascii="GHEA Grapalat" w:hAnsi="GHEA Grapalat"/>
          <w:bCs/>
          <w:sz w:val="24"/>
          <w:szCs w:val="24"/>
          <w:lang w:eastAsia="ru-RU"/>
        </w:rPr>
        <w:t>ՏԵՂԱՓՈԽՈՂ</w:t>
      </w:r>
      <w:r w:rsidRPr="009160DA">
        <w:rPr>
          <w:rFonts w:ascii="GHEA Grapalat" w:hAnsi="GHEA Grapalat"/>
          <w:bCs/>
          <w:sz w:val="24"/>
          <w:szCs w:val="24"/>
          <w:lang w:val="en-US" w:eastAsia="ru-RU"/>
        </w:rPr>
        <w:t xml:space="preserve"> </w:t>
      </w:r>
      <w:r w:rsidRPr="009160DA">
        <w:rPr>
          <w:rFonts w:ascii="GHEA Grapalat" w:hAnsi="GHEA Grapalat"/>
          <w:bCs/>
          <w:sz w:val="24"/>
          <w:szCs w:val="24"/>
          <w:lang w:eastAsia="ru-RU"/>
        </w:rPr>
        <w:t>ԲԵՌՆԱՏԱՐ</w:t>
      </w:r>
      <w:r w:rsidRPr="009160DA">
        <w:rPr>
          <w:rFonts w:ascii="GHEA Grapalat" w:hAnsi="GHEA Grapalat"/>
          <w:bCs/>
          <w:sz w:val="24"/>
          <w:szCs w:val="24"/>
          <w:lang w:val="en-US" w:eastAsia="ru-RU"/>
        </w:rPr>
        <w:t xml:space="preserve"> </w:t>
      </w:r>
      <w:r w:rsidRPr="009160DA">
        <w:rPr>
          <w:rFonts w:ascii="GHEA Grapalat" w:hAnsi="GHEA Grapalat"/>
          <w:bCs/>
          <w:sz w:val="24"/>
          <w:szCs w:val="24"/>
          <w:lang w:eastAsia="ru-RU"/>
        </w:rPr>
        <w:t>ԱՎՏՈՄՈԲԻԼՆԵՐԸ</w:t>
      </w:r>
      <w:r w:rsidRPr="009160DA">
        <w:rPr>
          <w:rFonts w:ascii="GHEA Grapalat" w:hAnsi="GHEA Grapalat"/>
          <w:bCs/>
          <w:sz w:val="24"/>
          <w:szCs w:val="24"/>
          <w:lang w:val="en-US" w:eastAsia="ru-RU"/>
        </w:rPr>
        <w:t xml:space="preserve"> </w:t>
      </w:r>
      <w:r w:rsidRPr="009160DA">
        <w:rPr>
          <w:rFonts w:ascii="GHEA Grapalat" w:hAnsi="GHEA Grapalat"/>
          <w:bCs/>
          <w:sz w:val="24"/>
          <w:szCs w:val="24"/>
          <w:lang w:eastAsia="ru-RU"/>
        </w:rPr>
        <w:t>ՋԻՊԻԷՍ</w:t>
      </w:r>
      <w:r w:rsidRPr="009160DA">
        <w:rPr>
          <w:rFonts w:ascii="GHEA Grapalat" w:hAnsi="GHEA Grapalat"/>
          <w:bCs/>
          <w:sz w:val="24"/>
          <w:szCs w:val="24"/>
          <w:lang w:val="en-US" w:eastAsia="ru-RU"/>
        </w:rPr>
        <w:t xml:space="preserve"> (</w:t>
      </w:r>
      <w:r w:rsidRPr="009160DA">
        <w:rPr>
          <w:rFonts w:ascii="GHEA Grapalat" w:hAnsi="GHEA Grapalat"/>
          <w:bCs/>
          <w:sz w:val="24"/>
          <w:szCs w:val="24"/>
          <w:lang w:eastAsia="ru-RU"/>
        </w:rPr>
        <w:t>ԳԼՈԲԱԼ</w:t>
      </w:r>
      <w:r w:rsidRPr="009160DA">
        <w:rPr>
          <w:rFonts w:ascii="GHEA Grapalat" w:hAnsi="GHEA Grapalat"/>
          <w:bCs/>
          <w:sz w:val="24"/>
          <w:szCs w:val="24"/>
          <w:lang w:val="en-US" w:eastAsia="ru-RU"/>
        </w:rPr>
        <w:t xml:space="preserve"> </w:t>
      </w:r>
      <w:r w:rsidRPr="009160DA">
        <w:rPr>
          <w:rFonts w:ascii="GHEA Grapalat" w:hAnsi="GHEA Grapalat"/>
          <w:bCs/>
          <w:sz w:val="24"/>
          <w:szCs w:val="24"/>
          <w:lang w:eastAsia="ru-RU"/>
        </w:rPr>
        <w:t>ՏԵՂՈՐՈՇՄԱՆ</w:t>
      </w:r>
      <w:r w:rsidRPr="009160DA">
        <w:rPr>
          <w:rFonts w:ascii="GHEA Grapalat" w:hAnsi="GHEA Grapalat"/>
          <w:bCs/>
          <w:sz w:val="24"/>
          <w:szCs w:val="24"/>
          <w:lang w:val="en-US" w:eastAsia="ru-RU"/>
        </w:rPr>
        <w:t xml:space="preserve"> </w:t>
      </w:r>
      <w:r w:rsidRPr="009160DA">
        <w:rPr>
          <w:rFonts w:ascii="GHEA Grapalat" w:hAnsi="GHEA Grapalat"/>
          <w:bCs/>
          <w:sz w:val="24"/>
          <w:szCs w:val="24"/>
          <w:lang w:eastAsia="ru-RU"/>
        </w:rPr>
        <w:t>ՀԱՄԱԿԱՐԳ</w:t>
      </w:r>
      <w:r w:rsidRPr="009160DA">
        <w:rPr>
          <w:rFonts w:ascii="GHEA Grapalat" w:hAnsi="GHEA Grapalat"/>
          <w:bCs/>
          <w:sz w:val="24"/>
          <w:szCs w:val="24"/>
          <w:lang w:val="en-US" w:eastAsia="ru-RU"/>
        </w:rPr>
        <w:t xml:space="preserve">) </w:t>
      </w:r>
      <w:r w:rsidRPr="009160DA">
        <w:rPr>
          <w:rFonts w:ascii="GHEA Grapalat" w:hAnsi="GHEA Grapalat"/>
          <w:bCs/>
          <w:sz w:val="24"/>
          <w:szCs w:val="24"/>
          <w:lang w:eastAsia="ru-RU"/>
        </w:rPr>
        <w:t>ՀԱՄԱԿԱՐԳՈՎ</w:t>
      </w:r>
      <w:r w:rsidRPr="009160DA">
        <w:rPr>
          <w:rFonts w:ascii="GHEA Grapalat" w:hAnsi="GHEA Grapalat"/>
          <w:bCs/>
          <w:sz w:val="24"/>
          <w:szCs w:val="24"/>
          <w:lang w:val="en-US" w:eastAsia="ru-RU"/>
        </w:rPr>
        <w:t xml:space="preserve"> </w:t>
      </w:r>
      <w:r w:rsidRPr="009160DA">
        <w:rPr>
          <w:rFonts w:ascii="GHEA Grapalat" w:hAnsi="GHEA Grapalat"/>
          <w:bCs/>
          <w:sz w:val="24"/>
          <w:szCs w:val="24"/>
          <w:lang w:eastAsia="ru-RU"/>
        </w:rPr>
        <w:t>ԿԱՀԱՎՈՐԵԼՈՒ</w:t>
      </w:r>
      <w:r w:rsidRPr="009160DA">
        <w:rPr>
          <w:rFonts w:ascii="GHEA Grapalat" w:hAnsi="GHEA Grapalat"/>
          <w:bCs/>
          <w:sz w:val="24"/>
          <w:szCs w:val="24"/>
          <w:lang w:val="en-US" w:eastAsia="ru-RU"/>
        </w:rPr>
        <w:t xml:space="preserve"> </w:t>
      </w:r>
      <w:r w:rsidRPr="009160DA">
        <w:rPr>
          <w:rFonts w:ascii="GHEA Grapalat" w:hAnsi="GHEA Grapalat"/>
          <w:bCs/>
          <w:sz w:val="24"/>
          <w:szCs w:val="24"/>
          <w:lang w:val="hy-AM" w:eastAsia="ru-RU"/>
        </w:rPr>
        <w:t>ԵՎ</w:t>
      </w:r>
      <w:r w:rsidRPr="009160DA">
        <w:rPr>
          <w:rFonts w:ascii="GHEA Grapalat" w:hAnsi="GHEA Grapalat"/>
          <w:bCs/>
          <w:sz w:val="24"/>
          <w:szCs w:val="24"/>
          <w:lang w:val="en-US" w:eastAsia="ru-RU"/>
        </w:rPr>
        <w:t xml:space="preserve"> </w:t>
      </w:r>
      <w:r w:rsidRPr="009160DA">
        <w:rPr>
          <w:rFonts w:ascii="GHEA Grapalat" w:hAnsi="GHEA Grapalat"/>
          <w:bCs/>
          <w:sz w:val="24"/>
          <w:szCs w:val="24"/>
          <w:lang w:eastAsia="ru-RU"/>
        </w:rPr>
        <w:t>ԱՅԴ</w:t>
      </w:r>
      <w:r w:rsidRPr="009160DA">
        <w:rPr>
          <w:rFonts w:ascii="GHEA Grapalat" w:hAnsi="GHEA Grapalat"/>
          <w:bCs/>
          <w:sz w:val="24"/>
          <w:szCs w:val="24"/>
          <w:lang w:val="en-US" w:eastAsia="ru-RU"/>
        </w:rPr>
        <w:t xml:space="preserve"> </w:t>
      </w:r>
      <w:r w:rsidRPr="009160DA">
        <w:rPr>
          <w:rFonts w:ascii="GHEA Grapalat" w:hAnsi="GHEA Grapalat"/>
          <w:bCs/>
          <w:sz w:val="24"/>
          <w:szCs w:val="24"/>
          <w:lang w:eastAsia="ru-RU"/>
        </w:rPr>
        <w:t>ՀԱՄԱԿԱՐԳԸ</w:t>
      </w:r>
      <w:r w:rsidRPr="009160DA">
        <w:rPr>
          <w:rFonts w:ascii="GHEA Grapalat" w:hAnsi="GHEA Grapalat"/>
          <w:bCs/>
          <w:sz w:val="24"/>
          <w:szCs w:val="24"/>
          <w:lang w:val="en-US" w:eastAsia="ru-RU"/>
        </w:rPr>
        <w:t xml:space="preserve"> </w:t>
      </w:r>
      <w:r w:rsidRPr="009160DA">
        <w:rPr>
          <w:rFonts w:ascii="GHEA Grapalat" w:hAnsi="GHEA Grapalat"/>
          <w:bCs/>
          <w:sz w:val="24"/>
          <w:szCs w:val="24"/>
          <w:lang w:eastAsia="ru-RU"/>
        </w:rPr>
        <w:t>ՍԵՐՎԵՐԱՅԻՆ</w:t>
      </w:r>
      <w:r w:rsidRPr="009160DA">
        <w:rPr>
          <w:rFonts w:ascii="GHEA Grapalat" w:hAnsi="GHEA Grapalat"/>
          <w:bCs/>
          <w:sz w:val="24"/>
          <w:szCs w:val="24"/>
          <w:lang w:val="en-US" w:eastAsia="ru-RU"/>
        </w:rPr>
        <w:t xml:space="preserve"> </w:t>
      </w:r>
      <w:r w:rsidRPr="009160DA">
        <w:rPr>
          <w:rFonts w:ascii="GHEA Grapalat" w:hAnsi="GHEA Grapalat"/>
          <w:bCs/>
          <w:sz w:val="24"/>
          <w:szCs w:val="24"/>
          <w:lang w:eastAsia="ru-RU"/>
        </w:rPr>
        <w:t>ԵՆԹԱԿԱՌՈՒՑՎԱԾՔԻՆ</w:t>
      </w:r>
      <w:r w:rsidRPr="009160DA">
        <w:rPr>
          <w:rFonts w:ascii="GHEA Grapalat" w:hAnsi="GHEA Grapalat"/>
          <w:bCs/>
          <w:sz w:val="24"/>
          <w:szCs w:val="24"/>
          <w:lang w:val="en-US" w:eastAsia="ru-RU"/>
        </w:rPr>
        <w:t xml:space="preserve"> </w:t>
      </w:r>
      <w:r w:rsidRPr="009160DA">
        <w:rPr>
          <w:rFonts w:ascii="GHEA Grapalat" w:hAnsi="GHEA Grapalat"/>
          <w:bCs/>
          <w:sz w:val="24"/>
          <w:szCs w:val="24"/>
          <w:lang w:eastAsia="ru-RU"/>
        </w:rPr>
        <w:t>ԱՆԽԱՓԱՆ</w:t>
      </w:r>
      <w:r w:rsidRPr="009160DA">
        <w:rPr>
          <w:rFonts w:ascii="GHEA Grapalat" w:hAnsi="GHEA Grapalat"/>
          <w:bCs/>
          <w:sz w:val="24"/>
          <w:szCs w:val="24"/>
          <w:lang w:val="en-US" w:eastAsia="ru-RU"/>
        </w:rPr>
        <w:t xml:space="preserve"> </w:t>
      </w:r>
      <w:r w:rsidRPr="009160DA">
        <w:rPr>
          <w:rFonts w:ascii="GHEA Grapalat" w:hAnsi="GHEA Grapalat"/>
          <w:bCs/>
          <w:sz w:val="24"/>
          <w:szCs w:val="24"/>
          <w:lang w:eastAsia="ru-RU"/>
        </w:rPr>
        <w:t>ՄԻԱՑՎԱԾ</w:t>
      </w:r>
      <w:r w:rsidRPr="009160DA">
        <w:rPr>
          <w:rFonts w:ascii="GHEA Grapalat" w:hAnsi="GHEA Grapalat"/>
          <w:bCs/>
          <w:sz w:val="24"/>
          <w:szCs w:val="24"/>
          <w:lang w:val="en-US" w:eastAsia="ru-RU"/>
        </w:rPr>
        <w:t xml:space="preserve"> </w:t>
      </w:r>
      <w:r w:rsidRPr="009160DA">
        <w:rPr>
          <w:rFonts w:ascii="GHEA Grapalat" w:hAnsi="GHEA Grapalat"/>
          <w:bCs/>
          <w:sz w:val="24"/>
          <w:szCs w:val="24"/>
          <w:lang w:eastAsia="ru-RU"/>
        </w:rPr>
        <w:t>ԼԻՆԵԼՈՒ</w:t>
      </w:r>
      <w:r w:rsidRPr="009160DA">
        <w:rPr>
          <w:rFonts w:ascii="GHEA Grapalat" w:hAnsi="GHEA Grapalat"/>
          <w:bCs/>
          <w:sz w:val="24"/>
          <w:szCs w:val="24"/>
          <w:lang w:val="en-US" w:eastAsia="ru-RU"/>
        </w:rPr>
        <w:t xml:space="preserve"> </w:t>
      </w:r>
      <w:r w:rsidRPr="009160DA">
        <w:rPr>
          <w:rFonts w:ascii="GHEA Grapalat" w:hAnsi="GHEA Grapalat"/>
          <w:bCs/>
          <w:sz w:val="24"/>
          <w:szCs w:val="24"/>
          <w:lang w:eastAsia="ru-RU"/>
        </w:rPr>
        <w:t>ՊԱՅՄԱՆՆԵՐ</w:t>
      </w:r>
      <w:r w:rsidRPr="009160DA">
        <w:rPr>
          <w:rFonts w:ascii="GHEA Grapalat" w:hAnsi="GHEA Grapalat"/>
          <w:bCs/>
          <w:sz w:val="24"/>
          <w:szCs w:val="24"/>
          <w:lang w:val="hy-AM" w:eastAsia="ru-RU"/>
        </w:rPr>
        <w:t>Ը</w:t>
      </w:r>
      <w:r w:rsidRPr="009160DA">
        <w:rPr>
          <w:rFonts w:ascii="GHEA Grapalat" w:hAnsi="GHEA Grapalat"/>
          <w:bCs/>
          <w:sz w:val="24"/>
          <w:szCs w:val="24"/>
          <w:lang w:val="en-US" w:eastAsia="ru-RU"/>
        </w:rPr>
        <w:t xml:space="preserve">, </w:t>
      </w:r>
      <w:r w:rsidRPr="009160DA">
        <w:rPr>
          <w:rFonts w:ascii="GHEA Grapalat" w:hAnsi="GHEA Grapalat"/>
          <w:bCs/>
          <w:sz w:val="24"/>
          <w:szCs w:val="24"/>
          <w:lang w:eastAsia="ru-RU"/>
        </w:rPr>
        <w:t>ԻՆՉՊԵՍ</w:t>
      </w:r>
      <w:r w:rsidRPr="009160DA">
        <w:rPr>
          <w:rFonts w:ascii="GHEA Grapalat" w:hAnsi="GHEA Grapalat"/>
          <w:bCs/>
          <w:sz w:val="24"/>
          <w:szCs w:val="24"/>
          <w:lang w:val="en-US" w:eastAsia="ru-RU"/>
        </w:rPr>
        <w:t xml:space="preserve"> </w:t>
      </w:r>
      <w:r w:rsidRPr="009160DA">
        <w:rPr>
          <w:rFonts w:ascii="GHEA Grapalat" w:hAnsi="GHEA Grapalat"/>
          <w:bCs/>
          <w:sz w:val="24"/>
          <w:szCs w:val="24"/>
          <w:lang w:eastAsia="ru-RU"/>
        </w:rPr>
        <w:t>ՆԱ</w:t>
      </w:r>
      <w:r w:rsidRPr="009160DA">
        <w:rPr>
          <w:rFonts w:ascii="GHEA Grapalat" w:hAnsi="GHEA Grapalat"/>
          <w:bCs/>
          <w:sz w:val="24"/>
          <w:szCs w:val="24"/>
          <w:lang w:val="hy-AM" w:eastAsia="ru-RU"/>
        </w:rPr>
        <w:t>ԵՎ</w:t>
      </w:r>
      <w:r w:rsidRPr="009160DA">
        <w:rPr>
          <w:rFonts w:ascii="GHEA Grapalat" w:hAnsi="GHEA Grapalat"/>
          <w:bCs/>
          <w:sz w:val="24"/>
          <w:szCs w:val="24"/>
          <w:lang w:val="en-US" w:eastAsia="ru-RU"/>
        </w:rPr>
        <w:t xml:space="preserve"> </w:t>
      </w:r>
      <w:r w:rsidRPr="009160DA">
        <w:rPr>
          <w:rFonts w:ascii="GHEA Grapalat" w:hAnsi="GHEA Grapalat"/>
          <w:bCs/>
          <w:sz w:val="24"/>
          <w:szCs w:val="24"/>
          <w:lang w:eastAsia="ru-RU"/>
        </w:rPr>
        <w:t>ՆՇՅԱԼ</w:t>
      </w:r>
      <w:r w:rsidRPr="009160DA">
        <w:rPr>
          <w:rFonts w:ascii="GHEA Grapalat" w:hAnsi="GHEA Grapalat"/>
          <w:bCs/>
          <w:sz w:val="24"/>
          <w:szCs w:val="24"/>
          <w:lang w:val="en-US" w:eastAsia="ru-RU"/>
        </w:rPr>
        <w:t xml:space="preserve"> </w:t>
      </w:r>
      <w:r w:rsidRPr="009160DA">
        <w:rPr>
          <w:rFonts w:ascii="GHEA Grapalat" w:hAnsi="GHEA Grapalat"/>
          <w:bCs/>
          <w:sz w:val="24"/>
          <w:szCs w:val="24"/>
          <w:lang w:eastAsia="ru-RU"/>
        </w:rPr>
        <w:t>ՀԱՄԱԿԱՐԳՈՎ</w:t>
      </w:r>
      <w:r w:rsidRPr="009160DA">
        <w:rPr>
          <w:rFonts w:ascii="GHEA Grapalat" w:hAnsi="GHEA Grapalat"/>
          <w:bCs/>
          <w:sz w:val="24"/>
          <w:szCs w:val="24"/>
          <w:lang w:val="en-US" w:eastAsia="ru-RU"/>
        </w:rPr>
        <w:t xml:space="preserve"> </w:t>
      </w:r>
      <w:r w:rsidRPr="009160DA">
        <w:rPr>
          <w:rFonts w:ascii="GHEA Grapalat" w:hAnsi="GHEA Grapalat"/>
          <w:bCs/>
          <w:sz w:val="24"/>
          <w:szCs w:val="24"/>
          <w:lang w:eastAsia="ru-RU"/>
        </w:rPr>
        <w:t>ՍՏԱՑՎՈՂ</w:t>
      </w:r>
      <w:r w:rsidRPr="009160DA">
        <w:rPr>
          <w:rFonts w:ascii="GHEA Grapalat" w:hAnsi="GHEA Grapalat"/>
          <w:bCs/>
          <w:sz w:val="24"/>
          <w:szCs w:val="24"/>
          <w:lang w:val="en-US" w:eastAsia="ru-RU"/>
        </w:rPr>
        <w:t xml:space="preserve"> </w:t>
      </w:r>
      <w:r w:rsidRPr="009160DA">
        <w:rPr>
          <w:rFonts w:ascii="GHEA Grapalat" w:hAnsi="GHEA Grapalat"/>
          <w:bCs/>
          <w:sz w:val="24"/>
          <w:szCs w:val="24"/>
          <w:lang w:eastAsia="ru-RU"/>
        </w:rPr>
        <w:t>ՏՎՅԱԼՆԵՐԻՆ</w:t>
      </w:r>
      <w:r w:rsidRPr="009160DA">
        <w:rPr>
          <w:rFonts w:ascii="GHEA Grapalat" w:hAnsi="GHEA Grapalat"/>
          <w:bCs/>
          <w:sz w:val="24"/>
          <w:szCs w:val="24"/>
          <w:lang w:val="en-US" w:eastAsia="ru-RU"/>
        </w:rPr>
        <w:t xml:space="preserve"> </w:t>
      </w:r>
      <w:r w:rsidRPr="009160DA">
        <w:rPr>
          <w:rFonts w:ascii="GHEA Grapalat" w:hAnsi="GHEA Grapalat"/>
          <w:bCs/>
          <w:sz w:val="24"/>
          <w:szCs w:val="24"/>
          <w:lang w:eastAsia="ru-RU"/>
        </w:rPr>
        <w:t>ՀԱՍԱՆԵԼԻՈՒԹՅՈՒՆ</w:t>
      </w:r>
      <w:r w:rsidRPr="009160DA">
        <w:rPr>
          <w:rFonts w:ascii="GHEA Grapalat" w:hAnsi="GHEA Grapalat"/>
          <w:bCs/>
          <w:sz w:val="24"/>
          <w:szCs w:val="24"/>
          <w:lang w:val="en-US" w:eastAsia="ru-RU"/>
        </w:rPr>
        <w:t xml:space="preserve"> </w:t>
      </w:r>
      <w:r w:rsidRPr="009160DA">
        <w:rPr>
          <w:rFonts w:ascii="GHEA Grapalat" w:hAnsi="GHEA Grapalat"/>
          <w:bCs/>
          <w:sz w:val="24"/>
          <w:szCs w:val="24"/>
          <w:lang w:eastAsia="ru-RU"/>
        </w:rPr>
        <w:t>ՈՒՆԵՑՈՂ</w:t>
      </w:r>
      <w:r w:rsidRPr="009160DA">
        <w:rPr>
          <w:rFonts w:ascii="GHEA Grapalat" w:hAnsi="GHEA Grapalat"/>
          <w:bCs/>
          <w:sz w:val="24"/>
          <w:szCs w:val="24"/>
          <w:lang w:val="en-US" w:eastAsia="ru-RU"/>
        </w:rPr>
        <w:t xml:space="preserve"> </w:t>
      </w:r>
      <w:r w:rsidRPr="009160DA">
        <w:rPr>
          <w:rFonts w:ascii="GHEA Grapalat" w:hAnsi="GHEA Grapalat"/>
          <w:bCs/>
          <w:sz w:val="24"/>
          <w:szCs w:val="24"/>
          <w:lang w:eastAsia="ru-RU"/>
        </w:rPr>
        <w:t>ՄԱՐՄԻՆՆԵՐԻ</w:t>
      </w:r>
      <w:r w:rsidRPr="009160DA">
        <w:rPr>
          <w:rFonts w:ascii="GHEA Grapalat" w:hAnsi="GHEA Grapalat"/>
          <w:bCs/>
          <w:sz w:val="24"/>
          <w:szCs w:val="24"/>
          <w:lang w:val="en-US" w:eastAsia="ru-RU"/>
        </w:rPr>
        <w:t xml:space="preserve"> </w:t>
      </w:r>
      <w:r w:rsidRPr="009160DA">
        <w:rPr>
          <w:rFonts w:ascii="GHEA Grapalat" w:hAnsi="GHEA Grapalat"/>
          <w:bCs/>
          <w:sz w:val="24"/>
          <w:szCs w:val="24"/>
          <w:lang w:eastAsia="ru-RU"/>
        </w:rPr>
        <w:t>ՑԱՆԿ</w:t>
      </w:r>
      <w:r w:rsidRPr="009160DA">
        <w:rPr>
          <w:rFonts w:ascii="GHEA Grapalat" w:hAnsi="GHEA Grapalat"/>
          <w:bCs/>
          <w:sz w:val="24"/>
          <w:szCs w:val="24"/>
          <w:lang w:val="hy-AM" w:eastAsia="ru-RU"/>
        </w:rPr>
        <w:t>Ը</w:t>
      </w:r>
      <w:r w:rsidRPr="009160DA">
        <w:rPr>
          <w:rFonts w:ascii="GHEA Grapalat" w:hAnsi="GHEA Grapalat"/>
          <w:bCs/>
          <w:sz w:val="24"/>
          <w:szCs w:val="24"/>
          <w:lang w:val="en-US" w:eastAsia="ru-RU"/>
        </w:rPr>
        <w:t xml:space="preserve">, </w:t>
      </w:r>
      <w:r w:rsidRPr="009160DA">
        <w:rPr>
          <w:rFonts w:ascii="GHEA Grapalat" w:hAnsi="GHEA Grapalat"/>
          <w:bCs/>
          <w:sz w:val="24"/>
          <w:szCs w:val="24"/>
          <w:lang w:eastAsia="ru-RU"/>
        </w:rPr>
        <w:t>ՏՎՅԱԼՆԵՐԻ</w:t>
      </w:r>
      <w:r w:rsidRPr="009160DA">
        <w:rPr>
          <w:rFonts w:ascii="GHEA Grapalat" w:hAnsi="GHEA Grapalat"/>
          <w:bCs/>
          <w:sz w:val="24"/>
          <w:szCs w:val="24"/>
          <w:lang w:val="en-US" w:eastAsia="ru-RU"/>
        </w:rPr>
        <w:t xml:space="preserve"> </w:t>
      </w:r>
      <w:r w:rsidRPr="009160DA">
        <w:rPr>
          <w:rFonts w:ascii="GHEA Grapalat" w:hAnsi="GHEA Grapalat"/>
          <w:bCs/>
          <w:sz w:val="24"/>
          <w:szCs w:val="24"/>
          <w:lang w:eastAsia="ru-RU"/>
        </w:rPr>
        <w:t>ՄՇԱԿՄԱՆ</w:t>
      </w:r>
      <w:r w:rsidRPr="009160DA">
        <w:rPr>
          <w:rFonts w:ascii="GHEA Grapalat" w:hAnsi="GHEA Grapalat"/>
          <w:bCs/>
          <w:sz w:val="24"/>
          <w:szCs w:val="24"/>
          <w:lang w:val="en-US" w:eastAsia="ru-RU"/>
        </w:rPr>
        <w:t xml:space="preserve"> </w:t>
      </w:r>
      <w:r w:rsidRPr="009160DA">
        <w:rPr>
          <w:rFonts w:ascii="GHEA Grapalat" w:hAnsi="GHEA Grapalat"/>
          <w:bCs/>
          <w:sz w:val="24"/>
          <w:szCs w:val="24"/>
          <w:lang w:eastAsia="ru-RU"/>
        </w:rPr>
        <w:t>ՈՒ</w:t>
      </w:r>
      <w:r w:rsidRPr="009160DA">
        <w:rPr>
          <w:rFonts w:ascii="GHEA Grapalat" w:hAnsi="GHEA Grapalat"/>
          <w:bCs/>
          <w:sz w:val="24"/>
          <w:szCs w:val="24"/>
          <w:lang w:val="en-US" w:eastAsia="ru-RU"/>
        </w:rPr>
        <w:t xml:space="preserve"> </w:t>
      </w:r>
      <w:r w:rsidRPr="009160DA">
        <w:rPr>
          <w:rFonts w:ascii="GHEA Grapalat" w:hAnsi="GHEA Grapalat"/>
          <w:bCs/>
          <w:sz w:val="24"/>
          <w:szCs w:val="24"/>
          <w:lang w:eastAsia="ru-RU"/>
        </w:rPr>
        <w:t>ՓՈԽԱՆԱԿՄԱՆ</w:t>
      </w:r>
      <w:r w:rsidRPr="009160DA">
        <w:rPr>
          <w:rFonts w:ascii="GHEA Grapalat" w:hAnsi="GHEA Grapalat"/>
          <w:bCs/>
          <w:sz w:val="24"/>
          <w:szCs w:val="24"/>
          <w:lang w:val="en-US" w:eastAsia="ru-RU"/>
        </w:rPr>
        <w:t xml:space="preserve"> </w:t>
      </w:r>
      <w:r w:rsidRPr="009160DA">
        <w:rPr>
          <w:rFonts w:ascii="GHEA Grapalat" w:hAnsi="GHEA Grapalat"/>
          <w:bCs/>
          <w:sz w:val="24"/>
          <w:szCs w:val="24"/>
          <w:lang w:eastAsia="ru-RU"/>
        </w:rPr>
        <w:t>ԿԱՐԳ</w:t>
      </w:r>
      <w:r w:rsidRPr="009160DA">
        <w:rPr>
          <w:rFonts w:ascii="GHEA Grapalat" w:hAnsi="GHEA Grapalat"/>
          <w:bCs/>
          <w:sz w:val="24"/>
          <w:szCs w:val="24"/>
          <w:lang w:val="hy-AM" w:eastAsia="ru-RU"/>
        </w:rPr>
        <w:t>Ը</w:t>
      </w:r>
      <w:r w:rsidRPr="009160DA">
        <w:rPr>
          <w:rFonts w:ascii="GHEA Grapalat" w:hAnsi="GHEA Grapalat"/>
          <w:bCs/>
          <w:sz w:val="24"/>
          <w:szCs w:val="24"/>
          <w:lang w:val="en-US" w:eastAsia="ru-RU"/>
        </w:rPr>
        <w:t xml:space="preserve">, </w:t>
      </w:r>
      <w:r w:rsidRPr="009160DA">
        <w:rPr>
          <w:rFonts w:ascii="GHEA Grapalat" w:hAnsi="GHEA Grapalat"/>
          <w:bCs/>
          <w:sz w:val="24"/>
          <w:szCs w:val="24"/>
          <w:lang w:eastAsia="ru-RU"/>
        </w:rPr>
        <w:t>ՀԱՄԱԿԱՐԳԻ</w:t>
      </w:r>
      <w:r w:rsidRPr="009160DA">
        <w:rPr>
          <w:rFonts w:ascii="GHEA Grapalat" w:hAnsi="GHEA Grapalat"/>
          <w:bCs/>
          <w:sz w:val="24"/>
          <w:szCs w:val="24"/>
          <w:lang w:val="en-US" w:eastAsia="ru-RU"/>
        </w:rPr>
        <w:t xml:space="preserve"> </w:t>
      </w:r>
      <w:r w:rsidRPr="009160DA">
        <w:rPr>
          <w:rFonts w:ascii="GHEA Grapalat" w:hAnsi="GHEA Grapalat"/>
          <w:bCs/>
          <w:sz w:val="24"/>
          <w:szCs w:val="24"/>
          <w:lang w:eastAsia="ru-RU"/>
        </w:rPr>
        <w:t>ԱՆՎՏԱՆԳՈՒԹՅԱՆ</w:t>
      </w:r>
      <w:r w:rsidRPr="009160DA">
        <w:rPr>
          <w:rFonts w:ascii="GHEA Grapalat" w:hAnsi="GHEA Grapalat"/>
          <w:bCs/>
          <w:sz w:val="24"/>
          <w:szCs w:val="24"/>
          <w:lang w:val="en-US" w:eastAsia="ru-RU"/>
        </w:rPr>
        <w:t xml:space="preserve"> </w:t>
      </w:r>
      <w:r w:rsidRPr="009160DA">
        <w:rPr>
          <w:rFonts w:ascii="GHEA Grapalat" w:hAnsi="GHEA Grapalat"/>
          <w:bCs/>
          <w:sz w:val="24"/>
          <w:szCs w:val="24"/>
          <w:lang w:eastAsia="ru-RU"/>
        </w:rPr>
        <w:t>ԱՊԱՀՈՎՄԱՆ</w:t>
      </w:r>
      <w:r w:rsidRPr="009160DA">
        <w:rPr>
          <w:rFonts w:ascii="GHEA Grapalat" w:hAnsi="GHEA Grapalat"/>
          <w:bCs/>
          <w:sz w:val="24"/>
          <w:szCs w:val="24"/>
          <w:lang w:val="en-US" w:eastAsia="ru-RU"/>
        </w:rPr>
        <w:t xml:space="preserve"> </w:t>
      </w:r>
      <w:r w:rsidRPr="009160DA">
        <w:rPr>
          <w:rFonts w:ascii="GHEA Grapalat" w:hAnsi="GHEA Grapalat"/>
          <w:bCs/>
          <w:sz w:val="24"/>
          <w:szCs w:val="24"/>
          <w:lang w:eastAsia="ru-RU"/>
        </w:rPr>
        <w:t>ՊԱՀԱՆՋՆԵՐ</w:t>
      </w:r>
      <w:r w:rsidRPr="009160DA">
        <w:rPr>
          <w:rFonts w:ascii="GHEA Grapalat" w:hAnsi="GHEA Grapalat"/>
          <w:bCs/>
          <w:sz w:val="24"/>
          <w:szCs w:val="24"/>
          <w:lang w:val="hy-AM" w:eastAsia="ru-RU"/>
        </w:rPr>
        <w:t>Ը</w:t>
      </w:r>
      <w:r w:rsidRPr="009160DA">
        <w:rPr>
          <w:rFonts w:ascii="GHEA Grapalat" w:hAnsi="GHEA Grapalat"/>
          <w:bCs/>
          <w:sz w:val="24"/>
          <w:szCs w:val="24"/>
          <w:lang w:val="en-US" w:eastAsia="ru-RU"/>
        </w:rPr>
        <w:t xml:space="preserve">, </w:t>
      </w:r>
      <w:r w:rsidRPr="009160DA">
        <w:rPr>
          <w:rFonts w:ascii="GHEA Grapalat" w:hAnsi="GHEA Grapalat"/>
          <w:bCs/>
          <w:sz w:val="24"/>
          <w:szCs w:val="24"/>
          <w:lang w:eastAsia="ru-RU"/>
        </w:rPr>
        <w:t>ՀԱՄԱԿԱՐԳԻՑ</w:t>
      </w:r>
      <w:r w:rsidRPr="009160DA">
        <w:rPr>
          <w:rFonts w:ascii="GHEA Grapalat" w:hAnsi="GHEA Grapalat"/>
          <w:bCs/>
          <w:sz w:val="24"/>
          <w:szCs w:val="24"/>
          <w:lang w:val="en-US" w:eastAsia="ru-RU"/>
        </w:rPr>
        <w:t xml:space="preserve"> </w:t>
      </w:r>
      <w:r w:rsidRPr="009160DA">
        <w:rPr>
          <w:rFonts w:ascii="GHEA Grapalat" w:hAnsi="GHEA Grapalat"/>
          <w:bCs/>
          <w:sz w:val="24"/>
          <w:szCs w:val="24"/>
          <w:lang w:eastAsia="ru-RU"/>
        </w:rPr>
        <w:t>ՕԳՏՎԵԼՈՒ</w:t>
      </w:r>
      <w:r w:rsidRPr="009160DA">
        <w:rPr>
          <w:rFonts w:ascii="GHEA Grapalat" w:hAnsi="GHEA Grapalat"/>
          <w:bCs/>
          <w:sz w:val="24"/>
          <w:szCs w:val="24"/>
          <w:lang w:val="en-US" w:eastAsia="ru-RU"/>
        </w:rPr>
        <w:t xml:space="preserve"> </w:t>
      </w:r>
      <w:r w:rsidRPr="009160DA">
        <w:rPr>
          <w:rFonts w:ascii="GHEA Grapalat" w:hAnsi="GHEA Grapalat"/>
          <w:bCs/>
          <w:sz w:val="24"/>
          <w:szCs w:val="24"/>
          <w:lang w:eastAsia="ru-RU"/>
        </w:rPr>
        <w:t>ԿԱՐԳ</w:t>
      </w:r>
      <w:r w:rsidRPr="009160DA">
        <w:rPr>
          <w:rFonts w:ascii="GHEA Grapalat" w:hAnsi="GHEA Grapalat"/>
          <w:bCs/>
          <w:sz w:val="24"/>
          <w:szCs w:val="24"/>
          <w:lang w:val="hy-AM" w:eastAsia="ru-RU"/>
        </w:rPr>
        <w:t>Ը</w:t>
      </w:r>
      <w:r w:rsidRPr="009160DA">
        <w:rPr>
          <w:rFonts w:ascii="GHEA Grapalat" w:hAnsi="GHEA Grapalat"/>
          <w:bCs/>
          <w:sz w:val="24"/>
          <w:szCs w:val="24"/>
          <w:lang w:val="en-US" w:eastAsia="ru-RU"/>
        </w:rPr>
        <w:t xml:space="preserve"> </w:t>
      </w:r>
      <w:r w:rsidRPr="009160DA">
        <w:rPr>
          <w:rFonts w:ascii="GHEA Grapalat" w:hAnsi="GHEA Grapalat"/>
          <w:bCs/>
          <w:sz w:val="24"/>
          <w:szCs w:val="24"/>
          <w:lang w:val="hy-AM" w:eastAsia="ru-RU"/>
        </w:rPr>
        <w:t>ԵՎ</w:t>
      </w:r>
      <w:r w:rsidRPr="009160DA">
        <w:rPr>
          <w:rFonts w:ascii="GHEA Grapalat" w:hAnsi="GHEA Grapalat"/>
          <w:bCs/>
          <w:sz w:val="24"/>
          <w:szCs w:val="24"/>
          <w:lang w:val="en-US" w:eastAsia="ru-RU"/>
        </w:rPr>
        <w:t xml:space="preserve"> </w:t>
      </w:r>
      <w:r w:rsidRPr="009160DA">
        <w:rPr>
          <w:rFonts w:ascii="GHEA Grapalat" w:hAnsi="GHEA Grapalat"/>
          <w:bCs/>
          <w:sz w:val="24"/>
          <w:szCs w:val="24"/>
          <w:lang w:eastAsia="ru-RU"/>
        </w:rPr>
        <w:t>ՀԱՄԱԿԱՐԳԻ</w:t>
      </w:r>
      <w:r w:rsidRPr="009160DA">
        <w:rPr>
          <w:rFonts w:ascii="GHEA Grapalat" w:hAnsi="GHEA Grapalat"/>
          <w:bCs/>
          <w:sz w:val="24"/>
          <w:szCs w:val="24"/>
          <w:lang w:val="en-US" w:eastAsia="ru-RU"/>
        </w:rPr>
        <w:t xml:space="preserve"> </w:t>
      </w:r>
      <w:r w:rsidRPr="009160DA">
        <w:rPr>
          <w:rFonts w:ascii="GHEA Grapalat" w:hAnsi="GHEA Grapalat"/>
          <w:bCs/>
          <w:sz w:val="24"/>
          <w:szCs w:val="24"/>
          <w:lang w:eastAsia="ru-RU"/>
        </w:rPr>
        <w:t>ՇԱՀԱԳՈՐԾՄԱՆ</w:t>
      </w:r>
      <w:r w:rsidRPr="009160DA">
        <w:rPr>
          <w:rFonts w:ascii="GHEA Grapalat" w:hAnsi="GHEA Grapalat"/>
          <w:bCs/>
          <w:sz w:val="24"/>
          <w:szCs w:val="24"/>
          <w:lang w:val="en-US" w:eastAsia="ru-RU"/>
        </w:rPr>
        <w:t xml:space="preserve"> </w:t>
      </w:r>
      <w:r w:rsidRPr="009160DA">
        <w:rPr>
          <w:rFonts w:ascii="GHEA Grapalat" w:hAnsi="GHEA Grapalat"/>
          <w:bCs/>
          <w:sz w:val="24"/>
          <w:szCs w:val="24"/>
          <w:lang w:eastAsia="ru-RU"/>
        </w:rPr>
        <w:t>ԿԱՆՈՆՆԵՐ</w:t>
      </w:r>
      <w:r w:rsidRPr="009160DA">
        <w:rPr>
          <w:rFonts w:ascii="GHEA Grapalat" w:hAnsi="GHEA Grapalat"/>
          <w:bCs/>
          <w:sz w:val="24"/>
          <w:szCs w:val="24"/>
          <w:lang w:val="hy-AM" w:eastAsia="ru-RU"/>
        </w:rPr>
        <w:t>Ը</w:t>
      </w:r>
      <w:r w:rsidRPr="009160DA">
        <w:rPr>
          <w:rFonts w:ascii="GHEA Grapalat" w:hAnsi="GHEA Grapalat"/>
          <w:bCs/>
          <w:sz w:val="24"/>
          <w:szCs w:val="24"/>
          <w:lang w:val="en-US" w:eastAsia="ru-RU"/>
        </w:rPr>
        <w:t xml:space="preserve"> </w:t>
      </w:r>
      <w:r w:rsidRPr="009160DA">
        <w:rPr>
          <w:rFonts w:ascii="GHEA Grapalat" w:hAnsi="GHEA Grapalat"/>
          <w:bCs/>
          <w:sz w:val="24"/>
          <w:szCs w:val="24"/>
          <w:lang w:val="hy-AM" w:eastAsia="ru-RU"/>
        </w:rPr>
        <w:t>ՍԱՀՄԱՆԵԼՈՒ</w:t>
      </w:r>
      <w:r w:rsidRPr="009160DA">
        <w:rPr>
          <w:rFonts w:ascii="GHEA Grapalat" w:hAnsi="GHEA Grapalat"/>
          <w:bCs/>
          <w:sz w:val="24"/>
          <w:szCs w:val="24"/>
          <w:lang w:val="en-US" w:eastAsia="ru-RU"/>
        </w:rPr>
        <w:t xml:space="preserve"> </w:t>
      </w:r>
      <w:r w:rsidRPr="009160DA">
        <w:rPr>
          <w:rFonts w:ascii="GHEA Grapalat" w:hAnsi="GHEA Grapalat"/>
          <w:sz w:val="24"/>
          <w:szCs w:val="24"/>
          <w:lang w:val="en-US" w:eastAsia="ru-RU"/>
        </w:rPr>
        <w:t>ՄԱՍԻՆ</w:t>
      </w:r>
      <w:r w:rsidRPr="009160DA">
        <w:rPr>
          <w:rFonts w:ascii="GHEA Grapalat" w:hAnsi="GHEA Grapalat"/>
          <w:sz w:val="24"/>
          <w:szCs w:val="24"/>
          <w:lang w:val="hy-AM" w:eastAsia="ru-RU"/>
        </w:rPr>
        <w:t>» ԿԱՌԱՎԱՐՈՒԹՅԱՆ ՈՐՈՇՄԱՆ ՆԱԽԱԳԾԻ</w:t>
      </w:r>
    </w:p>
    <w:p w14:paraId="65299E6C" w14:textId="77777777" w:rsidR="00E74839" w:rsidRPr="009160DA" w:rsidRDefault="00E74839" w:rsidP="00E74839">
      <w:pPr>
        <w:spacing w:after="0" w:line="360" w:lineRule="auto"/>
        <w:ind w:firstLine="720"/>
        <w:rPr>
          <w:rFonts w:ascii="GHEA Grapalat" w:hAnsi="GHEA Grapalat"/>
          <w:b/>
          <w:sz w:val="24"/>
          <w:szCs w:val="24"/>
          <w:lang w:val="hy-AM"/>
        </w:rPr>
      </w:pPr>
    </w:p>
    <w:p w14:paraId="08AF9358" w14:textId="77777777" w:rsidR="00E74839" w:rsidRDefault="00E74839" w:rsidP="00E74839">
      <w:pPr>
        <w:spacing w:after="0"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9160DA">
        <w:rPr>
          <w:rFonts w:ascii="GHEA Grapalat" w:hAnsi="GHEA Grapalat"/>
          <w:b/>
          <w:i/>
          <w:sz w:val="24"/>
          <w:szCs w:val="24"/>
          <w:lang w:val="af-ZA"/>
        </w:rPr>
        <w:t>1</w:t>
      </w:r>
      <w:r w:rsidRPr="009160DA">
        <w:rPr>
          <w:rFonts w:ascii="MS Mincho" w:eastAsia="MS Mincho" w:hAnsi="MS Mincho" w:cs="MS Mincho" w:hint="eastAsia"/>
          <w:b/>
          <w:i/>
          <w:sz w:val="24"/>
          <w:szCs w:val="24"/>
          <w:lang w:val="af-ZA"/>
        </w:rPr>
        <w:t>․</w:t>
      </w:r>
      <w:r w:rsidRPr="009160DA">
        <w:rPr>
          <w:rFonts w:ascii="GHEA Grapalat" w:eastAsia="Microsoft JhengHei" w:hAnsi="GHEA Grapalat" w:cs="Microsoft JhengHei"/>
          <w:b/>
          <w:i/>
          <w:sz w:val="24"/>
          <w:szCs w:val="24"/>
          <w:lang w:val="af-ZA"/>
        </w:rPr>
        <w:t xml:space="preserve"> </w:t>
      </w:r>
      <w:r w:rsidRPr="009160DA">
        <w:rPr>
          <w:rFonts w:ascii="GHEA Grapalat" w:hAnsi="GHEA Grapalat"/>
          <w:b/>
          <w:i/>
          <w:sz w:val="24"/>
          <w:szCs w:val="24"/>
          <w:lang w:val="af-ZA"/>
        </w:rPr>
        <w:t>Անհրաժեշտությունը</w:t>
      </w:r>
      <w:r w:rsidRPr="009160DA">
        <w:rPr>
          <w:rFonts w:ascii="GHEA Grapalat" w:hAnsi="GHEA Grapalat"/>
          <w:sz w:val="24"/>
          <w:szCs w:val="24"/>
          <w:lang w:val="af-ZA"/>
        </w:rPr>
        <w:t xml:space="preserve"> –</w:t>
      </w:r>
      <w:r w:rsidRPr="009160DA">
        <w:rPr>
          <w:rFonts w:ascii="GHEA Grapalat" w:hAnsi="GHEA Grapalat"/>
          <w:sz w:val="24"/>
          <w:szCs w:val="24"/>
          <w:lang w:val="hy-AM"/>
        </w:rPr>
        <w:t xml:space="preserve"> Սույն նախագծի ընդունման անհրաժեշտությունը բխում է 2025 թվականի նոյեմբերի 13-ին ընդունված «Հայաստանի Հանրապետության ընդերքի մասին օրենսգրքում փոփոխություններ և լրացումներ կատարելու մասին» </w:t>
      </w:r>
      <w:r w:rsidRPr="002F67CC">
        <w:rPr>
          <w:rFonts w:ascii="GHEA Grapalat" w:hAnsi="GHEA Grapalat"/>
          <w:sz w:val="24"/>
          <w:szCs w:val="24"/>
          <w:lang w:val="hy-AM"/>
        </w:rPr>
        <w:t>ՀՕ-395-Ն օրենքով</w:t>
      </w:r>
      <w:r w:rsidRPr="009160DA">
        <w:rPr>
          <w:rFonts w:ascii="GHEA Grapalat" w:hAnsi="GHEA Grapalat"/>
          <w:sz w:val="24"/>
          <w:szCs w:val="24"/>
          <w:lang w:val="hy-AM"/>
        </w:rPr>
        <w:t xml:space="preserve"> կատարված բարեփոխումներից, մասնավորապես՝ օրենսգրքի 15-րդ հոդվածի 2-րդ մասի 29-րդ կետի պահանջների կատարման ապահովումից, համաձայն որի՝ ընդերքի օգտագործման և պահպանության ոլորտում Կառավարության լիազորությունների շրջանակն ընդլայնվել է սահմանային շերտում և սահմանային գետի ափերին գտնվող հանքավայրերում աշխատող տեխնիկական միջոցների նկատմամբ թվային վերահսկողության սահմանմամբ։ </w:t>
      </w:r>
    </w:p>
    <w:p w14:paraId="52B43EFB" w14:textId="77777777" w:rsidR="00E74839" w:rsidRDefault="00E74839" w:rsidP="00E74839">
      <w:pPr>
        <w:spacing w:after="0"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9160DA">
        <w:rPr>
          <w:rFonts w:ascii="GHEA Grapalat" w:hAnsi="GHEA Grapalat"/>
          <w:sz w:val="24"/>
          <w:szCs w:val="24"/>
          <w:lang w:val="hy-AM"/>
        </w:rPr>
        <w:t xml:space="preserve">Նախագծի մշակումը նպատակաուղղված է սահմանային </w:t>
      </w:r>
      <w:r>
        <w:rPr>
          <w:rFonts w:ascii="GHEA Grapalat" w:hAnsi="GHEA Grapalat"/>
          <w:sz w:val="24"/>
          <w:szCs w:val="24"/>
          <w:lang w:val="hy-AM"/>
        </w:rPr>
        <w:t>շեր</w:t>
      </w:r>
      <w:r w:rsidRPr="009160DA">
        <w:rPr>
          <w:rFonts w:ascii="GHEA Grapalat" w:hAnsi="GHEA Grapalat"/>
          <w:sz w:val="24"/>
          <w:szCs w:val="24"/>
          <w:lang w:val="hy-AM"/>
        </w:rPr>
        <w:t xml:space="preserve">տում օգտակար հանածոների արդյունահանման և տեղափոխման գործընթացի թափանցիկության բարձրացմանը, ինչը հնարավոր կդառնա </w:t>
      </w:r>
      <w:r w:rsidRPr="004863EA">
        <w:rPr>
          <w:rFonts w:ascii="GHEA Grapalat" w:hAnsi="GHEA Grapalat"/>
          <w:sz w:val="24"/>
          <w:szCs w:val="24"/>
          <w:lang w:val="hy-AM"/>
        </w:rPr>
        <w:t>հանութաբարձիչ և հանութափոխադրիչ տեխնիկական միջոցների, ինչպես նաև օգտակար հանածոն տեղափոխող բեռնատար ավտոմոբիլների՝ ՋիՊիԷս (GPS) համակարգով պարտադիր կահավորման,</w:t>
      </w:r>
      <w:r w:rsidRPr="009160DA">
        <w:rPr>
          <w:rFonts w:ascii="GHEA Grapalat" w:hAnsi="GHEA Grapalat"/>
          <w:sz w:val="24"/>
          <w:szCs w:val="24"/>
          <w:lang w:val="hy-AM"/>
        </w:rPr>
        <w:t xml:space="preserve"> դրանց սերվերային ենթակառուցվածքին անխափան միացման, ինչպես նաև տվյալների մշակման, փոխանակման և անվտանգության հստակ կանոնների սահմանման միջոցով։ </w:t>
      </w:r>
      <w:r w:rsidRPr="00A64EF0">
        <w:rPr>
          <w:rFonts w:ascii="GHEA Grapalat" w:hAnsi="GHEA Grapalat"/>
          <w:sz w:val="24"/>
          <w:szCs w:val="24"/>
          <w:lang w:val="hy-AM"/>
        </w:rPr>
        <w:t xml:space="preserve">Նախագծի ընդունումը հնարավորություն կտա </w:t>
      </w:r>
      <w:r>
        <w:rPr>
          <w:rFonts w:ascii="GHEA Grapalat" w:hAnsi="GHEA Grapalat"/>
          <w:sz w:val="24"/>
          <w:szCs w:val="24"/>
          <w:lang w:val="hy-AM"/>
        </w:rPr>
        <w:t xml:space="preserve">2-րդ </w:t>
      </w:r>
      <w:r w:rsidRPr="00A64EF0">
        <w:rPr>
          <w:rFonts w:ascii="GHEA Grapalat" w:hAnsi="GHEA Grapalat"/>
          <w:sz w:val="24"/>
          <w:szCs w:val="24"/>
          <w:lang w:val="hy-AM"/>
        </w:rPr>
        <w:t xml:space="preserve">հավելվածով 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1D56D1">
        <w:rPr>
          <w:rFonts w:ascii="GHEA Grapalat" w:hAnsi="GHEA Grapalat"/>
          <w:sz w:val="24"/>
          <w:szCs w:val="24"/>
          <w:lang w:val="hy-AM"/>
        </w:rPr>
        <w:t xml:space="preserve">սահմանված պետական մարմիններին </w:t>
      </w:r>
      <w:r>
        <w:rPr>
          <w:rFonts w:ascii="GHEA Grapalat" w:hAnsi="GHEA Grapalat"/>
          <w:sz w:val="24"/>
          <w:szCs w:val="24"/>
          <w:lang w:val="hy-AM"/>
        </w:rPr>
        <w:t>հասանելիություն ունենալ</w:t>
      </w:r>
      <w:r w:rsidRPr="00A64EF0">
        <w:rPr>
          <w:rFonts w:ascii="GHEA Grapalat" w:hAnsi="GHEA Grapalat"/>
          <w:sz w:val="24"/>
          <w:szCs w:val="24"/>
          <w:lang w:val="hy-AM"/>
        </w:rPr>
        <w:t xml:space="preserve"> տեխնիկական և տրանսպորտային միջոցների </w:t>
      </w:r>
      <w:r w:rsidRPr="00A64EF0">
        <w:rPr>
          <w:rFonts w:ascii="GHEA Grapalat" w:hAnsi="GHEA Grapalat"/>
          <w:sz w:val="24"/>
          <w:szCs w:val="24"/>
          <w:lang w:val="hy-AM"/>
        </w:rPr>
        <w:lastRenderedPageBreak/>
        <w:t>տեղաշարժի վերաբերյալ տվյալներ</w:t>
      </w:r>
      <w:r>
        <w:rPr>
          <w:rFonts w:ascii="GHEA Grapalat" w:hAnsi="GHEA Grapalat"/>
          <w:sz w:val="24"/>
          <w:szCs w:val="24"/>
          <w:lang w:val="hy-AM"/>
        </w:rPr>
        <w:t>ին</w:t>
      </w:r>
      <w:r w:rsidRPr="00A64EF0">
        <w:rPr>
          <w:rFonts w:ascii="GHEA Grapalat" w:hAnsi="GHEA Grapalat"/>
          <w:sz w:val="24"/>
          <w:szCs w:val="24"/>
          <w:lang w:val="hy-AM"/>
        </w:rPr>
        <w:t xml:space="preserve"> և դրանք օգտագործել վերահսկողական նպատակներով։ Դա կնպաստի արդյունահանման և տեղափոխման գործընթացների վերահսկելիության բարձրացմանը, հնարավոր խախտումների վաղ հայտնաբերմանը, ինչպես նաև սահմանային գետի հունի վրա հնարավոր բացասական ազդեցությունների ռիսկերի նվազեցմանը։</w:t>
      </w:r>
    </w:p>
    <w:p w14:paraId="67E0FCDF" w14:textId="77777777" w:rsidR="00E74839" w:rsidRPr="00E30F79" w:rsidRDefault="00E74839" w:rsidP="00E74839">
      <w:pPr>
        <w:spacing w:after="0"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AF1AB2">
        <w:rPr>
          <w:rFonts w:ascii="GHEA Grapalat" w:hAnsi="GHEA Grapalat"/>
          <w:b/>
          <w:bCs/>
          <w:i/>
          <w:sz w:val="24"/>
          <w:szCs w:val="24"/>
          <w:lang w:val="hy-AM"/>
        </w:rPr>
        <w:t>2. Ընթացիկ իրավիճակը և խնդիրները</w:t>
      </w:r>
      <w:r w:rsidRPr="009160DA">
        <w:rPr>
          <w:rFonts w:ascii="GHEA Grapalat" w:hAnsi="GHEA Grapalat"/>
          <w:b/>
          <w:bCs/>
          <w:sz w:val="24"/>
          <w:szCs w:val="24"/>
          <w:lang w:val="hy-AM"/>
        </w:rPr>
        <w:t xml:space="preserve"> - </w:t>
      </w:r>
      <w:r w:rsidRPr="00E30F79">
        <w:rPr>
          <w:rFonts w:ascii="GHEA Grapalat" w:hAnsi="GHEA Grapalat"/>
          <w:sz w:val="24"/>
          <w:szCs w:val="24"/>
          <w:lang w:val="hy-AM"/>
        </w:rPr>
        <w:t xml:space="preserve"> 2025 թվականի նոյեմբերի 13-ին ընդունված ՀՕ-395-Ն օրենքով </w:t>
      </w:r>
      <w:r w:rsidRPr="00BB1CFC">
        <w:rPr>
          <w:rFonts w:ascii="GHEA Grapalat" w:hAnsi="GHEA Grapalat"/>
          <w:sz w:val="24"/>
          <w:szCs w:val="24"/>
          <w:lang w:val="hy-AM"/>
        </w:rPr>
        <w:t>Կառավարությանը վերապահվել է սահմանային շերտում և սահմանային գետի ափերին գտնվող հանքավայրերում շահագործվող տեխնիկական և տրանսպորտային միջոցները ՋիՊիԷս (GPS) համակարգով կահավորելու պայմանները և դրա կիրառման հետ կապված կարգավորումները սահմանելու լիազորություն։</w:t>
      </w:r>
      <w:r w:rsidRPr="00E30F79">
        <w:rPr>
          <w:rFonts w:ascii="GHEA Grapalat" w:hAnsi="GHEA Grapalat"/>
          <w:sz w:val="24"/>
          <w:szCs w:val="24"/>
          <w:lang w:val="hy-AM"/>
        </w:rPr>
        <w:t xml:space="preserve"> Սույն նախագիծն ուղղված է նշված օրենսդրական դրույթների լիարժեք կիրարկումն ապահովող գործիքակազմի ներդրմանը, քանի որ ներկայումս բացակայում են տվյալների փոխանակման կոնկրետ ընթացակարգերը, սերվերային ենթակառուցվածքին անխափան միացման տեխնիկական պայմանները և ստացվող տեղեկատվությանը հասանելիություն ունեցող մարմինների հստակ շրջանակը: Առանց սույն կարգավորումների սահմանման՝ օրենսգրքով նախատեսված վերահսկողական մեխանիզմների գործնական կիրառումը մնում է անկատար, ինչը թույլ չի տալիս </w:t>
      </w:r>
      <w:r w:rsidRPr="00BB1CFC">
        <w:rPr>
          <w:rFonts w:ascii="GHEA Grapalat" w:hAnsi="GHEA Grapalat"/>
          <w:sz w:val="24"/>
          <w:szCs w:val="24"/>
          <w:lang w:val="hy-AM"/>
        </w:rPr>
        <w:t>ստանալ և վերլուծել տեխնիկական ու տրանսպորտային միջոցների տեղաշարժի վերաբերյալ տվյալները, ժամանակին հայտնաբերել հնարավոր խախտումները և նպաստել սահմանային գետի հունի վրա բացասական ազդեցությունների ռիսկերի նվազեցմանը։</w:t>
      </w:r>
    </w:p>
    <w:p w14:paraId="3D51E11C" w14:textId="77777777" w:rsidR="00E74839" w:rsidRPr="009160DA" w:rsidRDefault="00E74839" w:rsidP="00E74839">
      <w:pPr>
        <w:spacing w:after="0"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9160DA">
        <w:rPr>
          <w:rFonts w:ascii="GHEA Grapalat" w:hAnsi="GHEA Grapalat"/>
          <w:b/>
          <w:i/>
          <w:sz w:val="24"/>
          <w:szCs w:val="24"/>
          <w:lang w:val="hy-AM"/>
        </w:rPr>
        <w:t>3</w:t>
      </w:r>
      <w:r w:rsidRPr="009160DA">
        <w:rPr>
          <w:rFonts w:ascii="MS Mincho" w:eastAsia="MS Mincho" w:hAnsi="MS Mincho" w:cs="MS Mincho" w:hint="eastAsia"/>
          <w:b/>
          <w:i/>
          <w:sz w:val="24"/>
          <w:szCs w:val="24"/>
          <w:lang w:val="hy-AM"/>
        </w:rPr>
        <w:t>․</w:t>
      </w:r>
      <w:r w:rsidRPr="009160DA">
        <w:rPr>
          <w:rFonts w:ascii="GHEA Grapalat" w:eastAsia="MS Mincho" w:hAnsi="GHEA Grapalat" w:cs="MS Mincho"/>
          <w:b/>
          <w:i/>
          <w:sz w:val="24"/>
          <w:szCs w:val="24"/>
          <w:lang w:val="hy-AM"/>
        </w:rPr>
        <w:t xml:space="preserve"> </w:t>
      </w:r>
      <w:r w:rsidRPr="009160DA">
        <w:rPr>
          <w:rFonts w:ascii="GHEA Grapalat" w:hAnsi="GHEA Grapalat"/>
          <w:b/>
          <w:i/>
          <w:sz w:val="24"/>
          <w:szCs w:val="24"/>
          <w:lang w:val="hy-AM"/>
        </w:rPr>
        <w:t>Կարգավորման</w:t>
      </w:r>
      <w:r w:rsidRPr="009160DA"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r w:rsidRPr="009160DA">
        <w:rPr>
          <w:rFonts w:ascii="GHEA Grapalat" w:hAnsi="GHEA Grapalat"/>
          <w:b/>
          <w:i/>
          <w:sz w:val="24"/>
          <w:szCs w:val="24"/>
          <w:lang w:val="hy-AM"/>
        </w:rPr>
        <w:t>նպատակը</w:t>
      </w:r>
      <w:r w:rsidRPr="009160DA"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r w:rsidRPr="009160DA">
        <w:rPr>
          <w:rFonts w:ascii="GHEA Grapalat" w:hAnsi="GHEA Grapalat"/>
          <w:b/>
          <w:i/>
          <w:sz w:val="24"/>
          <w:szCs w:val="24"/>
          <w:lang w:val="hy-AM"/>
        </w:rPr>
        <w:t>և</w:t>
      </w:r>
      <w:r w:rsidRPr="009160DA"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r w:rsidRPr="009160DA">
        <w:rPr>
          <w:rFonts w:ascii="GHEA Grapalat" w:hAnsi="GHEA Grapalat"/>
          <w:b/>
          <w:i/>
          <w:sz w:val="24"/>
          <w:szCs w:val="24"/>
          <w:lang w:val="hy-AM"/>
        </w:rPr>
        <w:t>բնույթը</w:t>
      </w:r>
      <w:r w:rsidRPr="009160DA">
        <w:rPr>
          <w:rFonts w:ascii="GHEA Grapalat" w:hAnsi="GHEA Grapalat"/>
          <w:sz w:val="24"/>
          <w:szCs w:val="24"/>
          <w:lang w:val="af-ZA"/>
        </w:rPr>
        <w:t xml:space="preserve"> – </w:t>
      </w:r>
      <w:r w:rsidRPr="009160DA">
        <w:rPr>
          <w:rFonts w:ascii="GHEA Grapalat" w:hAnsi="GHEA Grapalat" w:cs="Sylfaen"/>
          <w:sz w:val="24"/>
          <w:szCs w:val="24"/>
          <w:lang w:val="hy-AM"/>
        </w:rPr>
        <w:t xml:space="preserve">Սույն նախագծով սահմանվում են հանութաբարձիչ, հանութափոխադրիչ տեխնիկայի և բեռնատար ավտոմոբիլների ՋիՊիԷս (GPS) համակարգով պարտադիր կահավորման, դրանց սերվերային ենթակառուցվածքին անխափան միացված լինելու պայմանները, ինչպես նաև ստացվող տվյալների ավտոմատ ու անընդհատ արձանագրման </w:t>
      </w:r>
      <w:r w:rsidRPr="00BB1CFC">
        <w:rPr>
          <w:rFonts w:ascii="GHEA Grapalat" w:hAnsi="GHEA Grapalat" w:cs="Sylfaen"/>
          <w:sz w:val="24"/>
          <w:szCs w:val="24"/>
          <w:lang w:val="hy-AM"/>
        </w:rPr>
        <w:t xml:space="preserve">և դրանց ստեղծման պահից </w:t>
      </w:r>
      <w:r>
        <w:rPr>
          <w:rFonts w:ascii="GHEA Grapalat" w:hAnsi="GHEA Grapalat" w:cs="Sylfaen"/>
          <w:sz w:val="24"/>
          <w:szCs w:val="24"/>
          <w:lang w:val="hy-AM"/>
        </w:rPr>
        <w:t>մինչև</w:t>
      </w:r>
      <w:r w:rsidRPr="00BB1CFC">
        <w:rPr>
          <w:rFonts w:ascii="GHEA Grapalat" w:hAnsi="GHEA Grapalat" w:cs="Sylfaen"/>
          <w:sz w:val="24"/>
          <w:szCs w:val="24"/>
          <w:lang w:val="hy-AM"/>
        </w:rPr>
        <w:t xml:space="preserve"> մեկ տարի ժամկետով պահպանման </w:t>
      </w:r>
      <w:r w:rsidRPr="009160DA">
        <w:rPr>
          <w:rFonts w:ascii="GHEA Grapalat" w:hAnsi="GHEA Grapalat" w:cs="Sylfaen"/>
          <w:sz w:val="24"/>
          <w:szCs w:val="24"/>
          <w:lang w:val="hy-AM"/>
        </w:rPr>
        <w:t>պահանջները: Կարգավորումը հստակեցնում է տվյալներին հասանելիությ</w:t>
      </w:r>
      <w:r>
        <w:rPr>
          <w:rFonts w:ascii="GHEA Grapalat" w:hAnsi="GHEA Grapalat" w:cs="Sylfaen"/>
          <w:sz w:val="24"/>
          <w:szCs w:val="24"/>
          <w:lang w:val="hy-AM"/>
        </w:rPr>
        <w:t>ա</w:t>
      </w:r>
      <w:r w:rsidRPr="009160DA">
        <w:rPr>
          <w:rFonts w:ascii="GHEA Grapalat" w:hAnsi="GHEA Grapalat" w:cs="Sylfaen"/>
          <w:sz w:val="24"/>
          <w:szCs w:val="24"/>
          <w:lang w:val="hy-AM"/>
        </w:rPr>
        <w:t xml:space="preserve">ն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իրավունք </w:t>
      </w:r>
      <w:r w:rsidRPr="009160DA">
        <w:rPr>
          <w:rFonts w:ascii="GHEA Grapalat" w:hAnsi="GHEA Grapalat" w:cs="Sylfaen"/>
          <w:sz w:val="24"/>
          <w:szCs w:val="24"/>
          <w:lang w:val="hy-AM"/>
        </w:rPr>
        <w:t xml:space="preserve">ունեցող պետական մարմինների ցանկը, տեղեկատվության մշակման, փոխանակման և տեղեկատվական անվտանգության ապահովման կանոնները: Բացի այդ, նախատեսվում են համակարգի շահագործման </w:t>
      </w:r>
      <w:r w:rsidRPr="009160DA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խիստ կանոններ, ներառյալ՝ </w:t>
      </w:r>
      <w:r w:rsidRPr="004863EA">
        <w:rPr>
          <w:rFonts w:ascii="GHEA Grapalat" w:hAnsi="GHEA Grapalat" w:cs="Sylfaen"/>
          <w:sz w:val="24"/>
          <w:szCs w:val="24"/>
          <w:lang w:val="hy-AM"/>
        </w:rPr>
        <w:t>ՋիՊիԷս (GPS) համակարգի բացակայության, անջատման կամ խափանման դեպքում տվյալ տեխնիկական կամ տրանսպորտային միջոցով իրականացվող արդյունահանման կամ փոխադրման աշխատանքների դադարեցման պարտավորությունը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9160DA">
        <w:rPr>
          <w:rFonts w:ascii="GHEA Grapalat" w:hAnsi="GHEA Grapalat" w:cs="Sylfaen"/>
          <w:sz w:val="24"/>
          <w:szCs w:val="24"/>
          <w:lang w:val="hy-AM"/>
        </w:rPr>
        <w:t>և սահմանված պահանջների խախտման համար ընդերքօգտագործողի պատասխանատվությունը, ինչն ուղղված է ընդերքօգտագործման թափանցիկության ապահովմանը և հնարավոր ապօրինությունների կանխարգելմանը:</w:t>
      </w:r>
    </w:p>
    <w:p w14:paraId="0935D0CF" w14:textId="77777777" w:rsidR="00E74839" w:rsidRPr="009160DA" w:rsidRDefault="00E74839" w:rsidP="00E74839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  <w:r w:rsidRPr="009160DA">
        <w:rPr>
          <w:rFonts w:ascii="GHEA Grapalat" w:hAnsi="GHEA Grapalat"/>
          <w:b/>
          <w:i/>
          <w:iCs/>
          <w:sz w:val="24"/>
          <w:szCs w:val="24"/>
          <w:lang w:val="hy-AM"/>
        </w:rPr>
        <w:t>4</w:t>
      </w:r>
      <w:r w:rsidRPr="009160DA">
        <w:rPr>
          <w:rFonts w:ascii="MS Mincho" w:eastAsia="MS Mincho" w:hAnsi="MS Mincho" w:cs="MS Mincho" w:hint="eastAsia"/>
          <w:b/>
          <w:i/>
          <w:iCs/>
          <w:sz w:val="24"/>
          <w:szCs w:val="24"/>
          <w:lang w:val="hy-AM"/>
        </w:rPr>
        <w:t>․</w:t>
      </w:r>
      <w:r w:rsidRPr="009160DA">
        <w:rPr>
          <w:rFonts w:ascii="GHEA Grapalat" w:eastAsia="Microsoft JhengHei" w:hAnsi="GHEA Grapalat" w:cs="Microsoft JhengHei"/>
          <w:b/>
          <w:i/>
          <w:iCs/>
          <w:sz w:val="24"/>
          <w:szCs w:val="24"/>
          <w:lang w:val="hy-AM"/>
        </w:rPr>
        <w:t xml:space="preserve"> </w:t>
      </w:r>
      <w:r w:rsidRPr="009160DA">
        <w:rPr>
          <w:rFonts w:ascii="GHEA Grapalat" w:hAnsi="GHEA Grapalat"/>
          <w:b/>
          <w:i/>
          <w:sz w:val="24"/>
          <w:szCs w:val="24"/>
          <w:lang w:val="hy-AM"/>
        </w:rPr>
        <w:t>Նախագծի մշակման գործընթացում ներգրավված ինստիտուտները և անձինք</w:t>
      </w:r>
      <w:r w:rsidRPr="009160DA">
        <w:rPr>
          <w:rFonts w:ascii="GHEA Grapalat" w:hAnsi="GHEA Grapalat"/>
          <w:sz w:val="24"/>
          <w:szCs w:val="24"/>
          <w:lang w:val="af-ZA"/>
        </w:rPr>
        <w:t xml:space="preserve"> – </w:t>
      </w:r>
      <w:r w:rsidRPr="009160DA">
        <w:rPr>
          <w:rFonts w:ascii="GHEA Grapalat" w:hAnsi="GHEA Grapalat" w:cs="Sylfaen"/>
          <w:sz w:val="24"/>
          <w:szCs w:val="24"/>
          <w:lang w:val="hy-AM"/>
        </w:rPr>
        <w:t>Սույն նախագիծը մշակվել</w:t>
      </w:r>
      <w:r w:rsidRPr="009160D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160DA">
        <w:rPr>
          <w:rFonts w:ascii="GHEA Grapalat" w:hAnsi="GHEA Grapalat" w:cs="Sylfaen"/>
          <w:sz w:val="24"/>
          <w:szCs w:val="24"/>
          <w:lang w:val="hy-AM"/>
        </w:rPr>
        <w:t>է</w:t>
      </w:r>
      <w:r w:rsidRPr="009160D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160DA">
        <w:rPr>
          <w:rFonts w:ascii="GHEA Grapalat" w:hAnsi="GHEA Grapalat" w:cs="Sylfaen"/>
          <w:sz w:val="24"/>
          <w:szCs w:val="24"/>
          <w:lang w:val="hy-AM"/>
        </w:rPr>
        <w:t>ՀՀ տարածքային կառավարման և ենթակառուցվածքների նախարարության</w:t>
      </w:r>
      <w:r w:rsidRPr="009160D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160DA">
        <w:rPr>
          <w:rFonts w:ascii="GHEA Grapalat" w:hAnsi="GHEA Grapalat"/>
          <w:sz w:val="24"/>
          <w:szCs w:val="24"/>
          <w:lang w:val="hy-AM"/>
        </w:rPr>
        <w:t>կողմից</w:t>
      </w:r>
      <w:r w:rsidRPr="009160DA">
        <w:rPr>
          <w:rFonts w:ascii="GHEA Grapalat" w:hAnsi="GHEA Grapalat"/>
          <w:sz w:val="24"/>
          <w:szCs w:val="24"/>
          <w:lang w:val="af-ZA"/>
        </w:rPr>
        <w:t xml:space="preserve">: </w:t>
      </w:r>
    </w:p>
    <w:p w14:paraId="70983C4F" w14:textId="77777777" w:rsidR="00E74839" w:rsidRPr="009160DA" w:rsidRDefault="00E74839" w:rsidP="00E74839">
      <w:pPr>
        <w:spacing w:after="0" w:line="360" w:lineRule="auto"/>
        <w:ind w:firstLine="630"/>
        <w:jc w:val="both"/>
        <w:rPr>
          <w:rFonts w:ascii="GHEA Grapalat" w:hAnsi="GHEA Grapalat"/>
          <w:bCs/>
          <w:iCs/>
          <w:sz w:val="24"/>
          <w:szCs w:val="24"/>
          <w:lang w:val="fr-FR"/>
        </w:rPr>
      </w:pPr>
      <w:r w:rsidRPr="009160DA">
        <w:rPr>
          <w:rFonts w:ascii="GHEA Grapalat" w:hAnsi="GHEA Grapalat"/>
          <w:b/>
          <w:bCs/>
          <w:i/>
          <w:sz w:val="24"/>
          <w:szCs w:val="24"/>
          <w:lang w:val="hy-AM"/>
        </w:rPr>
        <w:t xml:space="preserve">   </w:t>
      </w:r>
      <w:r w:rsidRPr="009160DA">
        <w:rPr>
          <w:rFonts w:ascii="GHEA Grapalat" w:hAnsi="GHEA Grapalat"/>
          <w:b/>
          <w:bCs/>
          <w:i/>
          <w:sz w:val="24"/>
          <w:szCs w:val="24"/>
          <w:lang w:val="fr-FR"/>
        </w:rPr>
        <w:t>5</w:t>
      </w:r>
      <w:r w:rsidRPr="009160DA">
        <w:rPr>
          <w:rFonts w:ascii="MS Mincho" w:eastAsia="MS Mincho" w:hAnsi="MS Mincho" w:cs="MS Mincho" w:hint="eastAsia"/>
          <w:b/>
          <w:bCs/>
          <w:i/>
          <w:sz w:val="24"/>
          <w:szCs w:val="24"/>
          <w:lang w:val="fr-FR"/>
        </w:rPr>
        <w:t>․</w:t>
      </w:r>
      <w:r w:rsidRPr="009160DA">
        <w:rPr>
          <w:rFonts w:ascii="GHEA Grapalat" w:hAnsi="GHEA Grapalat"/>
          <w:b/>
          <w:bCs/>
          <w:i/>
          <w:sz w:val="24"/>
          <w:szCs w:val="24"/>
          <w:lang w:val="fr-FR"/>
        </w:rPr>
        <w:t xml:space="preserve"> </w:t>
      </w:r>
      <w:r w:rsidRPr="009160DA">
        <w:rPr>
          <w:rFonts w:ascii="GHEA Grapalat" w:hAnsi="GHEA Grapalat"/>
          <w:b/>
          <w:bCs/>
          <w:i/>
          <w:sz w:val="24"/>
          <w:szCs w:val="24"/>
          <w:lang w:val="hy-AM"/>
        </w:rPr>
        <w:t>Ակնկալվող</w:t>
      </w:r>
      <w:r w:rsidRPr="009160DA">
        <w:rPr>
          <w:rFonts w:ascii="GHEA Grapalat" w:hAnsi="GHEA Grapalat"/>
          <w:b/>
          <w:bCs/>
          <w:i/>
          <w:sz w:val="24"/>
          <w:szCs w:val="24"/>
          <w:lang w:val="fr-FR"/>
        </w:rPr>
        <w:t xml:space="preserve"> </w:t>
      </w:r>
      <w:r w:rsidRPr="009160DA">
        <w:rPr>
          <w:rFonts w:ascii="GHEA Grapalat" w:hAnsi="GHEA Grapalat"/>
          <w:b/>
          <w:bCs/>
          <w:i/>
          <w:sz w:val="24"/>
          <w:szCs w:val="24"/>
          <w:lang w:val="hy-AM"/>
        </w:rPr>
        <w:t>արդյունքը</w:t>
      </w:r>
      <w:r w:rsidRPr="009160DA">
        <w:rPr>
          <w:rFonts w:ascii="GHEA Grapalat" w:hAnsi="GHEA Grapalat"/>
          <w:b/>
          <w:bCs/>
          <w:i/>
          <w:sz w:val="24"/>
          <w:szCs w:val="24"/>
          <w:lang w:val="fr-FR"/>
        </w:rPr>
        <w:t xml:space="preserve"> –</w:t>
      </w:r>
      <w:r w:rsidRPr="009160DA"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  <w:r w:rsidRPr="00B82F21">
        <w:rPr>
          <w:rFonts w:ascii="GHEA Grapalat" w:hAnsi="GHEA Grapalat"/>
          <w:bCs/>
          <w:iCs/>
          <w:sz w:val="24"/>
          <w:szCs w:val="24"/>
          <w:lang w:val="hy-AM"/>
        </w:rPr>
        <w:t>Նախագծի</w:t>
      </w:r>
      <w:r w:rsidRPr="004863EA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r w:rsidRPr="00B82F21">
        <w:rPr>
          <w:rFonts w:ascii="GHEA Grapalat" w:hAnsi="GHEA Grapalat"/>
          <w:bCs/>
          <w:iCs/>
          <w:sz w:val="24"/>
          <w:szCs w:val="24"/>
          <w:lang w:val="hy-AM"/>
        </w:rPr>
        <w:t>ընդունման</w:t>
      </w:r>
      <w:r w:rsidRPr="004863EA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r w:rsidRPr="00B82F21">
        <w:rPr>
          <w:rFonts w:ascii="GHEA Grapalat" w:hAnsi="GHEA Grapalat"/>
          <w:bCs/>
          <w:iCs/>
          <w:sz w:val="24"/>
          <w:szCs w:val="24"/>
          <w:lang w:val="hy-AM"/>
        </w:rPr>
        <w:t>արդյունքում</w:t>
      </w:r>
      <w:r w:rsidRPr="004863EA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r w:rsidRPr="00B82F21">
        <w:rPr>
          <w:rFonts w:ascii="GHEA Grapalat" w:hAnsi="GHEA Grapalat"/>
          <w:bCs/>
          <w:iCs/>
          <w:sz w:val="24"/>
          <w:szCs w:val="24"/>
          <w:lang w:val="hy-AM"/>
        </w:rPr>
        <w:t>կձևավորվի</w:t>
      </w:r>
      <w:r w:rsidRPr="004863EA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r w:rsidRPr="00B82F21">
        <w:rPr>
          <w:rFonts w:ascii="GHEA Grapalat" w:hAnsi="GHEA Grapalat"/>
          <w:bCs/>
          <w:iCs/>
          <w:sz w:val="24"/>
          <w:szCs w:val="24"/>
          <w:lang w:val="hy-AM"/>
        </w:rPr>
        <w:t>սահմանային</w:t>
      </w:r>
      <w:r w:rsidRPr="004863EA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r w:rsidRPr="00B82F21">
        <w:rPr>
          <w:rFonts w:ascii="GHEA Grapalat" w:hAnsi="GHEA Grapalat"/>
          <w:bCs/>
          <w:iCs/>
          <w:sz w:val="24"/>
          <w:szCs w:val="24"/>
          <w:lang w:val="hy-AM"/>
        </w:rPr>
        <w:t>շերտում</w:t>
      </w:r>
      <w:r w:rsidRPr="004863EA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r w:rsidRPr="00B82F21">
        <w:rPr>
          <w:rFonts w:ascii="GHEA Grapalat" w:hAnsi="GHEA Grapalat"/>
          <w:bCs/>
          <w:iCs/>
          <w:sz w:val="24"/>
          <w:szCs w:val="24"/>
          <w:lang w:val="hy-AM"/>
        </w:rPr>
        <w:t>և</w:t>
      </w:r>
      <w:r w:rsidRPr="004863EA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r w:rsidRPr="00B82F21">
        <w:rPr>
          <w:rFonts w:ascii="GHEA Grapalat" w:hAnsi="GHEA Grapalat"/>
          <w:bCs/>
          <w:iCs/>
          <w:sz w:val="24"/>
          <w:szCs w:val="24"/>
          <w:lang w:val="hy-AM"/>
        </w:rPr>
        <w:t>սահմանային</w:t>
      </w:r>
      <w:r w:rsidRPr="004863EA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r w:rsidRPr="00B82F21">
        <w:rPr>
          <w:rFonts w:ascii="GHEA Grapalat" w:hAnsi="GHEA Grapalat"/>
          <w:bCs/>
          <w:iCs/>
          <w:sz w:val="24"/>
          <w:szCs w:val="24"/>
          <w:lang w:val="hy-AM"/>
        </w:rPr>
        <w:t>գետի</w:t>
      </w:r>
      <w:r w:rsidRPr="004863EA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r w:rsidRPr="00B82F21">
        <w:rPr>
          <w:rFonts w:ascii="GHEA Grapalat" w:hAnsi="GHEA Grapalat"/>
          <w:bCs/>
          <w:iCs/>
          <w:sz w:val="24"/>
          <w:szCs w:val="24"/>
          <w:lang w:val="hy-AM"/>
        </w:rPr>
        <w:t>ափերին</w:t>
      </w:r>
      <w:r w:rsidRPr="004863EA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r w:rsidRPr="00B82F21">
        <w:rPr>
          <w:rFonts w:ascii="GHEA Grapalat" w:hAnsi="GHEA Grapalat"/>
          <w:bCs/>
          <w:iCs/>
          <w:sz w:val="24"/>
          <w:szCs w:val="24"/>
          <w:lang w:val="hy-AM"/>
        </w:rPr>
        <w:t>գտնվող</w:t>
      </w:r>
      <w:r w:rsidRPr="004863EA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r w:rsidRPr="00B82F21">
        <w:rPr>
          <w:rFonts w:ascii="GHEA Grapalat" w:hAnsi="GHEA Grapalat"/>
          <w:bCs/>
          <w:iCs/>
          <w:sz w:val="24"/>
          <w:szCs w:val="24"/>
          <w:lang w:val="hy-AM"/>
        </w:rPr>
        <w:t>հանքավայրերում</w:t>
      </w:r>
      <w:r w:rsidRPr="004863EA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r w:rsidRPr="00B82F21">
        <w:rPr>
          <w:rFonts w:ascii="GHEA Grapalat" w:hAnsi="GHEA Grapalat"/>
          <w:bCs/>
          <w:iCs/>
          <w:sz w:val="24"/>
          <w:szCs w:val="24"/>
          <w:lang w:val="hy-AM"/>
        </w:rPr>
        <w:t>շահագործվող</w:t>
      </w:r>
      <w:r w:rsidRPr="004863EA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r w:rsidRPr="00B82F21">
        <w:rPr>
          <w:rFonts w:ascii="GHEA Grapalat" w:hAnsi="GHEA Grapalat"/>
          <w:bCs/>
          <w:iCs/>
          <w:sz w:val="24"/>
          <w:szCs w:val="24"/>
          <w:lang w:val="hy-AM"/>
        </w:rPr>
        <w:t>տեխնիկական</w:t>
      </w:r>
      <w:r w:rsidRPr="004863EA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r w:rsidRPr="00B82F21">
        <w:rPr>
          <w:rFonts w:ascii="GHEA Grapalat" w:hAnsi="GHEA Grapalat"/>
          <w:bCs/>
          <w:iCs/>
          <w:sz w:val="24"/>
          <w:szCs w:val="24"/>
          <w:lang w:val="hy-AM"/>
        </w:rPr>
        <w:t>և</w:t>
      </w:r>
      <w:r w:rsidRPr="004863EA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r w:rsidRPr="00B82F21">
        <w:rPr>
          <w:rFonts w:ascii="GHEA Grapalat" w:hAnsi="GHEA Grapalat"/>
          <w:bCs/>
          <w:iCs/>
          <w:sz w:val="24"/>
          <w:szCs w:val="24"/>
          <w:lang w:val="hy-AM"/>
        </w:rPr>
        <w:t>տրանսպորտային</w:t>
      </w:r>
      <w:r w:rsidRPr="004863EA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r w:rsidRPr="00B82F21">
        <w:rPr>
          <w:rFonts w:ascii="GHEA Grapalat" w:hAnsi="GHEA Grapalat"/>
          <w:bCs/>
          <w:iCs/>
          <w:sz w:val="24"/>
          <w:szCs w:val="24"/>
          <w:lang w:val="hy-AM"/>
        </w:rPr>
        <w:t>միջոցների</w:t>
      </w:r>
      <w:r w:rsidRPr="004863EA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r w:rsidRPr="00B82F21">
        <w:rPr>
          <w:rFonts w:ascii="GHEA Grapalat" w:hAnsi="GHEA Grapalat"/>
          <w:bCs/>
          <w:iCs/>
          <w:sz w:val="24"/>
          <w:szCs w:val="24"/>
          <w:lang w:val="hy-AM"/>
        </w:rPr>
        <w:t>տեղաշարժի</w:t>
      </w:r>
      <w:r w:rsidRPr="004863EA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r w:rsidRPr="00B82F21">
        <w:rPr>
          <w:rFonts w:ascii="GHEA Grapalat" w:hAnsi="GHEA Grapalat"/>
          <w:bCs/>
          <w:iCs/>
          <w:sz w:val="24"/>
          <w:szCs w:val="24"/>
          <w:lang w:val="hy-AM"/>
        </w:rPr>
        <w:t>գրանցման</w:t>
      </w:r>
      <w:r w:rsidRPr="004863EA">
        <w:rPr>
          <w:rFonts w:ascii="GHEA Grapalat" w:hAnsi="GHEA Grapalat"/>
          <w:bCs/>
          <w:iCs/>
          <w:sz w:val="24"/>
          <w:szCs w:val="24"/>
          <w:lang w:val="fr-FR"/>
        </w:rPr>
        <w:t xml:space="preserve">, </w:t>
      </w:r>
      <w:r w:rsidRPr="00B82F21">
        <w:rPr>
          <w:rFonts w:ascii="GHEA Grapalat" w:hAnsi="GHEA Grapalat"/>
          <w:bCs/>
          <w:iCs/>
          <w:sz w:val="24"/>
          <w:szCs w:val="24"/>
          <w:lang w:val="hy-AM"/>
        </w:rPr>
        <w:t>տվյալների</w:t>
      </w:r>
      <w:r w:rsidRPr="004863EA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r w:rsidRPr="00B82F21">
        <w:rPr>
          <w:rFonts w:ascii="GHEA Grapalat" w:hAnsi="GHEA Grapalat"/>
          <w:bCs/>
          <w:iCs/>
          <w:sz w:val="24"/>
          <w:szCs w:val="24"/>
          <w:lang w:val="hy-AM"/>
        </w:rPr>
        <w:t>պահպանման</w:t>
      </w:r>
      <w:r w:rsidRPr="004863EA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r w:rsidRPr="00B82F21">
        <w:rPr>
          <w:rFonts w:ascii="GHEA Grapalat" w:hAnsi="GHEA Grapalat"/>
          <w:bCs/>
          <w:iCs/>
          <w:sz w:val="24"/>
          <w:szCs w:val="24"/>
          <w:lang w:val="hy-AM"/>
        </w:rPr>
        <w:t>և</w:t>
      </w:r>
      <w:r w:rsidRPr="004863EA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r w:rsidRPr="00B82F21">
        <w:rPr>
          <w:rFonts w:ascii="GHEA Grapalat" w:hAnsi="GHEA Grapalat"/>
          <w:bCs/>
          <w:iCs/>
          <w:sz w:val="24"/>
          <w:szCs w:val="24"/>
          <w:lang w:val="hy-AM"/>
        </w:rPr>
        <w:t>պետական</w:t>
      </w:r>
      <w:r w:rsidRPr="004863EA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r w:rsidRPr="00B82F21">
        <w:rPr>
          <w:rFonts w:ascii="GHEA Grapalat" w:hAnsi="GHEA Grapalat"/>
          <w:bCs/>
          <w:iCs/>
          <w:sz w:val="24"/>
          <w:szCs w:val="24"/>
          <w:lang w:val="hy-AM"/>
        </w:rPr>
        <w:t>մարմիններին</w:t>
      </w:r>
      <w:r w:rsidRPr="004863EA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r w:rsidRPr="00B82F21">
        <w:rPr>
          <w:rFonts w:ascii="GHEA Grapalat" w:hAnsi="GHEA Grapalat"/>
          <w:bCs/>
          <w:iCs/>
          <w:sz w:val="24"/>
          <w:szCs w:val="24"/>
          <w:lang w:val="hy-AM"/>
        </w:rPr>
        <w:t>տրամադրման</w:t>
      </w:r>
      <w:r w:rsidRPr="004863EA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r w:rsidRPr="00B82F21">
        <w:rPr>
          <w:rFonts w:ascii="GHEA Grapalat" w:hAnsi="GHEA Grapalat"/>
          <w:bCs/>
          <w:iCs/>
          <w:sz w:val="24"/>
          <w:szCs w:val="24"/>
          <w:lang w:val="hy-AM"/>
        </w:rPr>
        <w:t>իրավական</w:t>
      </w:r>
      <w:r w:rsidRPr="004863EA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r w:rsidRPr="00B82F21">
        <w:rPr>
          <w:rFonts w:ascii="GHEA Grapalat" w:hAnsi="GHEA Grapalat"/>
          <w:bCs/>
          <w:iCs/>
          <w:sz w:val="24"/>
          <w:szCs w:val="24"/>
          <w:lang w:val="hy-AM"/>
        </w:rPr>
        <w:t>ու</w:t>
      </w:r>
      <w:r w:rsidRPr="004863EA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r w:rsidRPr="00B82F21">
        <w:rPr>
          <w:rFonts w:ascii="GHEA Grapalat" w:hAnsi="GHEA Grapalat"/>
          <w:bCs/>
          <w:iCs/>
          <w:sz w:val="24"/>
          <w:szCs w:val="24"/>
          <w:lang w:val="hy-AM"/>
        </w:rPr>
        <w:t>կազմակերպական</w:t>
      </w:r>
      <w:r w:rsidRPr="004863EA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r w:rsidRPr="00B82F21">
        <w:rPr>
          <w:rFonts w:ascii="GHEA Grapalat" w:hAnsi="GHEA Grapalat"/>
          <w:bCs/>
          <w:iCs/>
          <w:sz w:val="24"/>
          <w:szCs w:val="24"/>
          <w:lang w:val="hy-AM"/>
        </w:rPr>
        <w:t>մեխանիզմ։</w:t>
      </w:r>
      <w:r w:rsidRPr="009160DA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r w:rsidRPr="009160DA">
        <w:rPr>
          <w:rFonts w:ascii="GHEA Grapalat" w:hAnsi="GHEA Grapalat"/>
          <w:bCs/>
          <w:iCs/>
          <w:sz w:val="24"/>
          <w:szCs w:val="24"/>
        </w:rPr>
        <w:t>Սույն</w:t>
      </w:r>
      <w:r w:rsidRPr="009160DA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r w:rsidRPr="009160DA">
        <w:rPr>
          <w:rFonts w:ascii="GHEA Grapalat" w:hAnsi="GHEA Grapalat"/>
          <w:bCs/>
          <w:iCs/>
          <w:sz w:val="24"/>
          <w:szCs w:val="24"/>
        </w:rPr>
        <w:t>կարգավորումների</w:t>
      </w:r>
      <w:r w:rsidRPr="009160DA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r w:rsidRPr="009160DA">
        <w:rPr>
          <w:rFonts w:ascii="GHEA Grapalat" w:hAnsi="GHEA Grapalat"/>
          <w:bCs/>
          <w:iCs/>
          <w:sz w:val="24"/>
          <w:szCs w:val="24"/>
        </w:rPr>
        <w:t>ներդրմամբ</w:t>
      </w:r>
      <w:r w:rsidRPr="009160DA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r w:rsidRPr="009160DA">
        <w:rPr>
          <w:rFonts w:ascii="GHEA Grapalat" w:hAnsi="GHEA Grapalat"/>
          <w:bCs/>
          <w:iCs/>
          <w:sz w:val="24"/>
          <w:szCs w:val="24"/>
        </w:rPr>
        <w:t>կբարձրանա</w:t>
      </w:r>
      <w:r w:rsidRPr="009160DA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r w:rsidRPr="009160DA">
        <w:rPr>
          <w:rFonts w:ascii="GHEA Grapalat" w:hAnsi="GHEA Grapalat"/>
          <w:bCs/>
          <w:iCs/>
          <w:sz w:val="24"/>
          <w:szCs w:val="24"/>
        </w:rPr>
        <w:t>ընդերքօգտագործման</w:t>
      </w:r>
      <w:r w:rsidRPr="009160DA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r w:rsidRPr="009160DA">
        <w:rPr>
          <w:rFonts w:ascii="GHEA Grapalat" w:hAnsi="GHEA Grapalat"/>
          <w:bCs/>
          <w:iCs/>
          <w:sz w:val="24"/>
          <w:szCs w:val="24"/>
        </w:rPr>
        <w:t>գործընթացի</w:t>
      </w:r>
      <w:r w:rsidRPr="009160DA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r w:rsidRPr="009160DA">
        <w:rPr>
          <w:rFonts w:ascii="GHEA Grapalat" w:hAnsi="GHEA Grapalat"/>
          <w:bCs/>
          <w:iCs/>
          <w:sz w:val="24"/>
          <w:szCs w:val="24"/>
        </w:rPr>
        <w:t>թափանցիկությունը</w:t>
      </w:r>
      <w:r w:rsidRPr="009160DA">
        <w:rPr>
          <w:rFonts w:ascii="GHEA Grapalat" w:hAnsi="GHEA Grapalat"/>
          <w:bCs/>
          <w:iCs/>
          <w:sz w:val="24"/>
          <w:szCs w:val="24"/>
          <w:lang w:val="fr-FR"/>
        </w:rPr>
        <w:t xml:space="preserve">, </w:t>
      </w:r>
      <w:r w:rsidRPr="009160DA">
        <w:rPr>
          <w:rFonts w:ascii="GHEA Grapalat" w:hAnsi="GHEA Grapalat"/>
          <w:bCs/>
          <w:iCs/>
          <w:sz w:val="24"/>
          <w:szCs w:val="24"/>
        </w:rPr>
        <w:t>կնվազեցվեն</w:t>
      </w:r>
      <w:r w:rsidRPr="009160DA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r w:rsidRPr="009160DA">
        <w:rPr>
          <w:rFonts w:ascii="GHEA Grapalat" w:hAnsi="GHEA Grapalat"/>
          <w:bCs/>
          <w:iCs/>
          <w:sz w:val="24"/>
          <w:szCs w:val="24"/>
        </w:rPr>
        <w:t>ապօրինի</w:t>
      </w:r>
      <w:r w:rsidRPr="009160DA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r w:rsidRPr="009160DA">
        <w:rPr>
          <w:rFonts w:ascii="GHEA Grapalat" w:hAnsi="GHEA Grapalat"/>
          <w:bCs/>
          <w:iCs/>
          <w:sz w:val="24"/>
          <w:szCs w:val="24"/>
        </w:rPr>
        <w:t>արդյունահանման</w:t>
      </w:r>
      <w:r w:rsidRPr="009160DA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r w:rsidRPr="009160DA">
        <w:rPr>
          <w:rFonts w:ascii="GHEA Grapalat" w:hAnsi="GHEA Grapalat"/>
          <w:bCs/>
          <w:iCs/>
          <w:sz w:val="24"/>
          <w:szCs w:val="24"/>
        </w:rPr>
        <w:t>և</w:t>
      </w:r>
      <w:r w:rsidRPr="009160DA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r w:rsidRPr="009160DA">
        <w:rPr>
          <w:rFonts w:ascii="GHEA Grapalat" w:hAnsi="GHEA Grapalat"/>
          <w:bCs/>
          <w:iCs/>
          <w:sz w:val="24"/>
          <w:szCs w:val="24"/>
        </w:rPr>
        <w:t>տեղափոխման</w:t>
      </w:r>
      <w:r w:rsidRPr="009160DA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r w:rsidRPr="009160DA">
        <w:rPr>
          <w:rFonts w:ascii="GHEA Grapalat" w:hAnsi="GHEA Grapalat"/>
          <w:bCs/>
          <w:iCs/>
          <w:sz w:val="24"/>
          <w:szCs w:val="24"/>
        </w:rPr>
        <w:t>ռիսկերը</w:t>
      </w:r>
      <w:r w:rsidRPr="009160DA">
        <w:rPr>
          <w:rFonts w:ascii="GHEA Grapalat" w:hAnsi="GHEA Grapalat"/>
          <w:bCs/>
          <w:iCs/>
          <w:sz w:val="24"/>
          <w:szCs w:val="24"/>
          <w:lang w:val="fr-FR"/>
        </w:rPr>
        <w:t xml:space="preserve">, </w:t>
      </w:r>
      <w:r w:rsidRPr="009160DA">
        <w:rPr>
          <w:rFonts w:ascii="GHEA Grapalat" w:hAnsi="GHEA Grapalat"/>
          <w:bCs/>
          <w:iCs/>
          <w:sz w:val="24"/>
          <w:szCs w:val="24"/>
        </w:rPr>
        <w:t>ինչպես</w:t>
      </w:r>
      <w:r w:rsidRPr="009160DA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r w:rsidRPr="009160DA">
        <w:rPr>
          <w:rFonts w:ascii="GHEA Grapalat" w:hAnsi="GHEA Grapalat"/>
          <w:bCs/>
          <w:iCs/>
          <w:sz w:val="24"/>
          <w:szCs w:val="24"/>
        </w:rPr>
        <w:t>նաև</w:t>
      </w:r>
      <w:r w:rsidRPr="009160DA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r w:rsidRPr="009160DA">
        <w:rPr>
          <w:rFonts w:ascii="GHEA Grapalat" w:hAnsi="GHEA Grapalat"/>
          <w:bCs/>
          <w:iCs/>
          <w:sz w:val="24"/>
          <w:szCs w:val="24"/>
        </w:rPr>
        <w:t>կապահովվի</w:t>
      </w:r>
      <w:r w:rsidRPr="009160DA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r w:rsidRPr="009160DA">
        <w:rPr>
          <w:rFonts w:ascii="GHEA Grapalat" w:hAnsi="GHEA Grapalat"/>
          <w:bCs/>
          <w:iCs/>
          <w:sz w:val="24"/>
          <w:szCs w:val="24"/>
        </w:rPr>
        <w:t>տվյալների</w:t>
      </w:r>
      <w:r w:rsidRPr="009160DA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r w:rsidRPr="009160DA">
        <w:rPr>
          <w:rFonts w:ascii="GHEA Grapalat" w:hAnsi="GHEA Grapalat"/>
          <w:bCs/>
          <w:iCs/>
          <w:sz w:val="24"/>
          <w:szCs w:val="24"/>
        </w:rPr>
        <w:t>արդյունավետ</w:t>
      </w:r>
      <w:r w:rsidRPr="009160DA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r w:rsidRPr="009160DA">
        <w:rPr>
          <w:rFonts w:ascii="GHEA Grapalat" w:hAnsi="GHEA Grapalat"/>
          <w:bCs/>
          <w:iCs/>
          <w:sz w:val="24"/>
          <w:szCs w:val="24"/>
        </w:rPr>
        <w:t>փոխանակումը</w:t>
      </w:r>
      <w:r w:rsidRPr="009160DA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r w:rsidRPr="009160DA">
        <w:rPr>
          <w:rFonts w:ascii="GHEA Grapalat" w:hAnsi="GHEA Grapalat"/>
          <w:bCs/>
          <w:iCs/>
          <w:sz w:val="24"/>
          <w:szCs w:val="24"/>
        </w:rPr>
        <w:t>պետական</w:t>
      </w:r>
      <w:r w:rsidRPr="009160DA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r w:rsidRPr="009160DA">
        <w:rPr>
          <w:rFonts w:ascii="GHEA Grapalat" w:hAnsi="GHEA Grapalat"/>
          <w:bCs/>
          <w:iCs/>
          <w:sz w:val="24"/>
          <w:szCs w:val="24"/>
        </w:rPr>
        <w:t>լիազոր</w:t>
      </w:r>
      <w:r w:rsidRPr="009160DA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r w:rsidRPr="009160DA">
        <w:rPr>
          <w:rFonts w:ascii="GHEA Grapalat" w:hAnsi="GHEA Grapalat"/>
          <w:bCs/>
          <w:iCs/>
          <w:sz w:val="24"/>
          <w:szCs w:val="24"/>
        </w:rPr>
        <w:t>մարմինների</w:t>
      </w:r>
      <w:r w:rsidRPr="009160DA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r w:rsidRPr="009160DA">
        <w:rPr>
          <w:rFonts w:ascii="GHEA Grapalat" w:hAnsi="GHEA Grapalat"/>
          <w:bCs/>
          <w:iCs/>
          <w:sz w:val="24"/>
          <w:szCs w:val="24"/>
        </w:rPr>
        <w:t>միջև</w:t>
      </w:r>
      <w:r>
        <w:rPr>
          <w:rFonts w:ascii="GHEA Grapalat" w:hAnsi="GHEA Grapalat"/>
          <w:bCs/>
          <w:iCs/>
          <w:sz w:val="24"/>
          <w:szCs w:val="24"/>
          <w:lang w:val="hy-AM"/>
        </w:rPr>
        <w:t xml:space="preserve">։ </w:t>
      </w:r>
    </w:p>
    <w:p w14:paraId="1B4E9BDC" w14:textId="77777777" w:rsidR="00E74839" w:rsidRDefault="00E74839" w:rsidP="00E74839">
      <w:pPr>
        <w:pStyle w:val="ListParagraph"/>
        <w:tabs>
          <w:tab w:val="left" w:pos="426"/>
        </w:tabs>
        <w:spacing w:line="360" w:lineRule="auto"/>
        <w:ind w:left="0" w:firstLine="426"/>
        <w:jc w:val="both"/>
        <w:rPr>
          <w:rFonts w:ascii="GHEA Grapalat" w:eastAsia="Times New Roman" w:hAnsi="GHEA Grapalat" w:cs="Sylfaen"/>
          <w:sz w:val="24"/>
          <w:lang w:val="hy-AM"/>
        </w:rPr>
      </w:pPr>
      <w:r w:rsidRPr="00AF1AB2">
        <w:rPr>
          <w:rFonts w:ascii="GHEA Grapalat" w:hAnsi="GHEA Grapalat" w:cs="Sylfaen"/>
          <w:b/>
          <w:i/>
          <w:sz w:val="24"/>
          <w:szCs w:val="24"/>
          <w:lang w:val="hy-AM"/>
        </w:rPr>
        <w:t xml:space="preserve">6. </w:t>
      </w:r>
      <w:r w:rsidRPr="00AF1AB2">
        <w:rPr>
          <w:rFonts w:ascii="GHEA Grapalat" w:eastAsia="Times New Roman" w:hAnsi="GHEA Grapalat" w:cs="Sylfaen"/>
          <w:b/>
          <w:bCs/>
          <w:i/>
          <w:sz w:val="24"/>
          <w:szCs w:val="24"/>
          <w:lang w:val="hy-AM" w:eastAsia="ru-RU"/>
        </w:rPr>
        <w:t>Ներկայացվող հարցի կապակցությամբ լրացուցիչ ֆինանսական միջոցների անհրաժեշտությունը և Հայաստանի Հանրապետության պետական բյուջեի եկամուտներում և ծախսերում սպասվելիք փոփոխությունները</w:t>
      </w:r>
      <w:r w:rsidRPr="009160DA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 xml:space="preserve"> –</w:t>
      </w:r>
      <w:r w:rsidRPr="001D56D1">
        <w:rPr>
          <w:rFonts w:ascii="GHEA Grapalat" w:hAnsi="GHEA Grapalat"/>
          <w:sz w:val="24"/>
          <w:lang w:val="hy-AM"/>
        </w:rPr>
        <w:t xml:space="preserve"> </w:t>
      </w:r>
      <w:r>
        <w:rPr>
          <w:rFonts w:ascii="GHEA Grapalat" w:hAnsi="GHEA Grapalat" w:cs="Sylfaen"/>
          <w:sz w:val="24"/>
          <w:lang w:val="hy-AM"/>
        </w:rPr>
        <w:t xml:space="preserve">Կառավարության որոշման նախագծի </w:t>
      </w:r>
      <w:r>
        <w:rPr>
          <w:rFonts w:ascii="GHEA Grapalat" w:hAnsi="GHEA Grapalat"/>
          <w:iCs/>
          <w:sz w:val="24"/>
          <w:lang w:val="hy-AM" w:eastAsia="ru-RU"/>
        </w:rPr>
        <w:t>ընդունման կապակցությամբ պետական բյուջեի եկամուտներում և ծախսերում փոփոխություններ չեն ակնկալվում</w:t>
      </w:r>
      <w:r>
        <w:rPr>
          <w:rFonts w:ascii="GHEA Grapalat" w:hAnsi="GHEA Grapalat" w:cs="Sylfaen"/>
          <w:sz w:val="24"/>
          <w:lang w:val="hy-AM"/>
        </w:rPr>
        <w:t xml:space="preserve">: </w:t>
      </w:r>
    </w:p>
    <w:p w14:paraId="31BE15D3" w14:textId="77777777" w:rsidR="00E74839" w:rsidRPr="00AF1AB2" w:rsidRDefault="00E74839" w:rsidP="00E74839">
      <w:pPr>
        <w:pStyle w:val="ListParagraph"/>
        <w:spacing w:line="360" w:lineRule="auto"/>
        <w:ind w:left="0" w:firstLine="375"/>
        <w:jc w:val="both"/>
        <w:rPr>
          <w:rFonts w:ascii="GHEA Grapalat" w:hAnsi="GHEA Grapalat"/>
          <w:i/>
          <w:color w:val="000000" w:themeColor="text1"/>
          <w:sz w:val="24"/>
          <w:szCs w:val="24"/>
          <w:lang w:val="hy-AM"/>
        </w:rPr>
      </w:pPr>
      <w:r w:rsidRPr="00AF1AB2">
        <w:rPr>
          <w:rFonts w:ascii="GHEA Grapalat" w:hAnsi="GHEA Grapalat"/>
          <w:b/>
          <w:bCs/>
          <w:i/>
          <w:iCs/>
          <w:color w:val="000000" w:themeColor="text1"/>
          <w:sz w:val="24"/>
          <w:szCs w:val="24"/>
          <w:lang w:val="hy-AM"/>
        </w:rPr>
        <w:t>7.</w:t>
      </w:r>
      <w:r w:rsidRPr="00AF1AB2">
        <w:rPr>
          <w:rFonts w:ascii="GHEA Grapalat" w:hAnsi="GHEA Grapalat"/>
          <w:b/>
          <w:i/>
          <w:color w:val="000000" w:themeColor="text1"/>
          <w:sz w:val="24"/>
          <w:szCs w:val="24"/>
          <w:lang w:val="hy-AM"/>
        </w:rPr>
        <w:t xml:space="preserve"> </w:t>
      </w:r>
      <w:r w:rsidRPr="00AF1AB2">
        <w:rPr>
          <w:rFonts w:ascii="GHEA Grapalat" w:hAnsi="GHEA Grapalat" w:cs="Arial"/>
          <w:b/>
          <w:i/>
          <w:color w:val="000000" w:themeColor="text1"/>
          <w:sz w:val="24"/>
          <w:szCs w:val="24"/>
          <w:lang w:val="hy-AM"/>
        </w:rPr>
        <w:t>Կապը</w:t>
      </w:r>
      <w:r w:rsidRPr="00AF1AB2">
        <w:rPr>
          <w:rFonts w:ascii="GHEA Grapalat" w:hAnsi="GHEA Grapalat"/>
          <w:b/>
          <w:i/>
          <w:color w:val="000000" w:themeColor="text1"/>
          <w:sz w:val="24"/>
          <w:szCs w:val="24"/>
          <w:lang w:val="hy-AM"/>
        </w:rPr>
        <w:t xml:space="preserve"> </w:t>
      </w:r>
      <w:r w:rsidRPr="00AF1AB2">
        <w:rPr>
          <w:rFonts w:ascii="GHEA Grapalat" w:hAnsi="GHEA Grapalat" w:cs="Arial"/>
          <w:b/>
          <w:i/>
          <w:color w:val="000000" w:themeColor="text1"/>
          <w:sz w:val="24"/>
          <w:szCs w:val="24"/>
          <w:lang w:val="hy-AM"/>
        </w:rPr>
        <w:t>ռազմավարական</w:t>
      </w:r>
      <w:r w:rsidRPr="00AF1AB2">
        <w:rPr>
          <w:rFonts w:ascii="GHEA Grapalat" w:hAnsi="GHEA Grapalat"/>
          <w:b/>
          <w:i/>
          <w:color w:val="000000" w:themeColor="text1"/>
          <w:sz w:val="24"/>
          <w:szCs w:val="24"/>
          <w:lang w:val="hy-AM"/>
        </w:rPr>
        <w:t xml:space="preserve"> </w:t>
      </w:r>
      <w:r w:rsidRPr="00AF1AB2">
        <w:rPr>
          <w:rFonts w:ascii="GHEA Grapalat" w:hAnsi="GHEA Grapalat" w:cs="Arial"/>
          <w:b/>
          <w:i/>
          <w:color w:val="000000" w:themeColor="text1"/>
          <w:sz w:val="24"/>
          <w:szCs w:val="24"/>
          <w:lang w:val="hy-AM"/>
        </w:rPr>
        <w:t>փաստաթղթերի</w:t>
      </w:r>
      <w:r w:rsidRPr="00AF1AB2">
        <w:rPr>
          <w:rFonts w:ascii="GHEA Grapalat" w:hAnsi="GHEA Grapalat"/>
          <w:b/>
          <w:i/>
          <w:color w:val="000000" w:themeColor="text1"/>
          <w:sz w:val="24"/>
          <w:szCs w:val="24"/>
          <w:lang w:val="hy-AM"/>
        </w:rPr>
        <w:t xml:space="preserve"> </w:t>
      </w:r>
      <w:r w:rsidRPr="00AF1AB2">
        <w:rPr>
          <w:rFonts w:ascii="GHEA Grapalat" w:hAnsi="GHEA Grapalat" w:cs="Arial"/>
          <w:b/>
          <w:i/>
          <w:color w:val="000000" w:themeColor="text1"/>
          <w:sz w:val="24"/>
          <w:szCs w:val="24"/>
          <w:lang w:val="hy-AM"/>
        </w:rPr>
        <w:t>հետ</w:t>
      </w:r>
      <w:r w:rsidRPr="00AF1AB2">
        <w:rPr>
          <w:rFonts w:ascii="GHEA Grapalat" w:hAnsi="GHEA Grapalat"/>
          <w:b/>
          <w:i/>
          <w:color w:val="000000" w:themeColor="text1"/>
          <w:sz w:val="24"/>
          <w:szCs w:val="24"/>
          <w:lang w:val="hy-AM"/>
        </w:rPr>
        <w:t xml:space="preserve">. </w:t>
      </w:r>
      <w:r w:rsidRPr="00AF1AB2">
        <w:rPr>
          <w:rFonts w:ascii="GHEA Grapalat" w:hAnsi="GHEA Grapalat" w:cs="Arial"/>
          <w:b/>
          <w:i/>
          <w:color w:val="000000" w:themeColor="text1"/>
          <w:sz w:val="24"/>
          <w:szCs w:val="24"/>
          <w:lang w:val="hy-AM"/>
        </w:rPr>
        <w:t>Հայաստանի</w:t>
      </w:r>
      <w:r w:rsidRPr="00AF1AB2">
        <w:rPr>
          <w:rFonts w:ascii="GHEA Grapalat" w:hAnsi="GHEA Grapalat"/>
          <w:b/>
          <w:i/>
          <w:color w:val="000000" w:themeColor="text1"/>
          <w:sz w:val="24"/>
          <w:szCs w:val="24"/>
          <w:lang w:val="hy-AM"/>
        </w:rPr>
        <w:t xml:space="preserve"> </w:t>
      </w:r>
      <w:r w:rsidRPr="00AF1AB2">
        <w:rPr>
          <w:rFonts w:ascii="GHEA Grapalat" w:hAnsi="GHEA Grapalat" w:cs="Arial"/>
          <w:b/>
          <w:i/>
          <w:color w:val="000000" w:themeColor="text1"/>
          <w:sz w:val="24"/>
          <w:szCs w:val="24"/>
          <w:lang w:val="hy-AM"/>
        </w:rPr>
        <w:t>վերափոխման</w:t>
      </w:r>
      <w:r w:rsidRPr="00AF1AB2">
        <w:rPr>
          <w:rFonts w:ascii="GHEA Grapalat" w:hAnsi="GHEA Grapalat"/>
          <w:b/>
          <w:i/>
          <w:color w:val="000000" w:themeColor="text1"/>
          <w:sz w:val="24"/>
          <w:szCs w:val="24"/>
          <w:lang w:val="hy-AM"/>
        </w:rPr>
        <w:t xml:space="preserve"> </w:t>
      </w:r>
      <w:r w:rsidRPr="00AF1AB2">
        <w:rPr>
          <w:rFonts w:ascii="GHEA Grapalat" w:hAnsi="GHEA Grapalat" w:cs="Arial"/>
          <w:b/>
          <w:i/>
          <w:color w:val="000000" w:themeColor="text1"/>
          <w:sz w:val="24"/>
          <w:szCs w:val="24"/>
          <w:lang w:val="hy-AM"/>
        </w:rPr>
        <w:t>ռազմավարություն</w:t>
      </w:r>
      <w:r w:rsidRPr="00AF1AB2">
        <w:rPr>
          <w:rFonts w:ascii="GHEA Grapalat" w:hAnsi="GHEA Grapalat"/>
          <w:b/>
          <w:i/>
          <w:color w:val="000000" w:themeColor="text1"/>
          <w:sz w:val="24"/>
          <w:szCs w:val="24"/>
          <w:lang w:val="hy-AM"/>
        </w:rPr>
        <w:t xml:space="preserve"> 2050, </w:t>
      </w:r>
      <w:r w:rsidRPr="00AF1AB2">
        <w:rPr>
          <w:rFonts w:ascii="GHEA Grapalat" w:hAnsi="GHEA Grapalat" w:cs="Arial"/>
          <w:b/>
          <w:i/>
          <w:color w:val="000000" w:themeColor="text1"/>
          <w:sz w:val="24"/>
          <w:szCs w:val="24"/>
          <w:lang w:val="hy-AM"/>
        </w:rPr>
        <w:t>Կառավարության</w:t>
      </w:r>
      <w:r w:rsidRPr="00AF1AB2">
        <w:rPr>
          <w:rFonts w:ascii="GHEA Grapalat" w:hAnsi="GHEA Grapalat"/>
          <w:b/>
          <w:i/>
          <w:color w:val="000000" w:themeColor="text1"/>
          <w:sz w:val="24"/>
          <w:szCs w:val="24"/>
          <w:lang w:val="hy-AM"/>
        </w:rPr>
        <w:t xml:space="preserve"> 2021-2026</w:t>
      </w:r>
      <w:r w:rsidRPr="00AF1AB2">
        <w:rPr>
          <w:rFonts w:ascii="GHEA Grapalat" w:hAnsi="GHEA Grapalat" w:cs="Arial"/>
          <w:b/>
          <w:i/>
          <w:color w:val="000000" w:themeColor="text1"/>
          <w:sz w:val="24"/>
          <w:szCs w:val="24"/>
          <w:lang w:val="hy-AM"/>
        </w:rPr>
        <w:t>թթ</w:t>
      </w:r>
      <w:r w:rsidRPr="00AF1AB2">
        <w:rPr>
          <w:rFonts w:ascii="GHEA Grapalat" w:hAnsi="GHEA Grapalat"/>
          <w:b/>
          <w:i/>
          <w:color w:val="000000" w:themeColor="text1"/>
          <w:sz w:val="24"/>
          <w:szCs w:val="24"/>
          <w:lang w:val="hy-AM"/>
        </w:rPr>
        <w:t xml:space="preserve">. </w:t>
      </w:r>
      <w:r w:rsidRPr="00AF1AB2">
        <w:rPr>
          <w:rFonts w:ascii="GHEA Grapalat" w:hAnsi="GHEA Grapalat" w:cs="Arial"/>
          <w:b/>
          <w:i/>
          <w:color w:val="000000" w:themeColor="text1"/>
          <w:sz w:val="24"/>
          <w:szCs w:val="24"/>
          <w:lang w:val="hy-AM"/>
        </w:rPr>
        <w:t>ծրագիր</w:t>
      </w:r>
      <w:r w:rsidRPr="00AF1AB2">
        <w:rPr>
          <w:rFonts w:ascii="GHEA Grapalat" w:hAnsi="GHEA Grapalat"/>
          <w:b/>
          <w:i/>
          <w:color w:val="000000" w:themeColor="text1"/>
          <w:sz w:val="24"/>
          <w:szCs w:val="24"/>
          <w:lang w:val="hy-AM"/>
        </w:rPr>
        <w:t xml:space="preserve">, </w:t>
      </w:r>
      <w:r w:rsidRPr="00AF1AB2">
        <w:rPr>
          <w:rFonts w:ascii="GHEA Grapalat" w:hAnsi="GHEA Grapalat" w:cs="Arial"/>
          <w:b/>
          <w:i/>
          <w:color w:val="000000" w:themeColor="text1"/>
          <w:sz w:val="24"/>
          <w:szCs w:val="24"/>
          <w:lang w:val="hy-AM"/>
        </w:rPr>
        <w:t>ոլորտային</w:t>
      </w:r>
      <w:r w:rsidRPr="00AF1AB2">
        <w:rPr>
          <w:rFonts w:ascii="GHEA Grapalat" w:hAnsi="GHEA Grapalat"/>
          <w:b/>
          <w:i/>
          <w:color w:val="000000" w:themeColor="text1"/>
          <w:sz w:val="24"/>
          <w:szCs w:val="24"/>
          <w:lang w:val="hy-AM"/>
        </w:rPr>
        <w:t xml:space="preserve"> </w:t>
      </w:r>
      <w:r w:rsidRPr="00AF1AB2">
        <w:rPr>
          <w:rFonts w:ascii="GHEA Grapalat" w:hAnsi="GHEA Grapalat" w:cs="Arial"/>
          <w:b/>
          <w:i/>
          <w:color w:val="000000" w:themeColor="text1"/>
          <w:sz w:val="24"/>
          <w:szCs w:val="24"/>
          <w:lang w:val="hy-AM"/>
        </w:rPr>
        <w:t>և</w:t>
      </w:r>
      <w:r w:rsidRPr="00AF1AB2">
        <w:rPr>
          <w:rFonts w:ascii="GHEA Grapalat" w:hAnsi="GHEA Grapalat"/>
          <w:b/>
          <w:i/>
          <w:color w:val="000000" w:themeColor="text1"/>
          <w:sz w:val="24"/>
          <w:szCs w:val="24"/>
          <w:lang w:val="hy-AM"/>
        </w:rPr>
        <w:t>/</w:t>
      </w:r>
      <w:r w:rsidRPr="00AF1AB2">
        <w:rPr>
          <w:rFonts w:ascii="GHEA Grapalat" w:hAnsi="GHEA Grapalat" w:cs="Arial"/>
          <w:b/>
          <w:i/>
          <w:color w:val="000000" w:themeColor="text1"/>
          <w:sz w:val="24"/>
          <w:szCs w:val="24"/>
          <w:lang w:val="hy-AM"/>
        </w:rPr>
        <w:t>կամ</w:t>
      </w:r>
      <w:r w:rsidRPr="00AF1AB2">
        <w:rPr>
          <w:rFonts w:ascii="GHEA Grapalat" w:hAnsi="GHEA Grapalat"/>
          <w:b/>
          <w:i/>
          <w:color w:val="000000" w:themeColor="text1"/>
          <w:sz w:val="24"/>
          <w:szCs w:val="24"/>
          <w:lang w:val="hy-AM"/>
        </w:rPr>
        <w:t xml:space="preserve"> </w:t>
      </w:r>
      <w:r w:rsidRPr="00AF1AB2">
        <w:rPr>
          <w:rFonts w:ascii="GHEA Grapalat" w:hAnsi="GHEA Grapalat" w:cs="Arial"/>
          <w:b/>
          <w:i/>
          <w:color w:val="000000" w:themeColor="text1"/>
          <w:sz w:val="24"/>
          <w:szCs w:val="24"/>
          <w:lang w:val="hy-AM"/>
        </w:rPr>
        <w:t>այլ</w:t>
      </w:r>
      <w:r w:rsidRPr="00AF1AB2">
        <w:rPr>
          <w:rFonts w:ascii="GHEA Grapalat" w:hAnsi="GHEA Grapalat"/>
          <w:b/>
          <w:i/>
          <w:color w:val="000000" w:themeColor="text1"/>
          <w:sz w:val="24"/>
          <w:szCs w:val="24"/>
          <w:lang w:val="hy-AM"/>
        </w:rPr>
        <w:t xml:space="preserve"> </w:t>
      </w:r>
      <w:r w:rsidRPr="00AF1AB2">
        <w:rPr>
          <w:rFonts w:ascii="GHEA Grapalat" w:hAnsi="GHEA Grapalat" w:cs="Arial"/>
          <w:b/>
          <w:i/>
          <w:color w:val="000000" w:themeColor="text1"/>
          <w:sz w:val="24"/>
          <w:szCs w:val="24"/>
          <w:lang w:val="hy-AM"/>
        </w:rPr>
        <w:t>ռազմավարություններ.</w:t>
      </w:r>
    </w:p>
    <w:p w14:paraId="6457FD64" w14:textId="77777777" w:rsidR="00E74839" w:rsidRPr="001D56D1" w:rsidRDefault="00E74839" w:rsidP="00E74839">
      <w:pPr>
        <w:tabs>
          <w:tab w:val="num" w:pos="720"/>
        </w:tabs>
        <w:spacing w:after="0" w:line="360" w:lineRule="auto"/>
        <w:ind w:firstLine="630"/>
        <w:jc w:val="both"/>
        <w:rPr>
          <w:rFonts w:ascii="GHEA Grapalat" w:hAnsi="GHEA Grapalat"/>
          <w:sz w:val="24"/>
          <w:lang w:val="hy-AM"/>
        </w:rPr>
      </w:pPr>
      <w:r w:rsidRPr="009160DA">
        <w:rPr>
          <w:rFonts w:ascii="GHEA Grapalat" w:hAnsi="GHEA Grapalat"/>
          <w:bCs/>
          <w:iCs/>
          <w:sz w:val="24"/>
          <w:szCs w:val="24"/>
          <w:lang w:val="hy-AM"/>
        </w:rPr>
        <w:t>Ներկայացվող նախագծերի մշակումը բխում է ՀՀ կառավարության 2021 թվականի օգոստոսի 18-ի N 1363-Ա որոշմամբ հաստատված հավելվածի  «2</w:t>
      </w:r>
      <w:r w:rsidRPr="009160DA">
        <w:rPr>
          <w:rFonts w:ascii="MS Mincho" w:eastAsia="MS Mincho" w:hAnsi="MS Mincho" w:cs="MS Mincho" w:hint="eastAsia"/>
          <w:bCs/>
          <w:iCs/>
          <w:sz w:val="24"/>
          <w:szCs w:val="24"/>
          <w:lang w:val="hy-AM"/>
        </w:rPr>
        <w:t>․</w:t>
      </w:r>
      <w:r w:rsidRPr="009160DA">
        <w:rPr>
          <w:rFonts w:ascii="GHEA Grapalat" w:hAnsi="GHEA Grapalat"/>
          <w:bCs/>
          <w:iCs/>
          <w:sz w:val="24"/>
          <w:szCs w:val="24"/>
          <w:lang w:val="hy-AM"/>
        </w:rPr>
        <w:t xml:space="preserve">8 բնական ռեսուրսների կայուն կառավարում» բաժնից (Կառավարության 2021-2026թթ. </w:t>
      </w:r>
      <w:r w:rsidRPr="001D56D1">
        <w:rPr>
          <w:rFonts w:ascii="GHEA Grapalat" w:hAnsi="GHEA Grapalat"/>
          <w:sz w:val="24"/>
          <w:lang w:val="hy-AM"/>
        </w:rPr>
        <w:t>Ծրագիր)։</w:t>
      </w:r>
    </w:p>
    <w:p w14:paraId="1EA0D8F2" w14:textId="77777777" w:rsidR="00E74839" w:rsidRPr="001D56D1" w:rsidRDefault="00E74839" w:rsidP="00E74839">
      <w:pPr>
        <w:tabs>
          <w:tab w:val="num" w:pos="720"/>
        </w:tabs>
        <w:spacing w:after="0" w:line="360" w:lineRule="auto"/>
        <w:ind w:firstLine="630"/>
        <w:jc w:val="both"/>
        <w:rPr>
          <w:rFonts w:ascii="GHEA Grapalat" w:hAnsi="GHEA Grapalat"/>
          <w:sz w:val="24"/>
          <w:lang w:val="hy-AM"/>
        </w:rPr>
      </w:pPr>
      <w:r w:rsidRPr="001D56D1">
        <w:rPr>
          <w:rFonts w:ascii="GHEA Grapalat" w:hAnsi="GHEA Grapalat"/>
          <w:sz w:val="24"/>
          <w:lang w:val="hy-AM"/>
        </w:rPr>
        <w:lastRenderedPageBreak/>
        <w:t>Նախագծով նախատեսվող կարգավորումները ուղղված են բնական ռեսուրսների պատասխանատու և կայուն օգտագործման ապահովմանը՝ սահմանային շերտում և սահմանային գետերի ափերին գտնվող հանքավայրերում օգտակար հանածոների արդյունահանման և տեղափոխման գործընթացների նկատմամբ առավել հստակ, կանխատեսելի և վերահսկելի մեխանիզմների ներդրման միջոցով։</w:t>
      </w:r>
    </w:p>
    <w:p w14:paraId="1BAF79CF" w14:textId="77777777" w:rsidR="00E74839" w:rsidRPr="001D56D1" w:rsidRDefault="00E74839" w:rsidP="00E74839">
      <w:pPr>
        <w:tabs>
          <w:tab w:val="num" w:pos="720"/>
        </w:tabs>
        <w:spacing w:after="0" w:line="360" w:lineRule="auto"/>
        <w:ind w:firstLine="630"/>
        <w:jc w:val="both"/>
        <w:rPr>
          <w:rFonts w:ascii="GHEA Grapalat" w:hAnsi="GHEA Grapalat"/>
          <w:sz w:val="24"/>
          <w:lang w:val="hy-AM"/>
        </w:rPr>
      </w:pPr>
      <w:r w:rsidRPr="001D56D1">
        <w:rPr>
          <w:rFonts w:ascii="GHEA Grapalat" w:hAnsi="GHEA Grapalat"/>
          <w:sz w:val="24"/>
          <w:lang w:val="hy-AM"/>
        </w:rPr>
        <w:t>Մասնավորապես, ՋիՊիԷս (GPS) համակարգով կահավորված հանութաբարձիչ և հանութափոխադրիչ տեխնիկական միջոցների, ինչպես նաև օգտակար հանածոն տեղափոխող բեռնատար ավտոմոբիլների տեղաշարժի անխափան արձանագրումը, սերվերային ենթակառուցվածքին անխափան միացումը, տվյալների պահպանումը, փոխանակումը և լիազոր մարմիններին հասանելիության ապահովումը հնարավորություն են տալիս բարձրացնել ընդերքօգտագործման գործընթացի թափանցիկությունը և վերահսկելիությունը։</w:t>
      </w:r>
    </w:p>
    <w:p w14:paraId="35E0AF06" w14:textId="77777777" w:rsidR="00E74839" w:rsidRPr="001D56D1" w:rsidRDefault="00E74839" w:rsidP="00E74839">
      <w:pPr>
        <w:tabs>
          <w:tab w:val="num" w:pos="720"/>
        </w:tabs>
        <w:spacing w:after="0" w:line="360" w:lineRule="auto"/>
        <w:ind w:firstLine="630"/>
        <w:jc w:val="both"/>
        <w:rPr>
          <w:rFonts w:ascii="GHEA Grapalat" w:hAnsi="GHEA Grapalat"/>
          <w:sz w:val="24"/>
          <w:lang w:val="hy-AM"/>
        </w:rPr>
      </w:pPr>
    </w:p>
    <w:p w14:paraId="4C6F6650" w14:textId="77777777" w:rsidR="00B342A7" w:rsidRPr="00E74839" w:rsidRDefault="00B342A7" w:rsidP="00E74839">
      <w:pPr>
        <w:rPr>
          <w:lang w:val="hy-AM"/>
        </w:rPr>
      </w:pPr>
      <w:bookmarkStart w:id="0" w:name="_GoBack"/>
      <w:bookmarkEnd w:id="0"/>
    </w:p>
    <w:sectPr w:rsidR="00B342A7" w:rsidRPr="00E74839" w:rsidSect="009160DA">
      <w:headerReference w:type="default" r:id="rId7"/>
      <w:footerReference w:type="default" r:id="rId8"/>
      <w:pgSz w:w="11906" w:h="16838"/>
      <w:pgMar w:top="1080" w:right="1016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AED4C09" w14:textId="77777777" w:rsidR="000D3A43" w:rsidRDefault="000D3A43" w:rsidP="00901721">
      <w:pPr>
        <w:spacing w:after="0" w:line="240" w:lineRule="auto"/>
      </w:pPr>
      <w:r>
        <w:separator/>
      </w:r>
    </w:p>
  </w:endnote>
  <w:endnote w:type="continuationSeparator" w:id="0">
    <w:p w14:paraId="69F7F4B4" w14:textId="77777777" w:rsidR="000D3A43" w:rsidRDefault="000D3A43" w:rsidP="009017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346BA0" w14:textId="77777777" w:rsidR="001D56D1" w:rsidRDefault="00E7483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53B77C" w14:textId="77777777" w:rsidR="000D3A43" w:rsidRDefault="000D3A43" w:rsidP="00901721">
      <w:pPr>
        <w:spacing w:after="0" w:line="240" w:lineRule="auto"/>
      </w:pPr>
      <w:r>
        <w:separator/>
      </w:r>
    </w:p>
  </w:footnote>
  <w:footnote w:type="continuationSeparator" w:id="0">
    <w:p w14:paraId="1D77B971" w14:textId="77777777" w:rsidR="000D3A43" w:rsidRDefault="000D3A43" w:rsidP="009017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A75532" w14:textId="77777777" w:rsidR="001D56D1" w:rsidRDefault="00E7483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0C317D"/>
    <w:multiLevelType w:val="hybridMultilevel"/>
    <w:tmpl w:val="976820BA"/>
    <w:lvl w:ilvl="0" w:tplc="D7B49FBC">
      <w:start w:val="1"/>
      <w:numFmt w:val="decimal"/>
      <w:lvlText w:val="%1."/>
      <w:lvlJc w:val="left"/>
      <w:pPr>
        <w:ind w:left="1211" w:hanging="360"/>
      </w:pPr>
      <w:rPr>
        <w:rFonts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152B467A"/>
    <w:multiLevelType w:val="hybridMultilevel"/>
    <w:tmpl w:val="E9AE7A10"/>
    <w:lvl w:ilvl="0" w:tplc="AE846F3E">
      <w:start w:val="1"/>
      <w:numFmt w:val="decimal"/>
      <w:lvlText w:val="%1."/>
      <w:lvlJc w:val="left"/>
      <w:pPr>
        <w:ind w:left="99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FE1EA4"/>
    <w:multiLevelType w:val="multilevel"/>
    <w:tmpl w:val="4EDC9C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AD97CE7"/>
    <w:multiLevelType w:val="hybridMultilevel"/>
    <w:tmpl w:val="FD1CBF8A"/>
    <w:lvl w:ilvl="0" w:tplc="0CAC78C4">
      <w:start w:val="4"/>
      <w:numFmt w:val="decimal"/>
      <w:lvlText w:val="%1."/>
      <w:lvlJc w:val="left"/>
      <w:pPr>
        <w:ind w:left="1211" w:hanging="360"/>
      </w:pPr>
      <w:rPr>
        <w:rFonts w:ascii="GHEA Grapalat" w:hAnsi="GHEA Grapalat" w:cs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F63189"/>
    <w:multiLevelType w:val="hybridMultilevel"/>
    <w:tmpl w:val="9A260874"/>
    <w:lvl w:ilvl="0" w:tplc="FFFFFFFF">
      <w:start w:val="1"/>
      <w:numFmt w:val="decimal"/>
      <w:lvlText w:val="%1."/>
      <w:lvlJc w:val="left"/>
      <w:pPr>
        <w:ind w:left="1211" w:hanging="360"/>
      </w:pPr>
      <w:rPr>
        <w:rFonts w:ascii="GHEA Grapalat" w:hAnsi="GHEA Grapalat" w:cs="GHEA Grapalat" w:hint="default"/>
        <w:b/>
        <w:bCs/>
        <w:i/>
        <w:iCs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931" w:hanging="360"/>
      </w:pPr>
    </w:lvl>
    <w:lvl w:ilvl="2" w:tplc="FFFFFFFF" w:tentative="1">
      <w:start w:val="1"/>
      <w:numFmt w:val="lowerRoman"/>
      <w:lvlText w:val="%3."/>
      <w:lvlJc w:val="right"/>
      <w:pPr>
        <w:ind w:left="2651" w:hanging="180"/>
      </w:pPr>
    </w:lvl>
    <w:lvl w:ilvl="3" w:tplc="FFFFFFFF" w:tentative="1">
      <w:start w:val="1"/>
      <w:numFmt w:val="decimal"/>
      <w:lvlText w:val="%4."/>
      <w:lvlJc w:val="left"/>
      <w:pPr>
        <w:ind w:left="3371" w:hanging="360"/>
      </w:pPr>
    </w:lvl>
    <w:lvl w:ilvl="4" w:tplc="FFFFFFFF" w:tentative="1">
      <w:start w:val="1"/>
      <w:numFmt w:val="lowerLetter"/>
      <w:lvlText w:val="%5."/>
      <w:lvlJc w:val="left"/>
      <w:pPr>
        <w:ind w:left="4091" w:hanging="360"/>
      </w:pPr>
    </w:lvl>
    <w:lvl w:ilvl="5" w:tplc="FFFFFFFF" w:tentative="1">
      <w:start w:val="1"/>
      <w:numFmt w:val="lowerRoman"/>
      <w:lvlText w:val="%6."/>
      <w:lvlJc w:val="right"/>
      <w:pPr>
        <w:ind w:left="4811" w:hanging="180"/>
      </w:pPr>
    </w:lvl>
    <w:lvl w:ilvl="6" w:tplc="FFFFFFFF" w:tentative="1">
      <w:start w:val="1"/>
      <w:numFmt w:val="decimal"/>
      <w:lvlText w:val="%7."/>
      <w:lvlJc w:val="left"/>
      <w:pPr>
        <w:ind w:left="5531" w:hanging="360"/>
      </w:pPr>
    </w:lvl>
    <w:lvl w:ilvl="7" w:tplc="FFFFFFFF" w:tentative="1">
      <w:start w:val="1"/>
      <w:numFmt w:val="lowerLetter"/>
      <w:lvlText w:val="%8."/>
      <w:lvlJc w:val="left"/>
      <w:pPr>
        <w:ind w:left="6251" w:hanging="360"/>
      </w:pPr>
    </w:lvl>
    <w:lvl w:ilvl="8" w:tplc="FFFFFFFF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 w15:restartNumberingAfterBreak="0">
    <w:nsid w:val="463A7050"/>
    <w:multiLevelType w:val="multilevel"/>
    <w:tmpl w:val="E7FA16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F4E2BC9"/>
    <w:multiLevelType w:val="hybridMultilevel"/>
    <w:tmpl w:val="7EA0442C"/>
    <w:lvl w:ilvl="0" w:tplc="586CBD38">
      <w:start w:val="1"/>
      <w:numFmt w:val="decimal"/>
      <w:lvlText w:val="%1."/>
      <w:lvlJc w:val="left"/>
      <w:pPr>
        <w:ind w:left="108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9D03CD4"/>
    <w:multiLevelType w:val="multilevel"/>
    <w:tmpl w:val="7FA679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C8637D6"/>
    <w:multiLevelType w:val="hybridMultilevel"/>
    <w:tmpl w:val="BD1A24F8"/>
    <w:lvl w:ilvl="0" w:tplc="8EEA3588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</w:rPr>
    </w:lvl>
    <w:lvl w:ilvl="1" w:tplc="D9705D08">
      <w:start w:val="1"/>
      <w:numFmt w:val="bullet"/>
      <w:lvlText w:val="o"/>
      <w:lvlJc w:val="left"/>
      <w:pPr>
        <w:tabs>
          <w:tab w:val="num" w:pos="1418"/>
        </w:tabs>
        <w:ind w:left="1418" w:hanging="284"/>
      </w:pPr>
      <w:rPr>
        <w:rFonts w:ascii="Courier New" w:hAnsi="Courier New" w:cs="Times New Roman" w:hint="default"/>
      </w:rPr>
    </w:lvl>
    <w:lvl w:ilvl="2" w:tplc="0C07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C07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C07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C07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C07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C07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C07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9" w15:restartNumberingAfterBreak="0">
    <w:nsid w:val="6411318E"/>
    <w:multiLevelType w:val="hybridMultilevel"/>
    <w:tmpl w:val="9A260874"/>
    <w:lvl w:ilvl="0" w:tplc="B996263E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cs="GHEA Grapalat" w:hint="default"/>
        <w:b/>
        <w:bCs/>
        <w:i/>
        <w:iCs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8E85F96"/>
    <w:multiLevelType w:val="multilevel"/>
    <w:tmpl w:val="76C4AB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B1C50BB"/>
    <w:multiLevelType w:val="multilevel"/>
    <w:tmpl w:val="C548F8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BE160FB"/>
    <w:multiLevelType w:val="multilevel"/>
    <w:tmpl w:val="8DC42C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EDB23B6"/>
    <w:multiLevelType w:val="multilevel"/>
    <w:tmpl w:val="6B3E8D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1"/>
  </w:num>
  <w:num w:numId="3">
    <w:abstractNumId w:val="0"/>
  </w:num>
  <w:num w:numId="4">
    <w:abstractNumId w:val="3"/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5"/>
  </w:num>
  <w:num w:numId="8">
    <w:abstractNumId w:val="7"/>
  </w:num>
  <w:num w:numId="9">
    <w:abstractNumId w:val="2"/>
  </w:num>
  <w:num w:numId="10">
    <w:abstractNumId w:val="12"/>
  </w:num>
  <w:num w:numId="11">
    <w:abstractNumId w:val="13"/>
  </w:num>
  <w:num w:numId="12">
    <w:abstractNumId w:val="10"/>
  </w:num>
  <w:num w:numId="13">
    <w:abstractNumId w:val="11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0B52"/>
    <w:rsid w:val="00037089"/>
    <w:rsid w:val="00095571"/>
    <w:rsid w:val="000971EF"/>
    <w:rsid w:val="000D3A43"/>
    <w:rsid w:val="000F4D80"/>
    <w:rsid w:val="000F5D41"/>
    <w:rsid w:val="00105AFE"/>
    <w:rsid w:val="00115B5C"/>
    <w:rsid w:val="00144431"/>
    <w:rsid w:val="0014562D"/>
    <w:rsid w:val="00154291"/>
    <w:rsid w:val="001631A8"/>
    <w:rsid w:val="001B18EA"/>
    <w:rsid w:val="001B75CC"/>
    <w:rsid w:val="001C06DB"/>
    <w:rsid w:val="001E3344"/>
    <w:rsid w:val="001F3A4F"/>
    <w:rsid w:val="0020283F"/>
    <w:rsid w:val="00221FB5"/>
    <w:rsid w:val="00225973"/>
    <w:rsid w:val="002369D9"/>
    <w:rsid w:val="00272DC9"/>
    <w:rsid w:val="00276CB4"/>
    <w:rsid w:val="00281B04"/>
    <w:rsid w:val="002A2474"/>
    <w:rsid w:val="002D4F3F"/>
    <w:rsid w:val="002F67CC"/>
    <w:rsid w:val="003008E0"/>
    <w:rsid w:val="0030782D"/>
    <w:rsid w:val="003602F2"/>
    <w:rsid w:val="00367FE8"/>
    <w:rsid w:val="003720C9"/>
    <w:rsid w:val="0037795D"/>
    <w:rsid w:val="0038083A"/>
    <w:rsid w:val="00385473"/>
    <w:rsid w:val="003967D5"/>
    <w:rsid w:val="003A590D"/>
    <w:rsid w:val="003A67EE"/>
    <w:rsid w:val="003C40C0"/>
    <w:rsid w:val="003D4F6D"/>
    <w:rsid w:val="003D5C49"/>
    <w:rsid w:val="00425012"/>
    <w:rsid w:val="00430482"/>
    <w:rsid w:val="004457A9"/>
    <w:rsid w:val="00446609"/>
    <w:rsid w:val="004748EC"/>
    <w:rsid w:val="00474AF1"/>
    <w:rsid w:val="00480156"/>
    <w:rsid w:val="004863EA"/>
    <w:rsid w:val="004A4626"/>
    <w:rsid w:val="004C64FA"/>
    <w:rsid w:val="004D3A63"/>
    <w:rsid w:val="005104DB"/>
    <w:rsid w:val="005163ED"/>
    <w:rsid w:val="00521C59"/>
    <w:rsid w:val="0057239D"/>
    <w:rsid w:val="005726C3"/>
    <w:rsid w:val="00572D4A"/>
    <w:rsid w:val="005D561E"/>
    <w:rsid w:val="006649B1"/>
    <w:rsid w:val="00666C18"/>
    <w:rsid w:val="006E1215"/>
    <w:rsid w:val="006F16A3"/>
    <w:rsid w:val="006F77A0"/>
    <w:rsid w:val="00700B52"/>
    <w:rsid w:val="0072553E"/>
    <w:rsid w:val="00736F75"/>
    <w:rsid w:val="00747C94"/>
    <w:rsid w:val="00781EB9"/>
    <w:rsid w:val="007B07E6"/>
    <w:rsid w:val="007D2CCC"/>
    <w:rsid w:val="007F0680"/>
    <w:rsid w:val="00846522"/>
    <w:rsid w:val="008F497F"/>
    <w:rsid w:val="00901721"/>
    <w:rsid w:val="00910FA2"/>
    <w:rsid w:val="009160DA"/>
    <w:rsid w:val="00921FBA"/>
    <w:rsid w:val="009657D6"/>
    <w:rsid w:val="00995734"/>
    <w:rsid w:val="009C1087"/>
    <w:rsid w:val="00A46C04"/>
    <w:rsid w:val="00A64EF0"/>
    <w:rsid w:val="00A76F1E"/>
    <w:rsid w:val="00A90138"/>
    <w:rsid w:val="00A97149"/>
    <w:rsid w:val="00AA6D3A"/>
    <w:rsid w:val="00AF1AB2"/>
    <w:rsid w:val="00AF3F78"/>
    <w:rsid w:val="00B02FE4"/>
    <w:rsid w:val="00B342A7"/>
    <w:rsid w:val="00BA15B7"/>
    <w:rsid w:val="00BB1CFC"/>
    <w:rsid w:val="00BD1D63"/>
    <w:rsid w:val="00BD30ED"/>
    <w:rsid w:val="00C141F9"/>
    <w:rsid w:val="00C270E7"/>
    <w:rsid w:val="00C3416E"/>
    <w:rsid w:val="00C456D0"/>
    <w:rsid w:val="00C472E7"/>
    <w:rsid w:val="00C4788F"/>
    <w:rsid w:val="00C52F35"/>
    <w:rsid w:val="00C73D56"/>
    <w:rsid w:val="00C7446C"/>
    <w:rsid w:val="00C9138D"/>
    <w:rsid w:val="00CA7298"/>
    <w:rsid w:val="00CE6AE9"/>
    <w:rsid w:val="00CF535E"/>
    <w:rsid w:val="00D27ECE"/>
    <w:rsid w:val="00D30C1F"/>
    <w:rsid w:val="00DA64EC"/>
    <w:rsid w:val="00DB02BA"/>
    <w:rsid w:val="00DE3FDA"/>
    <w:rsid w:val="00DF01A9"/>
    <w:rsid w:val="00DF104D"/>
    <w:rsid w:val="00E169F3"/>
    <w:rsid w:val="00E30F79"/>
    <w:rsid w:val="00E31748"/>
    <w:rsid w:val="00E57306"/>
    <w:rsid w:val="00E74839"/>
    <w:rsid w:val="00E83F3F"/>
    <w:rsid w:val="00E8715F"/>
    <w:rsid w:val="00EA2991"/>
    <w:rsid w:val="00F74883"/>
    <w:rsid w:val="00FB3623"/>
    <w:rsid w:val="00FB4DCB"/>
    <w:rsid w:val="00FF6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5EF61D"/>
  <w15:docId w15:val="{5B090194-3498-4CFC-9A62-6DD89299BD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D30ED"/>
    <w:pPr>
      <w:spacing w:after="200" w:line="276" w:lineRule="auto"/>
    </w:pPr>
    <w:rPr>
      <w:rFonts w:ascii="Calibri" w:eastAsia="Calibri" w:hAnsi="Calibri" w:cs="Times New Roman"/>
      <w:lang w:val="ru-RU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F4D8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BD30ED"/>
    <w:rPr>
      <w:b/>
      <w:bCs/>
    </w:rPr>
  </w:style>
  <w:style w:type="paragraph" w:styleId="ListParagraph">
    <w:name w:val="List Paragraph"/>
    <w:aliases w:val="Bulletpoints,Bullet WP tables,Numbered Para 1,Dot pt,No Spacing1,List Paragraph Char Char Char,Indicator Text,Bullet 1,List Paragraph1,Bullet Points,MAIN CONTENT,List Paragraph12,F5 List Paragraph,Heading 2_sj,Report Para,Citation List,3"/>
    <w:basedOn w:val="Normal"/>
    <w:link w:val="ListParagraphChar"/>
    <w:qFormat/>
    <w:rsid w:val="0020283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0283F"/>
    <w:rPr>
      <w:color w:val="0563C1" w:themeColor="hyperlink"/>
      <w:u w:val="single"/>
    </w:rPr>
  </w:style>
  <w:style w:type="character" w:customStyle="1" w:styleId="ListParagraphChar">
    <w:name w:val="List Paragraph Char"/>
    <w:aliases w:val="Bulletpoints Char,Bullet WP tables Char,Numbered Para 1 Char,Dot pt Char,No Spacing1 Char,List Paragraph Char Char Char Char,Indicator Text Char,Bullet 1 Char,List Paragraph1 Char,Bullet Points Char,MAIN CONTENT Char,Report Para Char"/>
    <w:link w:val="ListParagraph"/>
    <w:qFormat/>
    <w:locked/>
    <w:rsid w:val="00FB4DCB"/>
    <w:rPr>
      <w:rFonts w:ascii="Calibri" w:eastAsia="Calibri" w:hAnsi="Calibri" w:cs="Times New Roman"/>
      <w:lang w:val="ru-RU"/>
    </w:rPr>
  </w:style>
  <w:style w:type="paragraph" w:styleId="NormalWeb">
    <w:name w:val="Normal (Web)"/>
    <w:basedOn w:val="Normal"/>
    <w:uiPriority w:val="99"/>
    <w:unhideWhenUsed/>
    <w:rsid w:val="003D4F6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F4D80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ru-RU"/>
    </w:rPr>
  </w:style>
  <w:style w:type="paragraph" w:styleId="Header">
    <w:name w:val="header"/>
    <w:basedOn w:val="Normal"/>
    <w:link w:val="HeaderChar"/>
    <w:uiPriority w:val="99"/>
    <w:unhideWhenUsed/>
    <w:rsid w:val="0090172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01721"/>
    <w:rPr>
      <w:rFonts w:ascii="Calibri" w:eastAsia="Calibri" w:hAnsi="Calibri" w:cs="Times New Roman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90172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01721"/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06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81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84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6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9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0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4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98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7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2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4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4</Pages>
  <Words>686</Words>
  <Characters>5617</Characters>
  <Application>Microsoft Office Word</Application>
  <DocSecurity>0</DocSecurity>
  <Lines>102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Shushanik</dc:creator>
  <cp:keywords>https://mul2.gov.am/tasks/1357481/oneclick?token=2dc7af1f66635f3227a5ea8a41eb4a94</cp:keywords>
  <cp:lastModifiedBy>Tatshat Hovhannisyan</cp:lastModifiedBy>
  <cp:revision>5</cp:revision>
  <cp:lastPrinted>2025-12-17T10:00:00Z</cp:lastPrinted>
  <dcterms:created xsi:type="dcterms:W3CDTF">2026-07-07T17:08:00Z</dcterms:created>
  <dcterms:modified xsi:type="dcterms:W3CDTF">2026-08-05T12:52:00Z</dcterms:modified>
</cp:coreProperties>
</file>