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CDB" w:rsidRDefault="00993E5A" w:rsidP="00DC4F86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Pr="00EA2B1D" w:rsidRDefault="00C36855" w:rsidP="00DC4F86">
      <w:pPr>
        <w:spacing w:after="16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</w:t>
      </w:r>
      <w:r w:rsidR="00EA2B1D" w:rsidRPr="00EA2B1D">
        <w:rPr>
          <w:rFonts w:ascii="GHEA Grapalat" w:hAnsi="GHEA Grapalat"/>
          <w:b/>
          <w:bCs/>
          <w:color w:val="000000" w:themeColor="text1"/>
          <w:lang w:val="hy-AM"/>
        </w:rPr>
        <w:t>ՀԱՅԱՍՏԱՆԻ Հ</w:t>
      </w:r>
      <w:r w:rsidR="008F56C8">
        <w:rPr>
          <w:rFonts w:ascii="GHEA Grapalat" w:hAnsi="GHEA Grapalat"/>
          <w:b/>
          <w:bCs/>
          <w:color w:val="000000" w:themeColor="text1"/>
          <w:lang w:val="hy-AM"/>
        </w:rPr>
        <w:t>ԱՆՐԱՊԵՏՈՒԹՅԱՆ ԿԱՌԱՎԱՐՈՒԹՅԱՆ 2006</w:t>
      </w:r>
      <w:r w:rsidR="00EA2B1D" w:rsidRPr="00EA2B1D">
        <w:rPr>
          <w:rFonts w:ascii="GHEA Grapalat" w:hAnsi="GHEA Grapalat"/>
          <w:b/>
          <w:bCs/>
          <w:color w:val="000000" w:themeColor="text1"/>
          <w:lang w:val="hy-AM"/>
        </w:rPr>
        <w:t xml:space="preserve"> ԹՎԱԿԱՆԻ </w:t>
      </w:r>
      <w:r w:rsidR="008F56C8">
        <w:rPr>
          <w:rFonts w:ascii="GHEA Grapalat" w:hAnsi="GHEA Grapalat"/>
          <w:b/>
          <w:bCs/>
          <w:color w:val="000000" w:themeColor="text1"/>
          <w:lang w:val="hy-AM"/>
        </w:rPr>
        <w:t xml:space="preserve">ՀՈՒՆՎԱՐԻ 26-Ի ԹԻՎ 346-Ն </w:t>
      </w:r>
      <w:r w:rsidR="009D6C99">
        <w:rPr>
          <w:rFonts w:ascii="GHEA Grapalat" w:hAnsi="GHEA Grapalat"/>
          <w:b/>
          <w:bCs/>
          <w:lang w:val="hy-AM"/>
        </w:rPr>
        <w:t>ՈՐՈՇ</w:t>
      </w:r>
      <w:r w:rsidR="008F56C8">
        <w:rPr>
          <w:rFonts w:ascii="GHEA Grapalat" w:hAnsi="GHEA Grapalat"/>
          <w:b/>
          <w:bCs/>
          <w:lang w:val="hy-AM"/>
        </w:rPr>
        <w:t>ՄԱՆ</w:t>
      </w:r>
      <w:r w:rsidR="008F56C8">
        <w:rPr>
          <w:rFonts w:ascii="GHEA Grapalat" w:hAnsi="GHEA Grapalat"/>
          <w:b/>
          <w:bCs/>
          <w:color w:val="000000" w:themeColor="text1"/>
          <w:lang w:val="hy-AM"/>
        </w:rPr>
        <w:t xml:space="preserve"> ՄԵՋ ՓՈՓՈԽՈՒԹՅՈՒՆ</w:t>
      </w:r>
      <w:r w:rsidR="00EA2B1D" w:rsidRPr="00EA2B1D">
        <w:rPr>
          <w:rFonts w:ascii="GHEA Grapalat" w:hAnsi="GHEA Grapalat"/>
          <w:b/>
          <w:bCs/>
          <w:color w:val="000000" w:themeColor="text1"/>
          <w:lang w:val="hy-AM"/>
        </w:rPr>
        <w:t xml:space="preserve"> ԿԱՏԱՐԵԼՈՒ ՄԱՍԻՆ</w:t>
      </w: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 ՀՀ ԿԱՌԱՎԱՐՈՒԹՅԱՆ ՈՐՈՇՄԱՆ ՆԱԽԱԳԾԻ </w:t>
      </w:r>
      <w:r w:rsidR="00DC4F86">
        <w:rPr>
          <w:rFonts w:ascii="GHEA Grapalat" w:hAnsi="GHEA Grapalat"/>
          <w:b/>
          <w:color w:val="000000" w:themeColor="text1"/>
          <w:lang w:val="hy-AM"/>
        </w:rPr>
        <w:t>ԸՆԴՈՒՆՄԱՆ</w:t>
      </w:r>
    </w:p>
    <w:p w:rsidR="00993E5A" w:rsidRPr="00993E5A" w:rsidRDefault="00993E5A" w:rsidP="00EA2B1D">
      <w:pPr>
        <w:spacing w:line="360" w:lineRule="auto"/>
        <w:ind w:left="426" w:firstLine="993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860582" w:rsidRPr="00860582" w:rsidRDefault="00680927" w:rsidP="00DC4F86">
      <w:pPr>
        <w:spacing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en-US"/>
        </w:rPr>
      </w:pPr>
      <w:r w:rsidRPr="00680927">
        <w:rPr>
          <w:rFonts w:ascii="GHEA Grapalat" w:hAnsi="GHEA Grapalat"/>
          <w:b/>
          <w:bCs/>
          <w:lang w:val="hy-AM"/>
        </w:rPr>
        <w:t>Ընթացիկ իրավիճակը և նախագծի ընդունման անհրաժեշտությունը</w:t>
      </w:r>
      <w:r w:rsidR="00BE12FA">
        <w:rPr>
          <w:rFonts w:ascii="GHEA Grapalat" w:hAnsi="GHEA Grapalat"/>
          <w:b/>
          <w:bCs/>
          <w:lang w:val="hy-AM"/>
        </w:rPr>
        <w:t>․</w:t>
      </w:r>
      <w:r w:rsidRPr="00680927">
        <w:rPr>
          <w:rFonts w:ascii="GHEA Grapalat" w:hAnsi="GHEA Grapalat"/>
          <w:b/>
          <w:lang w:val="hy-AM"/>
        </w:rPr>
        <w:t xml:space="preserve"> </w:t>
      </w:r>
      <w:r w:rsidR="00993E5A" w:rsidRPr="00732ED2">
        <w:rPr>
          <w:rFonts w:ascii="GHEA Grapalat" w:hAnsi="GHEA Grapalat"/>
          <w:color w:val="000000" w:themeColor="text1"/>
          <w:lang w:val="hy-AM"/>
        </w:rPr>
        <w:t></w:t>
      </w:r>
      <w:r w:rsidR="00735E33">
        <w:rPr>
          <w:rFonts w:ascii="GHEA Grapalat" w:hAnsi="GHEA Grapalat"/>
          <w:color w:val="000000" w:themeColor="text1"/>
          <w:lang w:val="hy-AM"/>
        </w:rPr>
        <w:t>Հ</w:t>
      </w:r>
      <w:r w:rsidR="00735E33" w:rsidRPr="00735E33">
        <w:rPr>
          <w:rFonts w:ascii="GHEA Grapalat" w:hAnsi="GHEA Grapalat"/>
          <w:bCs/>
          <w:color w:val="000000" w:themeColor="text1"/>
          <w:lang w:val="hy-AM"/>
        </w:rPr>
        <w:t xml:space="preserve">այաստանի </w:t>
      </w:r>
      <w:r w:rsidR="00735E33">
        <w:rPr>
          <w:rFonts w:ascii="GHEA Grapalat" w:hAnsi="GHEA Grapalat"/>
          <w:bCs/>
          <w:color w:val="000000" w:themeColor="text1"/>
          <w:lang w:val="hy-AM"/>
        </w:rPr>
        <w:t>Հ</w:t>
      </w:r>
      <w:r w:rsidR="008F56C8">
        <w:rPr>
          <w:rFonts w:ascii="GHEA Grapalat" w:hAnsi="GHEA Grapalat"/>
          <w:bCs/>
          <w:color w:val="000000" w:themeColor="text1"/>
          <w:lang w:val="hy-AM"/>
        </w:rPr>
        <w:t>անրապետության կառավարության 2006</w:t>
      </w:r>
      <w:r w:rsidR="00735E33" w:rsidRPr="00735E33">
        <w:rPr>
          <w:rFonts w:ascii="GHEA Grapalat" w:hAnsi="GHEA Grapalat"/>
          <w:bCs/>
          <w:color w:val="000000" w:themeColor="text1"/>
          <w:lang w:val="hy-AM"/>
        </w:rPr>
        <w:t xml:space="preserve"> թվականի </w:t>
      </w:r>
      <w:r w:rsidR="008F56C8">
        <w:rPr>
          <w:rFonts w:ascii="GHEA Grapalat" w:hAnsi="GHEA Grapalat"/>
          <w:bCs/>
          <w:color w:val="000000" w:themeColor="text1"/>
          <w:lang w:val="hy-AM"/>
        </w:rPr>
        <w:t>հունվարի 26</w:t>
      </w:r>
      <w:r w:rsidR="00735E33" w:rsidRPr="00735E33">
        <w:rPr>
          <w:rFonts w:ascii="GHEA Grapalat" w:hAnsi="GHEA Grapalat"/>
          <w:bCs/>
          <w:color w:val="000000" w:themeColor="text1"/>
          <w:lang w:val="hy-AM"/>
        </w:rPr>
        <w:t xml:space="preserve">-ի թիվ </w:t>
      </w:r>
      <w:r w:rsidR="008F56C8">
        <w:rPr>
          <w:rFonts w:ascii="GHEA Grapalat" w:hAnsi="GHEA Grapalat"/>
          <w:bCs/>
          <w:color w:val="000000" w:themeColor="text1"/>
          <w:lang w:val="hy-AM"/>
        </w:rPr>
        <w:t xml:space="preserve">346-Ն </w:t>
      </w:r>
      <w:r w:rsidR="00991AD0">
        <w:rPr>
          <w:rFonts w:ascii="GHEA Grapalat" w:hAnsi="GHEA Grapalat"/>
          <w:bCs/>
          <w:lang w:val="hy-AM"/>
        </w:rPr>
        <w:t xml:space="preserve">որոշման </w:t>
      </w:r>
      <w:r w:rsidR="00991AD0">
        <w:rPr>
          <w:rFonts w:ascii="GHEA Grapalat" w:hAnsi="GHEA Grapalat"/>
          <w:bCs/>
          <w:color w:val="000000" w:themeColor="text1"/>
          <w:lang w:val="hy-AM"/>
        </w:rPr>
        <w:t>մեջ փոփոխություն</w:t>
      </w:r>
      <w:r w:rsidR="00735E33" w:rsidRPr="00735E33">
        <w:rPr>
          <w:rFonts w:ascii="GHEA Grapalat" w:hAnsi="GHEA Grapalat"/>
          <w:bCs/>
          <w:color w:val="000000" w:themeColor="text1"/>
          <w:lang w:val="hy-AM"/>
        </w:rPr>
        <w:t xml:space="preserve"> կատարելու մասին</w:t>
      </w:r>
      <w:r w:rsidR="00993E5A" w:rsidRPr="00732ED2">
        <w:rPr>
          <w:rFonts w:ascii="GHEA Grapalat" w:hAnsi="GHEA Grapalat"/>
          <w:color w:val="000000" w:themeColor="text1"/>
          <w:lang w:val="hy-AM"/>
        </w:rPr>
        <w:t xml:space="preserve"> </w:t>
      </w:r>
      <w:r w:rsidR="00993E5A" w:rsidRPr="00993E5A">
        <w:rPr>
          <w:rFonts w:ascii="GHEA Grapalat" w:hAnsi="GHEA Grapalat"/>
          <w:color w:val="000000" w:themeColor="text1"/>
          <w:lang w:val="hy-AM"/>
        </w:rPr>
        <w:t>ՀՀ</w:t>
      </w:r>
      <w:r w:rsidR="00993E5A" w:rsidRPr="00732ED2">
        <w:rPr>
          <w:rFonts w:ascii="GHEA Grapalat" w:hAnsi="GHEA Grapalat"/>
          <w:color w:val="000000" w:themeColor="text1"/>
          <w:lang w:val="pt-BR"/>
        </w:rPr>
        <w:t xml:space="preserve"> </w:t>
      </w:r>
      <w:r w:rsidR="00993E5A" w:rsidRPr="00993E5A">
        <w:rPr>
          <w:rFonts w:ascii="GHEA Grapalat" w:hAnsi="GHEA Grapalat"/>
          <w:color w:val="000000" w:themeColor="text1"/>
          <w:lang w:val="hy-AM"/>
        </w:rPr>
        <w:t>կառավարության</w:t>
      </w:r>
      <w:r w:rsidR="00993E5A" w:rsidRPr="00732ED2">
        <w:rPr>
          <w:rFonts w:ascii="GHEA Grapalat" w:hAnsi="GHEA Grapalat"/>
          <w:color w:val="000000" w:themeColor="text1"/>
          <w:lang w:val="pt-BR"/>
        </w:rPr>
        <w:t xml:space="preserve"> </w:t>
      </w:r>
      <w:r w:rsidR="00993E5A" w:rsidRPr="00993E5A">
        <w:rPr>
          <w:rFonts w:ascii="GHEA Grapalat" w:hAnsi="GHEA Grapalat"/>
          <w:color w:val="000000" w:themeColor="text1"/>
          <w:lang w:val="hy-AM"/>
        </w:rPr>
        <w:t>որոշմ</w:t>
      </w:r>
      <w:r w:rsidR="009D6C99">
        <w:rPr>
          <w:rFonts w:ascii="GHEA Grapalat" w:hAnsi="GHEA Grapalat"/>
          <w:color w:val="000000" w:themeColor="text1"/>
          <w:lang w:val="hy-AM"/>
        </w:rPr>
        <w:t xml:space="preserve">ան նախագծի </w:t>
      </w:r>
      <w:r w:rsidR="009D6C99">
        <w:rPr>
          <w:rFonts w:ascii="GHEA Grapalat" w:hAnsi="GHEA Grapalat"/>
          <w:color w:val="000000" w:themeColor="text1"/>
          <w:lang w:val="en-US"/>
        </w:rPr>
        <w:t>(</w:t>
      </w:r>
      <w:r w:rsidR="009D6C99">
        <w:rPr>
          <w:rFonts w:ascii="GHEA Grapalat" w:hAnsi="GHEA Grapalat"/>
          <w:color w:val="000000" w:themeColor="text1"/>
          <w:lang w:val="hy-AM"/>
        </w:rPr>
        <w:t>այսուհետ՝ Նախագիծ</w:t>
      </w:r>
      <w:r w:rsidR="009D6C99">
        <w:rPr>
          <w:rFonts w:ascii="GHEA Grapalat" w:hAnsi="GHEA Grapalat"/>
          <w:color w:val="000000" w:themeColor="text1"/>
          <w:lang w:val="en-US"/>
        </w:rPr>
        <w:t xml:space="preserve">) </w:t>
      </w:r>
      <w:r w:rsidR="00DC4F86">
        <w:rPr>
          <w:rFonts w:ascii="GHEA Grapalat" w:hAnsi="GHEA Grapalat"/>
          <w:color w:val="000000" w:themeColor="text1"/>
          <w:lang w:val="hy-AM"/>
        </w:rPr>
        <w:t>մեջ</w:t>
      </w:r>
      <w:r w:rsidR="009D6C99">
        <w:rPr>
          <w:rFonts w:ascii="GHEA Grapalat" w:hAnsi="GHEA Grapalat"/>
          <w:color w:val="000000" w:themeColor="text1"/>
          <w:lang w:val="hy-AM"/>
        </w:rPr>
        <w:t xml:space="preserve"> </w:t>
      </w:r>
      <w:r w:rsidR="009D6C99">
        <w:rPr>
          <w:rFonts w:ascii="GHEA Grapalat" w:hAnsi="GHEA Grapalat"/>
          <w:lang w:val="hy-AM"/>
        </w:rPr>
        <w:t>փոփոխություն</w:t>
      </w:r>
      <w:r w:rsidR="00993E5A" w:rsidRPr="00732ED2">
        <w:rPr>
          <w:rFonts w:ascii="GHEA Grapalat" w:hAnsi="GHEA Grapalat"/>
          <w:lang w:val="hy-AM"/>
        </w:rPr>
        <w:t xml:space="preserve"> կատարել</w:t>
      </w:r>
      <w:r w:rsidR="00993E5A" w:rsidRPr="00993E5A">
        <w:rPr>
          <w:rFonts w:ascii="GHEA Grapalat" w:hAnsi="GHEA Grapalat"/>
          <w:lang w:val="hy-AM"/>
        </w:rPr>
        <w:t>ը</w:t>
      </w:r>
      <w:r w:rsidR="00993E5A" w:rsidRPr="00732ED2">
        <w:rPr>
          <w:rFonts w:ascii="GHEA Grapalat" w:hAnsi="GHEA Grapalat"/>
          <w:lang w:val="pt-BR"/>
        </w:rPr>
        <w:t xml:space="preserve"> </w:t>
      </w:r>
      <w:r w:rsidR="00993E5A" w:rsidRPr="00993E5A">
        <w:rPr>
          <w:rFonts w:ascii="GHEA Grapalat" w:hAnsi="GHEA Grapalat"/>
          <w:lang w:val="hy-AM"/>
        </w:rPr>
        <w:t>պայմանավորված</w:t>
      </w:r>
      <w:r w:rsidR="00993E5A" w:rsidRPr="00732ED2">
        <w:rPr>
          <w:rFonts w:ascii="GHEA Grapalat" w:hAnsi="GHEA Grapalat"/>
          <w:lang w:val="pt-BR"/>
        </w:rPr>
        <w:t xml:space="preserve"> </w:t>
      </w:r>
      <w:r w:rsidR="00993E5A" w:rsidRPr="00993E5A">
        <w:rPr>
          <w:rFonts w:ascii="GHEA Grapalat" w:hAnsi="GHEA Grapalat"/>
          <w:lang w:val="hy-AM"/>
        </w:rPr>
        <w:t>է</w:t>
      </w:r>
      <w:r w:rsidR="009D6C99">
        <w:rPr>
          <w:rFonts w:ascii="GHEA Grapalat" w:hAnsi="GHEA Grapalat"/>
          <w:lang w:val="pt-BR"/>
        </w:rPr>
        <w:t xml:space="preserve">, այն </w:t>
      </w:r>
      <w:r w:rsidR="009D6C99">
        <w:rPr>
          <w:rFonts w:ascii="GHEA Grapalat" w:hAnsi="GHEA Grapalat"/>
          <w:lang w:val="hy-AM"/>
        </w:rPr>
        <w:t xml:space="preserve">հանգամանքով, որ </w:t>
      </w:r>
      <w:r w:rsidR="009D6C99" w:rsidRPr="009D6C99">
        <w:rPr>
          <w:rFonts w:ascii="GHEA Grapalat" w:hAnsi="GHEA Grapalat"/>
          <w:lang w:val="hy-AM"/>
        </w:rPr>
        <w:t>Հ</w:t>
      </w:r>
      <w:r w:rsidR="009D6C99" w:rsidRPr="009D6C99">
        <w:rPr>
          <w:rFonts w:ascii="GHEA Grapalat" w:hAnsi="GHEA Grapalat"/>
          <w:bCs/>
          <w:lang w:val="hy-AM"/>
        </w:rPr>
        <w:t>այաստանի Հանրապետության կառավարության 2006 թվականի հունվարի 26-ի թիվ 346-Ն որոշման</w:t>
      </w:r>
      <w:r w:rsidR="009A21E8">
        <w:rPr>
          <w:rFonts w:ascii="GHEA Grapalat" w:hAnsi="GHEA Grapalat"/>
          <w:bCs/>
          <w:lang w:val="hy-AM"/>
        </w:rPr>
        <w:t xml:space="preserve"> </w:t>
      </w:r>
      <w:r w:rsidR="009A21E8">
        <w:rPr>
          <w:rFonts w:ascii="GHEA Grapalat" w:hAnsi="GHEA Grapalat"/>
          <w:color w:val="000000" w:themeColor="text1"/>
          <w:lang w:val="en-US"/>
        </w:rPr>
        <w:t>(</w:t>
      </w:r>
      <w:r w:rsidR="009A21E8">
        <w:rPr>
          <w:rFonts w:ascii="GHEA Grapalat" w:hAnsi="GHEA Grapalat"/>
          <w:color w:val="000000" w:themeColor="text1"/>
          <w:lang w:val="hy-AM"/>
        </w:rPr>
        <w:t>այսուհետ՝Որոշում</w:t>
      </w:r>
      <w:r w:rsidR="009A21E8">
        <w:rPr>
          <w:rFonts w:ascii="GHEA Grapalat" w:hAnsi="GHEA Grapalat"/>
          <w:color w:val="000000" w:themeColor="text1"/>
          <w:lang w:val="en-US"/>
        </w:rPr>
        <w:t>)</w:t>
      </w:r>
      <w:r w:rsidR="009A21E8">
        <w:rPr>
          <w:rFonts w:ascii="GHEA Grapalat" w:hAnsi="GHEA Grapalat"/>
          <w:color w:val="000000" w:themeColor="text1"/>
          <w:lang w:val="hy-AM"/>
        </w:rPr>
        <w:t xml:space="preserve"> </w:t>
      </w:r>
      <w:r w:rsidR="00860582" w:rsidRPr="00860582">
        <w:rPr>
          <w:rFonts w:ascii="GHEA Grapalat" w:hAnsi="GHEA Grapalat"/>
          <w:bCs/>
          <w:color w:val="000000" w:themeColor="text1"/>
          <w:lang w:val="hy-AM"/>
        </w:rPr>
        <w:t xml:space="preserve">1-ին կետի համաձայն՝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պետական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կառավարման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համակարգի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մարմինների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ենթակայության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պետական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ոչ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առևտրային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կազմակերպություններին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անհատույց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օգտագործման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իրավունքով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հանձնված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շենքերն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ու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շինությունները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(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տարածքները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),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ներառյալ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դրանց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զբաղեցրած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և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սպասարկման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համար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անհրաժեշտ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հողամասերը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,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հանձնվում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են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Հայաստանի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Հանրապետության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տարածքային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կառավարման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և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ենթակառուցվածքների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նախարարության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պետական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գույքի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կառավարման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կոմիտեի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 (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այսուհետ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՝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կոմիտե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 xml:space="preserve">) </w:t>
      </w:r>
      <w:proofErr w:type="spellStart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տնօրինությանը</w:t>
      </w:r>
      <w:proofErr w:type="spellEnd"/>
      <w:r w:rsidR="00860582" w:rsidRPr="00860582">
        <w:rPr>
          <w:rFonts w:ascii="GHEA Grapalat" w:hAnsi="GHEA Grapalat"/>
          <w:bCs/>
          <w:color w:val="000000" w:themeColor="text1"/>
          <w:lang w:val="en-US"/>
        </w:rPr>
        <w:t>։</w:t>
      </w:r>
    </w:p>
    <w:p w:rsidR="00860582" w:rsidRPr="00860582" w:rsidRDefault="00860582" w:rsidP="00DC4F86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860582">
        <w:rPr>
          <w:rFonts w:ascii="GHEA Grapalat" w:hAnsi="GHEA Grapalat"/>
          <w:bCs/>
          <w:color w:val="000000" w:themeColor="text1"/>
          <w:lang w:val="hy-AM"/>
        </w:rPr>
        <w:t>Գյումրի քաղաքի Տերյան 6</w:t>
      </w:r>
      <w:r w:rsidRPr="00860582">
        <w:rPr>
          <w:rFonts w:ascii="GHEA Grapalat" w:hAnsi="GHEA Grapalat"/>
          <w:bCs/>
          <w:color w:val="000000" w:themeColor="text1"/>
          <w:vertAlign w:val="superscript"/>
          <w:lang w:val="hy-AM"/>
        </w:rPr>
        <w:t>գ</w:t>
      </w:r>
      <w:r w:rsidRPr="00860582">
        <w:rPr>
          <w:rFonts w:ascii="GHEA Grapalat" w:hAnsi="GHEA Grapalat"/>
          <w:bCs/>
          <w:color w:val="000000" w:themeColor="text1"/>
          <w:lang w:val="hy-AM"/>
        </w:rPr>
        <w:t xml:space="preserve"> հասցեում գտնվող «</w:t>
      </w:r>
      <w:proofErr w:type="spellStart"/>
      <w:r w:rsidRPr="00860582">
        <w:rPr>
          <w:rFonts w:ascii="GHEA Grapalat" w:hAnsi="GHEA Grapalat"/>
          <w:bCs/>
          <w:color w:val="000000" w:themeColor="text1"/>
          <w:lang w:val="en-US"/>
        </w:rPr>
        <w:t>Գյումրի</w:t>
      </w:r>
      <w:proofErr w:type="spellEnd"/>
      <w:r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color w:val="000000" w:themeColor="text1"/>
          <w:lang w:val="en-US"/>
        </w:rPr>
        <w:t>քաղաքի</w:t>
      </w:r>
      <w:proofErr w:type="spellEnd"/>
      <w:r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color w:val="000000" w:themeColor="text1"/>
          <w:lang w:val="en-US"/>
        </w:rPr>
        <w:t>երեխաների</w:t>
      </w:r>
      <w:proofErr w:type="spellEnd"/>
      <w:r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color w:val="000000" w:themeColor="text1"/>
          <w:lang w:val="en-US"/>
        </w:rPr>
        <w:t>սոցիալական</w:t>
      </w:r>
      <w:proofErr w:type="spellEnd"/>
      <w:r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color w:val="000000" w:themeColor="text1"/>
          <w:lang w:val="en-US"/>
        </w:rPr>
        <w:t>հոգածության</w:t>
      </w:r>
      <w:proofErr w:type="spellEnd"/>
      <w:r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color w:val="000000" w:themeColor="text1"/>
          <w:lang w:val="en-US"/>
        </w:rPr>
        <w:t>կենտրոն</w:t>
      </w:r>
      <w:proofErr w:type="spellEnd"/>
      <w:r w:rsidRPr="00860582">
        <w:rPr>
          <w:rFonts w:ascii="GHEA Grapalat" w:hAnsi="GHEA Grapalat"/>
          <w:color w:val="000000" w:themeColor="text1"/>
          <w:lang w:val="hy-AM"/>
        </w:rPr>
        <w:t>» պետական ոչ առևտրային կազմակ</w:t>
      </w:r>
      <w:r w:rsidR="0044115C">
        <w:rPr>
          <w:rFonts w:ascii="GHEA Grapalat" w:hAnsi="GHEA Grapalat"/>
          <w:color w:val="000000" w:themeColor="text1"/>
          <w:lang w:val="hy-AM"/>
        </w:rPr>
        <w:t>երպությունը ընդգրկված է Որոշման</w:t>
      </w:r>
      <w:r w:rsidRPr="00860582">
        <w:rPr>
          <w:rFonts w:ascii="GHEA Grapalat" w:hAnsi="GHEA Grapalat"/>
          <w:bCs/>
          <w:iCs/>
          <w:color w:val="000000" w:themeColor="text1"/>
          <w:lang w:val="hy-AM"/>
        </w:rPr>
        <w:t xml:space="preserve"> հավելված</w:t>
      </w:r>
      <w:r w:rsidR="0044115C">
        <w:rPr>
          <w:rFonts w:ascii="GHEA Grapalat" w:hAnsi="GHEA Grapalat"/>
          <w:bCs/>
          <w:iCs/>
          <w:color w:val="000000" w:themeColor="text1"/>
          <w:lang w:val="hy-AM"/>
        </w:rPr>
        <w:t xml:space="preserve"> 2-</w:t>
      </w:r>
      <w:r w:rsidRPr="00860582">
        <w:rPr>
          <w:rFonts w:ascii="GHEA Grapalat" w:hAnsi="GHEA Grapalat"/>
          <w:bCs/>
          <w:iCs/>
          <w:color w:val="000000" w:themeColor="text1"/>
          <w:lang w:val="hy-AM"/>
        </w:rPr>
        <w:t xml:space="preserve">ում՝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պետական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մարմինների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և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մարզպետարանների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ենթակայության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պետական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ոչ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առևտրային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կազմակերպություններին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,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պետական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մասնակցությամբ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առևտրային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կազմակերպություններին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անհատույց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օգտագործման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իրավունքով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հանձնված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պետական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սեփականություն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հանդիսացող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անշարժ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գույքի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(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որոնք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չունեն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անշարժ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գույքի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նկատմամբ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սեփականության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իրավունքի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պետական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գրանցում</w:t>
      </w:r>
      <w:proofErr w:type="spellEnd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 xml:space="preserve">) </w:t>
      </w:r>
      <w:proofErr w:type="spellStart"/>
      <w:r w:rsidRPr="00860582">
        <w:rPr>
          <w:rFonts w:ascii="GHEA Grapalat" w:hAnsi="GHEA Grapalat"/>
          <w:bCs/>
          <w:iCs/>
          <w:color w:val="000000" w:themeColor="text1"/>
          <w:lang w:val="en-US"/>
        </w:rPr>
        <w:t>ցանկում</w:t>
      </w:r>
      <w:proofErr w:type="spellEnd"/>
      <w:r w:rsidR="003E43CE">
        <w:rPr>
          <w:rFonts w:ascii="GHEA Grapalat" w:hAnsi="GHEA Grapalat"/>
          <w:bCs/>
          <w:iCs/>
          <w:color w:val="000000" w:themeColor="text1"/>
          <w:lang w:val="hy-AM"/>
        </w:rPr>
        <w:t>՝ «Աշխատանքի և սոցիալական հարցերի նախարարություն» տողում</w:t>
      </w:r>
      <w:r w:rsidRPr="00860582">
        <w:rPr>
          <w:rFonts w:ascii="GHEA Grapalat" w:hAnsi="GHEA Grapalat"/>
          <w:bCs/>
          <w:iCs/>
          <w:color w:val="000000" w:themeColor="text1"/>
          <w:lang w:val="hy-AM"/>
        </w:rPr>
        <w:t xml:space="preserve">։ </w:t>
      </w:r>
    </w:p>
    <w:p w:rsidR="00262246" w:rsidRDefault="00860582" w:rsidP="00DC4F86">
      <w:pPr>
        <w:spacing w:line="360" w:lineRule="auto"/>
        <w:ind w:firstLine="360"/>
        <w:jc w:val="both"/>
        <w:rPr>
          <w:rFonts w:ascii="GHEA Grapalat" w:hAnsi="GHEA Grapalat"/>
          <w:bCs/>
          <w:iCs/>
          <w:color w:val="000000" w:themeColor="text1"/>
          <w:lang w:val="hy-AM"/>
        </w:rPr>
      </w:pPr>
      <w:r w:rsidRPr="00860582">
        <w:rPr>
          <w:rFonts w:ascii="GHEA Grapalat" w:hAnsi="GHEA Grapalat"/>
          <w:bCs/>
          <w:color w:val="000000" w:themeColor="text1"/>
          <w:lang w:val="hy-AM"/>
        </w:rPr>
        <w:t>Որոշման 3-րդ կետի 2-րդ ենթակ</w:t>
      </w:r>
      <w:r w:rsidRPr="00860582">
        <w:rPr>
          <w:rFonts w:ascii="GHEA Grapalat" w:hAnsi="GHEA Grapalat"/>
          <w:bCs/>
          <w:color w:val="000000" w:themeColor="text1"/>
          <w:lang w:val="en-US"/>
        </w:rPr>
        <w:t>ե</w:t>
      </w:r>
      <w:r w:rsidRPr="00860582">
        <w:rPr>
          <w:rFonts w:ascii="GHEA Grapalat" w:hAnsi="GHEA Grapalat"/>
          <w:bCs/>
          <w:color w:val="000000" w:themeColor="text1"/>
          <w:lang w:val="hy-AM"/>
        </w:rPr>
        <w:t>տի համաձայն՝ պ</w:t>
      </w:r>
      <w:proofErr w:type="spellStart"/>
      <w:r w:rsidRPr="00860582">
        <w:rPr>
          <w:rFonts w:ascii="GHEA Grapalat" w:hAnsi="GHEA Grapalat"/>
          <w:bCs/>
          <w:color w:val="000000" w:themeColor="text1"/>
          <w:lang w:val="en-US"/>
        </w:rPr>
        <w:t>ետական</w:t>
      </w:r>
      <w:proofErr w:type="spellEnd"/>
      <w:r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color w:val="000000" w:themeColor="text1"/>
          <w:lang w:val="en-US"/>
        </w:rPr>
        <w:t>մարմինների</w:t>
      </w:r>
      <w:proofErr w:type="spellEnd"/>
      <w:r w:rsidRPr="00860582">
        <w:rPr>
          <w:rFonts w:ascii="GHEA Grapalat" w:hAnsi="GHEA Grapalat"/>
          <w:bCs/>
          <w:color w:val="000000" w:themeColor="text1"/>
          <w:lang w:val="en-US"/>
        </w:rPr>
        <w:t xml:space="preserve"> </w:t>
      </w:r>
      <w:proofErr w:type="spellStart"/>
      <w:r w:rsidRPr="00860582">
        <w:rPr>
          <w:rFonts w:ascii="GHEA Grapalat" w:hAnsi="GHEA Grapalat"/>
          <w:bCs/>
          <w:color w:val="000000" w:themeColor="text1"/>
          <w:lang w:val="en-US"/>
        </w:rPr>
        <w:t>ղեկավարներ</w:t>
      </w:r>
      <w:proofErr w:type="spellEnd"/>
      <w:r w:rsidRPr="00860582">
        <w:rPr>
          <w:rFonts w:ascii="GHEA Grapalat" w:hAnsi="GHEA Grapalat"/>
          <w:bCs/>
          <w:color w:val="000000" w:themeColor="text1"/>
          <w:lang w:val="hy-AM"/>
        </w:rPr>
        <w:t>ը մինչև 2028 թվականի հունիսի 1-ը պարտավոր</w:t>
      </w:r>
      <w:r w:rsidR="0044115C">
        <w:rPr>
          <w:rFonts w:ascii="GHEA Grapalat" w:hAnsi="GHEA Grapalat"/>
          <w:bCs/>
          <w:color w:val="000000" w:themeColor="text1"/>
          <w:lang w:val="hy-AM"/>
        </w:rPr>
        <w:t xml:space="preserve"> են իրականացնել սույն որոշման </w:t>
      </w:r>
      <w:r w:rsidRPr="00860582">
        <w:rPr>
          <w:rFonts w:ascii="GHEA Grapalat" w:hAnsi="GHEA Grapalat"/>
          <w:bCs/>
          <w:color w:val="000000" w:themeColor="text1"/>
          <w:lang w:val="hy-AM"/>
        </w:rPr>
        <w:t>հավելված</w:t>
      </w:r>
      <w:r w:rsidR="0044115C">
        <w:rPr>
          <w:rFonts w:ascii="GHEA Grapalat" w:hAnsi="GHEA Grapalat"/>
          <w:bCs/>
          <w:color w:val="000000" w:themeColor="text1"/>
          <w:lang w:val="hy-AM"/>
        </w:rPr>
        <w:t xml:space="preserve"> 2-</w:t>
      </w:r>
      <w:r w:rsidRPr="00860582">
        <w:rPr>
          <w:rFonts w:ascii="GHEA Grapalat" w:hAnsi="GHEA Grapalat"/>
          <w:bCs/>
          <w:color w:val="000000" w:themeColor="text1"/>
          <w:lang w:val="hy-AM"/>
        </w:rPr>
        <w:t xml:space="preserve">ով հաստատված ցանկում ընդգրկված սեփականության իրավունքի պետական գրանցում չունեցող անշարժ գույքի նկատմամբ Հայաստանի </w:t>
      </w:r>
      <w:r w:rsidRPr="00860582">
        <w:rPr>
          <w:rFonts w:ascii="GHEA Grapalat" w:hAnsi="GHEA Grapalat"/>
          <w:bCs/>
          <w:color w:val="000000" w:themeColor="text1"/>
          <w:lang w:val="hy-AM"/>
        </w:rPr>
        <w:lastRenderedPageBreak/>
        <w:t xml:space="preserve">Հանրապետության օրենքով սահմանված կարգով գույքային իրավունքների պետական գրանցման աշխատանքները և հանձնել </w:t>
      </w:r>
      <w:r w:rsidR="00A9479A">
        <w:rPr>
          <w:rFonts w:ascii="GHEA Grapalat" w:hAnsi="GHEA Grapalat"/>
          <w:bCs/>
          <w:color w:val="000000" w:themeColor="text1"/>
          <w:lang w:val="hy-AM"/>
        </w:rPr>
        <w:t xml:space="preserve">կոմիտեի տնօրինությանը։ </w:t>
      </w:r>
      <w:r w:rsidR="00680927">
        <w:rPr>
          <w:rFonts w:ascii="GHEA Grapalat" w:hAnsi="GHEA Grapalat"/>
          <w:bCs/>
          <w:color w:val="000000" w:themeColor="text1"/>
          <w:lang w:val="hy-AM"/>
        </w:rPr>
        <w:t xml:space="preserve">Հարկ է նշել, որ այս պայմաններում </w:t>
      </w:r>
      <w:r w:rsidR="00A85686">
        <w:rPr>
          <w:rFonts w:ascii="GHEA Grapalat" w:hAnsi="GHEA Grapalat"/>
          <w:bCs/>
          <w:color w:val="000000" w:themeColor="text1"/>
          <w:lang w:val="hy-AM"/>
        </w:rPr>
        <w:t xml:space="preserve">Որոշման </w:t>
      </w:r>
      <w:r w:rsidR="00680927">
        <w:rPr>
          <w:rFonts w:ascii="GHEA Grapalat" w:hAnsi="GHEA Grapalat"/>
          <w:bCs/>
          <w:color w:val="000000" w:themeColor="text1"/>
          <w:lang w:val="hy-AM"/>
        </w:rPr>
        <w:t xml:space="preserve">2-րդ կետի պահանջների կատարումը Աշխատանքի և սոցիալական հարցերի նախարարության </w:t>
      </w:r>
      <w:r w:rsidR="00680927">
        <w:rPr>
          <w:rFonts w:ascii="GHEA Grapalat" w:hAnsi="GHEA Grapalat"/>
          <w:bCs/>
          <w:color w:val="000000" w:themeColor="text1"/>
          <w:lang w:val="en-US"/>
        </w:rPr>
        <w:t>(</w:t>
      </w:r>
      <w:r w:rsidR="00680927">
        <w:rPr>
          <w:rFonts w:ascii="GHEA Grapalat" w:hAnsi="GHEA Grapalat"/>
          <w:bCs/>
          <w:color w:val="000000" w:themeColor="text1"/>
          <w:lang w:val="hy-AM"/>
        </w:rPr>
        <w:t>այսուհետ՝ Նախարարություն</w:t>
      </w:r>
      <w:r w:rsidR="00680927">
        <w:rPr>
          <w:rFonts w:ascii="GHEA Grapalat" w:hAnsi="GHEA Grapalat"/>
          <w:bCs/>
          <w:color w:val="000000" w:themeColor="text1"/>
          <w:lang w:val="en-US"/>
        </w:rPr>
        <w:t>)</w:t>
      </w:r>
      <w:r w:rsidR="00680927">
        <w:rPr>
          <w:rFonts w:ascii="GHEA Grapalat" w:hAnsi="GHEA Grapalat"/>
          <w:bCs/>
          <w:color w:val="000000" w:themeColor="text1"/>
          <w:lang w:val="hy-AM"/>
        </w:rPr>
        <w:t xml:space="preserve"> կողմից </w:t>
      </w:r>
      <w:r w:rsidR="00680927" w:rsidRPr="00A9479A">
        <w:rPr>
          <w:rFonts w:ascii="GHEA Grapalat" w:hAnsi="GHEA Grapalat"/>
          <w:bCs/>
          <w:color w:val="000000" w:themeColor="text1"/>
          <w:lang w:val="hy-AM"/>
        </w:rPr>
        <w:t>Գյումրի քաղաքի Տերյա</w:t>
      </w:r>
      <w:r w:rsidR="00680927">
        <w:rPr>
          <w:rFonts w:ascii="GHEA Grapalat" w:hAnsi="GHEA Grapalat"/>
          <w:bCs/>
          <w:color w:val="000000" w:themeColor="text1"/>
          <w:lang w:val="hy-AM"/>
        </w:rPr>
        <w:t>ն 6գ հասցեում գտնվող շինության մասով դառնում է ոչ հնարավոր</w:t>
      </w:r>
      <w:r w:rsidR="0044115C">
        <w:rPr>
          <w:rFonts w:ascii="GHEA Grapalat" w:hAnsi="GHEA Grapalat"/>
          <w:bCs/>
          <w:color w:val="000000" w:themeColor="text1"/>
          <w:lang w:val="hy-AM"/>
        </w:rPr>
        <w:t xml:space="preserve">, քանի </w:t>
      </w:r>
      <w:r w:rsidR="00262246">
        <w:rPr>
          <w:rFonts w:ascii="GHEA Grapalat" w:hAnsi="GHEA Grapalat"/>
          <w:bCs/>
          <w:color w:val="000000" w:themeColor="text1"/>
          <w:lang w:val="hy-AM"/>
        </w:rPr>
        <w:t>որ,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Շիրակի մարզի Գյումրի համայնքի ղեկավարի 2024 թվականի հունվար</w:t>
      </w:r>
      <w:r w:rsidR="00DC4F86">
        <w:rPr>
          <w:rFonts w:ascii="GHEA Grapalat" w:hAnsi="GHEA Grapalat"/>
          <w:bCs/>
          <w:iCs/>
          <w:color w:val="000000" w:themeColor="text1"/>
          <w:lang w:val="hy-AM"/>
        </w:rPr>
        <w:t xml:space="preserve">ի 29-ի 239-Ա որոշման համաձայն՝ 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Գյումրի քաղաքի Տերյան փողոցի </w:t>
      </w:r>
      <w:r w:rsidR="00262246" w:rsidRPr="00262246">
        <w:rPr>
          <w:rFonts w:ascii="GHEA Grapalat" w:hAnsi="GHEA Grapalat"/>
          <w:bCs/>
          <w:iCs/>
          <w:color w:val="000000" w:themeColor="text1"/>
          <w:lang w:val="en-US"/>
        </w:rPr>
        <w:t>N 6</w:t>
      </w:r>
      <w:r w:rsidR="00262246" w:rsidRPr="00262246">
        <w:rPr>
          <w:rFonts w:ascii="GHEA Grapalat" w:hAnsi="GHEA Grapalat"/>
          <w:bCs/>
          <w:iCs/>
          <w:color w:val="000000" w:themeColor="text1"/>
          <w:vertAlign w:val="superscript"/>
          <w:lang w:val="hy-AM"/>
        </w:rPr>
        <w:t xml:space="preserve">գ 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>հասցեի 801</w:t>
      </w:r>
      <w:r w:rsidR="00262246" w:rsidRPr="00262246">
        <w:rPr>
          <w:rFonts w:ascii="MS Mincho" w:eastAsia="MS Mincho" w:hAnsi="MS Mincho" w:cs="MS Mincho" w:hint="eastAsia"/>
          <w:bCs/>
          <w:iCs/>
          <w:color w:val="000000" w:themeColor="text1"/>
          <w:lang w:val="hy-AM"/>
        </w:rPr>
        <w:t>․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>8 քառակուսի մետր մակերեսով համայնքապատկան հողամասը և նրա վրա ինքնակամ կառուցված 205</w:t>
      </w:r>
      <w:r w:rsidR="00262246" w:rsidRPr="00262246">
        <w:rPr>
          <w:rFonts w:ascii="MS Mincho" w:eastAsia="MS Mincho" w:hAnsi="MS Mincho" w:cs="MS Mincho" w:hint="eastAsia"/>
          <w:bCs/>
          <w:iCs/>
          <w:color w:val="000000" w:themeColor="text1"/>
          <w:lang w:val="hy-AM"/>
        </w:rPr>
        <w:t>․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63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քառակուսի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մետր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ներքին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մակերեսով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երեխաների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սոցիալական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հոգածության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կենտրոնը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9359D0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համարվել է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համայնքի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սեփականություն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և</w:t>
      </w:r>
      <w:r w:rsidR="00DC4F8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ճանաչ</w:t>
      </w:r>
      <w:r w:rsidR="009359D0">
        <w:rPr>
          <w:rFonts w:ascii="GHEA Grapalat" w:hAnsi="GHEA Grapalat" w:cs="GHEA Grapalat"/>
          <w:bCs/>
          <w:iCs/>
          <w:color w:val="000000" w:themeColor="text1"/>
          <w:lang w:val="hy-AM"/>
        </w:rPr>
        <w:t>վ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ել</w:t>
      </w:r>
      <w:r w:rsidR="009359D0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է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օրինական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>։</w:t>
      </w:r>
    </w:p>
    <w:p w:rsidR="00262246" w:rsidRPr="00262246" w:rsidRDefault="00654302" w:rsidP="00DC4F86">
      <w:pPr>
        <w:spacing w:line="360" w:lineRule="auto"/>
        <w:ind w:firstLine="360"/>
        <w:jc w:val="both"/>
        <w:rPr>
          <w:rFonts w:ascii="GHEA Grapalat" w:hAnsi="GHEA Grapalat"/>
          <w:bCs/>
          <w:iCs/>
          <w:color w:val="000000" w:themeColor="text1"/>
          <w:lang w:val="hy-AM"/>
        </w:rPr>
      </w:pPr>
      <w:r>
        <w:rPr>
          <w:rFonts w:ascii="GHEA Grapalat" w:hAnsi="GHEA Grapalat"/>
          <w:bCs/>
          <w:iCs/>
          <w:color w:val="000000" w:themeColor="text1"/>
          <w:lang w:val="hy-AM"/>
        </w:rPr>
        <w:t>Այնուհետև,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Շիրակի մարզի Գյումրի համայնքի ղեկավարի փետրվարի 5-ի 304-Ա որոշման 1-ին կետի հիման վրա Գյումրի քաղաքի Տերյան փողոցի </w:t>
      </w:r>
      <w:r w:rsidR="00262246" w:rsidRPr="00262246">
        <w:rPr>
          <w:rFonts w:ascii="GHEA Grapalat" w:hAnsi="GHEA Grapalat"/>
          <w:bCs/>
          <w:iCs/>
          <w:color w:val="000000" w:themeColor="text1"/>
          <w:lang w:val="en-US"/>
        </w:rPr>
        <w:t>N 6</w:t>
      </w:r>
      <w:r w:rsidR="00DC4F86">
        <w:rPr>
          <w:rFonts w:ascii="GHEA Grapalat" w:hAnsi="GHEA Grapalat"/>
          <w:bCs/>
          <w:iCs/>
          <w:color w:val="000000" w:themeColor="text1"/>
          <w:vertAlign w:val="superscript"/>
          <w:lang w:val="hy-AM"/>
        </w:rPr>
        <w:t>գ</w:t>
      </w:r>
      <w:r w:rsidR="00262246" w:rsidRPr="00262246">
        <w:rPr>
          <w:rFonts w:ascii="GHEA Grapalat" w:hAnsi="GHEA Grapalat"/>
          <w:bCs/>
          <w:iCs/>
          <w:color w:val="000000" w:themeColor="text1"/>
          <w:lang w:val="en-GB"/>
        </w:rPr>
        <w:t xml:space="preserve"> 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>հասցեի 801</w:t>
      </w:r>
      <w:r w:rsidR="00262246" w:rsidRPr="00262246">
        <w:rPr>
          <w:rFonts w:ascii="MS Mincho" w:eastAsia="MS Mincho" w:hAnsi="MS Mincho" w:cs="MS Mincho" w:hint="eastAsia"/>
          <w:bCs/>
          <w:iCs/>
          <w:color w:val="000000" w:themeColor="text1"/>
          <w:lang w:val="hy-AM"/>
        </w:rPr>
        <w:t>․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>8 քառակուսի մետր մակերեսով համայնքապատկան հողամասին և նրա վրա ինքնակամ կառուցված 205</w:t>
      </w:r>
      <w:r w:rsidR="00262246" w:rsidRPr="00262246">
        <w:rPr>
          <w:rFonts w:ascii="MS Mincho" w:eastAsia="MS Mincho" w:hAnsi="MS Mincho" w:cs="MS Mincho" w:hint="eastAsia"/>
          <w:bCs/>
          <w:iCs/>
          <w:color w:val="000000" w:themeColor="text1"/>
          <w:lang w:val="hy-AM"/>
        </w:rPr>
        <w:t>․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63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քառակուսի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մետր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ներքին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մակերեսով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երեխաների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սոցիալական հոգածության կենտրոնին տրամադրվել է հասցե՝ ՀՀ Շիրակի մարզ, Գյումրի ք</w:t>
      </w:r>
      <w:r w:rsidR="00262246" w:rsidRPr="00262246">
        <w:rPr>
          <w:rFonts w:ascii="MS Mincho" w:eastAsia="MS Mincho" w:hAnsi="MS Mincho" w:cs="MS Mincho" w:hint="eastAsia"/>
          <w:bCs/>
          <w:iCs/>
          <w:color w:val="000000" w:themeColor="text1"/>
          <w:lang w:val="hy-AM"/>
        </w:rPr>
        <w:t>․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>, Վ</w:t>
      </w:r>
      <w:r w:rsidR="00262246" w:rsidRPr="00262246">
        <w:rPr>
          <w:rFonts w:ascii="MS Mincho" w:eastAsia="MS Mincho" w:hAnsi="MS Mincho" w:cs="MS Mincho" w:hint="eastAsia"/>
          <w:bCs/>
          <w:iCs/>
          <w:color w:val="000000" w:themeColor="text1"/>
          <w:lang w:val="hy-AM"/>
        </w:rPr>
        <w:t>․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Տերյան փողոց, 6/4 շինություն։</w:t>
      </w:r>
    </w:p>
    <w:p w:rsidR="00A85686" w:rsidRPr="009359D0" w:rsidRDefault="009359D0" w:rsidP="00DC4F86">
      <w:pPr>
        <w:spacing w:line="360" w:lineRule="auto"/>
        <w:ind w:firstLine="360"/>
        <w:jc w:val="both"/>
        <w:rPr>
          <w:rFonts w:ascii="GHEA Grapalat" w:hAnsi="GHEA Grapalat"/>
          <w:bCs/>
          <w:iCs/>
          <w:color w:val="000000" w:themeColor="text1"/>
          <w:lang w:val="en-US"/>
        </w:rPr>
      </w:pPr>
      <w:r>
        <w:rPr>
          <w:rFonts w:ascii="GHEA Grapalat" w:hAnsi="GHEA Grapalat"/>
          <w:bCs/>
          <w:iCs/>
          <w:color w:val="000000" w:themeColor="text1"/>
          <w:lang w:val="hy-AM"/>
        </w:rPr>
        <w:t xml:space="preserve">Վերոնշյալ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որոշումների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հիման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վրա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Կադաստրի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 w:rsidRPr="00262246">
        <w:rPr>
          <w:rFonts w:ascii="GHEA Grapalat" w:hAnsi="GHEA Grapalat" w:cs="GHEA Grapalat"/>
          <w:bCs/>
          <w:iCs/>
          <w:color w:val="000000" w:themeColor="text1"/>
          <w:lang w:val="hy-AM"/>
        </w:rPr>
        <w:t>կոմիտեն</w:t>
      </w:r>
      <w:r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</w:t>
      </w:r>
      <w:r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2024 թվականի մայիսի 2-ին </w:t>
      </w:r>
      <w:r>
        <w:rPr>
          <w:rFonts w:ascii="GHEA Grapalat" w:hAnsi="GHEA Grapalat" w:cs="GHEA Grapalat"/>
          <w:bCs/>
          <w:iCs/>
          <w:color w:val="000000" w:themeColor="text1"/>
          <w:lang w:val="hy-AM"/>
        </w:rPr>
        <w:t>իրականացրել է անշարժ գույքի նկատմամբ իրավունքի պետական գրանցում</w:t>
      </w:r>
      <w:r w:rsidR="00262246" w:rsidRPr="00262246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262246">
        <w:rPr>
          <w:rFonts w:ascii="GHEA Grapalat" w:hAnsi="GHEA Grapalat"/>
          <w:bCs/>
          <w:iCs/>
          <w:color w:val="000000" w:themeColor="text1"/>
          <w:lang w:val="en-US"/>
        </w:rPr>
        <w:t>(</w:t>
      </w:r>
      <w:r w:rsidR="00262246">
        <w:rPr>
          <w:rFonts w:ascii="GHEA Grapalat" w:hAnsi="GHEA Grapalat"/>
          <w:bCs/>
          <w:iCs/>
          <w:color w:val="000000" w:themeColor="text1"/>
          <w:lang w:val="hy-AM"/>
        </w:rPr>
        <w:t>Գյումրի համայնքի ղեկավարի որոշումները և անշարժ գույքի նկատմամբ իրավունքի պետական գրանցման վկայականը կցվում են</w:t>
      </w:r>
      <w:r w:rsidR="00262246">
        <w:rPr>
          <w:rFonts w:ascii="GHEA Grapalat" w:hAnsi="GHEA Grapalat"/>
          <w:bCs/>
          <w:iCs/>
          <w:color w:val="000000" w:themeColor="text1"/>
          <w:lang w:val="en-US"/>
        </w:rPr>
        <w:t>)</w:t>
      </w:r>
      <w:r w:rsidR="00262246">
        <w:rPr>
          <w:rFonts w:ascii="GHEA Grapalat" w:hAnsi="GHEA Grapalat"/>
          <w:bCs/>
          <w:iCs/>
          <w:color w:val="000000" w:themeColor="text1"/>
          <w:lang w:val="hy-AM"/>
        </w:rPr>
        <w:t>։</w:t>
      </w:r>
    </w:p>
    <w:p w:rsidR="00BE12FA" w:rsidRPr="00EC4FDD" w:rsidRDefault="00BE12FA" w:rsidP="00DC4F86">
      <w:pPr>
        <w:pStyle w:val="ListParagraph"/>
        <w:tabs>
          <w:tab w:val="left" w:pos="9738"/>
        </w:tabs>
        <w:spacing w:line="360" w:lineRule="auto"/>
        <w:ind w:left="0" w:right="174"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BE12FA">
        <w:rPr>
          <w:rFonts w:ascii="GHEA Grapalat" w:hAnsi="GHEA Grapalat"/>
          <w:b/>
          <w:bCs/>
          <w:lang w:val="hy-AM"/>
        </w:rPr>
        <w:t>Առաջարկվող կարգավորման բնույթը.</w:t>
      </w:r>
      <w:r>
        <w:rPr>
          <w:rFonts w:ascii="GHEA Grapalat" w:hAnsi="GHEA Grapalat"/>
          <w:b/>
          <w:lang w:val="hy-AM"/>
        </w:rPr>
        <w:t xml:space="preserve"> </w:t>
      </w:r>
      <w:r w:rsidR="009359D0" w:rsidRPr="00654302">
        <w:rPr>
          <w:rFonts w:ascii="GHEA Grapalat" w:hAnsi="GHEA Grapalat"/>
          <w:lang w:val="hy-AM"/>
        </w:rPr>
        <w:t xml:space="preserve">Հիմք ընդունելով այն հանգամանքը, որ Գյումրի քաղաքի Տերյան </w:t>
      </w:r>
      <w:r w:rsidR="00654302" w:rsidRPr="00654302">
        <w:rPr>
          <w:rFonts w:ascii="GHEA Grapalat" w:hAnsi="GHEA Grapalat"/>
          <w:lang w:val="hy-AM"/>
        </w:rPr>
        <w:t>6</w:t>
      </w:r>
      <w:r w:rsidR="00DC4F86">
        <w:rPr>
          <w:rFonts w:ascii="GHEA Grapalat" w:hAnsi="GHEA Grapalat"/>
          <w:vertAlign w:val="superscript"/>
          <w:lang w:val="hy-AM"/>
        </w:rPr>
        <w:t xml:space="preserve">գ </w:t>
      </w:r>
      <w:r w:rsidR="00654302" w:rsidRPr="00654302">
        <w:rPr>
          <w:rFonts w:ascii="GHEA Grapalat" w:hAnsi="GHEA Grapalat"/>
          <w:lang w:val="hy-AM"/>
        </w:rPr>
        <w:t xml:space="preserve">հասցեի նկատմամբ </w:t>
      </w:r>
      <w:r w:rsidR="00654302">
        <w:rPr>
          <w:rFonts w:ascii="GHEA Grapalat" w:hAnsi="GHEA Grapalat"/>
          <w:lang w:val="hy-AM"/>
        </w:rPr>
        <w:t xml:space="preserve">արդեն </w:t>
      </w:r>
      <w:r w:rsidR="00654302" w:rsidRPr="00654302">
        <w:rPr>
          <w:rFonts w:ascii="GHEA Grapalat" w:hAnsi="GHEA Grapalat"/>
          <w:lang w:val="hy-AM"/>
        </w:rPr>
        <w:t>գրանցվել է</w:t>
      </w:r>
      <w:r w:rsidR="00654302">
        <w:rPr>
          <w:rFonts w:ascii="GHEA Grapalat" w:hAnsi="GHEA Grapalat"/>
          <w:lang w:val="hy-AM"/>
        </w:rPr>
        <w:t xml:space="preserve"> Գյումրի</w:t>
      </w:r>
      <w:r w:rsidR="00654302" w:rsidRPr="00654302">
        <w:rPr>
          <w:rFonts w:ascii="GHEA Grapalat" w:hAnsi="GHEA Grapalat"/>
          <w:lang w:val="hy-AM"/>
        </w:rPr>
        <w:t xml:space="preserve"> համայնքի սեփականությունը</w:t>
      </w:r>
      <w:r w:rsidR="00654302">
        <w:rPr>
          <w:rFonts w:ascii="GHEA Grapalat" w:hAnsi="GHEA Grapalat"/>
          <w:lang w:val="hy-AM"/>
        </w:rPr>
        <w:t>,</w:t>
      </w:r>
      <w:r w:rsidR="00654302">
        <w:rPr>
          <w:rFonts w:ascii="GHEA Grapalat" w:hAnsi="GHEA Grapalat"/>
          <w:b/>
          <w:vertAlign w:val="superscript"/>
          <w:lang w:val="hy-AM"/>
        </w:rPr>
        <w:t xml:space="preserve"> </w:t>
      </w:r>
      <w:r>
        <w:rPr>
          <w:rFonts w:ascii="GHEA Grapalat" w:hAnsi="GHEA Grapalat"/>
          <w:lang w:val="hy-AM"/>
        </w:rPr>
        <w:t>Նախագծով առաջարկվում է ՀՀ կառավարության 2006 թվականի հունվարի 26-ի թիվ 346-Ն հրամանի Հավելված 2-ում կատարել փոփոխություն՝ մաս</w:t>
      </w:r>
      <w:r w:rsidR="00DC4F86">
        <w:rPr>
          <w:rFonts w:ascii="GHEA Grapalat" w:hAnsi="GHEA Grapalat"/>
          <w:lang w:val="hy-AM"/>
        </w:rPr>
        <w:t>նավորապես՝ ուժը կորցրած ճանաչել</w:t>
      </w:r>
      <w:r w:rsidR="00993E5A" w:rsidRPr="00993E5A">
        <w:rPr>
          <w:rFonts w:ascii="GHEA Grapalat" w:hAnsi="GHEA Grapalat"/>
          <w:lang w:val="pt-BR"/>
        </w:rPr>
        <w:t xml:space="preserve"> </w:t>
      </w:r>
      <w:r w:rsidRPr="00BE12FA">
        <w:rPr>
          <w:rFonts w:ascii="GHEA Grapalat" w:hAnsi="GHEA Grapalat"/>
          <w:color w:val="000000" w:themeColor="text1"/>
          <w:lang w:val="hy-AM"/>
        </w:rPr>
        <w:t>«ՀՀ աշխատանքի և սոցիալական հարցերի նախարարություն» բաժնի «Գյումրի քաղաքի երեխաների սոցիալական հոգածության կենտրոն, ՊՈԱԿ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BE12FA">
        <w:rPr>
          <w:rFonts w:ascii="GHEA Grapalat" w:hAnsi="GHEA Grapalat"/>
          <w:color w:val="000000" w:themeColor="text1"/>
          <w:lang w:val="hy-AM"/>
        </w:rPr>
        <w:t>Գյումրի, Տերյան 6գ</w:t>
      </w:r>
      <w:r w:rsidRPr="00BE12FA">
        <w:rPr>
          <w:rFonts w:ascii="GHEA Grapalat" w:hAnsi="GHEA Grapalat" w:cs="Arial Armenian"/>
          <w:color w:val="000000" w:themeColor="text1"/>
          <w:lang w:val="hy-AM"/>
        </w:rPr>
        <w:t>»</w:t>
      </w:r>
      <w:r w:rsidRPr="00BE12FA">
        <w:rPr>
          <w:rFonts w:ascii="GHEA Grapalat" w:hAnsi="GHEA Grapalat"/>
          <w:color w:val="000000" w:themeColor="text1"/>
          <w:lang w:val="hy-AM"/>
        </w:rPr>
        <w:t xml:space="preserve"> տողը</w:t>
      </w:r>
      <w:r>
        <w:rPr>
          <w:rFonts w:ascii="GHEA Grapalat" w:hAnsi="GHEA Grapalat"/>
          <w:color w:val="000000" w:themeColor="text1"/>
          <w:lang w:val="hy-AM"/>
        </w:rPr>
        <w:t>։</w:t>
      </w:r>
    </w:p>
    <w:p w:rsidR="00DC4F86" w:rsidRDefault="00DC4F86" w:rsidP="00DC4F86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Times New Roman"/>
          <w:lang w:val="hy-AM" w:eastAsia="en-US"/>
        </w:rPr>
      </w:pP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Ակնկալվող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արդյունքը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>.</w:t>
      </w:r>
      <w:r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 w:cs="Times New Roman"/>
          <w:lang w:val="hy-AM" w:eastAsia="en-US"/>
        </w:rPr>
        <w:t xml:space="preserve">Նախագծի ընդունման արդյունքում </w:t>
      </w:r>
      <w:r>
        <w:rPr>
          <w:rFonts w:ascii="GHEA Grapalat" w:hAnsi="GHEA Grapalat" w:cs="Times New Roman"/>
          <w:lang w:val="hy-AM" w:eastAsia="en-US"/>
        </w:rPr>
        <w:t xml:space="preserve">Որոշումը կհամապատասխանեցվի փաստացի առկա իրավիճակին, քանի որ ներկայումս </w:t>
      </w:r>
      <w:r w:rsidRPr="00860582">
        <w:rPr>
          <w:rFonts w:ascii="GHEA Grapalat" w:hAnsi="GHEA Grapalat"/>
          <w:bCs/>
          <w:color w:val="000000" w:themeColor="text1"/>
          <w:lang w:val="hy-AM"/>
        </w:rPr>
        <w:t>Գյումրի քաղաքի Տերյան 6</w:t>
      </w:r>
      <w:r w:rsidRPr="00860582">
        <w:rPr>
          <w:rFonts w:ascii="GHEA Grapalat" w:hAnsi="GHEA Grapalat"/>
          <w:bCs/>
          <w:color w:val="000000" w:themeColor="text1"/>
          <w:vertAlign w:val="superscript"/>
          <w:lang w:val="hy-AM"/>
        </w:rPr>
        <w:t>գ</w:t>
      </w:r>
      <w:r w:rsidRPr="00860582">
        <w:rPr>
          <w:rFonts w:ascii="GHEA Grapalat" w:hAnsi="GHEA Grapalat"/>
          <w:bCs/>
          <w:color w:val="000000" w:themeColor="text1"/>
          <w:lang w:val="hy-AM"/>
        </w:rPr>
        <w:t xml:space="preserve"> հասցեում գտնվող </w:t>
      </w:r>
      <w:r>
        <w:rPr>
          <w:rFonts w:ascii="GHEA Grapalat" w:hAnsi="GHEA Grapalat"/>
          <w:bCs/>
          <w:color w:val="000000" w:themeColor="text1"/>
          <w:lang w:val="hy-AM"/>
        </w:rPr>
        <w:t xml:space="preserve">շինությունը հանդիսանում է համայնքային </w:t>
      </w:r>
      <w:r>
        <w:rPr>
          <w:rFonts w:ascii="GHEA Grapalat" w:hAnsi="GHEA Grapalat"/>
          <w:bCs/>
          <w:color w:val="000000" w:themeColor="text1"/>
          <w:lang w:val="hy-AM"/>
        </w:rPr>
        <w:lastRenderedPageBreak/>
        <w:t>սեփականություն, սակայն դեռևս ընդգրկված է Որոշման պ</w:t>
      </w:r>
      <w:r w:rsidRPr="00BD4420">
        <w:rPr>
          <w:rFonts w:ascii="GHEA Grapalat" w:hAnsi="GHEA Grapalat"/>
          <w:bCs/>
          <w:color w:val="000000" w:themeColor="text1"/>
        </w:rPr>
        <w:t>ետական մարմինների և մարզպետարանների ենթակայության պետական ոչ առևտրային կազմակերպություններին, պետական մասնակցությամբ առևտրային կազմակերպություններին անհատույց օգտագործման իրավունքով հանձնված պետական սեփականություն հանդիսացող անշարժ գույքի (որոնք չունեն անշարժ գույքի նկատմամբ սեփականության ի</w:t>
      </w:r>
      <w:r>
        <w:rPr>
          <w:rFonts w:ascii="GHEA Grapalat" w:hAnsi="GHEA Grapalat"/>
          <w:bCs/>
          <w:color w:val="000000" w:themeColor="text1"/>
        </w:rPr>
        <w:t>րավունքի պետական գրանցում) ցանկ</w:t>
      </w:r>
      <w:r>
        <w:rPr>
          <w:rFonts w:ascii="GHEA Grapalat" w:hAnsi="GHEA Grapalat"/>
          <w:bCs/>
          <w:color w:val="000000" w:themeColor="text1"/>
          <w:lang w:val="hy-AM"/>
        </w:rPr>
        <w:t>ում</w:t>
      </w:r>
      <w:r w:rsidRPr="00BE12FA">
        <w:rPr>
          <w:rFonts w:ascii="GHEA Grapalat" w:hAnsi="GHEA Grapalat" w:cs="Times New Roman"/>
          <w:lang w:val="hy-AM" w:eastAsia="en-US"/>
        </w:rPr>
        <w:t>։</w:t>
      </w:r>
    </w:p>
    <w:p w:rsidR="00DC4F86" w:rsidRDefault="00DC4F86" w:rsidP="00DC4F86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</w:pPr>
      <w:r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Միաժամանակ, Նախագծի ընդունումը հնարավորություն կտա իրականացնել 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>ՀՀ Շիրակի մարզ, Գյումրի ք</w:t>
      </w:r>
      <w:r w:rsidRPr="003C6315">
        <w:rPr>
          <w:rFonts w:ascii="MS Mincho" w:eastAsia="MS Mincho" w:hAnsi="MS Mincho" w:cs="MS Mincho" w:hint="eastAsia"/>
          <w:bCs/>
          <w:color w:val="000000"/>
          <w:bdr w:val="none" w:sz="0" w:space="0" w:color="auto" w:frame="1"/>
          <w:lang w:val="hy-AM" w:eastAsia="en-US"/>
        </w:rPr>
        <w:t>․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,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Տերյան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6</w:t>
      </w:r>
      <w:r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/4</w:t>
      </w:r>
      <w:r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հասցեի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անշարժ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գույքի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դուրսգրումը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«</w:t>
      </w:r>
      <w:r w:rsidR="001A031B" w:rsidRPr="001A031B">
        <w:rPr>
          <w:rFonts w:ascii="GHEA Grapalat" w:hAnsi="GHEA Grapalat" w:cs="GHEA Grapalat"/>
          <w:bCs/>
          <w:color w:val="000000"/>
          <w:bdr w:val="none" w:sz="0" w:space="0" w:color="auto" w:frame="1"/>
          <w:lang w:eastAsia="en-US"/>
        </w:rPr>
        <w:t xml:space="preserve">Շիրակի երեխայի խնամքի կենտրոն»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պետական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ոչ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առևտրային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3C6315">
        <w:rPr>
          <w:rFonts w:ascii="GHEA Grapalat" w:hAnsi="GHEA Grapalat" w:cs="GHEA Grapalat"/>
          <w:bCs/>
          <w:color w:val="000000"/>
          <w:bdr w:val="none" w:sz="0" w:space="0" w:color="auto" w:frame="1"/>
          <w:lang w:val="hy-AM" w:eastAsia="en-US"/>
        </w:rPr>
        <w:t>կազմակերպութ</w:t>
      </w:r>
      <w:r w:rsidRPr="003C6315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>յան հաշվեկշռից։</w:t>
      </w:r>
      <w:r w:rsidR="001A031B">
        <w:rPr>
          <w:rFonts w:ascii="GHEA Grapalat" w:hAnsi="GHEA Grapalat"/>
          <w:bCs/>
          <w:color w:val="000000"/>
          <w:bdr w:val="none" w:sz="0" w:space="0" w:color="auto" w:frame="1"/>
          <w:lang w:val="hy-AM" w:eastAsia="en-US"/>
        </w:rPr>
        <w:t xml:space="preserve"> </w:t>
      </w:r>
    </w:p>
    <w:p w:rsidR="00E639AA" w:rsidRPr="00E639AA" w:rsidRDefault="00E639AA" w:rsidP="00E639AA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Arian AMU"/>
          <w:b/>
          <w:bCs/>
          <w:color w:val="000000"/>
          <w:lang w:val="hy-AM" w:eastAsia="hy-AM"/>
        </w:rPr>
      </w:pP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Կապը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ռազմավարական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փաստաթղթերի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հետ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.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Հայաստանի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վերափոխման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ռազմավարություն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2050,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Կառավարության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2021-2026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թթ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.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ծրագիր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,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ոլորտային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և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>/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կամ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այլ</w:t>
      </w:r>
      <w:r w:rsidRPr="00E639AA">
        <w:rPr>
          <w:rFonts w:ascii="GHEA Grapalat" w:hAnsi="GHEA Grapalat" w:cs="Arian AMU"/>
          <w:b/>
          <w:bCs/>
          <w:color w:val="000000"/>
          <w:lang w:val="pt-BR" w:eastAsia="hy-AM"/>
        </w:rPr>
        <w:t xml:space="preserve"> </w:t>
      </w:r>
      <w:r w:rsidRPr="00E639AA">
        <w:rPr>
          <w:rFonts w:ascii="GHEA Grapalat" w:hAnsi="GHEA Grapalat" w:cs="Arian AMU"/>
          <w:b/>
          <w:bCs/>
          <w:color w:val="000000"/>
          <w:lang w:val="hy-AM" w:eastAsia="hy-AM"/>
        </w:rPr>
        <w:t>ռազմավարություններ</w:t>
      </w:r>
    </w:p>
    <w:p w:rsidR="001122A6" w:rsidRPr="001122A6" w:rsidRDefault="001122A6" w:rsidP="001122A6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Arian AMU"/>
          <w:color w:val="000000"/>
          <w:lang w:val="en-US" w:eastAsia="hy-AM"/>
        </w:rPr>
      </w:pPr>
      <w:r w:rsidRPr="001122A6">
        <w:rPr>
          <w:rFonts w:ascii="GHEA Grapalat" w:hAnsi="GHEA Grapalat" w:cs="Arian AMU"/>
          <w:color w:val="000000"/>
          <w:lang w:val="hy-AM" w:eastAsia="hy-AM"/>
        </w:rPr>
        <w:t xml:space="preserve">Նախագծի ընդունումը բխում է Կառավարության 2021-2026 թթ. ծրագրի </w:t>
      </w:r>
      <w:r w:rsidRPr="001122A6">
        <w:rPr>
          <w:rFonts w:ascii="GHEA Grapalat" w:hAnsi="GHEA Grapalat" w:cs="Arian AMU"/>
          <w:b/>
          <w:bCs/>
          <w:color w:val="000000"/>
          <w:lang w:val="en-US" w:eastAsia="hy-AM"/>
        </w:rPr>
        <w:t>«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Պետական</w:t>
      </w:r>
      <w:proofErr w:type="spellEnd"/>
      <w:r w:rsidRPr="001122A6">
        <w:rPr>
          <w:rFonts w:ascii="GHEA Grapalat" w:hAnsi="GHEA Grapalat" w:cs="Arian AMU"/>
          <w:b/>
          <w:bCs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գույքի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արդյունավետ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կառավարում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» 6.7-րդ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բաժնի</w:t>
      </w:r>
      <w:proofErr w:type="spellEnd"/>
      <w:r>
        <w:rPr>
          <w:rFonts w:ascii="GHEA Grapalat" w:hAnsi="GHEA Grapalat" w:cs="Arian AMU"/>
          <w:color w:val="000000"/>
          <w:lang w:val="hy-AM" w:eastAsia="hy-AM"/>
        </w:rPr>
        <w:t xml:space="preserve"> դ</w:t>
      </w:r>
      <w:bookmarkStart w:id="0" w:name="_GoBack"/>
      <w:bookmarkEnd w:id="0"/>
      <w:r>
        <w:rPr>
          <w:rFonts w:ascii="GHEA Grapalat" w:hAnsi="GHEA Grapalat" w:cs="Arian AMU"/>
          <w:color w:val="000000"/>
          <w:lang w:val="hy-AM" w:eastAsia="hy-AM"/>
        </w:rPr>
        <w:t>րույթներից․ մասնավորապես</w:t>
      </w:r>
      <w:r w:rsidRPr="001122A6">
        <w:rPr>
          <w:rFonts w:ascii="GHEA Grapalat" w:hAnsi="GHEA Grapalat" w:cs="Arian AMU"/>
          <w:color w:val="000000"/>
          <w:lang w:val="en-US" w:eastAsia="hy-AM"/>
        </w:rPr>
        <w:t>՝</w:t>
      </w:r>
      <w:r w:rsidRPr="001122A6">
        <w:rPr>
          <w:rFonts w:ascii="Calibri" w:hAnsi="Calibri" w:cs="Calibri"/>
          <w:color w:val="000000"/>
          <w:lang w:val="en-US" w:eastAsia="hy-AM"/>
        </w:rPr>
        <w:t> </w:t>
      </w:r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բացահայտվելու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են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պետական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գույքի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օգտագործումը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կանոնակարգող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իրավական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ակտերի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պահանջներից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շեղումները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,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խախտումները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և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դրանց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պատճառած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վնասը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,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ինչպես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նաև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օգտագործման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արդյունավետության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մակարդակը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և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դրա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միտումները</w:t>
      </w:r>
      <w:proofErr w:type="spellEnd"/>
      <w:r w:rsidRPr="001122A6">
        <w:rPr>
          <w:rFonts w:ascii="MS Mincho" w:eastAsia="MS Mincho" w:hAnsi="MS Mincho" w:cs="MS Mincho" w:hint="eastAsia"/>
          <w:color w:val="000000"/>
          <w:lang w:val="en-US" w:eastAsia="hy-AM"/>
        </w:rPr>
        <w:t>․</w:t>
      </w:r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առաջարկություններ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են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ներկայացվելու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պետական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գույքի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արդյունավետության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բարձրացման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 xml:space="preserve"> </w:t>
      </w:r>
      <w:proofErr w:type="spellStart"/>
      <w:r w:rsidRPr="001122A6">
        <w:rPr>
          <w:rFonts w:ascii="GHEA Grapalat" w:hAnsi="GHEA Grapalat" w:cs="Arian AMU"/>
          <w:color w:val="000000"/>
          <w:lang w:val="en-US" w:eastAsia="hy-AM"/>
        </w:rPr>
        <w:t>վերաբերյալ</w:t>
      </w:r>
      <w:proofErr w:type="spellEnd"/>
      <w:r w:rsidRPr="001122A6">
        <w:rPr>
          <w:rFonts w:ascii="GHEA Grapalat" w:hAnsi="GHEA Grapalat" w:cs="Arian AMU"/>
          <w:color w:val="000000"/>
          <w:lang w:val="en-US" w:eastAsia="hy-AM"/>
        </w:rPr>
        <w:t>:</w:t>
      </w:r>
    </w:p>
    <w:p w:rsidR="00BE12FA" w:rsidRPr="00BE12FA" w:rsidRDefault="001122A6" w:rsidP="00DC4F86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Cambria"/>
          <w:color w:val="000000"/>
          <w:lang w:val="hy-AM" w:eastAsia="hy-AM"/>
        </w:rPr>
      </w:pPr>
      <w:r>
        <w:rPr>
          <w:rFonts w:ascii="GHEA Grapalat" w:hAnsi="GHEA Grapalat" w:cs="Arian AMU"/>
          <w:color w:val="000000"/>
          <w:lang w:val="hy-AM" w:eastAsia="hy-AM"/>
        </w:rPr>
        <w:t xml:space="preserve"> </w:t>
      </w:r>
      <w:r w:rsidR="00BE12FA" w:rsidRPr="00BE12FA">
        <w:rPr>
          <w:rFonts w:ascii="GHEA Grapalat" w:hAnsi="GHEA Grapalat"/>
          <w:b/>
          <w:bCs/>
          <w:color w:val="000000"/>
          <w:lang w:val="hy-AM" w:eastAsia="hy-AM"/>
        </w:rPr>
        <w:t>Նախագծի</w:t>
      </w:r>
      <w:r w:rsidR="00BE12FA" w:rsidRPr="00BE12FA">
        <w:rPr>
          <w:rFonts w:ascii="GHEA Grapalat" w:hAnsi="GHEA Grapalat" w:cs="Cambria"/>
          <w:b/>
          <w:bCs/>
          <w:color w:val="000000"/>
          <w:lang w:val="hy-AM" w:eastAsia="hy-AM"/>
        </w:rPr>
        <w:t xml:space="preserve"> </w:t>
      </w:r>
      <w:r w:rsidR="00BE12FA" w:rsidRPr="00BE12FA">
        <w:rPr>
          <w:rFonts w:ascii="GHEA Grapalat" w:hAnsi="GHEA Grapalat"/>
          <w:b/>
          <w:bCs/>
          <w:color w:val="000000"/>
          <w:lang w:val="hy-AM" w:eastAsia="hy-AM"/>
        </w:rPr>
        <w:t>մշակման</w:t>
      </w:r>
      <w:r w:rsidR="00BE12FA" w:rsidRPr="00BE12FA">
        <w:rPr>
          <w:rFonts w:ascii="GHEA Grapalat" w:hAnsi="GHEA Grapalat" w:cs="Cambria"/>
          <w:b/>
          <w:bCs/>
          <w:color w:val="000000"/>
          <w:lang w:val="hy-AM" w:eastAsia="hy-AM"/>
        </w:rPr>
        <w:t xml:space="preserve"> </w:t>
      </w:r>
      <w:r w:rsidR="00BE12FA" w:rsidRPr="00BE12FA">
        <w:rPr>
          <w:rFonts w:ascii="GHEA Grapalat" w:hAnsi="GHEA Grapalat"/>
          <w:b/>
          <w:bCs/>
          <w:color w:val="000000"/>
          <w:lang w:val="hy-AM" w:eastAsia="hy-AM"/>
        </w:rPr>
        <w:t>գործընթացում</w:t>
      </w:r>
      <w:r w:rsidR="00BE12FA" w:rsidRPr="00BE12FA">
        <w:rPr>
          <w:rFonts w:ascii="GHEA Grapalat" w:hAnsi="GHEA Grapalat" w:cs="Cambria"/>
          <w:b/>
          <w:bCs/>
          <w:color w:val="000000"/>
          <w:lang w:val="hy-AM" w:eastAsia="hy-AM"/>
        </w:rPr>
        <w:t xml:space="preserve"> </w:t>
      </w:r>
      <w:r w:rsidR="00BE12FA" w:rsidRPr="00BE12FA">
        <w:rPr>
          <w:rFonts w:ascii="GHEA Grapalat" w:hAnsi="GHEA Grapalat"/>
          <w:b/>
          <w:bCs/>
          <w:color w:val="000000"/>
          <w:lang w:val="hy-AM" w:eastAsia="hy-AM"/>
        </w:rPr>
        <w:t>ներգրավված</w:t>
      </w:r>
      <w:r w:rsidR="00BE12FA" w:rsidRPr="00BE12FA">
        <w:rPr>
          <w:rFonts w:ascii="GHEA Grapalat" w:hAnsi="GHEA Grapalat" w:cs="Cambria"/>
          <w:b/>
          <w:bCs/>
          <w:color w:val="000000"/>
          <w:lang w:val="hy-AM" w:eastAsia="hy-AM"/>
        </w:rPr>
        <w:t xml:space="preserve"> </w:t>
      </w:r>
      <w:r w:rsidR="00BE12FA" w:rsidRPr="00BE12FA">
        <w:rPr>
          <w:rFonts w:ascii="GHEA Grapalat" w:hAnsi="GHEA Grapalat"/>
          <w:b/>
          <w:bCs/>
          <w:color w:val="000000"/>
          <w:lang w:val="hy-AM" w:eastAsia="hy-AM"/>
        </w:rPr>
        <w:t>ինստիտուտները</w:t>
      </w:r>
      <w:r w:rsidR="00BE12FA" w:rsidRPr="00BE12FA">
        <w:rPr>
          <w:rFonts w:ascii="GHEA Grapalat" w:hAnsi="GHEA Grapalat" w:cs="Cambria"/>
          <w:b/>
          <w:bCs/>
          <w:color w:val="000000"/>
          <w:lang w:val="hy-AM" w:eastAsia="hy-AM"/>
        </w:rPr>
        <w:t xml:space="preserve"> </w:t>
      </w:r>
      <w:r w:rsidR="00BE12FA" w:rsidRPr="00BE12FA">
        <w:rPr>
          <w:rFonts w:ascii="GHEA Grapalat" w:hAnsi="GHEA Grapalat"/>
          <w:b/>
          <w:bCs/>
          <w:color w:val="000000"/>
          <w:lang w:val="hy-AM" w:eastAsia="hy-AM"/>
        </w:rPr>
        <w:t>և</w:t>
      </w:r>
      <w:r w:rsidR="00BE12FA" w:rsidRPr="00BE12FA">
        <w:rPr>
          <w:rFonts w:ascii="GHEA Grapalat" w:hAnsi="GHEA Grapalat" w:cs="Cambria"/>
          <w:b/>
          <w:bCs/>
          <w:color w:val="000000"/>
          <w:lang w:val="hy-AM" w:eastAsia="hy-AM"/>
        </w:rPr>
        <w:t xml:space="preserve"> </w:t>
      </w:r>
      <w:r w:rsidR="00BE12FA" w:rsidRPr="00BE12FA">
        <w:rPr>
          <w:rFonts w:ascii="GHEA Grapalat" w:hAnsi="GHEA Grapalat"/>
          <w:b/>
          <w:bCs/>
          <w:color w:val="000000"/>
          <w:lang w:val="hy-AM" w:eastAsia="hy-AM"/>
        </w:rPr>
        <w:t>անձինք</w:t>
      </w:r>
      <w:r w:rsidR="00BE12FA" w:rsidRPr="00BE12FA">
        <w:rPr>
          <w:rFonts w:ascii="GHEA Grapalat" w:hAnsi="GHEA Grapalat" w:cs="Cambria"/>
          <w:b/>
          <w:bCs/>
          <w:color w:val="000000"/>
          <w:lang w:val="hy-AM" w:eastAsia="hy-AM"/>
        </w:rPr>
        <w:t>.</w:t>
      </w:r>
    </w:p>
    <w:p w:rsidR="00BE12FA" w:rsidRPr="00DC4F86" w:rsidRDefault="00BE12FA" w:rsidP="00DC4F86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Arian AMU"/>
          <w:color w:val="000000"/>
          <w:lang w:val="hy-AM" w:eastAsia="hy-AM"/>
        </w:rPr>
      </w:pPr>
      <w:r w:rsidRPr="00BE12FA">
        <w:rPr>
          <w:rFonts w:ascii="GHEA Grapalat" w:hAnsi="GHEA Grapalat" w:cs="Arian AMU"/>
          <w:color w:val="000000"/>
          <w:lang w:val="hy-AM" w:eastAsia="hy-AM"/>
        </w:rPr>
        <w:t xml:space="preserve">Նախագիծը մշակվել է ՀՀ </w:t>
      </w:r>
      <w:r w:rsidR="003E43CE">
        <w:rPr>
          <w:rFonts w:ascii="GHEA Grapalat" w:hAnsi="GHEA Grapalat" w:cs="Arian AMU"/>
          <w:color w:val="000000"/>
          <w:lang w:val="hy-AM" w:eastAsia="hy-AM"/>
        </w:rPr>
        <w:t xml:space="preserve">աշխատանքի և սոցիալական հարցերի </w:t>
      </w:r>
      <w:r w:rsidRPr="00BE12FA">
        <w:rPr>
          <w:rFonts w:ascii="GHEA Grapalat" w:hAnsi="GHEA Grapalat" w:cs="Arian AMU"/>
          <w:color w:val="000000"/>
          <w:lang w:val="hy-AM" w:eastAsia="hy-AM"/>
        </w:rPr>
        <w:t xml:space="preserve">նախարարության կողմից։ </w:t>
      </w:r>
    </w:p>
    <w:p w:rsidR="00DC4F86" w:rsidRDefault="00BE12FA" w:rsidP="00DC4F86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</w:pP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Նախագծի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ընդունման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կապակցությամբ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լրացուցիչ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ֆինանսական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միջոցների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անհրաժեշտությունը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և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պետական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բյուջեի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եկամուտներում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և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ծախսերում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սպասվելիք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 xml:space="preserve"> </w:t>
      </w:r>
      <w:r w:rsidRPr="00BE12FA">
        <w:rPr>
          <w:rFonts w:ascii="GHEA Grapalat" w:hAnsi="GHEA Grapalat"/>
          <w:b/>
          <w:bCs/>
          <w:color w:val="000000"/>
          <w:bdr w:val="none" w:sz="0" w:space="0" w:color="auto" w:frame="1"/>
          <w:lang w:val="hy-AM" w:eastAsia="en-US"/>
        </w:rPr>
        <w:t>փոփոխությունները</w:t>
      </w:r>
      <w:r w:rsidRPr="00BE12FA">
        <w:rPr>
          <w:rFonts w:ascii="GHEA Grapalat" w:hAnsi="GHEA Grapalat" w:cs="Arian AMU"/>
          <w:b/>
          <w:bCs/>
          <w:color w:val="000000"/>
          <w:bdr w:val="none" w:sz="0" w:space="0" w:color="auto" w:frame="1"/>
          <w:lang w:val="hy-AM" w:eastAsia="en-US"/>
        </w:rPr>
        <w:t>.</w:t>
      </w:r>
    </w:p>
    <w:p w:rsidR="005D095F" w:rsidRPr="00DC4F86" w:rsidRDefault="00BE12FA" w:rsidP="00DC4F86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Arian AMU"/>
          <w:color w:val="000000"/>
          <w:lang w:val="hy-AM" w:eastAsia="en-US"/>
        </w:rPr>
      </w:pPr>
      <w:r w:rsidRPr="00BE12FA">
        <w:rPr>
          <w:rFonts w:ascii="GHEA Grapalat" w:hAnsi="GHEA Grapalat" w:cs="Arian AMU"/>
          <w:color w:val="000000"/>
          <w:lang w:val="hy-AM" w:eastAsia="en-US"/>
        </w:rPr>
        <w:t>Նախագծի ընդունման դեպքում պետական կամ տեղական ինքնակառավարման մարմնի բյուջեում ծախսեր և եկամուտների ավելացում կամ նվազեցում չի առաջանում:</w:t>
      </w:r>
    </w:p>
    <w:sectPr w:rsidR="005D095F" w:rsidRPr="00DC4F86" w:rsidSect="00DC4F86">
      <w:headerReference w:type="default" r:id="rId8"/>
      <w:pgSz w:w="11906" w:h="16838"/>
      <w:pgMar w:top="284" w:right="1106" w:bottom="1134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47A" w:rsidRDefault="00DC747A" w:rsidP="00BE5F8F">
      <w:r>
        <w:separator/>
      </w:r>
    </w:p>
  </w:endnote>
  <w:endnote w:type="continuationSeparator" w:id="0">
    <w:p w:rsidR="00DC747A" w:rsidRDefault="00DC747A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47A" w:rsidRDefault="00DC747A" w:rsidP="00BE5F8F">
      <w:r>
        <w:separator/>
      </w:r>
    </w:p>
  </w:footnote>
  <w:footnote w:type="continuationSeparator" w:id="0">
    <w:p w:rsidR="00DC747A" w:rsidRDefault="00DC747A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C6EAC"/>
    <w:multiLevelType w:val="multilevel"/>
    <w:tmpl w:val="90D49B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6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FC7197C"/>
    <w:multiLevelType w:val="multilevel"/>
    <w:tmpl w:val="2BEECD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58BE32B8"/>
    <w:multiLevelType w:val="multilevel"/>
    <w:tmpl w:val="FB4643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4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</w:num>
  <w:num w:numId="5">
    <w:abstractNumId w:val="11"/>
  </w:num>
  <w:num w:numId="6">
    <w:abstractNumId w:val="7"/>
  </w:num>
  <w:num w:numId="7">
    <w:abstractNumId w:val="3"/>
  </w:num>
  <w:num w:numId="8">
    <w:abstractNumId w:val="19"/>
  </w:num>
  <w:num w:numId="9">
    <w:abstractNumId w:val="10"/>
  </w:num>
  <w:num w:numId="10">
    <w:abstractNumId w:val="16"/>
  </w:num>
  <w:num w:numId="11">
    <w:abstractNumId w:val="17"/>
  </w:num>
  <w:num w:numId="12">
    <w:abstractNumId w:val="1"/>
  </w:num>
  <w:num w:numId="13">
    <w:abstractNumId w:val="5"/>
  </w:num>
  <w:num w:numId="14">
    <w:abstractNumId w:val="2"/>
  </w:num>
  <w:num w:numId="15">
    <w:abstractNumId w:val="13"/>
  </w:num>
  <w:num w:numId="16">
    <w:abstractNumId w:val="15"/>
  </w:num>
  <w:num w:numId="17">
    <w:abstractNumId w:val="18"/>
  </w:num>
  <w:num w:numId="18">
    <w:abstractNumId w:val="6"/>
  </w:num>
  <w:num w:numId="19">
    <w:abstractNumId w:val="12"/>
  </w:num>
  <w:num w:numId="20">
    <w:abstractNumId w:val="4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C28"/>
    <w:rsid w:val="00000218"/>
    <w:rsid w:val="00005732"/>
    <w:rsid w:val="00010DEB"/>
    <w:rsid w:val="000123B9"/>
    <w:rsid w:val="000167CC"/>
    <w:rsid w:val="00020A8E"/>
    <w:rsid w:val="00021426"/>
    <w:rsid w:val="000229BA"/>
    <w:rsid w:val="00033A23"/>
    <w:rsid w:val="00041F04"/>
    <w:rsid w:val="00042F3F"/>
    <w:rsid w:val="00046B87"/>
    <w:rsid w:val="0005206F"/>
    <w:rsid w:val="00054969"/>
    <w:rsid w:val="00065A19"/>
    <w:rsid w:val="000719AC"/>
    <w:rsid w:val="00071C96"/>
    <w:rsid w:val="0007315A"/>
    <w:rsid w:val="00074459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44BE"/>
    <w:rsid w:val="000C651C"/>
    <w:rsid w:val="000D1270"/>
    <w:rsid w:val="000D17D3"/>
    <w:rsid w:val="000D36CB"/>
    <w:rsid w:val="000D3A41"/>
    <w:rsid w:val="000D6A62"/>
    <w:rsid w:val="000E0F68"/>
    <w:rsid w:val="000E19F6"/>
    <w:rsid w:val="000E24A0"/>
    <w:rsid w:val="000E3B41"/>
    <w:rsid w:val="000E4F3B"/>
    <w:rsid w:val="000F25B5"/>
    <w:rsid w:val="000F6E35"/>
    <w:rsid w:val="001010A8"/>
    <w:rsid w:val="00101122"/>
    <w:rsid w:val="001045D4"/>
    <w:rsid w:val="00110ADB"/>
    <w:rsid w:val="001122A6"/>
    <w:rsid w:val="00112D70"/>
    <w:rsid w:val="00112E07"/>
    <w:rsid w:val="00120CB4"/>
    <w:rsid w:val="00120CCE"/>
    <w:rsid w:val="00127ECA"/>
    <w:rsid w:val="001311FD"/>
    <w:rsid w:val="00131973"/>
    <w:rsid w:val="00145654"/>
    <w:rsid w:val="00146817"/>
    <w:rsid w:val="001522F9"/>
    <w:rsid w:val="00160401"/>
    <w:rsid w:val="00160AC0"/>
    <w:rsid w:val="00163A9F"/>
    <w:rsid w:val="00165D74"/>
    <w:rsid w:val="00172A79"/>
    <w:rsid w:val="00182989"/>
    <w:rsid w:val="0018368B"/>
    <w:rsid w:val="00184945"/>
    <w:rsid w:val="00187234"/>
    <w:rsid w:val="00187DBA"/>
    <w:rsid w:val="0019112C"/>
    <w:rsid w:val="00194B2F"/>
    <w:rsid w:val="00196A8D"/>
    <w:rsid w:val="001A031B"/>
    <w:rsid w:val="001A5602"/>
    <w:rsid w:val="001A6F4C"/>
    <w:rsid w:val="001B2D8C"/>
    <w:rsid w:val="001B47B2"/>
    <w:rsid w:val="001B67F0"/>
    <w:rsid w:val="001B7533"/>
    <w:rsid w:val="001B7D13"/>
    <w:rsid w:val="001C0993"/>
    <w:rsid w:val="001C0B20"/>
    <w:rsid w:val="001C6E8F"/>
    <w:rsid w:val="001C7AF9"/>
    <w:rsid w:val="001D12E4"/>
    <w:rsid w:val="001D2149"/>
    <w:rsid w:val="001D3924"/>
    <w:rsid w:val="001D3BFD"/>
    <w:rsid w:val="001E08C9"/>
    <w:rsid w:val="001E397D"/>
    <w:rsid w:val="001E3C28"/>
    <w:rsid w:val="001E52E1"/>
    <w:rsid w:val="001F2C86"/>
    <w:rsid w:val="001F48E9"/>
    <w:rsid w:val="00207977"/>
    <w:rsid w:val="00210CC3"/>
    <w:rsid w:val="002122F3"/>
    <w:rsid w:val="00215DE1"/>
    <w:rsid w:val="00217D66"/>
    <w:rsid w:val="002235BE"/>
    <w:rsid w:val="002303DD"/>
    <w:rsid w:val="002369A2"/>
    <w:rsid w:val="002472EC"/>
    <w:rsid w:val="002519D3"/>
    <w:rsid w:val="00251D55"/>
    <w:rsid w:val="0025356B"/>
    <w:rsid w:val="00257112"/>
    <w:rsid w:val="00261B1A"/>
    <w:rsid w:val="00261FAF"/>
    <w:rsid w:val="00262246"/>
    <w:rsid w:val="002650A4"/>
    <w:rsid w:val="00266604"/>
    <w:rsid w:val="00274162"/>
    <w:rsid w:val="00275810"/>
    <w:rsid w:val="002766B5"/>
    <w:rsid w:val="00277D95"/>
    <w:rsid w:val="00283EEC"/>
    <w:rsid w:val="002875E7"/>
    <w:rsid w:val="002905E7"/>
    <w:rsid w:val="0029107F"/>
    <w:rsid w:val="00291F9D"/>
    <w:rsid w:val="0029307E"/>
    <w:rsid w:val="002A6F08"/>
    <w:rsid w:val="002B0A55"/>
    <w:rsid w:val="002B3E86"/>
    <w:rsid w:val="002B59D5"/>
    <w:rsid w:val="002B5F61"/>
    <w:rsid w:val="002B6BE2"/>
    <w:rsid w:val="002D0BBA"/>
    <w:rsid w:val="002D0F14"/>
    <w:rsid w:val="002D10DA"/>
    <w:rsid w:val="002D1879"/>
    <w:rsid w:val="002D3310"/>
    <w:rsid w:val="002D45D5"/>
    <w:rsid w:val="002D7F78"/>
    <w:rsid w:val="002E3E86"/>
    <w:rsid w:val="002E61BC"/>
    <w:rsid w:val="002E7293"/>
    <w:rsid w:val="00301889"/>
    <w:rsid w:val="00301BEF"/>
    <w:rsid w:val="00301E09"/>
    <w:rsid w:val="00307410"/>
    <w:rsid w:val="00307D62"/>
    <w:rsid w:val="00312FED"/>
    <w:rsid w:val="0031363A"/>
    <w:rsid w:val="00313AED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76683"/>
    <w:rsid w:val="00382152"/>
    <w:rsid w:val="003844AC"/>
    <w:rsid w:val="003871D6"/>
    <w:rsid w:val="003874BE"/>
    <w:rsid w:val="003910B2"/>
    <w:rsid w:val="003919FA"/>
    <w:rsid w:val="003A075A"/>
    <w:rsid w:val="003A3D19"/>
    <w:rsid w:val="003A3EA9"/>
    <w:rsid w:val="003A5F00"/>
    <w:rsid w:val="003B157E"/>
    <w:rsid w:val="003B275F"/>
    <w:rsid w:val="003B4877"/>
    <w:rsid w:val="003C0800"/>
    <w:rsid w:val="003C2053"/>
    <w:rsid w:val="003C34AA"/>
    <w:rsid w:val="003C38B4"/>
    <w:rsid w:val="003C49A1"/>
    <w:rsid w:val="003C6315"/>
    <w:rsid w:val="003D04FD"/>
    <w:rsid w:val="003D1DCB"/>
    <w:rsid w:val="003D2126"/>
    <w:rsid w:val="003D322B"/>
    <w:rsid w:val="003D4456"/>
    <w:rsid w:val="003D5C43"/>
    <w:rsid w:val="003E1965"/>
    <w:rsid w:val="003E1A0E"/>
    <w:rsid w:val="003E43CE"/>
    <w:rsid w:val="003E57F5"/>
    <w:rsid w:val="003E6249"/>
    <w:rsid w:val="003F1733"/>
    <w:rsid w:val="003F178B"/>
    <w:rsid w:val="003F4342"/>
    <w:rsid w:val="00407845"/>
    <w:rsid w:val="00407D77"/>
    <w:rsid w:val="00422AC5"/>
    <w:rsid w:val="00422D59"/>
    <w:rsid w:val="00423FB3"/>
    <w:rsid w:val="00424790"/>
    <w:rsid w:val="00424CA0"/>
    <w:rsid w:val="0042550E"/>
    <w:rsid w:val="0042695D"/>
    <w:rsid w:val="00426BC0"/>
    <w:rsid w:val="00434AAA"/>
    <w:rsid w:val="00434BF2"/>
    <w:rsid w:val="004400B5"/>
    <w:rsid w:val="0044115C"/>
    <w:rsid w:val="00443691"/>
    <w:rsid w:val="00447DCC"/>
    <w:rsid w:val="004528F0"/>
    <w:rsid w:val="004535FE"/>
    <w:rsid w:val="00467AFB"/>
    <w:rsid w:val="004726C7"/>
    <w:rsid w:val="0047589C"/>
    <w:rsid w:val="00482D04"/>
    <w:rsid w:val="00483422"/>
    <w:rsid w:val="00483607"/>
    <w:rsid w:val="00487F6E"/>
    <w:rsid w:val="00494E03"/>
    <w:rsid w:val="0049570C"/>
    <w:rsid w:val="004A1FAC"/>
    <w:rsid w:val="004A216B"/>
    <w:rsid w:val="004A2A6F"/>
    <w:rsid w:val="004B0E8B"/>
    <w:rsid w:val="004B25BF"/>
    <w:rsid w:val="004B496A"/>
    <w:rsid w:val="004B6834"/>
    <w:rsid w:val="004D0183"/>
    <w:rsid w:val="004D12EF"/>
    <w:rsid w:val="004D68B8"/>
    <w:rsid w:val="004D6F8B"/>
    <w:rsid w:val="004E23C0"/>
    <w:rsid w:val="004E3908"/>
    <w:rsid w:val="004E7819"/>
    <w:rsid w:val="004E7FE5"/>
    <w:rsid w:val="004F0A6D"/>
    <w:rsid w:val="004F0AC4"/>
    <w:rsid w:val="004F1544"/>
    <w:rsid w:val="004F72A1"/>
    <w:rsid w:val="0050536E"/>
    <w:rsid w:val="00511C4E"/>
    <w:rsid w:val="00512440"/>
    <w:rsid w:val="00520D55"/>
    <w:rsid w:val="00520D5E"/>
    <w:rsid w:val="00526BE3"/>
    <w:rsid w:val="0053013C"/>
    <w:rsid w:val="00533E83"/>
    <w:rsid w:val="005360C2"/>
    <w:rsid w:val="00537295"/>
    <w:rsid w:val="005373E3"/>
    <w:rsid w:val="00542D35"/>
    <w:rsid w:val="00543E74"/>
    <w:rsid w:val="00546427"/>
    <w:rsid w:val="00554DC1"/>
    <w:rsid w:val="005624F4"/>
    <w:rsid w:val="00563E48"/>
    <w:rsid w:val="00573582"/>
    <w:rsid w:val="005744A0"/>
    <w:rsid w:val="005746AF"/>
    <w:rsid w:val="0057568D"/>
    <w:rsid w:val="00581F08"/>
    <w:rsid w:val="00587B47"/>
    <w:rsid w:val="00595416"/>
    <w:rsid w:val="005A5BCA"/>
    <w:rsid w:val="005A64C0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D095F"/>
    <w:rsid w:val="005E3E10"/>
    <w:rsid w:val="005E5A6B"/>
    <w:rsid w:val="005E6D13"/>
    <w:rsid w:val="005F03E5"/>
    <w:rsid w:val="005F0B9E"/>
    <w:rsid w:val="005F28B7"/>
    <w:rsid w:val="006071F7"/>
    <w:rsid w:val="00620246"/>
    <w:rsid w:val="0062234B"/>
    <w:rsid w:val="00623579"/>
    <w:rsid w:val="00623701"/>
    <w:rsid w:val="00625E1B"/>
    <w:rsid w:val="0063102A"/>
    <w:rsid w:val="0063343A"/>
    <w:rsid w:val="006335CA"/>
    <w:rsid w:val="00642E6E"/>
    <w:rsid w:val="006444F6"/>
    <w:rsid w:val="006478C0"/>
    <w:rsid w:val="006517D1"/>
    <w:rsid w:val="00652698"/>
    <w:rsid w:val="00654302"/>
    <w:rsid w:val="0065630D"/>
    <w:rsid w:val="006604FE"/>
    <w:rsid w:val="00661380"/>
    <w:rsid w:val="00661CBF"/>
    <w:rsid w:val="00662C65"/>
    <w:rsid w:val="00662EAA"/>
    <w:rsid w:val="00665C23"/>
    <w:rsid w:val="006665B6"/>
    <w:rsid w:val="00670CB1"/>
    <w:rsid w:val="006730D5"/>
    <w:rsid w:val="006732E0"/>
    <w:rsid w:val="006764A8"/>
    <w:rsid w:val="00680927"/>
    <w:rsid w:val="00684654"/>
    <w:rsid w:val="00691926"/>
    <w:rsid w:val="0069217E"/>
    <w:rsid w:val="006922C2"/>
    <w:rsid w:val="00692791"/>
    <w:rsid w:val="00692FE2"/>
    <w:rsid w:val="00693E6C"/>
    <w:rsid w:val="00694D03"/>
    <w:rsid w:val="006A1E09"/>
    <w:rsid w:val="006A7FFA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5AB8"/>
    <w:rsid w:val="00717772"/>
    <w:rsid w:val="00726976"/>
    <w:rsid w:val="007277A3"/>
    <w:rsid w:val="00731E48"/>
    <w:rsid w:val="007325FB"/>
    <w:rsid w:val="00732ED2"/>
    <w:rsid w:val="00735E33"/>
    <w:rsid w:val="00736ADB"/>
    <w:rsid w:val="00742CFA"/>
    <w:rsid w:val="00744560"/>
    <w:rsid w:val="00746B19"/>
    <w:rsid w:val="00751255"/>
    <w:rsid w:val="00761D20"/>
    <w:rsid w:val="00761EB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E38"/>
    <w:rsid w:val="00797995"/>
    <w:rsid w:val="00797A03"/>
    <w:rsid w:val="007A4691"/>
    <w:rsid w:val="007A7921"/>
    <w:rsid w:val="007B044A"/>
    <w:rsid w:val="007B0AF1"/>
    <w:rsid w:val="007B3067"/>
    <w:rsid w:val="007B3DE4"/>
    <w:rsid w:val="007B74FF"/>
    <w:rsid w:val="007B7CC9"/>
    <w:rsid w:val="007C204A"/>
    <w:rsid w:val="007C3792"/>
    <w:rsid w:val="007C4D9B"/>
    <w:rsid w:val="007E1CE9"/>
    <w:rsid w:val="007F3E58"/>
    <w:rsid w:val="007F3F21"/>
    <w:rsid w:val="007F5549"/>
    <w:rsid w:val="00801DA1"/>
    <w:rsid w:val="008024CB"/>
    <w:rsid w:val="00803F5F"/>
    <w:rsid w:val="00804593"/>
    <w:rsid w:val="0080592F"/>
    <w:rsid w:val="00810D37"/>
    <w:rsid w:val="00812102"/>
    <w:rsid w:val="00812D2C"/>
    <w:rsid w:val="00816110"/>
    <w:rsid w:val="008165D1"/>
    <w:rsid w:val="00824D69"/>
    <w:rsid w:val="008250C2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60582"/>
    <w:rsid w:val="00867E0F"/>
    <w:rsid w:val="008905DE"/>
    <w:rsid w:val="00892F86"/>
    <w:rsid w:val="0089332B"/>
    <w:rsid w:val="00895779"/>
    <w:rsid w:val="00895B92"/>
    <w:rsid w:val="008A4B91"/>
    <w:rsid w:val="008A72F1"/>
    <w:rsid w:val="008B273C"/>
    <w:rsid w:val="008B3F51"/>
    <w:rsid w:val="008C33A7"/>
    <w:rsid w:val="008D0F88"/>
    <w:rsid w:val="008E6BC1"/>
    <w:rsid w:val="008F02E5"/>
    <w:rsid w:val="008F56C8"/>
    <w:rsid w:val="008F58BC"/>
    <w:rsid w:val="008F60BF"/>
    <w:rsid w:val="008F71EB"/>
    <w:rsid w:val="0090487D"/>
    <w:rsid w:val="00904BB9"/>
    <w:rsid w:val="00904E0A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359D0"/>
    <w:rsid w:val="009410BF"/>
    <w:rsid w:val="0094242A"/>
    <w:rsid w:val="00944679"/>
    <w:rsid w:val="00944975"/>
    <w:rsid w:val="00945580"/>
    <w:rsid w:val="009459EE"/>
    <w:rsid w:val="00951082"/>
    <w:rsid w:val="00953765"/>
    <w:rsid w:val="0095710E"/>
    <w:rsid w:val="0096256A"/>
    <w:rsid w:val="00963D95"/>
    <w:rsid w:val="009643EC"/>
    <w:rsid w:val="00966629"/>
    <w:rsid w:val="00970CA8"/>
    <w:rsid w:val="00973F79"/>
    <w:rsid w:val="00977480"/>
    <w:rsid w:val="0098716B"/>
    <w:rsid w:val="00991AD0"/>
    <w:rsid w:val="0099279A"/>
    <w:rsid w:val="00992C70"/>
    <w:rsid w:val="00993C87"/>
    <w:rsid w:val="00993E5A"/>
    <w:rsid w:val="009960F8"/>
    <w:rsid w:val="009A21E8"/>
    <w:rsid w:val="009A3E3D"/>
    <w:rsid w:val="009A5C0E"/>
    <w:rsid w:val="009B220B"/>
    <w:rsid w:val="009B257A"/>
    <w:rsid w:val="009B50F9"/>
    <w:rsid w:val="009B6083"/>
    <w:rsid w:val="009B60C8"/>
    <w:rsid w:val="009B74ED"/>
    <w:rsid w:val="009C0287"/>
    <w:rsid w:val="009C1166"/>
    <w:rsid w:val="009C1BEC"/>
    <w:rsid w:val="009C291F"/>
    <w:rsid w:val="009D105A"/>
    <w:rsid w:val="009D3796"/>
    <w:rsid w:val="009D54B8"/>
    <w:rsid w:val="009D644A"/>
    <w:rsid w:val="009D6C99"/>
    <w:rsid w:val="009D75C1"/>
    <w:rsid w:val="009E09F2"/>
    <w:rsid w:val="009F6224"/>
    <w:rsid w:val="009F7DF8"/>
    <w:rsid w:val="00A00D69"/>
    <w:rsid w:val="00A01B16"/>
    <w:rsid w:val="00A0234A"/>
    <w:rsid w:val="00A0725F"/>
    <w:rsid w:val="00A1349F"/>
    <w:rsid w:val="00A15363"/>
    <w:rsid w:val="00A21D03"/>
    <w:rsid w:val="00A2236A"/>
    <w:rsid w:val="00A228AA"/>
    <w:rsid w:val="00A26EEB"/>
    <w:rsid w:val="00A279C7"/>
    <w:rsid w:val="00A31884"/>
    <w:rsid w:val="00A33F23"/>
    <w:rsid w:val="00A3786D"/>
    <w:rsid w:val="00A37CC3"/>
    <w:rsid w:val="00A41F9F"/>
    <w:rsid w:val="00A51BEF"/>
    <w:rsid w:val="00A51D57"/>
    <w:rsid w:val="00A52451"/>
    <w:rsid w:val="00A5616E"/>
    <w:rsid w:val="00A56CD0"/>
    <w:rsid w:val="00A64D41"/>
    <w:rsid w:val="00A66E98"/>
    <w:rsid w:val="00A72E10"/>
    <w:rsid w:val="00A75058"/>
    <w:rsid w:val="00A75479"/>
    <w:rsid w:val="00A77414"/>
    <w:rsid w:val="00A775DA"/>
    <w:rsid w:val="00A8369F"/>
    <w:rsid w:val="00A838D2"/>
    <w:rsid w:val="00A85686"/>
    <w:rsid w:val="00A865C6"/>
    <w:rsid w:val="00A87401"/>
    <w:rsid w:val="00A87715"/>
    <w:rsid w:val="00A908F4"/>
    <w:rsid w:val="00A93D6D"/>
    <w:rsid w:val="00A9479A"/>
    <w:rsid w:val="00A95C60"/>
    <w:rsid w:val="00A9745C"/>
    <w:rsid w:val="00A977CB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53CB"/>
    <w:rsid w:val="00AF7620"/>
    <w:rsid w:val="00B0228C"/>
    <w:rsid w:val="00B070E9"/>
    <w:rsid w:val="00B07BE4"/>
    <w:rsid w:val="00B14A10"/>
    <w:rsid w:val="00B14DC6"/>
    <w:rsid w:val="00B163F9"/>
    <w:rsid w:val="00B17C0B"/>
    <w:rsid w:val="00B20B63"/>
    <w:rsid w:val="00B23E57"/>
    <w:rsid w:val="00B307C5"/>
    <w:rsid w:val="00B30A82"/>
    <w:rsid w:val="00B34B4E"/>
    <w:rsid w:val="00B3599F"/>
    <w:rsid w:val="00B36CD8"/>
    <w:rsid w:val="00B4126F"/>
    <w:rsid w:val="00B44DD0"/>
    <w:rsid w:val="00B46A2F"/>
    <w:rsid w:val="00B47268"/>
    <w:rsid w:val="00B505CB"/>
    <w:rsid w:val="00B5108F"/>
    <w:rsid w:val="00B5525D"/>
    <w:rsid w:val="00B55423"/>
    <w:rsid w:val="00B627A1"/>
    <w:rsid w:val="00B62E53"/>
    <w:rsid w:val="00B634C7"/>
    <w:rsid w:val="00B65D1C"/>
    <w:rsid w:val="00B65DC5"/>
    <w:rsid w:val="00B662FA"/>
    <w:rsid w:val="00B72E8F"/>
    <w:rsid w:val="00B76132"/>
    <w:rsid w:val="00B823A4"/>
    <w:rsid w:val="00B82E39"/>
    <w:rsid w:val="00B91432"/>
    <w:rsid w:val="00B9334F"/>
    <w:rsid w:val="00BA40C0"/>
    <w:rsid w:val="00BA734C"/>
    <w:rsid w:val="00BB1497"/>
    <w:rsid w:val="00BB1637"/>
    <w:rsid w:val="00BB7FDA"/>
    <w:rsid w:val="00BC047E"/>
    <w:rsid w:val="00BC16FF"/>
    <w:rsid w:val="00BC25C2"/>
    <w:rsid w:val="00BC4D20"/>
    <w:rsid w:val="00BC598E"/>
    <w:rsid w:val="00BC7DD1"/>
    <w:rsid w:val="00BD4420"/>
    <w:rsid w:val="00BD63C2"/>
    <w:rsid w:val="00BD6A9F"/>
    <w:rsid w:val="00BE12FA"/>
    <w:rsid w:val="00BE26A7"/>
    <w:rsid w:val="00BE5F8F"/>
    <w:rsid w:val="00BF5563"/>
    <w:rsid w:val="00C051A0"/>
    <w:rsid w:val="00C15B1B"/>
    <w:rsid w:val="00C201B0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7D93"/>
    <w:rsid w:val="00C9165E"/>
    <w:rsid w:val="00C9733F"/>
    <w:rsid w:val="00C973C7"/>
    <w:rsid w:val="00CA5EC6"/>
    <w:rsid w:val="00CA60A9"/>
    <w:rsid w:val="00CB0202"/>
    <w:rsid w:val="00CB0273"/>
    <w:rsid w:val="00CB2464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36DC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602A"/>
    <w:rsid w:val="00D87322"/>
    <w:rsid w:val="00D90A7C"/>
    <w:rsid w:val="00D94FB1"/>
    <w:rsid w:val="00D97003"/>
    <w:rsid w:val="00DA0E21"/>
    <w:rsid w:val="00DA1586"/>
    <w:rsid w:val="00DA5A8C"/>
    <w:rsid w:val="00DA7D37"/>
    <w:rsid w:val="00DB3843"/>
    <w:rsid w:val="00DB7DEA"/>
    <w:rsid w:val="00DC17AA"/>
    <w:rsid w:val="00DC4F86"/>
    <w:rsid w:val="00DC5705"/>
    <w:rsid w:val="00DC58D2"/>
    <w:rsid w:val="00DC747A"/>
    <w:rsid w:val="00DD091D"/>
    <w:rsid w:val="00DD1E3C"/>
    <w:rsid w:val="00DE144B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212A4"/>
    <w:rsid w:val="00E22E9A"/>
    <w:rsid w:val="00E3560B"/>
    <w:rsid w:val="00E5158A"/>
    <w:rsid w:val="00E52B98"/>
    <w:rsid w:val="00E530C1"/>
    <w:rsid w:val="00E55CAE"/>
    <w:rsid w:val="00E56877"/>
    <w:rsid w:val="00E57A1D"/>
    <w:rsid w:val="00E60284"/>
    <w:rsid w:val="00E62328"/>
    <w:rsid w:val="00E639AA"/>
    <w:rsid w:val="00E64CDB"/>
    <w:rsid w:val="00E655FF"/>
    <w:rsid w:val="00E76DA7"/>
    <w:rsid w:val="00E90C0B"/>
    <w:rsid w:val="00E95F15"/>
    <w:rsid w:val="00EA2B1D"/>
    <w:rsid w:val="00EA32B3"/>
    <w:rsid w:val="00EB22ED"/>
    <w:rsid w:val="00EB3F45"/>
    <w:rsid w:val="00EC3E91"/>
    <w:rsid w:val="00EC3FD3"/>
    <w:rsid w:val="00EC4FDD"/>
    <w:rsid w:val="00EC5776"/>
    <w:rsid w:val="00ED491F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ADA"/>
    <w:rsid w:val="00F24557"/>
    <w:rsid w:val="00F27ADB"/>
    <w:rsid w:val="00F27CDF"/>
    <w:rsid w:val="00F27DFA"/>
    <w:rsid w:val="00F30C0A"/>
    <w:rsid w:val="00F31DFD"/>
    <w:rsid w:val="00F33B3B"/>
    <w:rsid w:val="00F549B3"/>
    <w:rsid w:val="00F66B83"/>
    <w:rsid w:val="00F71067"/>
    <w:rsid w:val="00F748E0"/>
    <w:rsid w:val="00F80C99"/>
    <w:rsid w:val="00F87B93"/>
    <w:rsid w:val="00F92093"/>
    <w:rsid w:val="00F92D1B"/>
    <w:rsid w:val="00F93340"/>
    <w:rsid w:val="00F95543"/>
    <w:rsid w:val="00F95DA8"/>
    <w:rsid w:val="00FA3AD6"/>
    <w:rsid w:val="00FA5596"/>
    <w:rsid w:val="00FB0032"/>
    <w:rsid w:val="00FB0525"/>
    <w:rsid w:val="00FB1A91"/>
    <w:rsid w:val="00FB300E"/>
    <w:rsid w:val="00FC0EC7"/>
    <w:rsid w:val="00FD05E1"/>
    <w:rsid w:val="00FD3562"/>
    <w:rsid w:val="00FD3569"/>
    <w:rsid w:val="00FD4B39"/>
    <w:rsid w:val="00FE04C6"/>
    <w:rsid w:val="00FE2250"/>
    <w:rsid w:val="00FE40D9"/>
    <w:rsid w:val="00FE7095"/>
    <w:rsid w:val="00FE70CD"/>
    <w:rsid w:val="00FF025B"/>
    <w:rsid w:val="00FF2FAD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1F05AD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80624-157A-4F1F-BB56-AF2B7431C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4645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Anahit Hakobyan</dc:creator>
  <cp:keywords>https:/mul2-mss.gov.am/tasks/2181726/oneclick?token=ff2f585326ca757ae84929454e4d1722</cp:keywords>
  <cp:lastModifiedBy>Anahit Hakobyan</cp:lastModifiedBy>
  <cp:revision>2</cp:revision>
  <cp:lastPrinted>2021-04-27T11:20:00Z</cp:lastPrinted>
  <dcterms:created xsi:type="dcterms:W3CDTF">2026-08-05T11:59:00Z</dcterms:created>
  <dcterms:modified xsi:type="dcterms:W3CDTF">2026-08-05T11:59:00Z</dcterms:modified>
</cp:coreProperties>
</file>