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4474F1" w14:textId="77777777" w:rsidR="00DE3450" w:rsidRPr="004B371F" w:rsidRDefault="00DE3450" w:rsidP="000244BC">
      <w:pPr>
        <w:spacing w:line="360" w:lineRule="auto"/>
        <w:jc w:val="center"/>
        <w:rPr>
          <w:rFonts w:ascii="GHEA Grapalat" w:eastAsia="Calibri" w:hAnsi="GHEA Grapalat"/>
          <w:b/>
          <w:sz w:val="24"/>
          <w:szCs w:val="24"/>
          <w:lang w:val="hy-AM"/>
        </w:rPr>
      </w:pPr>
      <w:r w:rsidRPr="004B371F">
        <w:rPr>
          <w:rFonts w:ascii="GHEA Grapalat" w:eastAsia="Calibri" w:hAnsi="GHEA Grapalat"/>
          <w:b/>
          <w:sz w:val="24"/>
          <w:szCs w:val="24"/>
          <w:lang w:val="hy-AM"/>
        </w:rPr>
        <w:t>ՀԻՄՆԱՎՈՐՈՒՄ</w:t>
      </w:r>
    </w:p>
    <w:p w14:paraId="23DA8055" w14:textId="77777777" w:rsidR="000244BC" w:rsidRPr="004B371F" w:rsidRDefault="000244BC" w:rsidP="000244BC">
      <w:pPr>
        <w:spacing w:line="360" w:lineRule="auto"/>
        <w:jc w:val="center"/>
        <w:rPr>
          <w:rFonts w:ascii="GHEA Grapalat" w:eastAsia="Calibri" w:hAnsi="GHEA Grapalat"/>
          <w:b/>
          <w:sz w:val="24"/>
          <w:szCs w:val="24"/>
          <w:lang w:val="hy-AM"/>
        </w:rPr>
      </w:pPr>
    </w:p>
    <w:p w14:paraId="4F3AA547" w14:textId="3167359B" w:rsidR="00786B5C" w:rsidRPr="004B371F" w:rsidRDefault="00274A6C" w:rsidP="00B66847">
      <w:pPr>
        <w:spacing w:line="360" w:lineRule="auto"/>
        <w:ind w:firstLine="567"/>
        <w:jc w:val="center"/>
        <w:rPr>
          <w:rFonts w:ascii="GHEA Grapalat" w:hAnsi="GHEA Grapalat"/>
          <w:b/>
          <w:bCs/>
          <w:sz w:val="24"/>
          <w:szCs w:val="24"/>
          <w:lang w:val="hy-AM" w:eastAsia="en-US"/>
        </w:rPr>
      </w:pPr>
      <w:r w:rsidRPr="004B371F">
        <w:rPr>
          <w:rFonts w:ascii="GHEA Grapalat" w:hAnsi="GHEA Grapalat"/>
          <w:b/>
          <w:bCs/>
          <w:sz w:val="24"/>
          <w:szCs w:val="24"/>
          <w:lang w:val="af-ZA"/>
        </w:rPr>
        <w:t>«</w:t>
      </w:r>
      <w:r w:rsidRPr="004B371F">
        <w:rPr>
          <w:rFonts w:ascii="GHEA Grapalat" w:hAnsi="GHEA Grapalat"/>
          <w:b/>
          <w:bCs/>
          <w:sz w:val="24"/>
          <w:szCs w:val="24"/>
          <w:lang w:val="hy-AM"/>
        </w:rPr>
        <w:t>ՀԱՅԱՍՏԱՆԻ</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ՀԱՆՐԱՊԵՏՈՒԹՅԱՆ</w:t>
      </w:r>
      <w:r w:rsidRPr="004B371F">
        <w:rPr>
          <w:rFonts w:ascii="GHEA Grapalat" w:hAnsi="GHEA Grapalat"/>
          <w:b/>
          <w:bCs/>
          <w:sz w:val="24"/>
          <w:szCs w:val="24"/>
          <w:lang w:val="af-ZA"/>
        </w:rPr>
        <w:t xml:space="preserve"> 202</w:t>
      </w:r>
      <w:r w:rsidRPr="004B371F">
        <w:rPr>
          <w:rFonts w:ascii="GHEA Grapalat" w:hAnsi="GHEA Grapalat"/>
          <w:b/>
          <w:bCs/>
          <w:sz w:val="24"/>
          <w:szCs w:val="24"/>
          <w:lang w:val="hy-AM"/>
        </w:rPr>
        <w:t>6 ԹՎԱԿԱՆԻ</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ՊԵՏԱԿԱՆ</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ԲՅՈՒՋԵԻ</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ՄԱՍԻՆ</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ՕՐԵՆՔՈՒՄ ՎԵՐԱԲԱՇԽՈՒՄ, ՀԱՅԱՍՏԱՆԻ</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ՀԱՆՐԱՊԵՏՈՒԹՅԱՆ</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ԿԱՌԱՎԱՐՈՒԹՅԱՆ</w:t>
      </w:r>
      <w:r w:rsidRPr="004B371F">
        <w:rPr>
          <w:rFonts w:ascii="GHEA Grapalat" w:hAnsi="GHEA Grapalat"/>
          <w:b/>
          <w:bCs/>
          <w:sz w:val="24"/>
          <w:szCs w:val="24"/>
          <w:lang w:val="af-ZA"/>
        </w:rPr>
        <w:t xml:space="preserve"> 202</w:t>
      </w:r>
      <w:r w:rsidRPr="004B371F">
        <w:rPr>
          <w:rFonts w:ascii="GHEA Grapalat" w:hAnsi="GHEA Grapalat"/>
          <w:b/>
          <w:bCs/>
          <w:sz w:val="24"/>
          <w:szCs w:val="24"/>
          <w:lang w:val="hy-AM"/>
        </w:rPr>
        <w:t>5</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ԹՎԱԿԱՆԻ</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ԴԵԿՏԵՄԲԵՐԻ</w:t>
      </w:r>
      <w:r w:rsidRPr="004B371F">
        <w:rPr>
          <w:rFonts w:ascii="GHEA Grapalat" w:hAnsi="GHEA Grapalat"/>
          <w:b/>
          <w:bCs/>
          <w:sz w:val="24"/>
          <w:szCs w:val="24"/>
          <w:lang w:val="af-ZA"/>
        </w:rPr>
        <w:t xml:space="preserve"> 2</w:t>
      </w:r>
      <w:r w:rsidRPr="004B371F">
        <w:rPr>
          <w:rFonts w:ascii="GHEA Grapalat" w:hAnsi="GHEA Grapalat"/>
          <w:b/>
          <w:bCs/>
          <w:sz w:val="24"/>
          <w:szCs w:val="24"/>
          <w:lang w:val="hy-AM"/>
        </w:rPr>
        <w:t>5</w:t>
      </w:r>
      <w:r w:rsidRPr="004B371F">
        <w:rPr>
          <w:rFonts w:ascii="GHEA Grapalat" w:hAnsi="GHEA Grapalat"/>
          <w:b/>
          <w:bCs/>
          <w:sz w:val="24"/>
          <w:szCs w:val="24"/>
          <w:lang w:val="af-ZA"/>
        </w:rPr>
        <w:t>-</w:t>
      </w:r>
      <w:r w:rsidRPr="004B371F">
        <w:rPr>
          <w:rFonts w:ascii="GHEA Grapalat" w:hAnsi="GHEA Grapalat"/>
          <w:b/>
          <w:bCs/>
          <w:sz w:val="24"/>
          <w:szCs w:val="24"/>
          <w:lang w:val="hy-AM"/>
        </w:rPr>
        <w:t>Ի</w:t>
      </w:r>
      <w:r w:rsidRPr="004B371F">
        <w:rPr>
          <w:rFonts w:ascii="GHEA Grapalat" w:hAnsi="GHEA Grapalat"/>
          <w:b/>
          <w:bCs/>
          <w:sz w:val="24"/>
          <w:szCs w:val="24"/>
          <w:lang w:val="af-ZA"/>
        </w:rPr>
        <w:t xml:space="preserve"> N </w:t>
      </w:r>
      <w:r w:rsidRPr="004B371F">
        <w:rPr>
          <w:rFonts w:ascii="GHEA Grapalat" w:hAnsi="GHEA Grapalat"/>
          <w:b/>
          <w:bCs/>
          <w:sz w:val="24"/>
          <w:szCs w:val="24"/>
          <w:lang w:val="hy-AM"/>
        </w:rPr>
        <w:t>1910</w:t>
      </w:r>
      <w:r w:rsidRPr="004B371F">
        <w:rPr>
          <w:rFonts w:ascii="GHEA Grapalat" w:hAnsi="GHEA Grapalat"/>
          <w:b/>
          <w:bCs/>
          <w:sz w:val="24"/>
          <w:szCs w:val="24"/>
          <w:lang w:val="af-ZA"/>
        </w:rPr>
        <w:t>-</w:t>
      </w:r>
      <w:r w:rsidRPr="004B371F">
        <w:rPr>
          <w:rFonts w:ascii="GHEA Grapalat" w:hAnsi="GHEA Grapalat"/>
          <w:b/>
          <w:bCs/>
          <w:sz w:val="24"/>
          <w:szCs w:val="24"/>
          <w:lang w:val="hy-AM"/>
        </w:rPr>
        <w:t>Ն</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ՈՐՈՇՄԱՆ</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ՄԵՋ</w:t>
      </w:r>
      <w:r w:rsidRPr="004B371F">
        <w:rPr>
          <w:rFonts w:ascii="GHEA Grapalat" w:hAnsi="GHEA Grapalat"/>
          <w:b/>
          <w:bCs/>
          <w:sz w:val="24"/>
          <w:szCs w:val="24"/>
          <w:lang w:val="af-ZA"/>
        </w:rPr>
        <w:t xml:space="preserve"> </w:t>
      </w:r>
      <w:r w:rsidRPr="004B371F">
        <w:rPr>
          <w:rFonts w:ascii="GHEA Grapalat" w:hAnsi="GHEA Grapalat"/>
          <w:b/>
          <w:bCs/>
          <w:sz w:val="24"/>
          <w:szCs w:val="24"/>
          <w:lang w:val="hy-AM"/>
        </w:rPr>
        <w:t>ՓՈՓՈԽՈՒԹՅՈՒՆՆԵՐ</w:t>
      </w:r>
      <w:r w:rsidRPr="004B371F">
        <w:rPr>
          <w:rFonts w:ascii="GHEA Grapalat" w:hAnsi="GHEA Grapalat"/>
          <w:b/>
          <w:bCs/>
          <w:sz w:val="24"/>
          <w:szCs w:val="24"/>
          <w:lang w:val="af-ZA"/>
        </w:rPr>
        <w:t xml:space="preserve"> </w:t>
      </w:r>
      <w:r w:rsidR="00CD6F80" w:rsidRPr="004B371F">
        <w:rPr>
          <w:rFonts w:ascii="GHEA Grapalat" w:hAnsi="GHEA Grapalat"/>
          <w:b/>
          <w:bCs/>
          <w:sz w:val="24"/>
          <w:szCs w:val="24"/>
          <w:lang w:val="hy-AM"/>
        </w:rPr>
        <w:t xml:space="preserve">ԵՎ ԼՐԱՑՈՒՄՆԵՐ </w:t>
      </w:r>
      <w:r w:rsidRPr="004B371F">
        <w:rPr>
          <w:rFonts w:ascii="GHEA Grapalat" w:hAnsi="GHEA Grapalat"/>
          <w:b/>
          <w:bCs/>
          <w:sz w:val="24"/>
          <w:szCs w:val="24"/>
          <w:lang w:val="hy-AM"/>
        </w:rPr>
        <w:t xml:space="preserve">ԿԱՏԱՐԵԼՈՒ </w:t>
      </w:r>
      <w:r w:rsidR="00B66847" w:rsidRPr="004B371F">
        <w:rPr>
          <w:rFonts w:ascii="GHEA Grapalat" w:hAnsi="GHEA Grapalat"/>
          <w:b/>
          <w:bCs/>
          <w:sz w:val="24"/>
          <w:szCs w:val="24"/>
          <w:lang w:val="hy-AM"/>
        </w:rPr>
        <w:t xml:space="preserve">ԵՎ </w:t>
      </w:r>
      <w:r w:rsidR="00B66847" w:rsidRPr="004B371F">
        <w:rPr>
          <w:rFonts w:ascii="GHEA Grapalat" w:hAnsi="GHEA Grapalat"/>
          <w:b/>
          <w:sz w:val="24"/>
          <w:szCs w:val="24"/>
          <w:lang w:val="hy-AM"/>
        </w:rPr>
        <w:t>ՖԻԼՄԻ ԱՌԱՆՁԻՆ ԿԱՏԵԳՈՐԻԱՆԵՐԻ ՊԵՏԱԿԱՆ ՖԻՆԱՆՍԱՎՈՐՄԱՆ ՄԱՍՆԱԲԱԺԻՆՆԵՐԸ ԵՎ ՍԱՀՄԱՆԱՉԱՓԵՐԸ</w:t>
      </w:r>
      <w:r w:rsidR="00B66847" w:rsidRPr="004B371F">
        <w:rPr>
          <w:rFonts w:ascii="GHEA Grapalat" w:hAnsi="GHEA Grapalat"/>
          <w:b/>
          <w:bCs/>
          <w:sz w:val="24"/>
          <w:szCs w:val="24"/>
          <w:lang w:val="hy-AM"/>
        </w:rPr>
        <w:t xml:space="preserve"> ՀԱՍՏԱՏԵԼՈՒ </w:t>
      </w:r>
      <w:r w:rsidRPr="004B371F">
        <w:rPr>
          <w:rFonts w:ascii="GHEA Grapalat" w:hAnsi="GHEA Grapalat"/>
          <w:b/>
          <w:bCs/>
          <w:sz w:val="24"/>
          <w:szCs w:val="24"/>
          <w:lang w:val="hy-AM"/>
        </w:rPr>
        <w:t>ՄԱՍԻՆ</w:t>
      </w:r>
      <w:r w:rsidRPr="004B371F">
        <w:rPr>
          <w:rFonts w:ascii="GHEA Grapalat" w:hAnsi="GHEA Grapalat"/>
          <w:b/>
          <w:sz w:val="24"/>
          <w:szCs w:val="24"/>
          <w:lang w:val="hy-AM"/>
        </w:rPr>
        <w:t>» ՀՀ ԿԱՌԱՎԱՐՈՒԹՅԱՆ ՈՐՈՇՄԱՆ</w:t>
      </w:r>
      <w:r w:rsidRPr="004B371F">
        <w:rPr>
          <w:rFonts w:ascii="GHEA Grapalat" w:hAnsi="GHEA Grapalat" w:cs="Sylfaen"/>
          <w:b/>
          <w:sz w:val="24"/>
          <w:szCs w:val="24"/>
          <w:lang w:val="hy-AM"/>
        </w:rPr>
        <w:t xml:space="preserve"> </w:t>
      </w:r>
      <w:r w:rsidRPr="004B371F">
        <w:rPr>
          <w:rFonts w:ascii="GHEA Grapalat" w:hAnsi="GHEA Grapalat" w:cs="Sylfaen"/>
          <w:b/>
          <w:sz w:val="24"/>
          <w:szCs w:val="24"/>
          <w:lang w:val="ro-RO"/>
        </w:rPr>
        <w:t>ՆԱԽԱԳ</w:t>
      </w:r>
      <w:r w:rsidRPr="004B371F">
        <w:rPr>
          <w:rFonts w:ascii="GHEA Grapalat" w:hAnsi="GHEA Grapalat" w:cs="Sylfaen"/>
          <w:b/>
          <w:sz w:val="24"/>
          <w:szCs w:val="24"/>
          <w:lang w:val="hy-AM"/>
        </w:rPr>
        <w:t xml:space="preserve">ԾԻ </w:t>
      </w:r>
      <w:r w:rsidRPr="004B371F">
        <w:rPr>
          <w:rFonts w:ascii="GHEA Grapalat" w:hAnsi="GHEA Grapalat"/>
          <w:b/>
          <w:bCs/>
          <w:sz w:val="24"/>
          <w:szCs w:val="24"/>
          <w:lang w:val="hy-AM"/>
        </w:rPr>
        <w:t>ՎԵՐԱԲԵՐՅԱԼ</w:t>
      </w:r>
    </w:p>
    <w:p w14:paraId="107A0EEE" w14:textId="77777777" w:rsidR="000244BC" w:rsidRPr="004B371F" w:rsidRDefault="000244BC" w:rsidP="000244BC">
      <w:pPr>
        <w:pStyle w:val="ListParagraph"/>
        <w:spacing w:line="360" w:lineRule="auto"/>
        <w:ind w:left="0"/>
        <w:jc w:val="center"/>
        <w:rPr>
          <w:rFonts w:ascii="GHEA Grapalat" w:hAnsi="GHEA Grapalat" w:cs="Sylfaen"/>
          <w:b/>
          <w:lang w:val="hy-AM"/>
        </w:rPr>
      </w:pPr>
    </w:p>
    <w:p w14:paraId="17E3698A" w14:textId="2FFA58DD" w:rsidR="00154CAC" w:rsidRPr="004B371F" w:rsidRDefault="003C3587" w:rsidP="000244BC">
      <w:pPr>
        <w:pStyle w:val="ListParagraph"/>
        <w:numPr>
          <w:ilvl w:val="0"/>
          <w:numId w:val="29"/>
        </w:numPr>
        <w:spacing w:line="360" w:lineRule="auto"/>
        <w:ind w:left="90"/>
        <w:jc w:val="both"/>
        <w:rPr>
          <w:rFonts w:ascii="GHEA Grapalat" w:hAnsi="GHEA Grapalat" w:cs="Times Armenian"/>
          <w:b/>
          <w:lang w:val="hy-AM"/>
        </w:rPr>
      </w:pPr>
      <w:r w:rsidRPr="004B371F">
        <w:rPr>
          <w:rFonts w:ascii="GHEA Grapalat" w:hAnsi="GHEA Grapalat" w:cs="Sylfaen"/>
          <w:b/>
          <w:lang w:val="hy-AM"/>
        </w:rPr>
        <w:t>Իրավական ակտի ընդունման անհրաժեշտությունը</w:t>
      </w:r>
    </w:p>
    <w:p w14:paraId="3C9348D0" w14:textId="694A5C07" w:rsidR="0051479F" w:rsidRPr="004B371F" w:rsidRDefault="000244BC" w:rsidP="000244BC">
      <w:pPr>
        <w:pStyle w:val="NormalWeb"/>
        <w:spacing w:before="0" w:beforeAutospacing="0" w:after="0" w:afterAutospacing="0" w:line="360" w:lineRule="auto"/>
        <w:ind w:left="-270"/>
        <w:jc w:val="both"/>
        <w:rPr>
          <w:rFonts w:ascii="GHEA Grapalat" w:hAnsi="GHEA Grapalat"/>
          <w:lang w:val="hy-AM"/>
        </w:rPr>
      </w:pPr>
      <w:r w:rsidRPr="004B371F">
        <w:rPr>
          <w:rFonts w:ascii="GHEA Grapalat" w:hAnsi="GHEA Grapalat"/>
          <w:lang w:val="hy-AM"/>
        </w:rPr>
        <w:t xml:space="preserve">   </w:t>
      </w:r>
      <w:r w:rsidR="002F136D" w:rsidRPr="004B371F">
        <w:rPr>
          <w:rFonts w:ascii="GHEA Grapalat" w:hAnsi="GHEA Grapalat"/>
          <w:lang w:val="hy-AM"/>
        </w:rPr>
        <w:t xml:space="preserve">Որոշման նախագծի ընդունումը բխում է 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w:t>
      </w:r>
      <w:r w:rsidR="00CE151C" w:rsidRPr="004B371F">
        <w:rPr>
          <w:rFonts w:ascii="GHEA Grapalat" w:hAnsi="GHEA Grapalat"/>
          <w:lang w:val="hy-AM"/>
        </w:rPr>
        <w:t>33</w:t>
      </w:r>
      <w:r w:rsidR="00D46E73" w:rsidRPr="004B371F">
        <w:rPr>
          <w:rFonts w:ascii="GHEA Grapalat" w:hAnsi="GHEA Grapalat"/>
          <w:lang w:val="hy-AM"/>
        </w:rPr>
        <w:t>-</w:t>
      </w:r>
      <w:r w:rsidR="002F136D" w:rsidRPr="004B371F">
        <w:rPr>
          <w:rFonts w:ascii="GHEA Grapalat" w:hAnsi="GHEA Grapalat"/>
          <w:lang w:val="hy-AM"/>
        </w:rPr>
        <w:t xml:space="preserve">րդ և </w:t>
      </w:r>
      <w:r w:rsidR="00565C9D" w:rsidRPr="004B371F">
        <w:rPr>
          <w:rFonts w:ascii="GHEA Grapalat" w:hAnsi="GHEA Grapalat"/>
          <w:lang w:val="hy-AM"/>
        </w:rPr>
        <w:t>36</w:t>
      </w:r>
      <w:r w:rsidR="002F136D" w:rsidRPr="004B371F">
        <w:rPr>
          <w:rFonts w:ascii="GHEA Grapalat" w:hAnsi="GHEA Grapalat"/>
          <w:lang w:val="hy-AM"/>
        </w:rPr>
        <w:t xml:space="preserve">-րդ կետերից, ինչպես նաև </w:t>
      </w:r>
      <w:r w:rsidR="006A6C43" w:rsidRPr="004B371F">
        <w:rPr>
          <w:rFonts w:ascii="GHEA Grapalat" w:hAnsi="GHEA Grapalat"/>
          <w:lang w:val="hy-AM"/>
        </w:rPr>
        <w:t>«</w:t>
      </w:r>
      <w:r w:rsidR="002778BC" w:rsidRPr="004B371F">
        <w:rPr>
          <w:rFonts w:ascii="GHEA Grapalat" w:hAnsi="GHEA Grapalat"/>
          <w:lang w:val="hy-AM"/>
        </w:rPr>
        <w:t>Մեղրին՝ 2026</w:t>
      </w:r>
      <w:r w:rsidR="006A6C43" w:rsidRPr="004B371F">
        <w:rPr>
          <w:rFonts w:ascii="GHEA Grapalat" w:hAnsi="GHEA Grapalat"/>
          <w:lang w:val="hy-AM"/>
        </w:rPr>
        <w:t xml:space="preserve"> թ.</w:t>
      </w:r>
      <w:r w:rsidR="002778BC" w:rsidRPr="004B371F">
        <w:rPr>
          <w:rFonts w:ascii="GHEA Grapalat" w:hAnsi="GHEA Grapalat"/>
          <w:lang w:val="hy-AM"/>
        </w:rPr>
        <w:t xml:space="preserve"> ԱՊՀ մշակութային մայրաքաղաք</w:t>
      </w:r>
      <w:r w:rsidR="006A6C43" w:rsidRPr="004B371F">
        <w:rPr>
          <w:rFonts w:ascii="GHEA Grapalat" w:hAnsi="GHEA Grapalat"/>
          <w:lang w:val="hy-AM"/>
        </w:rPr>
        <w:t>»</w:t>
      </w:r>
      <w:r w:rsidR="00DF163F" w:rsidRPr="004B371F">
        <w:rPr>
          <w:rFonts w:ascii="GHEA Grapalat" w:hAnsi="GHEA Grapalat"/>
          <w:lang w:val="hy-AM"/>
        </w:rPr>
        <w:t xml:space="preserve"> միջպետական ծրագրի պատշաճ կազմակերպման, միջազգային հեղինակավոր փառատոնային հարթակներում </w:t>
      </w:r>
      <w:r w:rsidR="00921EC3" w:rsidRPr="004B371F">
        <w:rPr>
          <w:rFonts w:ascii="GHEA Grapalat" w:hAnsi="GHEA Grapalat"/>
          <w:lang w:val="hy-AM"/>
        </w:rPr>
        <w:t xml:space="preserve">Հայաստանի </w:t>
      </w:r>
      <w:r w:rsidR="00DF163F" w:rsidRPr="004B371F">
        <w:rPr>
          <w:rFonts w:ascii="GHEA Grapalat" w:hAnsi="GHEA Grapalat"/>
          <w:lang w:val="hy-AM"/>
        </w:rPr>
        <w:t>մասնակցությ</w:t>
      </w:r>
      <w:r w:rsidR="00F04E57" w:rsidRPr="004B371F">
        <w:rPr>
          <w:rFonts w:ascii="GHEA Grapalat" w:hAnsi="GHEA Grapalat"/>
          <w:lang w:val="hy-AM"/>
        </w:rPr>
        <w:t>ունն ապահովելու և այլ նշանակալի</w:t>
      </w:r>
      <w:r w:rsidR="00DF163F" w:rsidRPr="004B371F">
        <w:rPr>
          <w:rFonts w:ascii="GHEA Grapalat" w:hAnsi="GHEA Grapalat"/>
          <w:lang w:val="hy-AM"/>
        </w:rPr>
        <w:t xml:space="preserve"> մշակութային միջոցառումների </w:t>
      </w:r>
      <w:r w:rsidR="00E26451" w:rsidRPr="004B371F">
        <w:rPr>
          <w:rFonts w:ascii="GHEA Grapalat" w:hAnsi="GHEA Grapalat"/>
          <w:lang w:val="hy-AM"/>
        </w:rPr>
        <w:t xml:space="preserve">կազմակերպման, ինչպես նաև ֆիլմարտադրության պետական ֆինանսական աջակցության կանոնակարգման </w:t>
      </w:r>
      <w:r w:rsidR="00AB120C" w:rsidRPr="004B371F">
        <w:rPr>
          <w:rFonts w:ascii="GHEA Grapalat" w:hAnsi="GHEA Grapalat"/>
          <w:lang w:val="hy-AM"/>
        </w:rPr>
        <w:t>անհրաժեշտությունից</w:t>
      </w:r>
      <w:r w:rsidR="00AD3EDE" w:rsidRPr="004B371F">
        <w:rPr>
          <w:rFonts w:ascii="GHEA Grapalat" w:hAnsi="GHEA Grapalat"/>
          <w:lang w:val="hy-AM"/>
        </w:rPr>
        <w:t>։</w:t>
      </w:r>
    </w:p>
    <w:p w14:paraId="52079CE0" w14:textId="77777777" w:rsidR="00E56D6C" w:rsidRPr="004B371F" w:rsidRDefault="003C3587" w:rsidP="00E56D6C">
      <w:pPr>
        <w:pStyle w:val="ListParagraph"/>
        <w:numPr>
          <w:ilvl w:val="0"/>
          <w:numId w:val="29"/>
        </w:numPr>
        <w:spacing w:line="360" w:lineRule="auto"/>
        <w:ind w:left="90"/>
        <w:jc w:val="both"/>
        <w:rPr>
          <w:rFonts w:ascii="GHEA Grapalat" w:hAnsi="GHEA Grapalat"/>
          <w:lang w:val="hy-AM"/>
        </w:rPr>
      </w:pPr>
      <w:r w:rsidRPr="004B371F">
        <w:rPr>
          <w:rFonts w:ascii="GHEA Grapalat" w:hAnsi="GHEA Grapalat" w:cs="Sylfaen"/>
          <w:b/>
          <w:lang w:val="hy-AM"/>
        </w:rPr>
        <w:t>Ընթացիկ իրավիճակը և խնդիրները</w:t>
      </w:r>
    </w:p>
    <w:p w14:paraId="704F0CB3" w14:textId="6D771C9F" w:rsidR="00E56D6C" w:rsidRPr="004B371F" w:rsidRDefault="00CA2DFC" w:rsidP="00E56D6C">
      <w:pPr>
        <w:spacing w:line="360" w:lineRule="auto"/>
        <w:ind w:left="-270" w:firstLine="360"/>
        <w:jc w:val="both"/>
        <w:rPr>
          <w:rFonts w:ascii="GHEA Grapalat" w:hAnsi="GHEA Grapalat"/>
          <w:sz w:val="24"/>
          <w:szCs w:val="24"/>
          <w:lang w:val="hy-AM"/>
        </w:rPr>
      </w:pPr>
      <w:r w:rsidRPr="004B371F">
        <w:rPr>
          <w:rFonts w:ascii="GHEA Grapalat" w:hAnsi="GHEA Grapalat"/>
          <w:sz w:val="24"/>
          <w:szCs w:val="24"/>
          <w:lang w:val="hy-AM"/>
        </w:rPr>
        <w:t>2.1. «1215. Կրթության, մշակույթի և սպորտի ոլորտներում միջազգային և սփյուռքի հետ համագործակցության զարգացում» ծրագրի «11007. «Մեղրին՝ 2026 թ. ԱՊՀ մշակութային մայրաքաղաք» միջոցառում» միջոցառման շրջանակում նախատեսված է իրականացնել թվով 7 միջոցառում՝ «Մեղրին՝ 2026 թ. ԱՊՀ մշակութային մայրաքաղաք» միջոցառման բացման արարողություն, «ԱՐՏԷՔՍՊՈ» ցուցահանդես-փառատոն, «Համագործակցության երկրների կինոփառատոն», «Տարազֆեստ. Մեղրի 2026»,   «Շվանիձոր.Արդի արվեստի փառատոն», «Մեղրին՝ 2026 թ. ԱՊՀ մշակութային մայրաքաղաք» միջոցառման փակման արարողություն, «Պար առանց սահմանների» փառատոն: Այս միջոցառումները քննարկվել և հաստատվել են ԱՊՀ երկրների Հումանիտար համագործակցության միջպետական հիմնադրամի հետ՝ որպես համատեղ իրականացվող միջ</w:t>
      </w:r>
      <w:r w:rsidR="00F16793" w:rsidRPr="004B371F">
        <w:rPr>
          <w:rFonts w:ascii="GHEA Grapalat" w:hAnsi="GHEA Grapalat"/>
          <w:sz w:val="24"/>
          <w:szCs w:val="24"/>
          <w:lang w:val="hy-AM"/>
        </w:rPr>
        <w:t>ոցառումներ</w:t>
      </w:r>
      <w:r w:rsidRPr="004B371F">
        <w:rPr>
          <w:rFonts w:ascii="GHEA Grapalat" w:hAnsi="GHEA Grapalat"/>
          <w:sz w:val="24"/>
          <w:szCs w:val="24"/>
          <w:lang w:val="hy-AM"/>
        </w:rPr>
        <w:t xml:space="preserve"> և ներառված են միջպետական ծրագրերի պլանում:</w:t>
      </w:r>
    </w:p>
    <w:p w14:paraId="032029A9" w14:textId="32D0D29A" w:rsidR="00E56D6C" w:rsidRPr="004B371F" w:rsidRDefault="00CA2DFC" w:rsidP="00E56D6C">
      <w:pPr>
        <w:spacing w:line="360" w:lineRule="auto"/>
        <w:ind w:left="-270" w:firstLine="360"/>
        <w:jc w:val="both"/>
        <w:rPr>
          <w:rFonts w:ascii="GHEA Grapalat" w:hAnsi="GHEA Grapalat"/>
          <w:sz w:val="24"/>
          <w:szCs w:val="24"/>
          <w:lang w:val="hy-AM"/>
        </w:rPr>
      </w:pPr>
      <w:r w:rsidRPr="004B371F">
        <w:rPr>
          <w:rFonts w:ascii="GHEA Grapalat" w:hAnsi="GHEA Grapalat"/>
          <w:sz w:val="24"/>
          <w:szCs w:val="24"/>
          <w:lang w:val="hy-AM"/>
        </w:rPr>
        <w:lastRenderedPageBreak/>
        <w:t>Միջոցառումները մեկնարկել են 2026թ. ապրիլի 16-ին Մեղրիում՝ բացման հանդիսավոր արարողությամբ, որին զուգահեռ իրականացվել է նաև ԱՊՀ երկրների «ԱՐՏԷՔՍՊՈ» ցուցահանդես-փառատոնը։ Միջոցառումներին ներկա են եղել ԱՊՀ 7 երկրի պաշտոնական պատվիրակություններ</w:t>
      </w:r>
      <w:r w:rsidR="00F16793" w:rsidRPr="004B371F">
        <w:rPr>
          <w:rFonts w:ascii="GHEA Grapalat" w:hAnsi="GHEA Grapalat"/>
          <w:sz w:val="24"/>
          <w:szCs w:val="24"/>
          <w:lang w:val="hy-AM"/>
        </w:rPr>
        <w:t>, ԱՊՀ</w:t>
      </w:r>
      <w:r w:rsidRPr="004B371F">
        <w:rPr>
          <w:rFonts w:ascii="GHEA Grapalat" w:hAnsi="GHEA Grapalat"/>
          <w:sz w:val="24"/>
          <w:szCs w:val="24"/>
          <w:lang w:val="hy-AM"/>
        </w:rPr>
        <w:t xml:space="preserve"> Հումանիտար համագործակցության միջպետական հիմնադրամի, ԱՊՀ Գործադիր կոմիտեի և ԱՊՀ ստեղծարար ոլորտի ներկայացուցիչներ՝ շուրջ 120 մասնակից՝ ներառյալ Հայաստանը։</w:t>
      </w:r>
    </w:p>
    <w:p w14:paraId="419DC176" w14:textId="77777777" w:rsidR="006C66F9" w:rsidRDefault="006C66F9" w:rsidP="00E56D6C">
      <w:pPr>
        <w:spacing w:line="360" w:lineRule="auto"/>
        <w:ind w:left="-270" w:firstLine="360"/>
        <w:jc w:val="both"/>
        <w:rPr>
          <w:rFonts w:ascii="GHEA Grapalat" w:hAnsi="GHEA Grapalat"/>
          <w:sz w:val="24"/>
          <w:szCs w:val="24"/>
          <w:lang w:val="hy-AM"/>
        </w:rPr>
      </w:pPr>
      <w:r w:rsidRPr="006C66F9">
        <w:rPr>
          <w:rFonts w:ascii="GHEA Grapalat" w:hAnsi="GHEA Grapalat"/>
          <w:sz w:val="24"/>
          <w:szCs w:val="24"/>
          <w:lang w:val="hy-AM"/>
        </w:rPr>
        <w:t>Նախատեսված ևս երեք միջոցառումները՝ «Համագործակցության երկրների կինոփառատոն», «Տարազֆեստ. Մեղրի 2026» և «Շվանիձոր. Արդի արվեստի փառատոն»-ը, գտնվում են իրականացման փուլում և նախատեսված են անցկացնել 2026 թվականի սեպտեմբերին։ Դրանց իրականացման արդյունքում ծրագրի համար պետական բյուջեով նախատեսված ֆինանսական միջոցներն ամբողջությամբ կսպառվեն։ Միաժամանակ, առանձնահատուկ կարևորություն ունի «Մեղրին՝ 2026 թ. ԱՊՀ մշակութային մայրաքաղաք» միջպետական ծրագրի փակման պաշտոնական արարողության և ծրագրի շրջանակում «Պար առանց սահմանների» փառատոնի իրականացումը։ Նշված միջոցառումների պատշաճ կազմակերպման, ինչպես նաև գործընկեր երկրների ներկայացուցիչների լիարժեք մասնակցությունն ապահովելու համար անհրաժեշտ են լրացուցիչ ֆինանսական միջոցներ, քանի որ ծրագրի առկա ֆինանսավորումը բավարար չէ դրանց իրականացման ծախսերը ծածկելու համար։</w:t>
      </w:r>
      <w:r w:rsidRPr="004B371F">
        <w:rPr>
          <w:rFonts w:ascii="GHEA Grapalat" w:hAnsi="GHEA Grapalat"/>
          <w:sz w:val="24"/>
          <w:szCs w:val="24"/>
          <w:lang w:val="hy-AM"/>
        </w:rPr>
        <w:t xml:space="preserve"> </w:t>
      </w:r>
    </w:p>
    <w:p w14:paraId="7F10E2E4" w14:textId="77777777" w:rsidR="006C66F9" w:rsidRDefault="006C66F9" w:rsidP="00825653">
      <w:pPr>
        <w:shd w:val="clear" w:color="auto" w:fill="FFFFFF"/>
        <w:spacing w:line="360" w:lineRule="auto"/>
        <w:ind w:left="-270"/>
        <w:jc w:val="both"/>
        <w:rPr>
          <w:rFonts w:ascii="GHEA Grapalat" w:hAnsi="GHEA Grapalat"/>
          <w:sz w:val="24"/>
          <w:szCs w:val="24"/>
          <w:lang w:val="hy-AM"/>
        </w:rPr>
      </w:pPr>
      <w:r w:rsidRPr="006C66F9">
        <w:rPr>
          <w:rFonts w:ascii="GHEA Grapalat" w:hAnsi="GHEA Grapalat"/>
          <w:sz w:val="24"/>
          <w:szCs w:val="24"/>
          <w:lang w:val="hy-AM"/>
        </w:rPr>
        <w:t xml:space="preserve">«Մեղրին՝ 2026 թ. ԱՊՀ մշակութային մայրաքաղաք» ծրագրի շրջանակում նախատեսված միջոցառումների նախապատրաստական աշխատանքներն արդեն իսկ մեկնարկել են՝ հաշվի առնելով, որ դրանք նախատեսում են ԱՊՀ անդամ երկրների ստեղծարար ոլորտի բազմաթիվ ներկայացուցիչների, պաշտոնական պատվիրակությունների, ինչպես նաև ԱՊՀ Հումանիտար համագործակցության միջպետական հիմնադրամի և ԱՊՀ Գործադիր կոմիտեի ներկայացուցիչների մասնակցությունը։ Այդ հանգամանքը ենթադրում է կազմակերպչական մի շարք գործընթացների նախնական իրականացում, մասնավորապես՝ ժամանակացույցերի համաձայնեցում, ճանապարհածախսերի և կեցության կազմակերպման հետ կապված պայմանավորվածությունների ձեռքբերում, որոնց զգալի մասն իրականացվում է ԱՊՀ Հումանիտար համագործակցության միջպետական հիմնադրամի կողմից և արդեն իսկ գտնվում է իրականացման փուլում։ Հետևաբար, նշված միջոցառումների իրականացումն ունի պարտադիր բնույթ, իսկ դրանց չիրականացումը կարող է հանգեցնել միջազգային </w:t>
      </w:r>
      <w:r w:rsidRPr="006C66F9">
        <w:rPr>
          <w:rFonts w:ascii="GHEA Grapalat" w:hAnsi="GHEA Grapalat"/>
          <w:sz w:val="24"/>
          <w:szCs w:val="24"/>
          <w:lang w:val="hy-AM"/>
        </w:rPr>
        <w:lastRenderedPageBreak/>
        <w:t>գործընկերների հետ ձեռք բերված պայմանավորվածությունների խախտման և Հայաստանի Հանրապետության ստանձնած պարտավորությունների ոչ լիարժեք կատարմանը։</w:t>
      </w:r>
      <w:r w:rsidR="000244BC" w:rsidRPr="004B371F">
        <w:rPr>
          <w:rFonts w:ascii="GHEA Grapalat" w:hAnsi="GHEA Grapalat"/>
          <w:sz w:val="24"/>
          <w:szCs w:val="24"/>
          <w:lang w:val="hy-AM"/>
        </w:rPr>
        <w:t xml:space="preserve">   </w:t>
      </w:r>
    </w:p>
    <w:p w14:paraId="0B12C4C6" w14:textId="45DD312D" w:rsidR="00825653" w:rsidRPr="004B371F" w:rsidRDefault="008E5300" w:rsidP="00825653">
      <w:pPr>
        <w:shd w:val="clear" w:color="auto" w:fill="FFFFFF"/>
        <w:spacing w:line="360" w:lineRule="auto"/>
        <w:ind w:left="-270"/>
        <w:jc w:val="both"/>
        <w:rPr>
          <w:rFonts w:ascii="GHEA Grapalat" w:hAnsi="GHEA Grapalat"/>
          <w:sz w:val="24"/>
          <w:szCs w:val="24"/>
          <w:lang w:val="hy-AM" w:eastAsia="en-US"/>
        </w:rPr>
      </w:pPr>
      <w:r w:rsidRPr="004B371F">
        <w:rPr>
          <w:rFonts w:ascii="GHEA Grapalat" w:hAnsi="GHEA Grapalat"/>
          <w:sz w:val="24"/>
          <w:szCs w:val="24"/>
          <w:lang w:val="hy-AM"/>
        </w:rPr>
        <w:t xml:space="preserve">2.2. </w:t>
      </w:r>
      <w:r w:rsidRPr="004B371F">
        <w:rPr>
          <w:rFonts w:ascii="GHEA Grapalat" w:hAnsi="GHEA Grapalat"/>
          <w:sz w:val="24"/>
          <w:szCs w:val="24"/>
          <w:lang w:val="hy-AM" w:eastAsia="en-US"/>
        </w:rPr>
        <w:t xml:space="preserve">«1124. Գրահրատարակչության և գրադարանների ծրագրի» «11005. Աջակցություն գրականության հանրահռչակմանը, գրական ծրագրերին և գրքերի միջազգային ցուցահանդեսներին մասնակցությանը» միջոցառման </w:t>
      </w:r>
      <w:r w:rsidRPr="004B371F">
        <w:rPr>
          <w:rFonts w:ascii="GHEA Grapalat" w:hAnsi="GHEA Grapalat"/>
          <w:sz w:val="24"/>
          <w:szCs w:val="24"/>
          <w:lang w:val="hy-AM"/>
        </w:rPr>
        <w:t xml:space="preserve">շրջանակում </w:t>
      </w:r>
      <w:r w:rsidRPr="004B371F">
        <w:rPr>
          <w:rFonts w:ascii="GHEA Grapalat" w:hAnsi="GHEA Grapalat"/>
          <w:sz w:val="24"/>
          <w:szCs w:val="24"/>
          <w:lang w:val="hy-AM" w:eastAsia="en-US"/>
        </w:rPr>
        <w:t>Հայաստան</w:t>
      </w:r>
      <w:r w:rsidR="00F32033" w:rsidRPr="004B371F">
        <w:rPr>
          <w:rFonts w:ascii="GHEA Grapalat" w:hAnsi="GHEA Grapalat"/>
          <w:sz w:val="24"/>
          <w:szCs w:val="24"/>
          <w:lang w:val="hy-AM" w:eastAsia="en-US"/>
        </w:rPr>
        <w:t>ն</w:t>
      </w:r>
      <w:r w:rsidRPr="004B371F">
        <w:rPr>
          <w:rFonts w:ascii="GHEA Grapalat" w:hAnsi="GHEA Grapalat"/>
          <w:sz w:val="24"/>
          <w:szCs w:val="24"/>
          <w:lang w:val="hy-AM" w:eastAsia="en-US"/>
        </w:rPr>
        <w:t xml:space="preserve"> արդեն</w:t>
      </w:r>
      <w:r w:rsidR="00D42CD9" w:rsidRPr="004B371F">
        <w:rPr>
          <w:rFonts w:ascii="GHEA Grapalat" w:hAnsi="GHEA Grapalat"/>
          <w:sz w:val="24"/>
          <w:szCs w:val="24"/>
          <w:lang w:val="hy-AM" w:eastAsia="en-US"/>
        </w:rPr>
        <w:t xml:space="preserve"> իսկ</w:t>
      </w:r>
      <w:r w:rsidRPr="004B371F">
        <w:rPr>
          <w:rFonts w:ascii="GHEA Grapalat" w:hAnsi="GHEA Grapalat"/>
          <w:sz w:val="24"/>
          <w:szCs w:val="24"/>
          <w:lang w:val="hy-AM" w:eastAsia="en-US"/>
        </w:rPr>
        <w:t xml:space="preserve"> մասնակցություն է ապահովել Բոլոն</w:t>
      </w:r>
      <w:r w:rsidR="00F32033" w:rsidRPr="004B371F">
        <w:rPr>
          <w:rFonts w:ascii="GHEA Grapalat" w:hAnsi="GHEA Grapalat"/>
          <w:sz w:val="24"/>
          <w:szCs w:val="24"/>
          <w:lang w:val="hy-AM" w:eastAsia="en-US"/>
        </w:rPr>
        <w:t>ի</w:t>
      </w:r>
      <w:r w:rsidRPr="004B371F">
        <w:rPr>
          <w:rFonts w:ascii="GHEA Grapalat" w:hAnsi="GHEA Grapalat"/>
          <w:sz w:val="24"/>
          <w:szCs w:val="24"/>
          <w:lang w:val="hy-AM" w:eastAsia="en-US"/>
        </w:rPr>
        <w:t>այի և Վարշավայի գրքի միջազգային ցուցահանդեսներին</w:t>
      </w:r>
      <w:r w:rsidR="00F32033" w:rsidRPr="004B371F">
        <w:rPr>
          <w:rFonts w:ascii="GHEA Grapalat" w:hAnsi="GHEA Grapalat"/>
          <w:sz w:val="24"/>
          <w:szCs w:val="24"/>
          <w:lang w:val="hy-AM"/>
        </w:rPr>
        <w:t xml:space="preserve">: </w:t>
      </w:r>
      <w:r w:rsidR="00D42CD9" w:rsidRPr="004B371F">
        <w:rPr>
          <w:rFonts w:ascii="GHEA Grapalat" w:hAnsi="GHEA Grapalat"/>
          <w:sz w:val="24"/>
          <w:szCs w:val="24"/>
          <w:lang w:val="hy-AM"/>
        </w:rPr>
        <w:t>Բացի վերոնշյալ միջոցառումներից ն</w:t>
      </w:r>
      <w:r w:rsidRPr="004B371F">
        <w:rPr>
          <w:rFonts w:ascii="GHEA Grapalat" w:hAnsi="GHEA Grapalat"/>
          <w:sz w:val="24"/>
          <w:szCs w:val="24"/>
          <w:lang w:val="hy-AM" w:eastAsia="en-US"/>
        </w:rPr>
        <w:t>ախատեսվում է մասնակցություն Ֆրանկֆուրտի գրքի միջազգային ցուցահանդեսին</w:t>
      </w:r>
      <w:r w:rsidR="00D42CD9" w:rsidRPr="004B371F">
        <w:rPr>
          <w:rFonts w:ascii="GHEA Grapalat" w:hAnsi="GHEA Grapalat"/>
          <w:sz w:val="24"/>
          <w:szCs w:val="24"/>
          <w:lang w:val="hy-AM" w:eastAsia="en-US"/>
        </w:rPr>
        <w:t xml:space="preserve"> ևս</w:t>
      </w:r>
      <w:r w:rsidRPr="004B371F">
        <w:rPr>
          <w:rFonts w:ascii="GHEA Grapalat" w:hAnsi="GHEA Grapalat"/>
          <w:sz w:val="24"/>
          <w:szCs w:val="24"/>
          <w:lang w:val="hy-AM"/>
        </w:rPr>
        <w:t xml:space="preserve">, որի </w:t>
      </w:r>
      <w:r w:rsidRPr="004B371F">
        <w:rPr>
          <w:rFonts w:ascii="GHEA Grapalat" w:hAnsi="GHEA Grapalat"/>
          <w:sz w:val="24"/>
          <w:szCs w:val="24"/>
          <w:lang w:val="hy-AM" w:eastAsia="en-US"/>
        </w:rPr>
        <w:t>նախահաշվային գումարը կազմում է 25</w:t>
      </w:r>
      <w:r w:rsidR="00DE0808" w:rsidRPr="004B371F">
        <w:rPr>
          <w:rFonts w:ascii="GHEA Grapalat" w:hAnsi="GHEA Grapalat"/>
          <w:sz w:val="24"/>
          <w:szCs w:val="24"/>
          <w:lang w:val="hy-AM" w:eastAsia="en-US"/>
        </w:rPr>
        <w:t>,</w:t>
      </w:r>
      <w:r w:rsidRPr="004B371F">
        <w:rPr>
          <w:rFonts w:ascii="GHEA Grapalat" w:hAnsi="GHEA Grapalat"/>
          <w:sz w:val="24"/>
          <w:szCs w:val="24"/>
          <w:lang w:val="hy-AM" w:eastAsia="en-US"/>
        </w:rPr>
        <w:t xml:space="preserve">907.5 հազ. դրամ, և </w:t>
      </w:r>
      <w:r w:rsidR="006A6C43" w:rsidRPr="004B371F">
        <w:rPr>
          <w:rFonts w:ascii="GHEA Grapalat" w:hAnsi="GHEA Grapalat"/>
          <w:sz w:val="24"/>
          <w:szCs w:val="24"/>
          <w:lang w:val="hy-AM" w:eastAsia="en-US"/>
        </w:rPr>
        <w:t xml:space="preserve">միջոցառման առկա գումարը </w:t>
      </w:r>
      <w:r w:rsidRPr="004B371F">
        <w:rPr>
          <w:rFonts w:ascii="GHEA Grapalat" w:hAnsi="GHEA Grapalat"/>
          <w:sz w:val="24"/>
          <w:szCs w:val="24"/>
          <w:lang w:val="hy-AM" w:eastAsia="en-US"/>
        </w:rPr>
        <w:t xml:space="preserve"> բավարար</w:t>
      </w:r>
      <w:r w:rsidR="006A6C43" w:rsidRPr="004B371F">
        <w:rPr>
          <w:rFonts w:ascii="GHEA Grapalat" w:hAnsi="GHEA Grapalat"/>
          <w:sz w:val="24"/>
          <w:szCs w:val="24"/>
          <w:lang w:val="hy-AM" w:eastAsia="en-US"/>
        </w:rPr>
        <w:t xml:space="preserve"> չէ</w:t>
      </w:r>
      <w:r w:rsidRPr="004B371F">
        <w:rPr>
          <w:rFonts w:ascii="GHEA Grapalat" w:hAnsi="GHEA Grapalat"/>
          <w:sz w:val="24"/>
          <w:szCs w:val="24"/>
          <w:lang w:val="hy-AM" w:eastAsia="en-US"/>
        </w:rPr>
        <w:t xml:space="preserve"> աշխարհի ամենահեղինակավոր գրական հարթակին մ</w:t>
      </w:r>
      <w:r w:rsidR="000244BC" w:rsidRPr="004B371F">
        <w:rPr>
          <w:rFonts w:ascii="GHEA Grapalat" w:hAnsi="GHEA Grapalat"/>
          <w:sz w:val="24"/>
          <w:szCs w:val="24"/>
          <w:lang w:val="hy-AM" w:eastAsia="en-US"/>
        </w:rPr>
        <w:t>ասնակցություն</w:t>
      </w:r>
      <w:r w:rsidR="00A166CA" w:rsidRPr="004B371F">
        <w:rPr>
          <w:rFonts w:ascii="GHEA Grapalat" w:hAnsi="GHEA Grapalat"/>
          <w:sz w:val="24"/>
          <w:szCs w:val="24"/>
          <w:lang w:val="hy-AM" w:eastAsia="en-US"/>
        </w:rPr>
        <w:t xml:space="preserve"> ապահովելու </w:t>
      </w:r>
      <w:r w:rsidR="00615B58" w:rsidRPr="004B371F">
        <w:rPr>
          <w:rFonts w:ascii="GHEA Grapalat" w:hAnsi="GHEA Grapalat"/>
          <w:sz w:val="24"/>
          <w:szCs w:val="24"/>
          <w:lang w:val="hy-AM" w:eastAsia="en-US"/>
        </w:rPr>
        <w:t xml:space="preserve">համար: </w:t>
      </w:r>
      <w:r w:rsidR="001676FC" w:rsidRPr="004B371F">
        <w:rPr>
          <w:rFonts w:ascii="GHEA Grapalat" w:hAnsi="GHEA Grapalat"/>
          <w:sz w:val="24"/>
          <w:szCs w:val="24"/>
          <w:lang w:val="hy-AM" w:eastAsia="en-US"/>
        </w:rPr>
        <w:t>Հայաստանի շարո</w:t>
      </w:r>
      <w:r w:rsidR="00066A5C" w:rsidRPr="004B371F">
        <w:rPr>
          <w:rFonts w:ascii="GHEA Grapalat" w:hAnsi="GHEA Grapalat"/>
          <w:sz w:val="24"/>
          <w:szCs w:val="24"/>
          <w:lang w:val="hy-AM" w:eastAsia="en-US"/>
        </w:rPr>
        <w:t>ւնակական մասնակցություն</w:t>
      </w:r>
      <w:r w:rsidR="001676FC" w:rsidRPr="004B371F">
        <w:rPr>
          <w:rFonts w:ascii="GHEA Grapalat" w:hAnsi="GHEA Grapalat"/>
          <w:sz w:val="24"/>
          <w:szCs w:val="24"/>
          <w:lang w:val="hy-AM" w:eastAsia="en-US"/>
        </w:rPr>
        <w:t xml:space="preserve">ը տվյալ հարթակին նպատակային է, քանի որ </w:t>
      </w:r>
      <w:r w:rsidR="00EB2BBF" w:rsidRPr="004B371F">
        <w:rPr>
          <w:rFonts w:ascii="GHEA Grapalat" w:hAnsi="GHEA Grapalat" w:cs="Sylfaen"/>
          <w:sz w:val="24"/>
          <w:szCs w:val="24"/>
          <w:lang w:val="hy-AM"/>
        </w:rPr>
        <w:t xml:space="preserve">Ֆրանկֆուրտի գրքի միջազգային ցուցահանդեսը համարվում է համաշխարհային գրականության ինտեգրացիոն կենտրոն՝ </w:t>
      </w:r>
      <w:r w:rsidR="00EB2BBF" w:rsidRPr="004B371F">
        <w:rPr>
          <w:rFonts w:ascii="GHEA Grapalat" w:hAnsi="GHEA Grapalat"/>
          <w:sz w:val="24"/>
          <w:szCs w:val="24"/>
          <w:lang w:val="hy-AM" w:eastAsia="en-US"/>
        </w:rPr>
        <w:t>համախմբելով</w:t>
      </w:r>
      <w:r w:rsidR="00615B58" w:rsidRPr="004B371F">
        <w:rPr>
          <w:rFonts w:ascii="GHEA Grapalat" w:hAnsi="GHEA Grapalat"/>
          <w:sz w:val="24"/>
          <w:szCs w:val="24"/>
          <w:lang w:val="hy-AM" w:eastAsia="en-US"/>
        </w:rPr>
        <w:t xml:space="preserve"> ամբողջ աշխարհի գրական համայնքներին, ընթերցողներին, պետական կառույցներին, հրատարակչություններին, գրական գործակալություններին, թարգմանիչներին, մասնավոր</w:t>
      </w:r>
      <w:r w:rsidR="00D42CD9" w:rsidRPr="004B371F">
        <w:rPr>
          <w:rFonts w:ascii="GHEA Grapalat" w:hAnsi="GHEA Grapalat"/>
          <w:sz w:val="24"/>
          <w:szCs w:val="24"/>
          <w:lang w:val="hy-AM" w:eastAsia="en-US"/>
        </w:rPr>
        <w:t xml:space="preserve"> հատվածի</w:t>
      </w:r>
      <w:r w:rsidR="00615B58" w:rsidRPr="004B371F">
        <w:rPr>
          <w:rFonts w:ascii="GHEA Grapalat" w:hAnsi="GHEA Grapalat"/>
          <w:sz w:val="24"/>
          <w:szCs w:val="24"/>
          <w:lang w:val="hy-AM" w:eastAsia="en-US"/>
        </w:rPr>
        <w:t xml:space="preserve"> այլ ընկերությունների</w:t>
      </w:r>
      <w:r w:rsidR="00D42CD9" w:rsidRPr="004B371F">
        <w:rPr>
          <w:rFonts w:ascii="GHEA Grapalat" w:hAnsi="GHEA Grapalat"/>
          <w:sz w:val="24"/>
          <w:szCs w:val="24"/>
          <w:lang w:val="hy-AM" w:eastAsia="en-US"/>
        </w:rPr>
        <w:t>ն</w:t>
      </w:r>
      <w:r w:rsidR="00615B58" w:rsidRPr="004B371F">
        <w:rPr>
          <w:rFonts w:ascii="GHEA Grapalat" w:hAnsi="GHEA Grapalat"/>
          <w:sz w:val="24"/>
          <w:szCs w:val="24"/>
          <w:lang w:val="hy-AM" w:eastAsia="en-US"/>
        </w:rPr>
        <w:t>, մեդիա մասնագետների</w:t>
      </w:r>
      <w:r w:rsidR="00D42CD9" w:rsidRPr="004B371F">
        <w:rPr>
          <w:rFonts w:ascii="GHEA Grapalat" w:hAnsi="GHEA Grapalat"/>
          <w:sz w:val="24"/>
          <w:szCs w:val="24"/>
          <w:lang w:val="hy-AM" w:eastAsia="en-US"/>
        </w:rPr>
        <w:t>ն</w:t>
      </w:r>
      <w:r w:rsidR="00615B58" w:rsidRPr="004B371F">
        <w:rPr>
          <w:rFonts w:ascii="GHEA Grapalat" w:hAnsi="GHEA Grapalat"/>
          <w:sz w:val="24"/>
          <w:szCs w:val="24"/>
          <w:lang w:val="hy-AM" w:eastAsia="en-US"/>
        </w:rPr>
        <w:t>՝ առաջարկելով համագործակցության և հաղորդակցության ֆո</w:t>
      </w:r>
      <w:r w:rsidR="001676FC" w:rsidRPr="004B371F">
        <w:rPr>
          <w:rFonts w:ascii="GHEA Grapalat" w:hAnsi="GHEA Grapalat"/>
          <w:sz w:val="24"/>
          <w:szCs w:val="24"/>
          <w:lang w:val="hy-AM" w:eastAsia="en-US"/>
        </w:rPr>
        <w:t>ւնկցիոնալ կարևորագույն պլատֆորմ</w:t>
      </w:r>
      <w:r w:rsidR="00391F42" w:rsidRPr="004B371F">
        <w:rPr>
          <w:rFonts w:ascii="GHEA Grapalat" w:hAnsi="GHEA Grapalat"/>
          <w:sz w:val="24"/>
          <w:szCs w:val="24"/>
          <w:lang w:val="hy-AM" w:eastAsia="en-US"/>
        </w:rPr>
        <w:t>, ինչն ինքնին բացառիկ հնարավորություն է հայ գր</w:t>
      </w:r>
      <w:r w:rsidR="00825653" w:rsidRPr="004B371F">
        <w:rPr>
          <w:rFonts w:ascii="GHEA Grapalat" w:hAnsi="GHEA Grapalat"/>
          <w:sz w:val="24"/>
          <w:szCs w:val="24"/>
          <w:lang w:val="hy-AM" w:eastAsia="en-US"/>
        </w:rPr>
        <w:t>ականության միջազգայնացման համար</w:t>
      </w:r>
      <w:r w:rsidR="00A8524C">
        <w:rPr>
          <w:rFonts w:ascii="GHEA Grapalat" w:hAnsi="GHEA Grapalat"/>
          <w:sz w:val="24"/>
          <w:szCs w:val="24"/>
          <w:lang w:val="hy-AM" w:eastAsia="en-US"/>
        </w:rPr>
        <w:t>: Միաժամանակ պետք է նշել, որ</w:t>
      </w:r>
      <w:r w:rsidR="00825653" w:rsidRPr="004B371F">
        <w:rPr>
          <w:rFonts w:ascii="GHEA Grapalat" w:hAnsi="GHEA Grapalat"/>
          <w:sz w:val="24"/>
          <w:szCs w:val="24"/>
          <w:lang w:val="hy-AM" w:eastAsia="en-US"/>
        </w:rPr>
        <w:t xml:space="preserve"> Հայաստանը նպատակ ունի դառնալ Ֆրանկֆուրտի գրքի տոնավաճառի պատվո հյուր երկիր, որը ենթադրում է առավել ընդլայնված և շարունակական մասնակցություն:</w:t>
      </w:r>
    </w:p>
    <w:p w14:paraId="02975D93" w14:textId="35F00E49" w:rsidR="000244BC" w:rsidRPr="006C66F9" w:rsidRDefault="00A8524C" w:rsidP="00A34421">
      <w:pPr>
        <w:shd w:val="clear" w:color="auto" w:fill="FFFFFF"/>
        <w:spacing w:line="360" w:lineRule="auto"/>
        <w:ind w:left="-270" w:firstLine="270"/>
        <w:jc w:val="both"/>
        <w:rPr>
          <w:rFonts w:ascii="GHEA Grapalat" w:hAnsi="GHEA Grapalat"/>
          <w:sz w:val="24"/>
          <w:szCs w:val="24"/>
          <w:lang w:val="hy-AM" w:eastAsia="en-US"/>
        </w:rPr>
      </w:pPr>
      <w:r>
        <w:rPr>
          <w:rFonts w:ascii="GHEA Grapalat" w:hAnsi="GHEA Grapalat"/>
          <w:sz w:val="24"/>
          <w:szCs w:val="24"/>
          <w:lang w:val="hy-AM" w:eastAsia="en-US"/>
        </w:rPr>
        <w:t xml:space="preserve"> Պետք է նշել, որ </w:t>
      </w:r>
      <w:r w:rsidR="000F48C3" w:rsidRPr="004B371F">
        <w:rPr>
          <w:rFonts w:ascii="GHEA Grapalat" w:hAnsi="GHEA Grapalat"/>
          <w:sz w:val="24"/>
          <w:szCs w:val="24"/>
          <w:lang w:val="hy-AM" w:eastAsia="en-US"/>
        </w:rPr>
        <w:t xml:space="preserve">Ֆրանկֆուրտի գրքի միջազգային ցուցահանդեսին մասնակցության շնորհիվ է, որ ՀՀ կրթության, գիտության, մշակույթի և սպորտի նախարարությունը կարողանում է արտասահմանյան հրատարակիչների շրջանում տարածել «Հայ գրականությունը թարգմանություններում» դրամաշնորհային ծրագիրը: Ծրագրի նպատակը հայ գրականությունը մեր երկրի սահմաններից դուրս հայտնի դարձնելն է: Ֆրանկֆուրտի ցուցահանդեսը ոչ միայն նպաստում է հայ գրողների հանրահռչակմանը, այլև </w:t>
      </w:r>
      <w:r>
        <w:rPr>
          <w:rFonts w:ascii="GHEA Grapalat" w:hAnsi="GHEA Grapalat"/>
          <w:sz w:val="24"/>
          <w:szCs w:val="24"/>
          <w:lang w:val="hy-AM" w:eastAsia="en-US"/>
        </w:rPr>
        <w:t>հայ</w:t>
      </w:r>
      <w:r w:rsidR="000F48C3" w:rsidRPr="004B371F">
        <w:rPr>
          <w:rFonts w:ascii="GHEA Grapalat" w:hAnsi="GHEA Grapalat"/>
          <w:sz w:val="24"/>
          <w:szCs w:val="24"/>
          <w:lang w:val="hy-AM" w:eastAsia="en-US"/>
        </w:rPr>
        <w:t xml:space="preserve"> մշակույթի և երկրի ճանաչել</w:t>
      </w:r>
      <w:r>
        <w:rPr>
          <w:rFonts w:ascii="GHEA Grapalat" w:hAnsi="GHEA Grapalat"/>
          <w:sz w:val="24"/>
          <w:szCs w:val="24"/>
          <w:lang w:val="hy-AM" w:eastAsia="en-US"/>
        </w:rPr>
        <w:t>իության մակարդակի բարձրացմանը:</w:t>
      </w:r>
      <w:r w:rsidRPr="00D67D68">
        <w:rPr>
          <w:rFonts w:ascii="GHEA Grapalat" w:hAnsi="GHEA Grapalat"/>
          <w:sz w:val="24"/>
          <w:szCs w:val="24"/>
          <w:lang w:val="hy-AM" w:eastAsia="en-US"/>
        </w:rPr>
        <w:t xml:space="preserve"> Վերոնշյալ ծրագրի ներկայացումը Ֆրանկֆուրտում հնարավորություն է ստեղծում արտասահմանյան հրատարակչությունների շրջանում բարձրացնելու իրազեկվածությունը հայ դասական և ժամանակակից գրականության նկատմամբ, ինչպես նաև խթանելու նրանց հետաքրքրվածությունը՝ այդ ստեղծագործությունները թարգմանաբար հրատարակելու ուղղությամբ։</w:t>
      </w:r>
      <w:r w:rsidR="000F48C3" w:rsidRPr="004B371F">
        <w:rPr>
          <w:rFonts w:ascii="GHEA Grapalat" w:hAnsi="GHEA Grapalat"/>
          <w:sz w:val="24"/>
          <w:szCs w:val="24"/>
          <w:lang w:val="hy-AM" w:eastAsia="en-US"/>
        </w:rPr>
        <w:t xml:space="preserve"> </w:t>
      </w:r>
      <w:r w:rsidR="006C66F9" w:rsidRPr="006C66F9">
        <w:rPr>
          <w:rFonts w:ascii="GHEA Grapalat" w:hAnsi="GHEA Grapalat"/>
          <w:sz w:val="24"/>
          <w:szCs w:val="24"/>
          <w:lang w:val="hy-AM" w:eastAsia="en-US"/>
        </w:rPr>
        <w:t xml:space="preserve">Հարկ է նաև նշել, որ </w:t>
      </w:r>
      <w:r w:rsidR="006C66F9" w:rsidRPr="006C66F9">
        <w:rPr>
          <w:rFonts w:ascii="GHEA Grapalat" w:hAnsi="GHEA Grapalat"/>
          <w:sz w:val="24"/>
          <w:szCs w:val="24"/>
          <w:lang w:val="hy-AM" w:eastAsia="en-US"/>
        </w:rPr>
        <w:lastRenderedPageBreak/>
        <w:t>Ֆրանկֆուրտի գրքի միջազգային ցուցահանդեսին շարունակաբար մասնակցում են շուրջ 100 երկրից ավելի քան 4,000 ցուցադրողներ, 90,000-ից ավելի գրահրատարակչական ոլորտի մասնագետներ, 85,000-ից ավելի այցելուներ, ինչպես նաև 6,000-ից ավելի լրագրողներ և մեդիայի ոլորտի ներկայացուցիչներ։</w:t>
      </w:r>
    </w:p>
    <w:p w14:paraId="3263F9E6" w14:textId="38D976FF" w:rsidR="00E7349B" w:rsidRPr="004B371F" w:rsidRDefault="000244BC" w:rsidP="000244BC">
      <w:pPr>
        <w:shd w:val="clear" w:color="auto" w:fill="FFFFFF"/>
        <w:spacing w:line="360" w:lineRule="auto"/>
        <w:ind w:left="-270"/>
        <w:jc w:val="both"/>
        <w:rPr>
          <w:rFonts w:ascii="GHEA Grapalat" w:eastAsia="GHEA Grapalat" w:hAnsi="GHEA Grapalat" w:cs="GHEA Grapalat"/>
          <w:sz w:val="24"/>
          <w:szCs w:val="24"/>
          <w:lang w:val="hy-AM"/>
        </w:rPr>
      </w:pPr>
      <w:r w:rsidRPr="004B371F">
        <w:rPr>
          <w:rFonts w:ascii="GHEA Grapalat" w:hAnsi="GHEA Grapalat"/>
          <w:sz w:val="24"/>
          <w:szCs w:val="24"/>
          <w:lang w:val="hy-AM" w:eastAsia="en-US"/>
        </w:rPr>
        <w:t xml:space="preserve">  </w:t>
      </w:r>
      <w:r w:rsidR="00C56346" w:rsidRPr="004B371F">
        <w:rPr>
          <w:rFonts w:ascii="GHEA Grapalat" w:hAnsi="GHEA Grapalat"/>
          <w:sz w:val="24"/>
          <w:szCs w:val="24"/>
          <w:lang w:val="hy-AM" w:eastAsia="en-US"/>
        </w:rPr>
        <w:t>2.3</w:t>
      </w:r>
      <w:r w:rsidRPr="004B371F">
        <w:rPr>
          <w:rFonts w:ascii="GHEA Grapalat" w:hAnsi="GHEA Grapalat"/>
          <w:sz w:val="24"/>
          <w:szCs w:val="24"/>
          <w:lang w:val="hy-AM" w:eastAsia="en-US"/>
        </w:rPr>
        <w:t>.</w:t>
      </w:r>
      <w:r w:rsidR="00C56346" w:rsidRPr="004B371F">
        <w:rPr>
          <w:rFonts w:ascii="GHEA Grapalat" w:hAnsi="GHEA Grapalat"/>
          <w:sz w:val="24"/>
          <w:szCs w:val="24"/>
          <w:lang w:val="hy-AM" w:eastAsia="en-US"/>
        </w:rPr>
        <w:t xml:space="preserve"> «1056. Կինեմատոգրաֆիայի ծրագրի» «11005. Կինոարվեստի հանրահռչակում» միջոցառման շրջանակում նախատեսվում է իրականացնել </w:t>
      </w:r>
      <w:r w:rsidR="006A6C43" w:rsidRPr="004B371F">
        <w:rPr>
          <w:rFonts w:ascii="GHEA Grapalat" w:hAnsi="GHEA Grapalat"/>
          <w:sz w:val="24"/>
          <w:szCs w:val="24"/>
          <w:shd w:val="clear" w:color="auto" w:fill="FFFFFF"/>
          <w:lang w:val="hy-AM"/>
        </w:rPr>
        <w:t>միջազգային աննախադեպ կարևորություն</w:t>
      </w:r>
      <w:r w:rsidR="006A6C43" w:rsidRPr="004B371F">
        <w:rPr>
          <w:rFonts w:ascii="GHEA Grapalat" w:hAnsi="GHEA Grapalat"/>
          <w:sz w:val="24"/>
          <w:szCs w:val="24"/>
          <w:lang w:val="hy-AM" w:eastAsia="en-US"/>
        </w:rPr>
        <w:t xml:space="preserve"> ունեցող երկու </w:t>
      </w:r>
      <w:r w:rsidR="00C56346" w:rsidRPr="004B371F">
        <w:rPr>
          <w:rFonts w:ascii="GHEA Grapalat" w:hAnsi="GHEA Grapalat"/>
          <w:sz w:val="24"/>
          <w:szCs w:val="24"/>
          <w:lang w:val="hy-AM" w:eastAsia="en-US"/>
        </w:rPr>
        <w:t>ծրագիր՝ Կաննի միջազգային կինոփառատոնի «Քննադատների շաբաթ» (La Semaine de la Critique) պաշտոնական հարթակի շրջանակում «Next Step Studio» միջազգային արտադրական և զարգացման ծրագրին մասնակցություն և «Հայ կինոյի զարգացման համաժողով 2026» ծրագ</w:t>
      </w:r>
      <w:r w:rsidR="00C64151" w:rsidRPr="004B371F">
        <w:rPr>
          <w:rFonts w:ascii="GHEA Grapalat" w:hAnsi="GHEA Grapalat"/>
          <w:sz w:val="24"/>
          <w:szCs w:val="24"/>
          <w:lang w:val="hy-AM" w:eastAsia="en-US"/>
        </w:rPr>
        <w:t xml:space="preserve">իրը: </w:t>
      </w:r>
      <w:r w:rsidR="00C64151" w:rsidRPr="004B371F">
        <w:rPr>
          <w:rFonts w:ascii="GHEA Grapalat" w:hAnsi="GHEA Grapalat"/>
          <w:sz w:val="24"/>
          <w:szCs w:val="24"/>
          <w:lang w:val="hy-AM"/>
        </w:rPr>
        <w:t xml:space="preserve">Next Step Studio </w:t>
      </w:r>
      <w:r w:rsidR="00C64151" w:rsidRPr="004B371F">
        <w:rPr>
          <w:rFonts w:ascii="GHEA Grapalat" w:hAnsi="GHEA Grapalat" w:hint="eastAsia"/>
          <w:sz w:val="24"/>
          <w:szCs w:val="24"/>
          <w:lang w:val="hy-AM"/>
        </w:rPr>
        <w:t>միջազգային</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արտադրական</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և</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զարգացման</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ծրագիր</w:t>
      </w:r>
      <w:r w:rsidR="00C64151" w:rsidRPr="004B371F">
        <w:rPr>
          <w:rFonts w:ascii="GHEA Grapalat" w:hAnsi="GHEA Grapalat"/>
          <w:sz w:val="24"/>
          <w:szCs w:val="24"/>
          <w:lang w:val="hy-AM"/>
        </w:rPr>
        <w:t xml:space="preserve">ը </w:t>
      </w:r>
      <w:r w:rsidR="00C64151" w:rsidRPr="004B371F">
        <w:rPr>
          <w:rFonts w:ascii="GHEA Grapalat" w:hAnsi="GHEA Grapalat" w:hint="eastAsia"/>
          <w:sz w:val="24"/>
          <w:szCs w:val="24"/>
          <w:lang w:val="hy-AM"/>
        </w:rPr>
        <w:t>հանդիսանում</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է</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եզակի</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միջազգային</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մոդել</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որը</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միավորում</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է</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ֆիլմարտադրությունը</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համատեղ</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ստեղծագործությունը</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և</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փառատոնային</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պրեմիերայի</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հստակ</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ապահովված</w:t>
      </w:r>
      <w:r w:rsidR="00C64151" w:rsidRPr="004B371F">
        <w:rPr>
          <w:rFonts w:ascii="GHEA Grapalat" w:hAnsi="GHEA Grapalat"/>
          <w:sz w:val="24"/>
          <w:szCs w:val="24"/>
          <w:lang w:val="hy-AM"/>
        </w:rPr>
        <w:t xml:space="preserve"> </w:t>
      </w:r>
      <w:r w:rsidR="00C64151" w:rsidRPr="004B371F">
        <w:rPr>
          <w:rFonts w:ascii="GHEA Grapalat" w:hAnsi="GHEA Grapalat" w:hint="eastAsia"/>
          <w:sz w:val="24"/>
          <w:szCs w:val="24"/>
          <w:lang w:val="hy-AM"/>
        </w:rPr>
        <w:t>ուղին</w:t>
      </w:r>
      <w:r w:rsidR="00C64151" w:rsidRPr="004B371F">
        <w:rPr>
          <w:rFonts w:ascii="GHEA Grapalat" w:hAnsi="GHEA Grapalat"/>
          <w:sz w:val="24"/>
          <w:szCs w:val="24"/>
          <w:lang w:val="hy-AM"/>
        </w:rPr>
        <w:t>: Ծրագրի արդյունքում հայաստանյան ֆիլմարտադրողները հնարավորություն կ</w:t>
      </w:r>
      <w:r w:rsidR="006A6C43" w:rsidRPr="004B371F">
        <w:rPr>
          <w:rFonts w:ascii="GHEA Grapalat" w:hAnsi="GHEA Grapalat"/>
          <w:sz w:val="24"/>
          <w:szCs w:val="24"/>
          <w:lang w:val="hy-AM"/>
        </w:rPr>
        <w:t>ունենան նկարահանել 4 համատեղ ար</w:t>
      </w:r>
      <w:r w:rsidR="00C64151" w:rsidRPr="004B371F">
        <w:rPr>
          <w:rFonts w:ascii="GHEA Grapalat" w:hAnsi="GHEA Grapalat"/>
          <w:sz w:val="24"/>
          <w:szCs w:val="24"/>
          <w:lang w:val="hy-AM"/>
        </w:rPr>
        <w:t>տադրության կարճամետրաժ ֆիլմեր՝ օտարերկրյա գործընկերների հետ, ինչպես նաև այդ ֆիլմերը և հայաստանյան 4 մասնակցի լիամետրաժ նախագծերը կներկայացվեն Կաննի միջազգային կինոփառատոնում՝ 2027</w:t>
      </w:r>
      <w:r w:rsidR="006A6C43" w:rsidRPr="004B371F">
        <w:rPr>
          <w:rFonts w:ascii="GHEA Grapalat" w:hAnsi="GHEA Grapalat"/>
          <w:sz w:val="24"/>
          <w:szCs w:val="24"/>
          <w:lang w:val="hy-AM"/>
        </w:rPr>
        <w:t xml:space="preserve"> թվականին՝</w:t>
      </w:r>
      <w:r w:rsidR="00C64151" w:rsidRPr="004B371F">
        <w:rPr>
          <w:rFonts w:ascii="GHEA Grapalat" w:hAnsi="GHEA Grapalat"/>
          <w:sz w:val="24"/>
          <w:szCs w:val="24"/>
          <w:lang w:val="hy-AM"/>
        </w:rPr>
        <w:t xml:space="preserve"> </w:t>
      </w:r>
      <w:r w:rsidR="006A6C43" w:rsidRPr="004B371F">
        <w:rPr>
          <w:rFonts w:ascii="GHEA Grapalat" w:hAnsi="GHEA Grapalat"/>
          <w:sz w:val="24"/>
          <w:szCs w:val="24"/>
          <w:lang w:val="hy-AM"/>
        </w:rPr>
        <w:t>«</w:t>
      </w:r>
      <w:r w:rsidR="00DE0808" w:rsidRPr="004B371F">
        <w:rPr>
          <w:rFonts w:ascii="GHEA Grapalat" w:hAnsi="GHEA Grapalat"/>
          <w:sz w:val="24"/>
          <w:szCs w:val="24"/>
          <w:lang w:val="hy-AM"/>
        </w:rPr>
        <w:t>Ֆ</w:t>
      </w:r>
      <w:r w:rsidR="00C64151" w:rsidRPr="004B371F">
        <w:rPr>
          <w:rFonts w:ascii="GHEA Grapalat" w:hAnsi="GHEA Grapalat"/>
          <w:sz w:val="24"/>
          <w:szCs w:val="24"/>
          <w:lang w:val="hy-AM"/>
        </w:rPr>
        <w:t>ոկուս Հայաստանի</w:t>
      </w:r>
      <w:r w:rsidR="006A6C43" w:rsidRPr="004B371F">
        <w:rPr>
          <w:rFonts w:ascii="GHEA Grapalat" w:hAnsi="GHEA Grapalat"/>
          <w:sz w:val="24"/>
          <w:szCs w:val="24"/>
          <w:lang w:val="hy-AM"/>
        </w:rPr>
        <w:t>»</w:t>
      </w:r>
      <w:r w:rsidR="00C64151" w:rsidRPr="004B371F">
        <w:rPr>
          <w:rFonts w:ascii="GHEA Grapalat" w:hAnsi="GHEA Grapalat"/>
          <w:sz w:val="24"/>
          <w:szCs w:val="24"/>
          <w:lang w:val="hy-AM"/>
        </w:rPr>
        <w:t xml:space="preserve"> շրջանակում: «Հայ կինոյի զարգացման համաժողով 2026» ծրագիրը նախատեսված է իրականացնել </w:t>
      </w:r>
      <w:r w:rsidR="00C64151" w:rsidRPr="004B371F">
        <w:rPr>
          <w:rFonts w:ascii="GHEA Grapalat" w:eastAsia="GHEA Grapalat" w:hAnsi="GHEA Grapalat" w:cs="GHEA Grapalat"/>
          <w:sz w:val="24"/>
          <w:szCs w:val="24"/>
          <w:lang w:val="hy-AM"/>
        </w:rPr>
        <w:t xml:space="preserve">Հայ մշակույթի և արվեստի միջազգային համակարգման խորհրդի հետ համատեղ, և այն </w:t>
      </w:r>
      <w:r w:rsidR="00C64151" w:rsidRPr="004B371F">
        <w:rPr>
          <w:rFonts w:ascii="GHEA Grapalat" w:hAnsi="GHEA Grapalat"/>
          <w:sz w:val="24"/>
          <w:szCs w:val="24"/>
          <w:lang w:val="hy-AM"/>
        </w:rPr>
        <w:t xml:space="preserve">միտված է </w:t>
      </w:r>
      <w:r w:rsidR="00C64151" w:rsidRPr="004B371F">
        <w:rPr>
          <w:rFonts w:ascii="GHEA Grapalat" w:eastAsia="GHEA Grapalat" w:hAnsi="GHEA Grapalat" w:cs="GHEA Grapalat"/>
          <w:sz w:val="24"/>
          <w:szCs w:val="24"/>
          <w:lang w:val="hy-AM"/>
        </w:rPr>
        <w:t>Հայաստանի կինոարդյունաբերության զարգացման ռազմավարական ուղղությունների հստակեցմանը, միջազգային համագործակցության ընդլայնմանը և հայ կինոյի միջազգային տեսանելիության բարձրացմանը։</w:t>
      </w:r>
      <w:r w:rsidR="00C64151" w:rsidRPr="004B371F">
        <w:rPr>
          <w:rFonts w:ascii="GHEA Grapalat" w:hAnsi="GHEA Grapalat"/>
          <w:sz w:val="24"/>
          <w:szCs w:val="24"/>
          <w:lang w:val="hy-AM"/>
        </w:rPr>
        <w:t xml:space="preserve"> </w:t>
      </w:r>
      <w:r w:rsidR="00C64151" w:rsidRPr="004B371F">
        <w:rPr>
          <w:rFonts w:ascii="GHEA Grapalat" w:eastAsia="GHEA Grapalat" w:hAnsi="GHEA Grapalat" w:cs="GHEA Grapalat"/>
          <w:sz w:val="24"/>
          <w:szCs w:val="24"/>
          <w:lang w:val="hy-AM"/>
        </w:rPr>
        <w:t>Համաժողովը նաև նախապատրաստական կարևոր փուլ է 2027 թվականի գարնանը նախատեսվող Արվեստի և մշակույթի ներդրողների գագաթնաժողովի համար՝ ստեղծելով մասնագիտական և ռազմավարական հիմք՝ հետագա ներդրումային քննարկումների, գործընկերությունների և ոլորտի զարգացման ծրագրերի համար</w:t>
      </w:r>
      <w:r w:rsidR="00C47484" w:rsidRPr="004B371F">
        <w:rPr>
          <w:rFonts w:ascii="GHEA Grapalat" w:eastAsia="GHEA Grapalat" w:hAnsi="GHEA Grapalat" w:cs="GHEA Grapalat"/>
          <w:sz w:val="24"/>
          <w:szCs w:val="24"/>
          <w:lang w:val="hy-AM"/>
        </w:rPr>
        <w:t>:</w:t>
      </w:r>
    </w:p>
    <w:p w14:paraId="0F858231" w14:textId="4F5CD46E" w:rsidR="004C7C6E" w:rsidRPr="004B371F" w:rsidRDefault="00C47484" w:rsidP="003A42F9">
      <w:pPr>
        <w:shd w:val="clear" w:color="auto" w:fill="FFFFFF"/>
        <w:spacing w:line="360" w:lineRule="auto"/>
        <w:ind w:left="-270" w:firstLine="360"/>
        <w:jc w:val="both"/>
        <w:rPr>
          <w:rFonts w:ascii="GHEA Grapalat" w:hAnsi="GHEA Grapalat"/>
          <w:sz w:val="24"/>
          <w:szCs w:val="24"/>
          <w:lang w:val="hy-AM"/>
        </w:rPr>
      </w:pPr>
      <w:r w:rsidRPr="004B371F">
        <w:rPr>
          <w:rFonts w:ascii="GHEA Grapalat" w:hAnsi="GHEA Grapalat"/>
          <w:sz w:val="24"/>
          <w:szCs w:val="24"/>
          <w:lang w:val="hy-AM" w:eastAsia="en-US"/>
        </w:rPr>
        <w:t xml:space="preserve">2.4. </w:t>
      </w:r>
      <w:r w:rsidRPr="004B371F">
        <w:rPr>
          <w:rFonts w:ascii="GHEA Grapalat" w:hAnsi="GHEA Grapalat"/>
          <w:sz w:val="24"/>
          <w:szCs w:val="24"/>
          <w:lang w:val="hy-AM"/>
        </w:rPr>
        <w:t>Որոշման նախագծի N 6 հավելվածով սահմանվել են ֆիլմերի առանձին կատեգորիաների պետական ֆինանսավորման մասնաբաժինները և սահմանաչափերը, ինչն անհր</w:t>
      </w:r>
      <w:r w:rsidR="00E456F9" w:rsidRPr="004B371F">
        <w:rPr>
          <w:rFonts w:ascii="GHEA Grapalat" w:hAnsi="GHEA Grapalat"/>
          <w:sz w:val="24"/>
          <w:szCs w:val="24"/>
          <w:lang w:val="hy-AM"/>
        </w:rPr>
        <w:t>աժեշտ է կինեմատոգրաֆիայի ոլորտում ֆիլմարտադրության</w:t>
      </w:r>
      <w:r w:rsidRPr="004B371F">
        <w:rPr>
          <w:rFonts w:ascii="GHEA Grapalat" w:hAnsi="GHEA Grapalat"/>
          <w:sz w:val="24"/>
          <w:szCs w:val="24"/>
          <w:lang w:val="hy-AM"/>
        </w:rPr>
        <w:t xml:space="preserve"> պետական </w:t>
      </w:r>
      <w:r w:rsidR="00E456F9" w:rsidRPr="004B371F">
        <w:rPr>
          <w:rFonts w:ascii="GHEA Grapalat" w:hAnsi="GHEA Grapalat"/>
          <w:sz w:val="24"/>
          <w:szCs w:val="24"/>
          <w:lang w:val="hy-AM"/>
        </w:rPr>
        <w:t xml:space="preserve">ֆինանսական աջակցության </w:t>
      </w:r>
      <w:r w:rsidRPr="004B371F">
        <w:rPr>
          <w:rFonts w:ascii="GHEA Grapalat" w:hAnsi="GHEA Grapalat"/>
          <w:sz w:val="24"/>
          <w:szCs w:val="24"/>
          <w:lang w:val="hy-AM"/>
        </w:rPr>
        <w:t xml:space="preserve">կանոնակարգման և </w:t>
      </w:r>
      <w:r w:rsidR="00E456F9" w:rsidRPr="004B371F">
        <w:rPr>
          <w:rFonts w:ascii="GHEA Grapalat" w:hAnsi="GHEA Grapalat"/>
          <w:sz w:val="24"/>
          <w:szCs w:val="24"/>
          <w:lang w:val="hy-AM"/>
        </w:rPr>
        <w:t xml:space="preserve">հատկացումների </w:t>
      </w:r>
      <w:r w:rsidRPr="004B371F">
        <w:rPr>
          <w:rFonts w:ascii="GHEA Grapalat" w:hAnsi="GHEA Grapalat"/>
          <w:sz w:val="24"/>
          <w:szCs w:val="24"/>
          <w:lang w:val="hy-AM"/>
        </w:rPr>
        <w:t>հստակեցմ</w:t>
      </w:r>
      <w:r w:rsidR="00E456F9" w:rsidRPr="004B371F">
        <w:rPr>
          <w:rFonts w:ascii="GHEA Grapalat" w:hAnsi="GHEA Grapalat"/>
          <w:sz w:val="24"/>
          <w:szCs w:val="24"/>
          <w:lang w:val="hy-AM"/>
        </w:rPr>
        <w:t>ան</w:t>
      </w:r>
      <w:r w:rsidR="00183A39" w:rsidRPr="004B371F">
        <w:rPr>
          <w:rFonts w:ascii="GHEA Grapalat" w:hAnsi="GHEA Grapalat"/>
          <w:sz w:val="24"/>
          <w:szCs w:val="24"/>
          <w:lang w:val="hy-AM"/>
        </w:rPr>
        <w:t>՝ 2026թ-ին</w:t>
      </w:r>
      <w:r w:rsidR="00E456F9" w:rsidRPr="004B371F">
        <w:rPr>
          <w:rFonts w:ascii="GHEA Grapalat" w:hAnsi="GHEA Grapalat"/>
          <w:sz w:val="24"/>
          <w:szCs w:val="24"/>
          <w:lang w:val="hy-AM"/>
        </w:rPr>
        <w:t xml:space="preserve"> </w:t>
      </w:r>
      <w:r w:rsidR="004C7C6E" w:rsidRPr="004B371F">
        <w:rPr>
          <w:rFonts w:ascii="GHEA Grapalat" w:eastAsia="GHEA Grapalat" w:hAnsi="GHEA Grapalat" w:cs="GHEA Grapalat"/>
          <w:sz w:val="24"/>
          <w:szCs w:val="24"/>
          <w:lang w:val="hy-AM"/>
        </w:rPr>
        <w:lastRenderedPageBreak/>
        <w:t>Կինեմատոգրաֆիայի ոլորտին պետական ֆինանսավորում հատկացնելու նպատակով մրցույթների կազմակերպման և անցկացման</w:t>
      </w:r>
      <w:r w:rsidR="004C7C6E" w:rsidRPr="004B371F">
        <w:rPr>
          <w:rFonts w:ascii="GHEA Grapalat" w:hAnsi="GHEA Grapalat"/>
          <w:sz w:val="24"/>
          <w:szCs w:val="24"/>
          <w:lang w:val="hy-AM"/>
        </w:rPr>
        <w:t xml:space="preserve"> </w:t>
      </w:r>
      <w:r w:rsidR="00E456F9" w:rsidRPr="004B371F">
        <w:rPr>
          <w:rFonts w:ascii="GHEA Grapalat" w:hAnsi="GHEA Grapalat"/>
          <w:sz w:val="24"/>
          <w:szCs w:val="24"/>
          <w:lang w:val="hy-AM"/>
        </w:rPr>
        <w:t>համար:</w:t>
      </w:r>
    </w:p>
    <w:p w14:paraId="7510FE0D" w14:textId="58FB16C1" w:rsidR="00786B5C" w:rsidRPr="004B371F" w:rsidRDefault="003C3587" w:rsidP="000244BC">
      <w:pPr>
        <w:pStyle w:val="ListParagraph"/>
        <w:numPr>
          <w:ilvl w:val="0"/>
          <w:numId w:val="29"/>
        </w:numPr>
        <w:spacing w:line="360" w:lineRule="auto"/>
        <w:ind w:left="90"/>
        <w:jc w:val="both"/>
        <w:rPr>
          <w:rFonts w:ascii="GHEA Grapalat" w:hAnsi="GHEA Grapalat" w:cs="Sylfaen"/>
          <w:b/>
          <w:lang w:val="hy-AM"/>
        </w:rPr>
      </w:pPr>
      <w:r w:rsidRPr="004B371F">
        <w:rPr>
          <w:rFonts w:ascii="GHEA Grapalat" w:hAnsi="GHEA Grapalat" w:cs="Sylfaen"/>
          <w:b/>
          <w:lang w:val="hy-AM"/>
        </w:rPr>
        <w:t>Կարգավորման նպատակը և բնույթը</w:t>
      </w:r>
    </w:p>
    <w:p w14:paraId="60F70D06" w14:textId="72CCB968" w:rsidR="00D277F0" w:rsidRPr="004B371F" w:rsidRDefault="000244BC" w:rsidP="000244BC">
      <w:pPr>
        <w:pStyle w:val="NormalWeb"/>
        <w:spacing w:before="0" w:beforeAutospacing="0" w:after="0" w:afterAutospacing="0" w:line="360" w:lineRule="auto"/>
        <w:ind w:left="-270"/>
        <w:jc w:val="both"/>
        <w:rPr>
          <w:rStyle w:val="Strong"/>
          <w:rFonts w:ascii="GHEA Grapalat" w:hAnsi="GHEA Grapalat"/>
          <w:b w:val="0"/>
          <w:lang w:val="hy-AM"/>
        </w:rPr>
      </w:pPr>
      <w:r w:rsidRPr="004B371F">
        <w:rPr>
          <w:rFonts w:ascii="GHEA Grapalat" w:hAnsi="GHEA Grapalat"/>
          <w:lang w:val="hy-AM"/>
        </w:rPr>
        <w:t xml:space="preserve">    </w:t>
      </w:r>
      <w:r w:rsidR="002F136D" w:rsidRPr="004B371F">
        <w:rPr>
          <w:rFonts w:ascii="GHEA Grapalat" w:hAnsi="GHEA Grapalat"/>
          <w:lang w:val="hy-AM"/>
        </w:rPr>
        <w:t xml:space="preserve">Կարգավորման նպատակն է </w:t>
      </w:r>
      <w:r w:rsidR="009C7325" w:rsidRPr="004B371F">
        <w:rPr>
          <w:rFonts w:ascii="GHEA Grapalat" w:hAnsi="GHEA Grapalat"/>
          <w:lang w:val="hy-AM"/>
        </w:rPr>
        <w:t>վերաբաշխման արդյունքում</w:t>
      </w:r>
      <w:r w:rsidR="004401BE" w:rsidRPr="004B371F">
        <w:rPr>
          <w:rFonts w:ascii="GHEA Grapalat" w:hAnsi="GHEA Grapalat"/>
          <w:lang w:val="hy-AM"/>
        </w:rPr>
        <w:t xml:space="preserve"> </w:t>
      </w:r>
      <w:r w:rsidR="002F136D" w:rsidRPr="004B371F">
        <w:rPr>
          <w:rFonts w:ascii="GHEA Grapalat" w:hAnsi="GHEA Grapalat"/>
          <w:lang w:val="hy-AM"/>
        </w:rPr>
        <w:t xml:space="preserve">ապահովել </w:t>
      </w:r>
      <w:r w:rsidR="004401BE" w:rsidRPr="004B371F">
        <w:rPr>
          <w:rFonts w:ascii="GHEA Grapalat" w:hAnsi="GHEA Grapalat"/>
          <w:lang w:val="hy-AM"/>
        </w:rPr>
        <w:t>վերոնշյալ միջոցառումների</w:t>
      </w:r>
      <w:r w:rsidR="002F136D" w:rsidRPr="004B371F">
        <w:rPr>
          <w:rFonts w:ascii="GHEA Grapalat" w:hAnsi="GHEA Grapalat"/>
          <w:lang w:val="hy-AM"/>
        </w:rPr>
        <w:t xml:space="preserve"> պատշաճ</w:t>
      </w:r>
      <w:r w:rsidR="00EE6AAC" w:rsidRPr="004B371F">
        <w:rPr>
          <w:rFonts w:ascii="GHEA Grapalat" w:hAnsi="GHEA Grapalat"/>
          <w:lang w:val="hy-AM"/>
        </w:rPr>
        <w:t xml:space="preserve"> </w:t>
      </w:r>
      <w:r w:rsidR="002F136D" w:rsidRPr="004B371F">
        <w:rPr>
          <w:rFonts w:ascii="GHEA Grapalat" w:hAnsi="GHEA Grapalat"/>
          <w:lang w:val="hy-AM"/>
        </w:rPr>
        <w:t>իրականաց</w:t>
      </w:r>
      <w:r w:rsidR="00761E24" w:rsidRPr="004B371F">
        <w:rPr>
          <w:rFonts w:ascii="GHEA Grapalat" w:hAnsi="GHEA Grapalat"/>
          <w:lang w:val="hy-AM"/>
        </w:rPr>
        <w:t>ու</w:t>
      </w:r>
      <w:r w:rsidR="002F136D" w:rsidRPr="004B371F">
        <w:rPr>
          <w:rFonts w:ascii="GHEA Grapalat" w:hAnsi="GHEA Grapalat"/>
          <w:lang w:val="hy-AM"/>
        </w:rPr>
        <w:t>մ</w:t>
      </w:r>
      <w:r w:rsidR="00761E24" w:rsidRPr="004B371F">
        <w:rPr>
          <w:rFonts w:ascii="GHEA Grapalat" w:hAnsi="GHEA Grapalat"/>
          <w:lang w:val="hy-AM"/>
        </w:rPr>
        <w:t>ը</w:t>
      </w:r>
      <w:r w:rsidR="001570F9" w:rsidRPr="004B371F">
        <w:rPr>
          <w:rFonts w:ascii="GHEA Grapalat" w:hAnsi="GHEA Grapalat"/>
          <w:lang w:val="hy-AM"/>
        </w:rPr>
        <w:t xml:space="preserve"> և սահմանելու ֆիլմերի առանձին կատեգորիաների պետական ֆինանսավորման մասնաբաժինները և սահմանաչափերը</w:t>
      </w:r>
      <w:r w:rsidR="00D277F0" w:rsidRPr="004B371F">
        <w:rPr>
          <w:rStyle w:val="Strong"/>
          <w:rFonts w:ascii="GHEA Grapalat" w:hAnsi="GHEA Grapalat"/>
          <w:b w:val="0"/>
          <w:lang w:val="hy-AM"/>
        </w:rPr>
        <w:t>:</w:t>
      </w:r>
    </w:p>
    <w:p w14:paraId="3324463B" w14:textId="1C682E95" w:rsidR="00D277F0" w:rsidRPr="004B371F" w:rsidRDefault="00CD2734" w:rsidP="000244BC">
      <w:pPr>
        <w:pStyle w:val="NormalWeb"/>
        <w:spacing w:before="0" w:beforeAutospacing="0" w:after="0" w:afterAutospacing="0" w:line="360" w:lineRule="auto"/>
        <w:ind w:left="-270" w:firstLine="360"/>
        <w:jc w:val="both"/>
        <w:rPr>
          <w:rStyle w:val="Strong"/>
          <w:rFonts w:ascii="GHEA Grapalat" w:hAnsi="GHEA Grapalat"/>
          <w:b w:val="0"/>
          <w:lang w:val="hy-AM"/>
        </w:rPr>
      </w:pPr>
      <w:r w:rsidRPr="004B371F">
        <w:rPr>
          <w:rStyle w:val="Strong"/>
          <w:rFonts w:ascii="GHEA Grapalat" w:hAnsi="GHEA Grapalat"/>
          <w:b w:val="0"/>
          <w:lang w:val="hy-AM"/>
        </w:rPr>
        <w:t xml:space="preserve">3.1. </w:t>
      </w:r>
      <w:r w:rsidR="00D277F0" w:rsidRPr="004B371F">
        <w:rPr>
          <w:rStyle w:val="Strong"/>
          <w:rFonts w:ascii="GHEA Grapalat" w:hAnsi="GHEA Grapalat"/>
          <w:b w:val="0"/>
          <w:lang w:val="hy-AM"/>
        </w:rPr>
        <w:t>«</w:t>
      </w:r>
      <w:r w:rsidR="00D277F0" w:rsidRPr="004B371F">
        <w:rPr>
          <w:rFonts w:ascii="GHEA Grapalat" w:hAnsi="GHEA Grapalat"/>
          <w:lang w:val="hy-AM"/>
        </w:rPr>
        <w:t>Մեղրին՝ 2026թ-ի ԱՊՀ մշակութային մայրաքաղաք»</w:t>
      </w:r>
      <w:r w:rsidR="00DE0808" w:rsidRPr="004B371F">
        <w:rPr>
          <w:rStyle w:val="Strong"/>
          <w:rFonts w:ascii="GHEA Grapalat" w:hAnsi="GHEA Grapalat"/>
          <w:b w:val="0"/>
          <w:lang w:val="hy-AM"/>
        </w:rPr>
        <w:t xml:space="preserve"> ծրագրի լիարժեք իրականացումն ապահովելու նպատակով</w:t>
      </w:r>
      <w:r w:rsidR="00D277F0" w:rsidRPr="004B371F">
        <w:rPr>
          <w:rStyle w:val="Strong"/>
          <w:rFonts w:ascii="GHEA Grapalat" w:hAnsi="GHEA Grapalat"/>
          <w:b w:val="0"/>
          <w:lang w:val="hy-AM"/>
        </w:rPr>
        <w:t xml:space="preserve"> </w:t>
      </w:r>
      <w:r w:rsidR="00D10AC2" w:rsidRPr="004B371F">
        <w:rPr>
          <w:rFonts w:ascii="GHEA Grapalat" w:hAnsi="GHEA Grapalat" w:cs="Times Armenian"/>
          <w:lang w:val="af-ZA"/>
        </w:rPr>
        <w:t>«1168</w:t>
      </w:r>
      <w:r w:rsidR="00D10AC2" w:rsidRPr="004B371F">
        <w:rPr>
          <w:rFonts w:ascii="GHEA Grapalat" w:hAnsi="GHEA Grapalat" w:cs="Times Armenian"/>
          <w:lang w:val="hy-AM"/>
        </w:rPr>
        <w:t>.</w:t>
      </w:r>
      <w:r w:rsidR="00D10AC2" w:rsidRPr="004B371F">
        <w:rPr>
          <w:rFonts w:ascii="GHEA Grapalat" w:hAnsi="GHEA Grapalat" w:cs="Times Armenian"/>
          <w:lang w:val="af-ZA"/>
        </w:rPr>
        <w:t xml:space="preserve"> </w:t>
      </w:r>
      <w:r w:rsidR="00D10AC2" w:rsidRPr="004B371F">
        <w:rPr>
          <w:rFonts w:ascii="GHEA Grapalat" w:hAnsi="GHEA Grapalat" w:cs="Times Armenian"/>
          <w:lang w:val="hy-AM"/>
        </w:rPr>
        <w:t>Արվեստների</w:t>
      </w:r>
      <w:r w:rsidR="00D10AC2" w:rsidRPr="004B371F">
        <w:rPr>
          <w:rFonts w:ascii="GHEA Grapalat" w:hAnsi="GHEA Grapalat" w:cs="Times Armenian"/>
          <w:lang w:val="af-ZA"/>
        </w:rPr>
        <w:t xml:space="preserve"> </w:t>
      </w:r>
      <w:r w:rsidR="00D10AC2" w:rsidRPr="004B371F">
        <w:rPr>
          <w:rFonts w:ascii="GHEA Grapalat" w:hAnsi="GHEA Grapalat" w:cs="Times Armenian"/>
          <w:lang w:val="hy-AM"/>
        </w:rPr>
        <w:t>ծրագրի</w:t>
      </w:r>
      <w:r w:rsidR="00D10AC2" w:rsidRPr="004B371F">
        <w:rPr>
          <w:rFonts w:ascii="GHEA Grapalat" w:hAnsi="GHEA Grapalat" w:cs="Times Armenian"/>
          <w:lang w:val="af-ZA"/>
        </w:rPr>
        <w:t>»</w:t>
      </w:r>
      <w:r w:rsidR="00D10AC2" w:rsidRPr="004B371F">
        <w:rPr>
          <w:rFonts w:ascii="GHEA Grapalat" w:hAnsi="GHEA Grapalat" w:cs="Sylfaen"/>
          <w:lang w:val="sv-FI"/>
        </w:rPr>
        <w:t xml:space="preserve"> </w:t>
      </w:r>
      <w:r w:rsidR="00D10AC2" w:rsidRPr="004B371F">
        <w:rPr>
          <w:rFonts w:ascii="GHEA Grapalat" w:hAnsi="GHEA Grapalat" w:cs="Times Armenian"/>
          <w:lang w:val="hy-AM"/>
        </w:rPr>
        <w:t>«</w:t>
      </w:r>
      <w:r w:rsidR="00D10AC2" w:rsidRPr="004B371F">
        <w:rPr>
          <w:rFonts w:ascii="GHEA Grapalat" w:hAnsi="GHEA Grapalat" w:cs="Times Armenian"/>
          <w:lang w:val="af-ZA"/>
        </w:rPr>
        <w:t>11005</w:t>
      </w:r>
      <w:r w:rsidR="00D10AC2" w:rsidRPr="004B371F">
        <w:rPr>
          <w:rFonts w:ascii="GHEA Grapalat" w:hAnsi="GHEA Grapalat" w:cs="Times Armenian"/>
          <w:lang w:val="hy-AM"/>
        </w:rPr>
        <w:t>.</w:t>
      </w:r>
      <w:r w:rsidR="00D10AC2" w:rsidRPr="004B371F">
        <w:rPr>
          <w:rFonts w:ascii="GHEA Grapalat" w:hAnsi="GHEA Grapalat" w:cs="Times Armenian"/>
          <w:lang w:val="af-ZA"/>
        </w:rPr>
        <w:t xml:space="preserve"> </w:t>
      </w:r>
      <w:r w:rsidR="00D10AC2" w:rsidRPr="004B371F">
        <w:rPr>
          <w:rFonts w:ascii="GHEA Grapalat" w:hAnsi="GHEA Grapalat" w:cs="Times Armenian"/>
          <w:lang w:val="sv-FI"/>
        </w:rPr>
        <w:t>Մշակութային միջոցառումների իրականացում</w:t>
      </w:r>
      <w:r w:rsidR="00D10AC2" w:rsidRPr="004B371F">
        <w:rPr>
          <w:rFonts w:ascii="GHEA Grapalat" w:hAnsi="GHEA Grapalat"/>
          <w:lang w:val="af-ZA"/>
        </w:rPr>
        <w:t>»</w:t>
      </w:r>
      <w:r w:rsidR="00D10AC2" w:rsidRPr="004B371F">
        <w:rPr>
          <w:rFonts w:ascii="GHEA Grapalat" w:hAnsi="GHEA Grapalat" w:cs="Sylfaen"/>
          <w:lang w:val="sv-FI"/>
        </w:rPr>
        <w:t xml:space="preserve"> </w:t>
      </w:r>
      <w:r w:rsidR="00D10AC2" w:rsidRPr="004B371F">
        <w:rPr>
          <w:rFonts w:ascii="GHEA Grapalat" w:hAnsi="GHEA Grapalat"/>
          <w:lang w:val="af-ZA"/>
        </w:rPr>
        <w:t xml:space="preserve">միջոցառման </w:t>
      </w:r>
      <w:r w:rsidR="00D10AC2" w:rsidRPr="004B371F">
        <w:rPr>
          <w:rFonts w:ascii="GHEA Grapalat" w:hAnsi="GHEA Grapalat"/>
          <w:lang w:val="hy-AM"/>
        </w:rPr>
        <w:t>«Միջազգային ցուցահանդեսներին մասնակցություն</w:t>
      </w:r>
      <w:r w:rsidR="00DE0808" w:rsidRPr="004B371F">
        <w:rPr>
          <w:rFonts w:ascii="GHEA Grapalat" w:hAnsi="GHEA Grapalat"/>
          <w:lang w:val="hy-AM"/>
        </w:rPr>
        <w:t>» տողի</w:t>
      </w:r>
      <w:r w:rsidR="00D10AC2" w:rsidRPr="004B371F">
        <w:rPr>
          <w:rFonts w:ascii="GHEA Grapalat" w:hAnsi="GHEA Grapalat"/>
          <w:lang w:val="hy-AM"/>
        </w:rPr>
        <w:t xml:space="preserve"> </w:t>
      </w:r>
      <w:r w:rsidR="00D10AC2" w:rsidRPr="004B371F">
        <w:rPr>
          <w:rStyle w:val="Strong"/>
          <w:rFonts w:ascii="GHEA Grapalat" w:hAnsi="GHEA Grapalat"/>
          <w:b w:val="0"/>
          <w:lang w:val="hy-AM"/>
        </w:rPr>
        <w:t>18</w:t>
      </w:r>
      <w:r w:rsidR="00DE0808" w:rsidRPr="004B371F">
        <w:rPr>
          <w:rStyle w:val="Strong"/>
          <w:rFonts w:ascii="GHEA Grapalat" w:hAnsi="GHEA Grapalat"/>
          <w:b w:val="0"/>
          <w:lang w:val="hy-AM"/>
        </w:rPr>
        <w:t>,</w:t>
      </w:r>
      <w:r w:rsidR="00D10AC2" w:rsidRPr="004B371F">
        <w:rPr>
          <w:rStyle w:val="Strong"/>
          <w:rFonts w:ascii="GHEA Grapalat" w:hAnsi="GHEA Grapalat"/>
          <w:b w:val="0"/>
          <w:lang w:val="hy-AM"/>
        </w:rPr>
        <w:t xml:space="preserve">000.0 </w:t>
      </w:r>
      <w:r w:rsidR="00D203C8" w:rsidRPr="004B371F">
        <w:rPr>
          <w:rStyle w:val="Strong"/>
          <w:rFonts w:ascii="GHEA Grapalat" w:hAnsi="GHEA Grapalat"/>
          <w:b w:val="0"/>
          <w:lang w:val="hy-AM"/>
        </w:rPr>
        <w:t>հազ. դրամ</w:t>
      </w:r>
      <w:r w:rsidR="00DE0808" w:rsidRPr="004B371F">
        <w:rPr>
          <w:rStyle w:val="Strong"/>
          <w:rFonts w:ascii="GHEA Grapalat" w:hAnsi="GHEA Grapalat"/>
          <w:b w:val="0"/>
          <w:lang w:val="hy-AM"/>
        </w:rPr>
        <w:t xml:space="preserve">ն ուղղվում </w:t>
      </w:r>
      <w:r w:rsidR="00D203C8" w:rsidRPr="004B371F">
        <w:rPr>
          <w:rStyle w:val="Strong"/>
          <w:rFonts w:ascii="GHEA Grapalat" w:hAnsi="GHEA Grapalat"/>
          <w:b w:val="0"/>
          <w:lang w:val="hy-AM"/>
        </w:rPr>
        <w:t>է</w:t>
      </w:r>
      <w:r w:rsidR="00D10AC2" w:rsidRPr="004B371F">
        <w:rPr>
          <w:rFonts w:ascii="GHEA Grapalat" w:hAnsi="GHEA Grapalat"/>
          <w:lang w:val="hy-AM"/>
        </w:rPr>
        <w:t xml:space="preserve"> </w:t>
      </w:r>
      <w:r w:rsidR="00452CAF" w:rsidRPr="004B371F">
        <w:rPr>
          <w:rFonts w:ascii="GHEA Grapalat" w:hAnsi="GHEA Grapalat"/>
          <w:lang w:val="hy-AM"/>
        </w:rPr>
        <w:t>«1215. Կրթության, մշակույթի և սպորտի ոլորտներում միջազգային և սփյուռքի հետ համագործակցության զարգացում» ծրագրի «11007. «Մեղրին՝ 2026 թ. ԱՊՀ մշակութային մայրաքաղաք» միջոցառում»</w:t>
      </w:r>
      <w:r w:rsidR="004864FB" w:rsidRPr="004B371F">
        <w:rPr>
          <w:rFonts w:ascii="GHEA Grapalat" w:hAnsi="GHEA Grapalat"/>
          <w:lang w:val="hy-AM"/>
        </w:rPr>
        <w:t xml:space="preserve"> միջոցառման</w:t>
      </w:r>
      <w:r w:rsidR="00DE0808" w:rsidRPr="004B371F">
        <w:rPr>
          <w:rFonts w:ascii="GHEA Grapalat" w:hAnsi="GHEA Grapalat"/>
          <w:lang w:val="hy-AM"/>
        </w:rPr>
        <w:t xml:space="preserve"> առկա 2,096,2 հազար դրամին</w:t>
      </w:r>
      <w:r w:rsidR="004864FB" w:rsidRPr="004B371F">
        <w:rPr>
          <w:rFonts w:ascii="GHEA Grapalat" w:hAnsi="GHEA Grapalat"/>
          <w:lang w:val="hy-AM"/>
        </w:rPr>
        <w:t>:</w:t>
      </w:r>
    </w:p>
    <w:p w14:paraId="5B7ADB20" w14:textId="381C01C5" w:rsidR="00294301" w:rsidRPr="004B371F" w:rsidRDefault="00100027" w:rsidP="000244BC">
      <w:pPr>
        <w:pStyle w:val="NormalWeb"/>
        <w:spacing w:before="0" w:beforeAutospacing="0" w:after="0" w:afterAutospacing="0" w:line="360" w:lineRule="auto"/>
        <w:ind w:left="-270" w:firstLine="360"/>
        <w:jc w:val="both"/>
        <w:rPr>
          <w:rFonts w:ascii="GHEA Grapalat" w:hAnsi="GHEA Grapalat"/>
          <w:lang w:val="hy-AM"/>
        </w:rPr>
      </w:pPr>
      <w:r w:rsidRPr="004B371F">
        <w:rPr>
          <w:rFonts w:ascii="GHEA Grapalat" w:hAnsi="GHEA Grapalat"/>
          <w:lang w:val="hy-AM"/>
        </w:rPr>
        <w:t xml:space="preserve">3.2. </w:t>
      </w:r>
      <w:r w:rsidR="009C1E88" w:rsidRPr="004B371F">
        <w:rPr>
          <w:rFonts w:ascii="GHEA Grapalat" w:hAnsi="GHEA Grapalat"/>
          <w:lang w:val="hy-AM"/>
        </w:rPr>
        <w:t xml:space="preserve">Ֆրանկֆուրտի գրքի միջազգային ցուցահանդեսին </w:t>
      </w:r>
      <w:r w:rsidRPr="004B371F">
        <w:rPr>
          <w:rFonts w:ascii="GHEA Grapalat" w:hAnsi="GHEA Grapalat"/>
          <w:lang w:val="hy-AM"/>
        </w:rPr>
        <w:t xml:space="preserve">Հայաստանի պատշաճ </w:t>
      </w:r>
      <w:r w:rsidR="009C1E88" w:rsidRPr="004B371F">
        <w:rPr>
          <w:rFonts w:ascii="GHEA Grapalat" w:hAnsi="GHEA Grapalat"/>
          <w:lang w:val="hy-AM"/>
        </w:rPr>
        <w:t>մասնակցություն</w:t>
      </w:r>
      <w:r w:rsidRPr="004B371F">
        <w:rPr>
          <w:rFonts w:ascii="GHEA Grapalat" w:hAnsi="GHEA Grapalat"/>
          <w:lang w:val="hy-AM"/>
        </w:rPr>
        <w:t>ն ապահովելու նպատակով</w:t>
      </w:r>
      <w:r w:rsidR="009C1E88" w:rsidRPr="004B371F">
        <w:rPr>
          <w:rFonts w:ascii="GHEA Grapalat" w:hAnsi="GHEA Grapalat"/>
          <w:lang w:val="hy-AM"/>
        </w:rPr>
        <w:t xml:space="preserve"> «1124. Գրահրատարակչության և գրադարանների ծրագրի» «11007. Գրականության հրատարակում» միջոցառման </w:t>
      </w:r>
      <w:r w:rsidR="00817B6E" w:rsidRPr="004B371F">
        <w:rPr>
          <w:rFonts w:ascii="GHEA Grapalat" w:hAnsi="GHEA Grapalat"/>
          <w:lang w:val="hy-AM"/>
        </w:rPr>
        <w:t>հատկացումներից</w:t>
      </w:r>
      <w:r w:rsidR="009C1E88" w:rsidRPr="004B371F">
        <w:rPr>
          <w:rFonts w:ascii="GHEA Grapalat" w:hAnsi="GHEA Grapalat"/>
          <w:lang w:val="hy-AM"/>
        </w:rPr>
        <w:t xml:space="preserve"> 7</w:t>
      </w:r>
      <w:r w:rsidR="00DE0808" w:rsidRPr="004B371F">
        <w:rPr>
          <w:rFonts w:ascii="GHEA Grapalat" w:hAnsi="GHEA Grapalat"/>
          <w:lang w:val="hy-AM"/>
        </w:rPr>
        <w:t>,</w:t>
      </w:r>
      <w:r w:rsidR="009C1E88" w:rsidRPr="004B371F">
        <w:rPr>
          <w:rFonts w:ascii="GHEA Grapalat" w:hAnsi="GHEA Grapalat"/>
          <w:lang w:val="hy-AM"/>
        </w:rPr>
        <w:t>632.</w:t>
      </w:r>
      <w:r w:rsidR="00817B6E" w:rsidRPr="004B371F">
        <w:rPr>
          <w:rFonts w:ascii="GHEA Grapalat" w:hAnsi="GHEA Grapalat"/>
          <w:lang w:val="hy-AM"/>
        </w:rPr>
        <w:t>0 հազ. դրամ</w:t>
      </w:r>
      <w:r w:rsidR="00DE0808" w:rsidRPr="004B371F">
        <w:rPr>
          <w:rFonts w:ascii="GHEA Grapalat" w:hAnsi="GHEA Grapalat"/>
          <w:lang w:val="hy-AM"/>
        </w:rPr>
        <w:t>ն ուղղվում</w:t>
      </w:r>
      <w:r w:rsidR="00817B6E" w:rsidRPr="004B371F">
        <w:rPr>
          <w:rFonts w:ascii="GHEA Grapalat" w:hAnsi="GHEA Grapalat"/>
          <w:lang w:val="hy-AM"/>
        </w:rPr>
        <w:t xml:space="preserve"> է</w:t>
      </w:r>
      <w:r w:rsidR="009C1E88" w:rsidRPr="004B371F">
        <w:rPr>
          <w:rFonts w:ascii="GHEA Grapalat" w:hAnsi="GHEA Grapalat"/>
          <w:lang w:val="hy-AM"/>
        </w:rPr>
        <w:t xml:space="preserve"> «11005. Աջակցություն գրականության հանրահռչակմանը, գրական ծրագրերին և գրքերի միջազգային ցուցահանդեսներին մասնակցությանը» միջոցառման «Գրքերի միջազգային ցուցահանդեսներին և ն</w:t>
      </w:r>
      <w:r w:rsidR="00294301" w:rsidRPr="004B371F">
        <w:rPr>
          <w:rFonts w:ascii="GHEA Grapalat" w:hAnsi="GHEA Grapalat"/>
          <w:lang w:val="hy-AM"/>
        </w:rPr>
        <w:t>ախագծերին մասնակցություն» տողի</w:t>
      </w:r>
      <w:r w:rsidR="00DE0808" w:rsidRPr="004B371F">
        <w:rPr>
          <w:rFonts w:ascii="GHEA Grapalat" w:hAnsi="GHEA Grapalat"/>
          <w:lang w:val="hy-AM"/>
        </w:rPr>
        <w:t xml:space="preserve"> առկա 18,275.5 հազար դրամին</w:t>
      </w:r>
      <w:r w:rsidR="00294301" w:rsidRPr="004B371F">
        <w:rPr>
          <w:rFonts w:ascii="GHEA Grapalat" w:hAnsi="GHEA Grapalat"/>
          <w:lang w:val="hy-AM"/>
        </w:rPr>
        <w:t>:</w:t>
      </w:r>
    </w:p>
    <w:p w14:paraId="496BCE05" w14:textId="0EAA4385" w:rsidR="000244BC" w:rsidRPr="004B371F" w:rsidRDefault="00100027" w:rsidP="000244BC">
      <w:pPr>
        <w:pStyle w:val="NormalWeb"/>
        <w:spacing w:before="0" w:beforeAutospacing="0" w:after="0" w:afterAutospacing="0" w:line="360" w:lineRule="auto"/>
        <w:ind w:left="-270" w:firstLine="360"/>
        <w:jc w:val="both"/>
        <w:rPr>
          <w:rFonts w:ascii="GHEA Grapalat" w:hAnsi="GHEA Grapalat"/>
          <w:lang w:val="hy-AM"/>
        </w:rPr>
      </w:pPr>
      <w:r w:rsidRPr="004B371F">
        <w:rPr>
          <w:rFonts w:ascii="GHEA Grapalat" w:hAnsi="GHEA Grapalat"/>
          <w:lang w:val="hy-AM"/>
        </w:rPr>
        <w:t xml:space="preserve">3.3. </w:t>
      </w:r>
      <w:r w:rsidR="008202BC" w:rsidRPr="004B371F">
        <w:rPr>
          <w:rFonts w:ascii="GHEA Grapalat" w:hAnsi="GHEA Grapalat"/>
          <w:lang w:val="hy-AM"/>
        </w:rPr>
        <w:t>Կաննի միջազգային կինոփառատոնի «Քննադատների շաբաթ» (La Semaine de la Critique) պաշտոնական հարթակի շրջանակում «Next Step Studio» միջազգային արտադրական և զարգացման ծրագրին մասնակցության և «Հայ կինոյի զարգացման համաժողով 2026» ծրագ</w:t>
      </w:r>
      <w:r w:rsidRPr="004B371F">
        <w:rPr>
          <w:rFonts w:ascii="GHEA Grapalat" w:hAnsi="GHEA Grapalat"/>
          <w:lang w:val="hy-AM"/>
        </w:rPr>
        <w:t xml:space="preserve">րի իրականացման համար անհրաժեշտ </w:t>
      </w:r>
      <w:r w:rsidR="008202BC" w:rsidRPr="004B371F">
        <w:rPr>
          <w:rFonts w:ascii="GHEA Grapalat" w:hAnsi="GHEA Grapalat"/>
          <w:lang w:val="hy-AM"/>
        </w:rPr>
        <w:t xml:space="preserve"> 11</w:t>
      </w:r>
      <w:r w:rsidR="00DE0808" w:rsidRPr="004B371F">
        <w:rPr>
          <w:rFonts w:ascii="GHEA Grapalat" w:hAnsi="GHEA Grapalat"/>
          <w:lang w:val="hy-AM"/>
        </w:rPr>
        <w:t>,</w:t>
      </w:r>
      <w:r w:rsidR="008202BC" w:rsidRPr="004B371F">
        <w:rPr>
          <w:rFonts w:ascii="GHEA Grapalat" w:hAnsi="GHEA Grapalat"/>
          <w:lang w:val="hy-AM"/>
        </w:rPr>
        <w:t>893.4 հազ. դրամ</w:t>
      </w:r>
      <w:r w:rsidRPr="004B371F">
        <w:rPr>
          <w:rFonts w:ascii="GHEA Grapalat" w:hAnsi="GHEA Grapalat"/>
          <w:lang w:val="hy-AM"/>
        </w:rPr>
        <w:t xml:space="preserve">ն ապահովելու նպատակով </w:t>
      </w:r>
      <w:r w:rsidR="00814CE2" w:rsidRPr="004B371F">
        <w:rPr>
          <w:rFonts w:ascii="GHEA Grapalat" w:hAnsi="GHEA Grapalat" w:cs="Times Armenian"/>
          <w:lang w:val="af-ZA"/>
        </w:rPr>
        <w:t>«1168</w:t>
      </w:r>
      <w:r w:rsidR="00814CE2" w:rsidRPr="004B371F">
        <w:rPr>
          <w:rFonts w:ascii="GHEA Grapalat" w:hAnsi="GHEA Grapalat" w:cs="Times Armenian"/>
          <w:lang w:val="hy-AM"/>
        </w:rPr>
        <w:t>.</w:t>
      </w:r>
      <w:r w:rsidR="00814CE2" w:rsidRPr="004B371F">
        <w:rPr>
          <w:rFonts w:ascii="GHEA Grapalat" w:hAnsi="GHEA Grapalat" w:cs="Times Armenian"/>
          <w:lang w:val="af-ZA"/>
        </w:rPr>
        <w:t xml:space="preserve"> </w:t>
      </w:r>
      <w:r w:rsidR="00814CE2" w:rsidRPr="004B371F">
        <w:rPr>
          <w:rFonts w:ascii="GHEA Grapalat" w:hAnsi="GHEA Grapalat" w:cs="Times Armenian"/>
          <w:lang w:val="hy-AM"/>
        </w:rPr>
        <w:t>Արվեստների</w:t>
      </w:r>
      <w:r w:rsidR="00814CE2" w:rsidRPr="004B371F">
        <w:rPr>
          <w:rFonts w:ascii="GHEA Grapalat" w:hAnsi="GHEA Grapalat" w:cs="Times Armenian"/>
          <w:lang w:val="af-ZA"/>
        </w:rPr>
        <w:t xml:space="preserve"> </w:t>
      </w:r>
      <w:r w:rsidR="00814CE2" w:rsidRPr="004B371F">
        <w:rPr>
          <w:rFonts w:ascii="GHEA Grapalat" w:hAnsi="GHEA Grapalat" w:cs="Times Armenian"/>
          <w:lang w:val="hy-AM"/>
        </w:rPr>
        <w:t>ծրագրի</w:t>
      </w:r>
      <w:r w:rsidR="00814CE2" w:rsidRPr="004B371F">
        <w:rPr>
          <w:rFonts w:ascii="GHEA Grapalat" w:hAnsi="GHEA Grapalat" w:cs="Times Armenian"/>
          <w:lang w:val="af-ZA"/>
        </w:rPr>
        <w:t>»</w:t>
      </w:r>
      <w:r w:rsidR="00814CE2" w:rsidRPr="004B371F">
        <w:rPr>
          <w:rFonts w:ascii="GHEA Grapalat" w:hAnsi="GHEA Grapalat" w:cs="Sylfaen"/>
          <w:lang w:val="sv-FI"/>
        </w:rPr>
        <w:t xml:space="preserve"> </w:t>
      </w:r>
      <w:r w:rsidR="00814CE2" w:rsidRPr="004B371F">
        <w:rPr>
          <w:rFonts w:ascii="GHEA Grapalat" w:hAnsi="GHEA Grapalat" w:cs="Times Armenian"/>
          <w:lang w:val="hy-AM"/>
        </w:rPr>
        <w:t>«</w:t>
      </w:r>
      <w:r w:rsidR="00814CE2" w:rsidRPr="004B371F">
        <w:rPr>
          <w:rFonts w:ascii="GHEA Grapalat" w:hAnsi="GHEA Grapalat" w:cs="Times Armenian"/>
          <w:lang w:val="af-ZA"/>
        </w:rPr>
        <w:t>11005</w:t>
      </w:r>
      <w:r w:rsidR="00814CE2" w:rsidRPr="004B371F">
        <w:rPr>
          <w:rFonts w:ascii="GHEA Grapalat" w:hAnsi="GHEA Grapalat" w:cs="Times Armenian"/>
          <w:lang w:val="hy-AM"/>
        </w:rPr>
        <w:t>.</w:t>
      </w:r>
      <w:r w:rsidR="00814CE2" w:rsidRPr="004B371F">
        <w:rPr>
          <w:rFonts w:ascii="GHEA Grapalat" w:hAnsi="GHEA Grapalat" w:cs="Times Armenian"/>
          <w:lang w:val="af-ZA"/>
        </w:rPr>
        <w:t xml:space="preserve"> </w:t>
      </w:r>
      <w:r w:rsidR="00814CE2" w:rsidRPr="004B371F">
        <w:rPr>
          <w:rFonts w:ascii="GHEA Grapalat" w:hAnsi="GHEA Grapalat" w:cs="Times Armenian"/>
          <w:lang w:val="sv-FI"/>
        </w:rPr>
        <w:t>Մշակութային միջոցառումների իրականացում</w:t>
      </w:r>
      <w:r w:rsidR="00814CE2" w:rsidRPr="004B371F">
        <w:rPr>
          <w:rFonts w:ascii="GHEA Grapalat" w:hAnsi="GHEA Grapalat"/>
          <w:lang w:val="af-ZA"/>
        </w:rPr>
        <w:t>»</w:t>
      </w:r>
      <w:r w:rsidR="00814CE2" w:rsidRPr="004B371F">
        <w:rPr>
          <w:rFonts w:ascii="GHEA Grapalat" w:hAnsi="GHEA Grapalat" w:cs="Sylfaen"/>
          <w:lang w:val="sv-FI"/>
        </w:rPr>
        <w:t xml:space="preserve"> </w:t>
      </w:r>
      <w:r w:rsidR="00814CE2" w:rsidRPr="004B371F">
        <w:rPr>
          <w:rFonts w:ascii="GHEA Grapalat" w:hAnsi="GHEA Grapalat"/>
          <w:lang w:val="af-ZA"/>
        </w:rPr>
        <w:t>միջոցառման</w:t>
      </w:r>
      <w:r w:rsidR="00814CE2" w:rsidRPr="004B371F">
        <w:rPr>
          <w:rFonts w:ascii="GHEA Grapalat" w:hAnsi="GHEA Grapalat"/>
          <w:lang w:val="hy-AM"/>
        </w:rPr>
        <w:t xml:space="preserve"> «Արվեստի ոլորտի ստեղծագործական ծրագրեր և նախագծեր» տողից</w:t>
      </w:r>
      <w:r w:rsidRPr="004B371F">
        <w:rPr>
          <w:rFonts w:ascii="GHEA Grapalat" w:hAnsi="GHEA Grapalat"/>
          <w:lang w:val="hy-AM"/>
        </w:rPr>
        <w:t>՝ 8</w:t>
      </w:r>
      <w:r w:rsidR="00DE0808" w:rsidRPr="004B371F">
        <w:rPr>
          <w:rFonts w:ascii="GHEA Grapalat" w:hAnsi="GHEA Grapalat"/>
          <w:lang w:val="hy-AM"/>
        </w:rPr>
        <w:t>,</w:t>
      </w:r>
      <w:r w:rsidRPr="004B371F">
        <w:rPr>
          <w:rFonts w:ascii="GHEA Grapalat" w:hAnsi="GHEA Grapalat"/>
          <w:lang w:val="hy-AM"/>
        </w:rPr>
        <w:t>683.4 հազ. դրամ</w:t>
      </w:r>
      <w:r w:rsidR="00814CE2" w:rsidRPr="004B371F">
        <w:rPr>
          <w:rFonts w:ascii="GHEA Grapalat" w:hAnsi="GHEA Grapalat"/>
          <w:lang w:val="hy-AM"/>
        </w:rPr>
        <w:t>, «1124. Գրահրատարակչության և գրադարանների ծրագրի» «11007. Գրականո</w:t>
      </w:r>
      <w:r w:rsidR="00E43BC3" w:rsidRPr="004B371F">
        <w:rPr>
          <w:rFonts w:ascii="GHEA Grapalat" w:hAnsi="GHEA Grapalat"/>
          <w:lang w:val="hy-AM"/>
        </w:rPr>
        <w:t>ւթյան հրատարակում» միջոցառումից</w:t>
      </w:r>
      <w:r w:rsidRPr="004B371F">
        <w:rPr>
          <w:rFonts w:ascii="GHEA Grapalat" w:hAnsi="GHEA Grapalat"/>
          <w:lang w:val="hy-AM"/>
        </w:rPr>
        <w:t xml:space="preserve">՝ 566.4 հազ. դրամ ուղղվում է </w:t>
      </w:r>
      <w:r w:rsidR="00814CE2" w:rsidRPr="004B371F">
        <w:rPr>
          <w:rFonts w:ascii="GHEA Grapalat" w:hAnsi="GHEA Grapalat"/>
          <w:lang w:val="hy-AM"/>
        </w:rPr>
        <w:t xml:space="preserve"> «1056. Կինեմատոգրաֆիայի ծրագրի» «11005. Կինոարվեստի հանրահռչակում» միջոցառման </w:t>
      </w:r>
      <w:r w:rsidR="00E43BC3" w:rsidRPr="004B371F">
        <w:rPr>
          <w:rFonts w:ascii="GHEA Grapalat" w:hAnsi="GHEA Grapalat"/>
          <w:lang w:val="hy-AM"/>
        </w:rPr>
        <w:t xml:space="preserve">առկա </w:t>
      </w:r>
      <w:r w:rsidR="007A1B15" w:rsidRPr="004B371F">
        <w:rPr>
          <w:rFonts w:ascii="GHEA Grapalat" w:hAnsi="GHEA Grapalat"/>
          <w:lang w:val="hy-AM"/>
        </w:rPr>
        <w:t>2</w:t>
      </w:r>
      <w:r w:rsidR="00DE0808" w:rsidRPr="004B371F">
        <w:rPr>
          <w:rFonts w:ascii="GHEA Grapalat" w:hAnsi="GHEA Grapalat"/>
          <w:lang w:val="hy-AM"/>
        </w:rPr>
        <w:t>,</w:t>
      </w:r>
      <w:r w:rsidR="007A1B15" w:rsidRPr="004B371F">
        <w:rPr>
          <w:rFonts w:ascii="GHEA Grapalat" w:hAnsi="GHEA Grapalat"/>
          <w:lang w:val="hy-AM"/>
        </w:rPr>
        <w:t>643</w:t>
      </w:r>
      <w:r w:rsidR="00961E6D" w:rsidRPr="004B371F">
        <w:rPr>
          <w:rFonts w:ascii="GHEA Grapalat" w:hAnsi="GHEA Grapalat"/>
          <w:lang w:val="hy-AM"/>
        </w:rPr>
        <w:t>.6 հազ. դրամին:</w:t>
      </w:r>
    </w:p>
    <w:p w14:paraId="34ECF379" w14:textId="331B58A4" w:rsidR="00961E6D" w:rsidRPr="004B371F" w:rsidRDefault="00961E6D" w:rsidP="000244BC">
      <w:pPr>
        <w:pStyle w:val="NormalWeb"/>
        <w:spacing w:before="0" w:beforeAutospacing="0" w:after="0" w:afterAutospacing="0" w:line="360" w:lineRule="auto"/>
        <w:ind w:left="-270" w:firstLine="360"/>
        <w:jc w:val="both"/>
        <w:rPr>
          <w:rFonts w:ascii="GHEA Grapalat" w:hAnsi="GHEA Grapalat"/>
          <w:lang w:val="hy-AM"/>
        </w:rPr>
      </w:pPr>
      <w:r w:rsidRPr="004B371F">
        <w:rPr>
          <w:rFonts w:ascii="GHEA Grapalat" w:hAnsi="GHEA Grapalat"/>
          <w:lang w:val="hy-AM"/>
        </w:rPr>
        <w:lastRenderedPageBreak/>
        <w:t xml:space="preserve">3.4. «1056. Կինեմատոգրաֆիայի ծրագիր» ծրագրի «11001. Կինոնկարների արտադրություն» միջոցառման շրջանակում ֆիլմարտադրության պետական ֆինանսավորման գործընթացի կանոնակարգման համար անհրաժեշտ է սահմանել ֆիլմերի առանձին կատեգորիաների (խաղարկային, վավերագրական, անիմացիոն՝ Զարգացման, Արտադրության և Հետարտադրության փուլերի լիամետրաժ և կարճամետրաժ) պետական ֆինանսավորման մասնաբաժինները </w:t>
      </w:r>
      <w:r w:rsidR="0062504A" w:rsidRPr="004B371F">
        <w:rPr>
          <w:rFonts w:ascii="GHEA Grapalat" w:hAnsi="GHEA Grapalat"/>
          <w:lang w:val="hy-AM"/>
        </w:rPr>
        <w:t xml:space="preserve">(%) </w:t>
      </w:r>
      <w:r w:rsidRPr="004B371F">
        <w:rPr>
          <w:rFonts w:ascii="GHEA Grapalat" w:hAnsi="GHEA Grapalat"/>
          <w:lang w:val="hy-AM"/>
        </w:rPr>
        <w:t>և սահմանաչափերը</w:t>
      </w:r>
      <w:r w:rsidR="0062504A" w:rsidRPr="004B371F">
        <w:rPr>
          <w:rFonts w:ascii="GHEA Grapalat" w:hAnsi="GHEA Grapalat"/>
          <w:lang w:val="hy-AM"/>
        </w:rPr>
        <w:t xml:space="preserve"> (մեկ նախագծի առավելագույն ֆինանսավորման չափը)</w:t>
      </w:r>
      <w:r w:rsidR="00AE36FB" w:rsidRPr="004B371F">
        <w:rPr>
          <w:rFonts w:ascii="GHEA Grapalat" w:hAnsi="GHEA Grapalat"/>
          <w:lang w:val="hy-AM"/>
        </w:rPr>
        <w:t>, որով շահառուների համար կհստակեցվեն ոլորտին հատկացվող ֆինանսավորման չափաբաժինները՝ ըստ արտադրության ուղղությունների և տեսակների:</w:t>
      </w:r>
    </w:p>
    <w:p w14:paraId="76C00E6E" w14:textId="03D2B2C2" w:rsidR="00391C34" w:rsidRPr="004B371F" w:rsidRDefault="002F136D" w:rsidP="00E436B5">
      <w:pPr>
        <w:pStyle w:val="NormalWeb"/>
        <w:spacing w:before="0" w:beforeAutospacing="0" w:after="0" w:afterAutospacing="0" w:line="360" w:lineRule="auto"/>
        <w:ind w:left="-270" w:firstLine="360"/>
        <w:jc w:val="both"/>
        <w:rPr>
          <w:rFonts w:ascii="GHEA Grapalat" w:hAnsi="GHEA Grapalat"/>
          <w:lang w:val="hy-AM"/>
        </w:rPr>
      </w:pPr>
      <w:r w:rsidRPr="004B371F">
        <w:rPr>
          <w:rFonts w:ascii="GHEA Grapalat" w:hAnsi="GHEA Grapalat"/>
          <w:lang w:val="hy-AM"/>
        </w:rPr>
        <w:t xml:space="preserve">Կարգավորումն ունի ֆինանսատնտեսական </w:t>
      </w:r>
      <w:r w:rsidR="00EE6AAC" w:rsidRPr="004B371F">
        <w:rPr>
          <w:rFonts w:ascii="GHEA Grapalat" w:hAnsi="GHEA Grapalat"/>
          <w:lang w:val="hy-AM"/>
        </w:rPr>
        <w:t xml:space="preserve">բնույթ և </w:t>
      </w:r>
      <w:r w:rsidRPr="004B371F">
        <w:rPr>
          <w:rFonts w:ascii="GHEA Grapalat" w:hAnsi="GHEA Grapalat"/>
          <w:lang w:val="hy-AM"/>
        </w:rPr>
        <w:t>ուղղված</w:t>
      </w:r>
      <w:r w:rsidR="00EE6AAC" w:rsidRPr="004B371F">
        <w:rPr>
          <w:rFonts w:ascii="GHEA Grapalat" w:hAnsi="GHEA Grapalat"/>
          <w:lang w:val="hy-AM"/>
        </w:rPr>
        <w:t xml:space="preserve"> է</w:t>
      </w:r>
      <w:r w:rsidRPr="004B371F">
        <w:rPr>
          <w:rFonts w:ascii="GHEA Grapalat" w:hAnsi="GHEA Grapalat"/>
          <w:lang w:val="hy-AM"/>
        </w:rPr>
        <w:t xml:space="preserve"> </w:t>
      </w:r>
      <w:r w:rsidR="00EE6AAC" w:rsidRPr="004B371F">
        <w:rPr>
          <w:rFonts w:ascii="GHEA Grapalat" w:hAnsi="GHEA Grapalat"/>
          <w:lang w:val="hy-AM"/>
        </w:rPr>
        <w:t xml:space="preserve">արդյունավետորեն ապահովելու </w:t>
      </w:r>
      <w:r w:rsidRPr="004B371F">
        <w:rPr>
          <w:rFonts w:ascii="GHEA Grapalat" w:hAnsi="GHEA Grapalat"/>
          <w:lang w:val="hy-AM"/>
        </w:rPr>
        <w:t xml:space="preserve">պետական կարևորության մշակութային </w:t>
      </w:r>
      <w:r w:rsidR="00EE6AAC" w:rsidRPr="004B371F">
        <w:rPr>
          <w:rFonts w:ascii="GHEA Grapalat" w:hAnsi="GHEA Grapalat"/>
          <w:lang w:val="hy-AM"/>
        </w:rPr>
        <w:t>միջոցառ</w:t>
      </w:r>
      <w:r w:rsidRPr="004B371F">
        <w:rPr>
          <w:rFonts w:ascii="GHEA Grapalat" w:hAnsi="GHEA Grapalat"/>
          <w:lang w:val="hy-AM"/>
        </w:rPr>
        <w:t>ում</w:t>
      </w:r>
      <w:r w:rsidR="001D192D" w:rsidRPr="004B371F">
        <w:rPr>
          <w:rFonts w:ascii="GHEA Grapalat" w:hAnsi="GHEA Grapalat"/>
          <w:lang w:val="hy-AM"/>
        </w:rPr>
        <w:t>ներ</w:t>
      </w:r>
      <w:r w:rsidRPr="004B371F">
        <w:rPr>
          <w:rFonts w:ascii="GHEA Grapalat" w:hAnsi="GHEA Grapalat"/>
          <w:lang w:val="hy-AM"/>
        </w:rPr>
        <w:t>ը։</w:t>
      </w:r>
    </w:p>
    <w:p w14:paraId="6B74DCEE" w14:textId="32FB329F" w:rsidR="003C3587" w:rsidRPr="004B371F" w:rsidRDefault="003C3587" w:rsidP="000244BC">
      <w:pPr>
        <w:pStyle w:val="ListParagraph"/>
        <w:numPr>
          <w:ilvl w:val="0"/>
          <w:numId w:val="29"/>
        </w:numPr>
        <w:spacing w:line="360" w:lineRule="auto"/>
        <w:ind w:left="90"/>
        <w:jc w:val="both"/>
        <w:rPr>
          <w:rFonts w:ascii="GHEA Grapalat" w:hAnsi="GHEA Grapalat"/>
          <w:b/>
          <w:lang w:val="hy-AM"/>
        </w:rPr>
      </w:pPr>
      <w:r w:rsidRPr="004B371F">
        <w:rPr>
          <w:rFonts w:ascii="GHEA Grapalat" w:hAnsi="GHEA Grapalat"/>
          <w:b/>
          <w:lang w:val="hy-AM"/>
        </w:rPr>
        <w:t>Նախագծի մշակման գործընթացում ներգրավված ինստիտուտները և անձինք</w:t>
      </w:r>
    </w:p>
    <w:p w14:paraId="7A7D2715" w14:textId="2D157678" w:rsidR="00D5247F" w:rsidRPr="004B371F" w:rsidRDefault="002F136D" w:rsidP="00E436B5">
      <w:pPr>
        <w:spacing w:line="360" w:lineRule="auto"/>
        <w:ind w:left="-270" w:firstLine="360"/>
        <w:jc w:val="both"/>
        <w:rPr>
          <w:rFonts w:ascii="GHEA Grapalat" w:hAnsi="GHEA Grapalat"/>
          <w:sz w:val="24"/>
          <w:szCs w:val="24"/>
          <w:lang w:val="hy-AM"/>
        </w:rPr>
      </w:pPr>
      <w:r w:rsidRPr="004B371F">
        <w:rPr>
          <w:rFonts w:ascii="GHEA Grapalat" w:hAnsi="GHEA Grapalat"/>
          <w:sz w:val="24"/>
          <w:szCs w:val="24"/>
          <w:lang w:val="hy-AM"/>
        </w:rPr>
        <w:t>Իրավական ակտի նախագիծը մշակվել է Հայաստանի Հանրապետության կրթության, գիտության, մշակույթի և սպորտի նախարարության մասնագետների կողմից։</w:t>
      </w:r>
    </w:p>
    <w:p w14:paraId="69C81771" w14:textId="77777777" w:rsidR="003C3587" w:rsidRPr="004B371F" w:rsidRDefault="003C3587" w:rsidP="000244BC">
      <w:pPr>
        <w:pStyle w:val="ListParagraph"/>
        <w:numPr>
          <w:ilvl w:val="0"/>
          <w:numId w:val="29"/>
        </w:numPr>
        <w:spacing w:line="360" w:lineRule="auto"/>
        <w:ind w:left="90"/>
        <w:jc w:val="both"/>
        <w:rPr>
          <w:rFonts w:ascii="GHEA Grapalat" w:hAnsi="GHEA Grapalat" w:cs="Sylfaen"/>
          <w:b/>
          <w:lang w:val="hy-AM"/>
        </w:rPr>
      </w:pPr>
      <w:r w:rsidRPr="004B371F">
        <w:rPr>
          <w:rFonts w:ascii="GHEA Grapalat" w:hAnsi="GHEA Grapalat" w:cs="Sylfaen"/>
          <w:b/>
          <w:lang w:val="hy-AM"/>
        </w:rPr>
        <w:t>Իրավական ակտի կիրարկման դեպքում ակնկալվող արդյունքը</w:t>
      </w:r>
    </w:p>
    <w:p w14:paraId="53CDD095" w14:textId="32002BC1" w:rsidR="00A80198" w:rsidRPr="004B371F" w:rsidRDefault="007239A7" w:rsidP="00E436B5">
      <w:pPr>
        <w:pStyle w:val="ListParagraph"/>
        <w:spacing w:line="360" w:lineRule="auto"/>
        <w:ind w:left="-270" w:firstLine="360"/>
        <w:jc w:val="both"/>
        <w:rPr>
          <w:rFonts w:ascii="GHEA Grapalat" w:hAnsi="GHEA Grapalat"/>
          <w:lang w:val="hy-AM"/>
        </w:rPr>
      </w:pPr>
      <w:r w:rsidRPr="004B371F">
        <w:rPr>
          <w:rFonts w:ascii="GHEA Grapalat" w:hAnsi="GHEA Grapalat"/>
          <w:lang w:val="hy-AM"/>
        </w:rPr>
        <w:t>Որոշման նախագծի ընդունման</w:t>
      </w:r>
      <w:r w:rsidR="004401BE" w:rsidRPr="004B371F">
        <w:rPr>
          <w:rFonts w:ascii="GHEA Grapalat" w:hAnsi="GHEA Grapalat"/>
          <w:lang w:val="hy-AM"/>
        </w:rPr>
        <w:t xml:space="preserve"> արդյունքում հնարավոր կլինի ապահովել վերոնշյալ միջոցառումների </w:t>
      </w:r>
      <w:r w:rsidR="003940C5" w:rsidRPr="004B371F">
        <w:rPr>
          <w:rFonts w:ascii="GHEA Grapalat" w:hAnsi="GHEA Grapalat"/>
          <w:lang w:val="hy-AM"/>
        </w:rPr>
        <w:t xml:space="preserve">և ֆիլմարտադրության աջակցության </w:t>
      </w:r>
      <w:r w:rsidR="004401BE" w:rsidRPr="004B371F">
        <w:rPr>
          <w:rFonts w:ascii="GHEA Grapalat" w:hAnsi="GHEA Grapalat"/>
          <w:lang w:val="hy-AM"/>
        </w:rPr>
        <w:t>պատշաճ իրականացումը, ինչը</w:t>
      </w:r>
      <w:r w:rsidR="00A80198" w:rsidRPr="004B371F">
        <w:rPr>
          <w:rFonts w:ascii="GHEA Grapalat" w:hAnsi="GHEA Grapalat"/>
          <w:lang w:val="hy-AM"/>
        </w:rPr>
        <w:t xml:space="preserve"> կնպաստի Հայաստանի միջազգային ճանաչելի</w:t>
      </w:r>
      <w:r w:rsidR="00EE6AAC" w:rsidRPr="004B371F">
        <w:rPr>
          <w:rFonts w:ascii="GHEA Grapalat" w:hAnsi="GHEA Grapalat"/>
          <w:lang w:val="hy-AM"/>
        </w:rPr>
        <w:t>ության</w:t>
      </w:r>
      <w:r w:rsidR="00783B9C" w:rsidRPr="004B371F">
        <w:rPr>
          <w:rFonts w:ascii="GHEA Grapalat" w:hAnsi="GHEA Grapalat"/>
          <w:lang w:val="hy-AM"/>
        </w:rPr>
        <w:t>ը</w:t>
      </w:r>
      <w:r w:rsidR="00EE6AAC" w:rsidRPr="004B371F">
        <w:rPr>
          <w:rFonts w:ascii="GHEA Grapalat" w:hAnsi="GHEA Grapalat"/>
          <w:lang w:val="hy-AM"/>
        </w:rPr>
        <w:t xml:space="preserve"> և վարկանիշի բարձրացմանը</w:t>
      </w:r>
      <w:r w:rsidR="00DB4082" w:rsidRPr="004B371F">
        <w:rPr>
          <w:rFonts w:ascii="GHEA Grapalat" w:hAnsi="GHEA Grapalat"/>
          <w:lang w:val="hy-AM"/>
        </w:rPr>
        <w:t xml:space="preserve">, ինչպես նաև </w:t>
      </w:r>
      <w:r w:rsidR="00A80198" w:rsidRPr="004B371F">
        <w:rPr>
          <w:rFonts w:ascii="GHEA Grapalat" w:hAnsi="GHEA Grapalat"/>
          <w:lang w:val="hy-AM"/>
        </w:rPr>
        <w:t>կնպաստի Հայաստանի մշակութային կյանքի աշխուժացմանը՝ ստեղծելով նպաստավոր պայմաններ մշակույթի հասանելիության և մատչելիությ</w:t>
      </w:r>
      <w:r w:rsidR="00741C45" w:rsidRPr="004B371F">
        <w:rPr>
          <w:rFonts w:ascii="GHEA Grapalat" w:hAnsi="GHEA Grapalat"/>
          <w:lang w:val="hy-AM"/>
        </w:rPr>
        <w:t>ան բարձրացման համար</w:t>
      </w:r>
      <w:r w:rsidR="00A80198" w:rsidRPr="004B371F">
        <w:rPr>
          <w:rFonts w:ascii="GHEA Grapalat" w:hAnsi="GHEA Grapalat"/>
          <w:lang w:val="hy-AM"/>
        </w:rPr>
        <w:t>։</w:t>
      </w:r>
    </w:p>
    <w:p w14:paraId="2CBD7D78" w14:textId="77777777" w:rsidR="003C3587" w:rsidRPr="004B371F" w:rsidRDefault="003C3587" w:rsidP="000244BC">
      <w:pPr>
        <w:pStyle w:val="ListParagraph"/>
        <w:numPr>
          <w:ilvl w:val="0"/>
          <w:numId w:val="29"/>
        </w:numPr>
        <w:spacing w:line="360" w:lineRule="auto"/>
        <w:ind w:left="-270" w:firstLine="0"/>
        <w:jc w:val="both"/>
        <w:rPr>
          <w:rFonts w:ascii="GHEA Grapalat" w:hAnsi="GHEA Grapalat" w:cs="Sylfaen"/>
          <w:lang w:val="hy-AM"/>
        </w:rPr>
      </w:pPr>
      <w:r w:rsidRPr="004B371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494833D7" w14:textId="34565DB7" w:rsidR="00100027" w:rsidRPr="00B96D4E" w:rsidRDefault="00E436B5" w:rsidP="00E436B5">
      <w:pPr>
        <w:pStyle w:val="ListParagraph"/>
        <w:spacing w:line="360" w:lineRule="auto"/>
        <w:ind w:left="-270" w:firstLine="270"/>
        <w:jc w:val="both"/>
        <w:rPr>
          <w:rFonts w:ascii="GHEA Grapalat" w:hAnsi="GHEA Grapalat" w:cs="Sylfaen"/>
          <w:lang w:val="hy-AM"/>
        </w:rPr>
      </w:pPr>
      <w:r>
        <w:rPr>
          <w:rFonts w:ascii="GHEA Grapalat" w:hAnsi="GHEA Grapalat"/>
          <w:lang w:val="hy-AM"/>
        </w:rPr>
        <w:t xml:space="preserve">    </w:t>
      </w:r>
      <w:r w:rsidR="004401BE" w:rsidRPr="006B6731">
        <w:rPr>
          <w:rFonts w:ascii="GHEA Grapalat" w:hAnsi="GHEA Grapalat"/>
          <w:lang w:val="hy-AM"/>
        </w:rPr>
        <w:t>Ի</w:t>
      </w:r>
      <w:r w:rsidR="00A80198" w:rsidRPr="006B6731">
        <w:rPr>
          <w:rFonts w:ascii="GHEA Grapalat" w:hAnsi="GHEA Grapalat"/>
          <w:lang w:val="hy-AM"/>
        </w:rPr>
        <w:t>րականացվող</w:t>
      </w:r>
      <w:r w:rsidR="00786B5C" w:rsidRPr="006B6731">
        <w:rPr>
          <w:rFonts w:ascii="GHEA Grapalat" w:hAnsi="GHEA Grapalat"/>
          <w:lang w:val="hy-AM"/>
        </w:rPr>
        <w:t xml:space="preserve"> </w:t>
      </w:r>
      <w:r w:rsidR="004401BE" w:rsidRPr="006B6731">
        <w:rPr>
          <w:rFonts w:ascii="GHEA Grapalat" w:hAnsi="GHEA Grapalat"/>
          <w:lang w:val="hy-AM"/>
        </w:rPr>
        <w:t>միջոցառումների</w:t>
      </w:r>
      <w:r w:rsidR="00926252" w:rsidRPr="006B6731">
        <w:rPr>
          <w:rFonts w:ascii="GHEA Grapalat" w:hAnsi="GHEA Grapalat"/>
          <w:lang w:val="hy-AM"/>
        </w:rPr>
        <w:t xml:space="preserve"> </w:t>
      </w:r>
      <w:r w:rsidR="00D75F8B" w:rsidRPr="006B6731">
        <w:rPr>
          <w:rFonts w:ascii="GHEA Grapalat" w:hAnsi="GHEA Grapalat"/>
          <w:lang w:val="hy-AM"/>
        </w:rPr>
        <w:t xml:space="preserve">կազմակերպման համար </w:t>
      </w:r>
      <w:r w:rsidR="00D75F8B" w:rsidRPr="006B6731">
        <w:rPr>
          <w:rFonts w:ascii="GHEA Grapalat" w:hAnsi="GHEA Grapalat" w:cs="Sylfaen"/>
          <w:lang w:val="hy-AM"/>
        </w:rPr>
        <w:t>Հայաստանի Հանրապետության կառավարությ</w:t>
      </w:r>
      <w:r w:rsidR="00741C45" w:rsidRPr="006B6731">
        <w:rPr>
          <w:rFonts w:ascii="GHEA Grapalat" w:hAnsi="GHEA Grapalat" w:cs="Sylfaen"/>
          <w:lang w:val="hy-AM"/>
        </w:rPr>
        <w:t>ան որոշման</w:t>
      </w:r>
      <w:r w:rsidR="00741C45" w:rsidRPr="006B6731">
        <w:rPr>
          <w:rFonts w:ascii="GHEA Grapalat" w:hAnsi="GHEA Grapalat" w:cs="Sylfaen"/>
          <w:color w:val="FF0000"/>
          <w:lang w:val="hy-AM"/>
        </w:rPr>
        <w:t xml:space="preserve"> </w:t>
      </w:r>
      <w:r w:rsidR="006B6731" w:rsidRPr="008966B8">
        <w:rPr>
          <w:rFonts w:ascii="GHEA Grapalat" w:hAnsi="GHEA Grapalat"/>
          <w:lang w:val="hy-AM"/>
        </w:rPr>
        <w:t>և որոշմամբ հ</w:t>
      </w:r>
      <w:r w:rsidR="006B6731" w:rsidRPr="008966B8">
        <w:rPr>
          <w:rFonts w:ascii="GHEA Grapalat" w:hAnsi="GHEA Grapalat" w:cs="Sylfaen"/>
          <w:lang w:val="hy-AM"/>
        </w:rPr>
        <w:t xml:space="preserve">աստատվող N 6 հավելվածի </w:t>
      </w:r>
      <w:r w:rsidR="00741C45" w:rsidRPr="00B96D4E">
        <w:rPr>
          <w:rFonts w:ascii="GHEA Grapalat" w:hAnsi="GHEA Grapalat" w:cs="Sylfaen"/>
          <w:lang w:val="hy-AM"/>
        </w:rPr>
        <w:t>ընդունմա</w:t>
      </w:r>
      <w:r w:rsidR="00D75F8B" w:rsidRPr="00B96D4E">
        <w:rPr>
          <w:rFonts w:ascii="GHEA Grapalat" w:hAnsi="GHEA Grapalat" w:cs="Sylfaen"/>
          <w:lang w:val="hy-AM"/>
        </w:rPr>
        <w:t>մբ Հայաստանի Հանրապետության պետական կամ տեղական ինքնակառավարման մարմնի բյուջեում եկամուտների ավելացում կամ նվազեցում չի առաջանում:</w:t>
      </w:r>
      <w:bookmarkStart w:id="0" w:name="_GoBack"/>
      <w:bookmarkEnd w:id="0"/>
    </w:p>
    <w:p w14:paraId="7C832FD2" w14:textId="3DA257B9" w:rsidR="00741C45" w:rsidRPr="004B371F" w:rsidRDefault="00D75F8B" w:rsidP="000244BC">
      <w:pPr>
        <w:pStyle w:val="ListParagraph"/>
        <w:spacing w:line="360" w:lineRule="auto"/>
        <w:ind w:left="-270"/>
        <w:jc w:val="both"/>
        <w:rPr>
          <w:rFonts w:ascii="GHEA Grapalat" w:hAnsi="GHEA Grapalat" w:cs="Sylfaen"/>
          <w:lang w:val="hy-AM"/>
        </w:rPr>
      </w:pPr>
      <w:r w:rsidRPr="004B371F">
        <w:rPr>
          <w:rFonts w:ascii="GHEA Grapalat" w:hAnsi="GHEA Grapalat" w:cs="Sylfaen"/>
          <w:lang w:val="hy-AM"/>
        </w:rPr>
        <w:t xml:space="preserve"> </w:t>
      </w:r>
      <w:r w:rsidR="00E436B5">
        <w:rPr>
          <w:rFonts w:ascii="GHEA Grapalat" w:hAnsi="GHEA Grapalat" w:cs="Sylfaen"/>
          <w:lang w:val="hy-AM"/>
        </w:rPr>
        <w:tab/>
        <w:t xml:space="preserve">   </w:t>
      </w:r>
      <w:r w:rsidR="00F16C85" w:rsidRPr="004B371F">
        <w:rPr>
          <w:rFonts w:ascii="GHEA Grapalat" w:eastAsiaTheme="minorEastAsia" w:hAnsi="GHEA Grapalat" w:cstheme="minorHAnsi"/>
          <w:lang w:val="hy-AM"/>
        </w:rPr>
        <w:t>Հարկ է նշել նաև, որ նվազեցվող միջոցառումների գծով մինչև տարեվերջ ֆինանսական միջոցների վերականգնման անհրաժեշտությունը բացակայում է:</w:t>
      </w:r>
    </w:p>
    <w:p w14:paraId="73E2F419" w14:textId="77777777" w:rsidR="003C3587" w:rsidRPr="004B371F" w:rsidRDefault="003C3587" w:rsidP="000244BC">
      <w:pPr>
        <w:pStyle w:val="ListParagraph"/>
        <w:numPr>
          <w:ilvl w:val="0"/>
          <w:numId w:val="29"/>
        </w:numPr>
        <w:spacing w:line="360" w:lineRule="auto"/>
        <w:ind w:left="-180" w:firstLine="0"/>
        <w:jc w:val="both"/>
        <w:rPr>
          <w:rFonts w:ascii="GHEA Grapalat" w:hAnsi="GHEA Grapalat" w:cs="Sylfaen"/>
          <w:b/>
          <w:lang w:val="hy-AM" w:eastAsia="ru-RU"/>
        </w:rPr>
      </w:pPr>
      <w:r w:rsidRPr="004B371F">
        <w:rPr>
          <w:rFonts w:ascii="GHEA Grapalat" w:hAnsi="GHEA Grapalat" w:cs="Sylfaen"/>
          <w:b/>
          <w:lang w:val="hy-AM" w:eastAsia="ru-RU"/>
        </w:rPr>
        <w:lastRenderedPageBreak/>
        <w:t>Իրավական ակտի ընդունման կապակցությամբ այլ նորմատիվ իրավական ակտերի ընդունման անհրաժեշտություն</w:t>
      </w:r>
    </w:p>
    <w:p w14:paraId="64BB4D41" w14:textId="2736D377" w:rsidR="00D75F8B" w:rsidRPr="004B371F" w:rsidRDefault="00783B9C" w:rsidP="000244BC">
      <w:pPr>
        <w:tabs>
          <w:tab w:val="center" w:pos="-6480"/>
          <w:tab w:val="right" w:pos="8640"/>
        </w:tabs>
        <w:spacing w:line="360" w:lineRule="auto"/>
        <w:ind w:left="-180"/>
        <w:jc w:val="both"/>
        <w:rPr>
          <w:rFonts w:ascii="GHEA Grapalat" w:hAnsi="GHEA Grapalat" w:cs="Sylfaen"/>
          <w:sz w:val="24"/>
          <w:szCs w:val="24"/>
          <w:shd w:val="clear" w:color="auto" w:fill="FEFEFE"/>
          <w:lang w:val="hy-AM"/>
        </w:rPr>
      </w:pPr>
      <w:r w:rsidRPr="004B371F">
        <w:rPr>
          <w:rFonts w:ascii="GHEA Grapalat" w:hAnsi="GHEA Grapalat"/>
          <w:sz w:val="24"/>
          <w:szCs w:val="24"/>
          <w:lang w:val="hy-AM"/>
        </w:rPr>
        <w:t xml:space="preserve">7.1 </w:t>
      </w:r>
      <w:r w:rsidR="00D75F8B" w:rsidRPr="004B371F">
        <w:rPr>
          <w:rFonts w:ascii="GHEA Grapalat" w:hAnsi="GHEA Grapalat"/>
          <w:sz w:val="24"/>
          <w:szCs w:val="24"/>
          <w:lang w:val="hy-AM"/>
        </w:rPr>
        <w:t>Այլ իրավական ակտերում փոփոխությունների և/կամ լրացումների անհրաժեշտությունը.</w:t>
      </w:r>
    </w:p>
    <w:p w14:paraId="50629390" w14:textId="77777777" w:rsidR="00783B9C" w:rsidRPr="004B371F" w:rsidRDefault="00D75F8B" w:rsidP="000244BC">
      <w:pPr>
        <w:tabs>
          <w:tab w:val="center" w:pos="-6480"/>
          <w:tab w:val="right" w:pos="8640"/>
        </w:tabs>
        <w:spacing w:line="360" w:lineRule="auto"/>
        <w:ind w:left="-180"/>
        <w:jc w:val="both"/>
        <w:rPr>
          <w:rFonts w:ascii="GHEA Grapalat" w:hAnsi="GHEA Grapalat" w:cs="Times Armenian"/>
          <w:sz w:val="24"/>
          <w:szCs w:val="24"/>
          <w:u w:val="single"/>
          <w:lang w:val="hy-AM"/>
        </w:rPr>
      </w:pPr>
      <w:r w:rsidRPr="004B371F">
        <w:rPr>
          <w:rFonts w:ascii="GHEA Grapalat" w:hAnsi="GHEA Grapalat"/>
          <w:sz w:val="24"/>
          <w:szCs w:val="24"/>
          <w:u w:val="single"/>
          <w:lang w:val="hy-AM"/>
        </w:rPr>
        <w:t>Չի առաջացնում</w:t>
      </w:r>
      <w:r w:rsidRPr="004B371F">
        <w:rPr>
          <w:rFonts w:ascii="GHEA Grapalat" w:hAnsi="GHEA Grapalat" w:cs="Times Armenian"/>
          <w:sz w:val="24"/>
          <w:szCs w:val="24"/>
          <w:u w:val="single"/>
          <w:lang w:val="hy-AM"/>
        </w:rPr>
        <w:t>:</w:t>
      </w:r>
    </w:p>
    <w:p w14:paraId="741B58B7" w14:textId="1431C35F" w:rsidR="00783B9C" w:rsidRPr="004B371F" w:rsidRDefault="00783B9C" w:rsidP="000244BC">
      <w:pPr>
        <w:tabs>
          <w:tab w:val="center" w:pos="-6480"/>
          <w:tab w:val="right" w:pos="8640"/>
        </w:tabs>
        <w:spacing w:line="360" w:lineRule="auto"/>
        <w:ind w:left="-180"/>
        <w:jc w:val="both"/>
        <w:rPr>
          <w:rFonts w:ascii="GHEA Grapalat" w:hAnsi="GHEA Grapalat" w:cs="Times Armenian"/>
          <w:sz w:val="24"/>
          <w:szCs w:val="24"/>
          <w:u w:val="single"/>
          <w:lang w:val="hy-AM"/>
        </w:rPr>
      </w:pPr>
      <w:r w:rsidRPr="004B371F">
        <w:rPr>
          <w:rFonts w:ascii="GHEA Grapalat" w:hAnsi="GHEA Grapalat"/>
          <w:sz w:val="24"/>
          <w:szCs w:val="24"/>
          <w:lang w:val="hy-AM"/>
        </w:rPr>
        <w:t xml:space="preserve">7.2 </w:t>
      </w:r>
      <w:r w:rsidR="00D75F8B" w:rsidRPr="004B371F">
        <w:rPr>
          <w:rFonts w:ascii="GHEA Grapalat" w:hAnsi="GHEA Grapalat"/>
          <w:sz w:val="24"/>
          <w:szCs w:val="24"/>
          <w:lang w:val="hy-AM"/>
        </w:rPr>
        <w:t>Միջազգային պայմանագրերով ստանձնած պարտավորությունների հետ համապատասխանությունը.</w:t>
      </w:r>
    </w:p>
    <w:p w14:paraId="1934824F" w14:textId="582749EF" w:rsidR="00D75F8B" w:rsidRPr="004B371F" w:rsidRDefault="00D75F8B" w:rsidP="000244BC">
      <w:pPr>
        <w:tabs>
          <w:tab w:val="center" w:pos="-6480"/>
          <w:tab w:val="right" w:pos="8640"/>
        </w:tabs>
        <w:spacing w:line="360" w:lineRule="auto"/>
        <w:ind w:left="-180"/>
        <w:jc w:val="both"/>
        <w:rPr>
          <w:rFonts w:ascii="GHEA Grapalat" w:hAnsi="GHEA Grapalat"/>
          <w:sz w:val="24"/>
          <w:szCs w:val="24"/>
          <w:u w:val="single"/>
          <w:lang w:val="hy-AM"/>
        </w:rPr>
      </w:pPr>
      <w:r w:rsidRPr="004B371F">
        <w:rPr>
          <w:rFonts w:ascii="GHEA Grapalat" w:hAnsi="GHEA Grapalat"/>
          <w:sz w:val="24"/>
          <w:szCs w:val="24"/>
          <w:u w:val="single"/>
          <w:lang w:val="hy-AM"/>
        </w:rPr>
        <w:t>Համապատասխանում է:</w:t>
      </w:r>
    </w:p>
    <w:p w14:paraId="2347B89D" w14:textId="350AEB0A" w:rsidR="00D75F8B" w:rsidRPr="004B371F" w:rsidRDefault="000244BC" w:rsidP="000244BC">
      <w:pPr>
        <w:pStyle w:val="ListParagraph"/>
        <w:spacing w:line="360" w:lineRule="auto"/>
        <w:ind w:left="-180"/>
        <w:jc w:val="both"/>
        <w:rPr>
          <w:rFonts w:ascii="GHEA Grapalat" w:hAnsi="GHEA Grapalat"/>
          <w:b/>
          <w:lang w:val="hy-AM"/>
        </w:rPr>
      </w:pPr>
      <w:r w:rsidRPr="004B371F">
        <w:rPr>
          <w:rFonts w:ascii="GHEA Grapalat" w:hAnsi="GHEA Grapalat" w:cs="Sylfaen"/>
          <w:b/>
          <w:lang w:val="hy-AM" w:eastAsia="ru-RU"/>
        </w:rPr>
        <w:t>8.</w:t>
      </w:r>
      <w:r w:rsidR="00D75F8B" w:rsidRPr="004B371F">
        <w:rPr>
          <w:rFonts w:ascii="GHEA Grapalat" w:hAnsi="GHEA Grapalat" w:cs="Sylfaen"/>
          <w:b/>
          <w:lang w:val="hy-AM" w:eastAsia="ru-RU"/>
        </w:rPr>
        <w:t>Կապը ռազմավարական փաստաթղթերի հետ. Հայաստանի վերափոխման</w:t>
      </w:r>
      <w:r w:rsidR="00D75F8B" w:rsidRPr="004B371F">
        <w:rPr>
          <w:rFonts w:ascii="GHEA Grapalat" w:hAnsi="GHEA Grapalat"/>
          <w:b/>
          <w:lang w:val="hy-AM"/>
        </w:rPr>
        <w:t xml:space="preserve"> ռազմավարություն 2050, Կառավարության 2021-2026թթ. ծրագիր, ոլորտային և/կամ այլ ռազմավարություններ».</w:t>
      </w:r>
    </w:p>
    <w:p w14:paraId="6A3165FF" w14:textId="77777777" w:rsidR="00191D13" w:rsidRPr="004B371F" w:rsidRDefault="00D75F8B" w:rsidP="000244BC">
      <w:pPr>
        <w:pStyle w:val="NormalWeb"/>
        <w:spacing w:before="0" w:beforeAutospacing="0" w:after="0" w:afterAutospacing="0" w:line="360" w:lineRule="auto"/>
        <w:ind w:left="-180"/>
        <w:jc w:val="both"/>
        <w:rPr>
          <w:rFonts w:ascii="GHEA Grapalat" w:hAnsi="GHEA Grapalat"/>
          <w:shd w:val="clear" w:color="auto" w:fill="FFFFFF"/>
          <w:lang w:val="hy-AM"/>
        </w:rPr>
      </w:pPr>
      <w:r w:rsidRPr="004B371F">
        <w:rPr>
          <w:rFonts w:ascii="GHEA Grapalat" w:hAnsi="GHEA Grapalat"/>
          <w:shd w:val="clear" w:color="auto" w:fill="FFFFFF"/>
          <w:lang w:val="hy-AM"/>
        </w:rPr>
        <w:t>Որոշման նախագիծը համահունչ է Մշակույթի պահպանության, զարգացման և հանրահռչակման 2023-2027</w:t>
      </w:r>
      <w:r w:rsidR="00D71BE2" w:rsidRPr="004B371F">
        <w:rPr>
          <w:rFonts w:ascii="GHEA Grapalat" w:hAnsi="GHEA Grapalat"/>
          <w:shd w:val="clear" w:color="auto" w:fill="FFFFFF"/>
          <w:lang w:val="hy-AM"/>
        </w:rPr>
        <w:t xml:space="preserve"> </w:t>
      </w:r>
      <w:r w:rsidR="008852DF" w:rsidRPr="004B371F">
        <w:rPr>
          <w:rFonts w:ascii="GHEA Grapalat" w:hAnsi="GHEA Grapalat"/>
          <w:shd w:val="clear" w:color="auto" w:fill="FFFFFF"/>
          <w:lang w:val="hy-AM"/>
        </w:rPr>
        <w:t>թթ. ռ</w:t>
      </w:r>
      <w:r w:rsidRPr="004B371F">
        <w:rPr>
          <w:rFonts w:ascii="GHEA Grapalat" w:hAnsi="GHEA Grapalat"/>
          <w:shd w:val="clear" w:color="auto" w:fill="FFFFFF"/>
          <w:lang w:val="hy-AM"/>
        </w:rPr>
        <w:t>ազմավարության Մասնավոր նպատակ 4.1 (Մշակութային և արտաքին քաղաքականության համադրում և ներդաշնակեցնում) և 4.2 (Հայաստանի ճանաչելիության բարձրացում) կետե</w:t>
      </w:r>
      <w:r w:rsidR="008852DF" w:rsidRPr="004B371F">
        <w:rPr>
          <w:rFonts w:ascii="GHEA Grapalat" w:hAnsi="GHEA Grapalat"/>
          <w:shd w:val="clear" w:color="auto" w:fill="FFFFFF"/>
          <w:lang w:val="hy-AM"/>
        </w:rPr>
        <w:t>րին, ինչպես նաև Հայաստանի Հանրա</w:t>
      </w:r>
      <w:r w:rsidRPr="004B371F">
        <w:rPr>
          <w:rFonts w:ascii="GHEA Grapalat" w:hAnsi="GHEA Grapalat"/>
          <w:shd w:val="clear" w:color="auto" w:fill="FFFFFF"/>
          <w:lang w:val="hy-AM"/>
        </w:rPr>
        <w:t>պետության կառավարության 2021-2026 թվականների գործունեության միջոցառումների ծրագրի Մշակույթ բաժնի 33 կետին՝ Հայ մշակույթի հանրահռչակում, հանրային լայն մասնակցության ապահովում մշակութային կյանքին</w:t>
      </w:r>
      <w:r w:rsidR="00DE794F" w:rsidRPr="004B371F">
        <w:rPr>
          <w:rFonts w:ascii="GHEA Grapalat" w:hAnsi="GHEA Grapalat"/>
          <w:shd w:val="clear" w:color="auto" w:fill="FFFFFF"/>
          <w:lang w:val="hy-AM"/>
        </w:rPr>
        <w:t xml:space="preserve"> և 36</w:t>
      </w:r>
      <w:r w:rsidR="001D02B7" w:rsidRPr="004B371F">
        <w:rPr>
          <w:rFonts w:ascii="GHEA Grapalat" w:hAnsi="GHEA Grapalat"/>
          <w:shd w:val="clear" w:color="auto" w:fill="FFFFFF"/>
          <w:lang w:val="hy-AM"/>
        </w:rPr>
        <w:t xml:space="preserve"> կետին՝ </w:t>
      </w:r>
      <w:r w:rsidR="00DE794F" w:rsidRPr="004B371F">
        <w:rPr>
          <w:rFonts w:ascii="GHEA Grapalat" w:hAnsi="GHEA Grapalat" w:hint="eastAsia"/>
          <w:shd w:val="clear" w:color="auto" w:fill="FFFFFF"/>
          <w:lang w:val="hy-AM"/>
        </w:rPr>
        <w:t>Ստեղծագործական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կարողությունների</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լիարժեք</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արտահայտման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և</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իրացման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համար</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բարենպաստ</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միջավայրի</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ապահովում</w:t>
      </w:r>
      <w:r w:rsidR="00DE794F" w:rsidRPr="004B371F">
        <w:rPr>
          <w:rFonts w:ascii="GHEA Grapalat" w:hAnsi="GHEA Grapalat"/>
          <w:shd w:val="clear" w:color="auto" w:fill="FFFFFF"/>
          <w:lang w:val="hy-AM"/>
        </w:rPr>
        <w:t xml:space="preserve"> (36.2 </w:t>
      </w:r>
      <w:r w:rsidR="00DE794F" w:rsidRPr="004B371F">
        <w:rPr>
          <w:rFonts w:ascii="GHEA Grapalat" w:hAnsi="GHEA Grapalat" w:hint="eastAsia"/>
          <w:shd w:val="clear" w:color="auto" w:fill="FFFFFF"/>
          <w:lang w:val="hy-AM"/>
        </w:rPr>
        <w:t>«Աջակցություն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գրականության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հանրահռչակմանը</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գրական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ծրագրերին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և</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գրքերի</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միջազգային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ցուցահանդեսներին</w:t>
      </w:r>
      <w:r w:rsidR="00DE794F" w:rsidRPr="004B371F">
        <w:rPr>
          <w:rFonts w:ascii="GHEA Grapalat" w:hAnsi="GHEA Grapalat"/>
          <w:shd w:val="clear" w:color="auto" w:fill="FFFFFF"/>
          <w:lang w:val="hy-AM"/>
        </w:rPr>
        <w:t xml:space="preserve"> </w:t>
      </w:r>
      <w:r w:rsidR="00DE794F" w:rsidRPr="004B371F">
        <w:rPr>
          <w:rFonts w:ascii="GHEA Grapalat" w:hAnsi="GHEA Grapalat" w:hint="eastAsia"/>
          <w:shd w:val="clear" w:color="auto" w:fill="FFFFFF"/>
          <w:lang w:val="hy-AM"/>
        </w:rPr>
        <w:t>մասնակցությանը»</w:t>
      </w:r>
      <w:r w:rsidR="00DE794F" w:rsidRPr="004B371F">
        <w:rPr>
          <w:rFonts w:ascii="GHEA Grapalat" w:hAnsi="GHEA Grapalat"/>
          <w:shd w:val="clear" w:color="auto" w:fill="FFFFFF"/>
          <w:lang w:val="hy-AM"/>
        </w:rPr>
        <w:t>)</w:t>
      </w:r>
      <w:r w:rsidRPr="004B371F">
        <w:rPr>
          <w:rFonts w:ascii="GHEA Grapalat" w:hAnsi="GHEA Grapalat"/>
          <w:shd w:val="clear" w:color="auto" w:fill="FFFFFF"/>
          <w:lang w:val="hy-AM"/>
        </w:rPr>
        <w:t>:</w:t>
      </w:r>
    </w:p>
    <w:p w14:paraId="47C91948" w14:textId="1832C770" w:rsidR="003C3587" w:rsidRPr="004B371F" w:rsidRDefault="003C3587" w:rsidP="000244BC">
      <w:pPr>
        <w:pStyle w:val="ListParagraph"/>
        <w:numPr>
          <w:ilvl w:val="0"/>
          <w:numId w:val="31"/>
        </w:numPr>
        <w:spacing w:line="360" w:lineRule="auto"/>
        <w:jc w:val="both"/>
        <w:rPr>
          <w:rFonts w:ascii="GHEA Grapalat" w:hAnsi="GHEA Grapalat"/>
          <w:shd w:val="clear" w:color="auto" w:fill="FFFFFF"/>
          <w:lang w:val="hy-AM"/>
        </w:rPr>
      </w:pPr>
      <w:r w:rsidRPr="004B371F">
        <w:rPr>
          <w:rFonts w:ascii="GHEA Grapalat" w:hAnsi="GHEA Grapalat" w:cs="Sylfaen"/>
          <w:b/>
          <w:lang w:val="hy-AM"/>
        </w:rPr>
        <w:t>Այլ տեղեկություններ.</w:t>
      </w:r>
    </w:p>
    <w:p w14:paraId="6FB55772" w14:textId="68C6EC6E" w:rsidR="00B16282" w:rsidRPr="004B371F" w:rsidRDefault="00D75F8B" w:rsidP="000244BC">
      <w:pPr>
        <w:pStyle w:val="ListParagraph"/>
        <w:spacing w:line="360" w:lineRule="auto"/>
        <w:ind w:left="-180"/>
        <w:jc w:val="both"/>
        <w:rPr>
          <w:rFonts w:ascii="GHEA Grapalat" w:hAnsi="GHEA Grapalat" w:cs="Sylfaen"/>
          <w:b/>
          <w:lang w:val="hy-AM"/>
        </w:rPr>
      </w:pPr>
      <w:r w:rsidRPr="004B371F">
        <w:rPr>
          <w:rFonts w:ascii="GHEA Grapalat" w:hAnsi="GHEA Grapalat" w:cs="Sylfaen"/>
          <w:lang w:val="hy-AM"/>
        </w:rPr>
        <w:t>Չկան:</w:t>
      </w:r>
    </w:p>
    <w:p w14:paraId="2E45F4ED" w14:textId="77777777" w:rsidR="000244BC" w:rsidRPr="004B371F" w:rsidRDefault="000244BC">
      <w:pPr>
        <w:pStyle w:val="ListParagraph"/>
        <w:spacing w:line="360" w:lineRule="auto"/>
        <w:ind w:left="-180"/>
        <w:jc w:val="both"/>
        <w:rPr>
          <w:rFonts w:ascii="GHEA Grapalat" w:hAnsi="GHEA Grapalat" w:cs="Sylfaen"/>
          <w:b/>
          <w:lang w:val="hy-AM"/>
        </w:rPr>
      </w:pPr>
    </w:p>
    <w:sectPr w:rsidR="000244BC" w:rsidRPr="004B371F" w:rsidSect="00D5247F">
      <w:headerReference w:type="even" r:id="rId8"/>
      <w:footerReference w:type="default" r:id="rId9"/>
      <w:pgSz w:w="11907" w:h="16840" w:code="9"/>
      <w:pgMar w:top="990" w:right="837" w:bottom="9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281C9E" w14:textId="77777777" w:rsidR="002D71D9" w:rsidRDefault="002D71D9" w:rsidP="009D58F6">
      <w:r>
        <w:separator/>
      </w:r>
    </w:p>
  </w:endnote>
  <w:endnote w:type="continuationSeparator" w:id="0">
    <w:p w14:paraId="445ABCA1" w14:textId="77777777" w:rsidR="002D71D9" w:rsidRDefault="002D71D9"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erriweather">
    <w:altName w:val="Merriweather"/>
    <w:panose1 w:val="00000000000000000000"/>
    <w:charset w:val="00"/>
    <w:family w:val="swiss"/>
    <w:notTrueType/>
    <w:pitch w:val="default"/>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3D385" w14:textId="77777777" w:rsidR="006D4114" w:rsidRDefault="006D411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18A679F3" w14:textId="77777777" w:rsidR="006D4114" w:rsidRDefault="006D411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5A11095" w14:textId="77777777" w:rsidR="006D4114" w:rsidRDefault="006D4114"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24A3DE" w14:textId="77777777" w:rsidR="002D71D9" w:rsidRDefault="002D71D9" w:rsidP="009D58F6">
      <w:r>
        <w:separator/>
      </w:r>
    </w:p>
  </w:footnote>
  <w:footnote w:type="continuationSeparator" w:id="0">
    <w:p w14:paraId="30695766" w14:textId="77777777" w:rsidR="002D71D9" w:rsidRDefault="002D71D9"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10B916" w14:textId="77777777" w:rsidR="006D4114"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53D0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3"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0E4D623E"/>
    <w:multiLevelType w:val="multilevel"/>
    <w:tmpl w:val="80F8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182F0212"/>
    <w:multiLevelType w:val="multilevel"/>
    <w:tmpl w:val="2D96487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86A4C2F"/>
    <w:multiLevelType w:val="hybridMultilevel"/>
    <w:tmpl w:val="D7D6BC6C"/>
    <w:lvl w:ilvl="0" w:tplc="1E248CEE">
      <w:start w:val="5"/>
      <w:numFmt w:val="decimal"/>
      <w:lvlText w:val="%1."/>
      <w:lvlJc w:val="left"/>
      <w:pPr>
        <w:ind w:left="177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1E1A0EA9"/>
    <w:multiLevelType w:val="hybridMultilevel"/>
    <w:tmpl w:val="05F85E0C"/>
    <w:lvl w:ilvl="0" w:tplc="B86C8ACA">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32E3C26"/>
    <w:multiLevelType w:val="multilevel"/>
    <w:tmpl w:val="C6F891F0"/>
    <w:lvl w:ilvl="0">
      <w:start w:val="1"/>
      <w:numFmt w:val="decimal"/>
      <w:lvlText w:val="%1."/>
      <w:lvlJc w:val="left"/>
      <w:pPr>
        <w:ind w:left="720" w:hanging="360"/>
      </w:pPr>
      <w:rPr>
        <w:rFonts w:cs="Sylfaen" w:hint="default"/>
        <w:b/>
      </w:rPr>
    </w:lvl>
    <w:lvl w:ilvl="1">
      <w:start w:val="2"/>
      <w:numFmt w:val="decimal"/>
      <w:isLgl/>
      <w:lvlText w:val="%1.%2."/>
      <w:lvlJc w:val="left"/>
      <w:pPr>
        <w:ind w:left="1350" w:hanging="720"/>
      </w:pPr>
      <w:rPr>
        <w:rFonts w:cs="Times New Roman" w:hint="default"/>
        <w:u w:val="none"/>
      </w:rPr>
    </w:lvl>
    <w:lvl w:ilvl="2">
      <w:start w:val="1"/>
      <w:numFmt w:val="decimal"/>
      <w:isLgl/>
      <w:lvlText w:val="%1.%2.%3."/>
      <w:lvlJc w:val="left"/>
      <w:pPr>
        <w:ind w:left="1620" w:hanging="720"/>
      </w:pPr>
      <w:rPr>
        <w:rFonts w:cs="Times New Roman" w:hint="default"/>
        <w:u w:val="none"/>
      </w:rPr>
    </w:lvl>
    <w:lvl w:ilvl="3">
      <w:start w:val="1"/>
      <w:numFmt w:val="decimal"/>
      <w:isLgl/>
      <w:lvlText w:val="%1.%2.%3.%4."/>
      <w:lvlJc w:val="left"/>
      <w:pPr>
        <w:ind w:left="2250" w:hanging="1080"/>
      </w:pPr>
      <w:rPr>
        <w:rFonts w:cs="Times New Roman" w:hint="default"/>
        <w:u w:val="none"/>
      </w:rPr>
    </w:lvl>
    <w:lvl w:ilvl="4">
      <w:start w:val="1"/>
      <w:numFmt w:val="decimal"/>
      <w:isLgl/>
      <w:lvlText w:val="%1.%2.%3.%4.%5."/>
      <w:lvlJc w:val="left"/>
      <w:pPr>
        <w:ind w:left="2520" w:hanging="1080"/>
      </w:pPr>
      <w:rPr>
        <w:rFonts w:cs="Times New Roman" w:hint="default"/>
        <w:u w:val="none"/>
      </w:rPr>
    </w:lvl>
    <w:lvl w:ilvl="5">
      <w:start w:val="1"/>
      <w:numFmt w:val="decimal"/>
      <w:isLgl/>
      <w:lvlText w:val="%1.%2.%3.%4.%5.%6."/>
      <w:lvlJc w:val="left"/>
      <w:pPr>
        <w:ind w:left="3150" w:hanging="1440"/>
      </w:pPr>
      <w:rPr>
        <w:rFonts w:cs="Times New Roman" w:hint="default"/>
        <w:u w:val="none"/>
      </w:rPr>
    </w:lvl>
    <w:lvl w:ilvl="6">
      <w:start w:val="1"/>
      <w:numFmt w:val="decimal"/>
      <w:isLgl/>
      <w:lvlText w:val="%1.%2.%3.%4.%5.%6.%7."/>
      <w:lvlJc w:val="left"/>
      <w:pPr>
        <w:ind w:left="3780" w:hanging="1800"/>
      </w:pPr>
      <w:rPr>
        <w:rFonts w:cs="Times New Roman" w:hint="default"/>
        <w:u w:val="none"/>
      </w:rPr>
    </w:lvl>
    <w:lvl w:ilvl="7">
      <w:start w:val="1"/>
      <w:numFmt w:val="decimal"/>
      <w:isLgl/>
      <w:lvlText w:val="%1.%2.%3.%4.%5.%6.%7.%8."/>
      <w:lvlJc w:val="left"/>
      <w:pPr>
        <w:ind w:left="4050" w:hanging="1800"/>
      </w:pPr>
      <w:rPr>
        <w:rFonts w:cs="Times New Roman" w:hint="default"/>
        <w:u w:val="none"/>
      </w:rPr>
    </w:lvl>
    <w:lvl w:ilvl="8">
      <w:start w:val="1"/>
      <w:numFmt w:val="decimal"/>
      <w:isLgl/>
      <w:lvlText w:val="%1.%2.%3.%4.%5.%6.%7.%8.%9."/>
      <w:lvlJc w:val="left"/>
      <w:pPr>
        <w:ind w:left="4680" w:hanging="2160"/>
      </w:pPr>
      <w:rPr>
        <w:rFonts w:cs="Times New Roman" w:hint="default"/>
        <w:u w:val="none"/>
      </w:rPr>
    </w:lvl>
  </w:abstractNum>
  <w:abstractNum w:abstractNumId="15" w15:restartNumberingAfterBreak="0">
    <w:nsid w:val="362A353C"/>
    <w:multiLevelType w:val="multilevel"/>
    <w:tmpl w:val="ED90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5F3683"/>
    <w:multiLevelType w:val="hybridMultilevel"/>
    <w:tmpl w:val="79EE122A"/>
    <w:lvl w:ilvl="0" w:tplc="579C55A2">
      <w:start w:val="3"/>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412208EE"/>
    <w:multiLevelType w:val="hybridMultilevel"/>
    <w:tmpl w:val="DC982C1A"/>
    <w:lvl w:ilvl="0" w:tplc="2AC8C6DC">
      <w:start w:val="3"/>
      <w:numFmt w:val="decimal"/>
      <w:lvlText w:val="%1."/>
      <w:lvlJc w:val="left"/>
      <w:pPr>
        <w:ind w:left="720" w:hanging="360"/>
      </w:pPr>
      <w:rPr>
        <w:rFonts w:cs="Sylfaen" w:hint="default"/>
        <w:b/>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CA3460"/>
    <w:multiLevelType w:val="multilevel"/>
    <w:tmpl w:val="1D7A2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314A1E"/>
    <w:multiLevelType w:val="hybridMultilevel"/>
    <w:tmpl w:val="407646B4"/>
    <w:lvl w:ilvl="0" w:tplc="E070B870">
      <w:start w:val="2025"/>
      <w:numFmt w:val="decimal"/>
      <w:lvlText w:val="%1"/>
      <w:lvlJc w:val="left"/>
      <w:pPr>
        <w:ind w:left="525" w:hanging="52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6" w15:restartNumberingAfterBreak="0">
    <w:nsid w:val="6F184B78"/>
    <w:multiLevelType w:val="hybridMultilevel"/>
    <w:tmpl w:val="F2B47132"/>
    <w:lvl w:ilvl="0" w:tplc="3BE64E72">
      <w:start w:val="9"/>
      <w:numFmt w:val="decimal"/>
      <w:lvlText w:val="%1."/>
      <w:lvlJc w:val="left"/>
      <w:pPr>
        <w:ind w:left="180" w:hanging="360"/>
      </w:pPr>
      <w:rPr>
        <w:rFonts w:cs="Sylfaen" w:hint="default"/>
        <w:b/>
        <w:color w:val="auto"/>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27" w15:restartNumberingAfterBreak="0">
    <w:nsid w:val="6F5F58FA"/>
    <w:multiLevelType w:val="hybridMultilevel"/>
    <w:tmpl w:val="3F308786"/>
    <w:lvl w:ilvl="0" w:tplc="F594CD1C">
      <w:start w:val="1"/>
      <w:numFmt w:val="decimal"/>
      <w:lvlText w:val="%1."/>
      <w:lvlJc w:val="left"/>
      <w:pPr>
        <w:ind w:left="1080" w:hanging="360"/>
      </w:pPr>
      <w:rPr>
        <w:rFonts w:cs="Times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4"/>
  </w:num>
  <w:num w:numId="6">
    <w:abstractNumId w:val="10"/>
  </w:num>
  <w:num w:numId="7">
    <w:abstractNumId w:val="3"/>
  </w:num>
  <w:num w:numId="8">
    <w:abstractNumId w:val="29"/>
  </w:num>
  <w:num w:numId="9">
    <w:abstractNumId w:val="28"/>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2"/>
  </w:num>
  <w:num w:numId="15">
    <w:abstractNumId w:val="23"/>
  </w:num>
  <w:num w:numId="16">
    <w:abstractNumId w:val="24"/>
  </w:num>
  <w:num w:numId="17">
    <w:abstractNumId w:val="13"/>
  </w:num>
  <w:num w:numId="18">
    <w:abstractNumId w:val="20"/>
  </w:num>
  <w:num w:numId="19">
    <w:abstractNumId w:val="0"/>
  </w:num>
  <w:num w:numId="20">
    <w:abstractNumId w:val="18"/>
  </w:num>
  <w:num w:numId="21">
    <w:abstractNumId w:val="22"/>
  </w:num>
  <w:num w:numId="22">
    <w:abstractNumId w:val="27"/>
  </w:num>
  <w:num w:numId="23">
    <w:abstractNumId w:val="9"/>
  </w:num>
  <w:num w:numId="24">
    <w:abstractNumId w:val="5"/>
  </w:num>
  <w:num w:numId="25">
    <w:abstractNumId w:val="21"/>
  </w:num>
  <w:num w:numId="26">
    <w:abstractNumId w:val="15"/>
  </w:num>
  <w:num w:numId="27">
    <w:abstractNumId w:val="17"/>
  </w:num>
  <w:num w:numId="28">
    <w:abstractNumId w:val="11"/>
  </w:num>
  <w:num w:numId="29">
    <w:abstractNumId w:val="14"/>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1A7"/>
    <w:rsid w:val="00000624"/>
    <w:rsid w:val="000011C1"/>
    <w:rsid w:val="00006455"/>
    <w:rsid w:val="00011F28"/>
    <w:rsid w:val="00012D7B"/>
    <w:rsid w:val="00013D61"/>
    <w:rsid w:val="00015372"/>
    <w:rsid w:val="00015C07"/>
    <w:rsid w:val="00021D1E"/>
    <w:rsid w:val="0002210E"/>
    <w:rsid w:val="000244BC"/>
    <w:rsid w:val="000306DA"/>
    <w:rsid w:val="000309C4"/>
    <w:rsid w:val="00037F66"/>
    <w:rsid w:val="00043516"/>
    <w:rsid w:val="00046A29"/>
    <w:rsid w:val="000474DA"/>
    <w:rsid w:val="000476BD"/>
    <w:rsid w:val="00051185"/>
    <w:rsid w:val="00052E15"/>
    <w:rsid w:val="00054058"/>
    <w:rsid w:val="00054B84"/>
    <w:rsid w:val="000571B3"/>
    <w:rsid w:val="000605EA"/>
    <w:rsid w:val="00062059"/>
    <w:rsid w:val="00062579"/>
    <w:rsid w:val="00063D04"/>
    <w:rsid w:val="00066A5C"/>
    <w:rsid w:val="0006796F"/>
    <w:rsid w:val="00070655"/>
    <w:rsid w:val="00071EE3"/>
    <w:rsid w:val="000736FE"/>
    <w:rsid w:val="00075B34"/>
    <w:rsid w:val="000815BB"/>
    <w:rsid w:val="000836ED"/>
    <w:rsid w:val="00083E29"/>
    <w:rsid w:val="0008406C"/>
    <w:rsid w:val="00085B87"/>
    <w:rsid w:val="0008673A"/>
    <w:rsid w:val="00090FA5"/>
    <w:rsid w:val="000915DA"/>
    <w:rsid w:val="00096089"/>
    <w:rsid w:val="000A0217"/>
    <w:rsid w:val="000A3160"/>
    <w:rsid w:val="000A4210"/>
    <w:rsid w:val="000A42B3"/>
    <w:rsid w:val="000A4318"/>
    <w:rsid w:val="000A70ED"/>
    <w:rsid w:val="000C5EC3"/>
    <w:rsid w:val="000D173F"/>
    <w:rsid w:val="000D34EC"/>
    <w:rsid w:val="000D3681"/>
    <w:rsid w:val="000D5A79"/>
    <w:rsid w:val="000E0D9C"/>
    <w:rsid w:val="000E3B29"/>
    <w:rsid w:val="000E69D7"/>
    <w:rsid w:val="000F0E13"/>
    <w:rsid w:val="000F1634"/>
    <w:rsid w:val="000F345A"/>
    <w:rsid w:val="000F48C3"/>
    <w:rsid w:val="00100027"/>
    <w:rsid w:val="00100EE1"/>
    <w:rsid w:val="00102E76"/>
    <w:rsid w:val="001032CA"/>
    <w:rsid w:val="00105DF5"/>
    <w:rsid w:val="00110FC1"/>
    <w:rsid w:val="00111A30"/>
    <w:rsid w:val="00115686"/>
    <w:rsid w:val="00123319"/>
    <w:rsid w:val="00123606"/>
    <w:rsid w:val="0012379E"/>
    <w:rsid w:val="00123BDD"/>
    <w:rsid w:val="001265E1"/>
    <w:rsid w:val="00126E00"/>
    <w:rsid w:val="00132E04"/>
    <w:rsid w:val="00141E73"/>
    <w:rsid w:val="001428A9"/>
    <w:rsid w:val="001448F2"/>
    <w:rsid w:val="001450B7"/>
    <w:rsid w:val="0015113E"/>
    <w:rsid w:val="0015123B"/>
    <w:rsid w:val="00151B7D"/>
    <w:rsid w:val="0015420F"/>
    <w:rsid w:val="00154CAC"/>
    <w:rsid w:val="001570F9"/>
    <w:rsid w:val="00160D07"/>
    <w:rsid w:val="00162A7F"/>
    <w:rsid w:val="001664E1"/>
    <w:rsid w:val="001676FC"/>
    <w:rsid w:val="00170597"/>
    <w:rsid w:val="001714D9"/>
    <w:rsid w:val="00175617"/>
    <w:rsid w:val="0017635A"/>
    <w:rsid w:val="001819D7"/>
    <w:rsid w:val="001832F3"/>
    <w:rsid w:val="00183A39"/>
    <w:rsid w:val="00185E52"/>
    <w:rsid w:val="00186AAA"/>
    <w:rsid w:val="00186C7B"/>
    <w:rsid w:val="00191CD0"/>
    <w:rsid w:val="00191D13"/>
    <w:rsid w:val="00196682"/>
    <w:rsid w:val="001A3DEA"/>
    <w:rsid w:val="001A4DAD"/>
    <w:rsid w:val="001A78E9"/>
    <w:rsid w:val="001B29AF"/>
    <w:rsid w:val="001B30A2"/>
    <w:rsid w:val="001B5FEE"/>
    <w:rsid w:val="001B64EE"/>
    <w:rsid w:val="001C0443"/>
    <w:rsid w:val="001C33A7"/>
    <w:rsid w:val="001D02B7"/>
    <w:rsid w:val="001D10A8"/>
    <w:rsid w:val="001D192D"/>
    <w:rsid w:val="001D2C1E"/>
    <w:rsid w:val="001D667C"/>
    <w:rsid w:val="001E3418"/>
    <w:rsid w:val="001E6140"/>
    <w:rsid w:val="001E6A70"/>
    <w:rsid w:val="001F6CA0"/>
    <w:rsid w:val="001F760B"/>
    <w:rsid w:val="00201F92"/>
    <w:rsid w:val="002029FB"/>
    <w:rsid w:val="00206B4E"/>
    <w:rsid w:val="002077E4"/>
    <w:rsid w:val="00211CEF"/>
    <w:rsid w:val="00216834"/>
    <w:rsid w:val="00220B1A"/>
    <w:rsid w:val="002237EA"/>
    <w:rsid w:val="00223FD4"/>
    <w:rsid w:val="00224B43"/>
    <w:rsid w:val="002252B0"/>
    <w:rsid w:val="00226507"/>
    <w:rsid w:val="002374A5"/>
    <w:rsid w:val="0024429F"/>
    <w:rsid w:val="00244409"/>
    <w:rsid w:val="002444AE"/>
    <w:rsid w:val="002458AB"/>
    <w:rsid w:val="00245980"/>
    <w:rsid w:val="0024647D"/>
    <w:rsid w:val="00250FAD"/>
    <w:rsid w:val="00260E1F"/>
    <w:rsid w:val="00267EA1"/>
    <w:rsid w:val="002701F6"/>
    <w:rsid w:val="00274A6C"/>
    <w:rsid w:val="00276350"/>
    <w:rsid w:val="0027664E"/>
    <w:rsid w:val="002778BC"/>
    <w:rsid w:val="00277AFA"/>
    <w:rsid w:val="00280274"/>
    <w:rsid w:val="00282368"/>
    <w:rsid w:val="0028324A"/>
    <w:rsid w:val="00287AEF"/>
    <w:rsid w:val="00291D39"/>
    <w:rsid w:val="00294301"/>
    <w:rsid w:val="00294B15"/>
    <w:rsid w:val="0029574D"/>
    <w:rsid w:val="002974EC"/>
    <w:rsid w:val="002A5A4E"/>
    <w:rsid w:val="002B1DAF"/>
    <w:rsid w:val="002B46F5"/>
    <w:rsid w:val="002C0945"/>
    <w:rsid w:val="002C1757"/>
    <w:rsid w:val="002C2781"/>
    <w:rsid w:val="002C6519"/>
    <w:rsid w:val="002C780C"/>
    <w:rsid w:val="002D13FD"/>
    <w:rsid w:val="002D34DA"/>
    <w:rsid w:val="002D6497"/>
    <w:rsid w:val="002D71D9"/>
    <w:rsid w:val="002E0656"/>
    <w:rsid w:val="002E2615"/>
    <w:rsid w:val="002E7F6F"/>
    <w:rsid w:val="002F136D"/>
    <w:rsid w:val="002F1AAE"/>
    <w:rsid w:val="002F1B4C"/>
    <w:rsid w:val="002F2C19"/>
    <w:rsid w:val="002F34FE"/>
    <w:rsid w:val="002F3940"/>
    <w:rsid w:val="002F43BC"/>
    <w:rsid w:val="002F4DED"/>
    <w:rsid w:val="00301EF5"/>
    <w:rsid w:val="00303907"/>
    <w:rsid w:val="00310528"/>
    <w:rsid w:val="00313D68"/>
    <w:rsid w:val="003221D6"/>
    <w:rsid w:val="00323D56"/>
    <w:rsid w:val="00327265"/>
    <w:rsid w:val="0032783E"/>
    <w:rsid w:val="00330396"/>
    <w:rsid w:val="00333A97"/>
    <w:rsid w:val="003343AB"/>
    <w:rsid w:val="00335E99"/>
    <w:rsid w:val="003377A9"/>
    <w:rsid w:val="00340A14"/>
    <w:rsid w:val="00342A7F"/>
    <w:rsid w:val="00345F09"/>
    <w:rsid w:val="00346677"/>
    <w:rsid w:val="00346778"/>
    <w:rsid w:val="00346E91"/>
    <w:rsid w:val="00347964"/>
    <w:rsid w:val="00350329"/>
    <w:rsid w:val="00360066"/>
    <w:rsid w:val="00361B49"/>
    <w:rsid w:val="003660E7"/>
    <w:rsid w:val="00366AF2"/>
    <w:rsid w:val="00366ED1"/>
    <w:rsid w:val="00377403"/>
    <w:rsid w:val="00382A59"/>
    <w:rsid w:val="00385AB2"/>
    <w:rsid w:val="00390B2D"/>
    <w:rsid w:val="00391C34"/>
    <w:rsid w:val="00391F42"/>
    <w:rsid w:val="003934DD"/>
    <w:rsid w:val="003940C5"/>
    <w:rsid w:val="003961DC"/>
    <w:rsid w:val="003963C5"/>
    <w:rsid w:val="00396616"/>
    <w:rsid w:val="003A1E69"/>
    <w:rsid w:val="003A42F9"/>
    <w:rsid w:val="003A5C21"/>
    <w:rsid w:val="003B1E6D"/>
    <w:rsid w:val="003B3683"/>
    <w:rsid w:val="003B3C40"/>
    <w:rsid w:val="003B42FC"/>
    <w:rsid w:val="003B4D01"/>
    <w:rsid w:val="003C0DF9"/>
    <w:rsid w:val="003C0DFF"/>
    <w:rsid w:val="003C15F5"/>
    <w:rsid w:val="003C1A7B"/>
    <w:rsid w:val="003C26FB"/>
    <w:rsid w:val="003C2E9E"/>
    <w:rsid w:val="003C3587"/>
    <w:rsid w:val="003C7E70"/>
    <w:rsid w:val="003D2CC0"/>
    <w:rsid w:val="003D4A39"/>
    <w:rsid w:val="003D6A1D"/>
    <w:rsid w:val="003D7ABC"/>
    <w:rsid w:val="003E05F2"/>
    <w:rsid w:val="003E38E9"/>
    <w:rsid w:val="003E5379"/>
    <w:rsid w:val="003E56FA"/>
    <w:rsid w:val="003F27BE"/>
    <w:rsid w:val="003F4726"/>
    <w:rsid w:val="003F6419"/>
    <w:rsid w:val="00400D84"/>
    <w:rsid w:val="00402255"/>
    <w:rsid w:val="004074FF"/>
    <w:rsid w:val="0041310F"/>
    <w:rsid w:val="00414E9E"/>
    <w:rsid w:val="00416D44"/>
    <w:rsid w:val="00420125"/>
    <w:rsid w:val="00425B40"/>
    <w:rsid w:val="00426085"/>
    <w:rsid w:val="004307F9"/>
    <w:rsid w:val="00432061"/>
    <w:rsid w:val="00434A5C"/>
    <w:rsid w:val="00437DCB"/>
    <w:rsid w:val="00437E41"/>
    <w:rsid w:val="004401BE"/>
    <w:rsid w:val="004403C4"/>
    <w:rsid w:val="00450A34"/>
    <w:rsid w:val="00452BF4"/>
    <w:rsid w:val="00452CAF"/>
    <w:rsid w:val="00453550"/>
    <w:rsid w:val="004571FD"/>
    <w:rsid w:val="004573BF"/>
    <w:rsid w:val="0045780B"/>
    <w:rsid w:val="00460F42"/>
    <w:rsid w:val="00463D12"/>
    <w:rsid w:val="0046673B"/>
    <w:rsid w:val="00474DEA"/>
    <w:rsid w:val="00477B11"/>
    <w:rsid w:val="00481FEB"/>
    <w:rsid w:val="004831A1"/>
    <w:rsid w:val="0048553B"/>
    <w:rsid w:val="004864FB"/>
    <w:rsid w:val="00493A1D"/>
    <w:rsid w:val="00493C70"/>
    <w:rsid w:val="00495F6C"/>
    <w:rsid w:val="004964C3"/>
    <w:rsid w:val="004A507E"/>
    <w:rsid w:val="004A62B7"/>
    <w:rsid w:val="004A6D8F"/>
    <w:rsid w:val="004B27D6"/>
    <w:rsid w:val="004B371F"/>
    <w:rsid w:val="004C12E8"/>
    <w:rsid w:val="004C1E48"/>
    <w:rsid w:val="004C2AD7"/>
    <w:rsid w:val="004C6DC8"/>
    <w:rsid w:val="004C71EA"/>
    <w:rsid w:val="004C7C6E"/>
    <w:rsid w:val="004D0A53"/>
    <w:rsid w:val="004D0D76"/>
    <w:rsid w:val="004D4C28"/>
    <w:rsid w:val="004D7DBF"/>
    <w:rsid w:val="004E06F9"/>
    <w:rsid w:val="004E23A7"/>
    <w:rsid w:val="004E45E6"/>
    <w:rsid w:val="004E7F45"/>
    <w:rsid w:val="004F2681"/>
    <w:rsid w:val="004F516D"/>
    <w:rsid w:val="004F5391"/>
    <w:rsid w:val="004F7E8A"/>
    <w:rsid w:val="005048CE"/>
    <w:rsid w:val="00505B0C"/>
    <w:rsid w:val="00511048"/>
    <w:rsid w:val="00512136"/>
    <w:rsid w:val="005141E2"/>
    <w:rsid w:val="0051472D"/>
    <w:rsid w:val="0051479F"/>
    <w:rsid w:val="00515D57"/>
    <w:rsid w:val="005207C1"/>
    <w:rsid w:val="00521C39"/>
    <w:rsid w:val="00522621"/>
    <w:rsid w:val="0052344E"/>
    <w:rsid w:val="005235A5"/>
    <w:rsid w:val="00534F50"/>
    <w:rsid w:val="00542255"/>
    <w:rsid w:val="0054466F"/>
    <w:rsid w:val="0054650D"/>
    <w:rsid w:val="005465B4"/>
    <w:rsid w:val="005475DD"/>
    <w:rsid w:val="0055142C"/>
    <w:rsid w:val="00552BF8"/>
    <w:rsid w:val="00555022"/>
    <w:rsid w:val="0055506F"/>
    <w:rsid w:val="00556B9A"/>
    <w:rsid w:val="00561A2E"/>
    <w:rsid w:val="00562CC6"/>
    <w:rsid w:val="00563AB4"/>
    <w:rsid w:val="0056526C"/>
    <w:rsid w:val="00565C9D"/>
    <w:rsid w:val="00566EE3"/>
    <w:rsid w:val="00570E4A"/>
    <w:rsid w:val="005744A3"/>
    <w:rsid w:val="005745C3"/>
    <w:rsid w:val="005746C0"/>
    <w:rsid w:val="005749A2"/>
    <w:rsid w:val="00574C93"/>
    <w:rsid w:val="005767B5"/>
    <w:rsid w:val="00577E82"/>
    <w:rsid w:val="00581FCC"/>
    <w:rsid w:val="00583CD6"/>
    <w:rsid w:val="00584D64"/>
    <w:rsid w:val="005906ED"/>
    <w:rsid w:val="0059077A"/>
    <w:rsid w:val="00590E53"/>
    <w:rsid w:val="005979D5"/>
    <w:rsid w:val="005A38A5"/>
    <w:rsid w:val="005A3946"/>
    <w:rsid w:val="005A799C"/>
    <w:rsid w:val="005A7A2F"/>
    <w:rsid w:val="005A7C7F"/>
    <w:rsid w:val="005B0027"/>
    <w:rsid w:val="005B4534"/>
    <w:rsid w:val="005C1922"/>
    <w:rsid w:val="005D0CD4"/>
    <w:rsid w:val="005D68FF"/>
    <w:rsid w:val="005E00BD"/>
    <w:rsid w:val="005E17E2"/>
    <w:rsid w:val="005E2076"/>
    <w:rsid w:val="005E463D"/>
    <w:rsid w:val="005E6D54"/>
    <w:rsid w:val="005F038A"/>
    <w:rsid w:val="005F2450"/>
    <w:rsid w:val="005F60C0"/>
    <w:rsid w:val="005F74E1"/>
    <w:rsid w:val="00602F5C"/>
    <w:rsid w:val="0060353B"/>
    <w:rsid w:val="00614A08"/>
    <w:rsid w:val="00615B58"/>
    <w:rsid w:val="00620CA9"/>
    <w:rsid w:val="0062504A"/>
    <w:rsid w:val="0063044E"/>
    <w:rsid w:val="00633D25"/>
    <w:rsid w:val="006351A2"/>
    <w:rsid w:val="00636438"/>
    <w:rsid w:val="00636BA2"/>
    <w:rsid w:val="00640635"/>
    <w:rsid w:val="006421C2"/>
    <w:rsid w:val="00645BE3"/>
    <w:rsid w:val="00647B46"/>
    <w:rsid w:val="006509A7"/>
    <w:rsid w:val="0065359C"/>
    <w:rsid w:val="006539B3"/>
    <w:rsid w:val="00656725"/>
    <w:rsid w:val="00656D57"/>
    <w:rsid w:val="00662FF0"/>
    <w:rsid w:val="00664B76"/>
    <w:rsid w:val="00664CB2"/>
    <w:rsid w:val="006679DC"/>
    <w:rsid w:val="00671B1D"/>
    <w:rsid w:val="00674FC2"/>
    <w:rsid w:val="006776A6"/>
    <w:rsid w:val="006811B2"/>
    <w:rsid w:val="006813A2"/>
    <w:rsid w:val="00683B53"/>
    <w:rsid w:val="006846FB"/>
    <w:rsid w:val="0069215F"/>
    <w:rsid w:val="006956B8"/>
    <w:rsid w:val="00697EBE"/>
    <w:rsid w:val="006A63B5"/>
    <w:rsid w:val="006A6C43"/>
    <w:rsid w:val="006A7223"/>
    <w:rsid w:val="006B03E4"/>
    <w:rsid w:val="006B0F5E"/>
    <w:rsid w:val="006B2FE3"/>
    <w:rsid w:val="006B6731"/>
    <w:rsid w:val="006C2B29"/>
    <w:rsid w:val="006C493C"/>
    <w:rsid w:val="006C5980"/>
    <w:rsid w:val="006C66F9"/>
    <w:rsid w:val="006D0B62"/>
    <w:rsid w:val="006D0E43"/>
    <w:rsid w:val="006D1239"/>
    <w:rsid w:val="006D27B6"/>
    <w:rsid w:val="006D4114"/>
    <w:rsid w:val="006D41CA"/>
    <w:rsid w:val="006D67A9"/>
    <w:rsid w:val="006D732A"/>
    <w:rsid w:val="006E5840"/>
    <w:rsid w:val="006E60C8"/>
    <w:rsid w:val="006E7DAA"/>
    <w:rsid w:val="006E7E40"/>
    <w:rsid w:val="006F1BAF"/>
    <w:rsid w:val="006F489A"/>
    <w:rsid w:val="00701196"/>
    <w:rsid w:val="00703036"/>
    <w:rsid w:val="007062F0"/>
    <w:rsid w:val="0071011B"/>
    <w:rsid w:val="00712D24"/>
    <w:rsid w:val="00713E44"/>
    <w:rsid w:val="007142A4"/>
    <w:rsid w:val="0071602D"/>
    <w:rsid w:val="007167B0"/>
    <w:rsid w:val="00722809"/>
    <w:rsid w:val="007239A7"/>
    <w:rsid w:val="0072522B"/>
    <w:rsid w:val="00725A8D"/>
    <w:rsid w:val="0073051A"/>
    <w:rsid w:val="00732144"/>
    <w:rsid w:val="00732EC3"/>
    <w:rsid w:val="00733405"/>
    <w:rsid w:val="00741C45"/>
    <w:rsid w:val="007476A3"/>
    <w:rsid w:val="0075318D"/>
    <w:rsid w:val="00755F6F"/>
    <w:rsid w:val="00761E24"/>
    <w:rsid w:val="0076282E"/>
    <w:rsid w:val="0076653E"/>
    <w:rsid w:val="0077230B"/>
    <w:rsid w:val="00775D26"/>
    <w:rsid w:val="007822C2"/>
    <w:rsid w:val="00783B9C"/>
    <w:rsid w:val="00784EB1"/>
    <w:rsid w:val="00786B5C"/>
    <w:rsid w:val="00790C03"/>
    <w:rsid w:val="007917B7"/>
    <w:rsid w:val="007A1B15"/>
    <w:rsid w:val="007A4F47"/>
    <w:rsid w:val="007A6196"/>
    <w:rsid w:val="007A7E7A"/>
    <w:rsid w:val="007B19F1"/>
    <w:rsid w:val="007B305D"/>
    <w:rsid w:val="007C56FC"/>
    <w:rsid w:val="007C7AE7"/>
    <w:rsid w:val="007D0663"/>
    <w:rsid w:val="007D0F4B"/>
    <w:rsid w:val="007D1AD4"/>
    <w:rsid w:val="007D34A9"/>
    <w:rsid w:val="007D3C71"/>
    <w:rsid w:val="007E05E7"/>
    <w:rsid w:val="007E1CB9"/>
    <w:rsid w:val="007E43EE"/>
    <w:rsid w:val="007E4ADC"/>
    <w:rsid w:val="007E61D9"/>
    <w:rsid w:val="007E6FD5"/>
    <w:rsid w:val="007F1782"/>
    <w:rsid w:val="007F6566"/>
    <w:rsid w:val="00800F58"/>
    <w:rsid w:val="00801FC6"/>
    <w:rsid w:val="00802F22"/>
    <w:rsid w:val="0080505A"/>
    <w:rsid w:val="00805B74"/>
    <w:rsid w:val="00810027"/>
    <w:rsid w:val="008138E4"/>
    <w:rsid w:val="00814CE2"/>
    <w:rsid w:val="008176F7"/>
    <w:rsid w:val="00817B44"/>
    <w:rsid w:val="00817B6E"/>
    <w:rsid w:val="008202BC"/>
    <w:rsid w:val="008215C6"/>
    <w:rsid w:val="00821F5A"/>
    <w:rsid w:val="00825653"/>
    <w:rsid w:val="008275B1"/>
    <w:rsid w:val="00827B4D"/>
    <w:rsid w:val="00827DD4"/>
    <w:rsid w:val="00836F07"/>
    <w:rsid w:val="00840FE1"/>
    <w:rsid w:val="00847EF9"/>
    <w:rsid w:val="00850CFE"/>
    <w:rsid w:val="00854C25"/>
    <w:rsid w:val="00855BD7"/>
    <w:rsid w:val="00861D00"/>
    <w:rsid w:val="00870254"/>
    <w:rsid w:val="008852DF"/>
    <w:rsid w:val="00886372"/>
    <w:rsid w:val="0089507A"/>
    <w:rsid w:val="008955A0"/>
    <w:rsid w:val="008966B8"/>
    <w:rsid w:val="008A0408"/>
    <w:rsid w:val="008A1797"/>
    <w:rsid w:val="008A762D"/>
    <w:rsid w:val="008A7B8F"/>
    <w:rsid w:val="008A7CAB"/>
    <w:rsid w:val="008B12E9"/>
    <w:rsid w:val="008B1665"/>
    <w:rsid w:val="008B236D"/>
    <w:rsid w:val="008B2706"/>
    <w:rsid w:val="008B48E8"/>
    <w:rsid w:val="008C0006"/>
    <w:rsid w:val="008C6AF9"/>
    <w:rsid w:val="008D1830"/>
    <w:rsid w:val="008D1E78"/>
    <w:rsid w:val="008D2842"/>
    <w:rsid w:val="008D37A4"/>
    <w:rsid w:val="008D61CF"/>
    <w:rsid w:val="008E4592"/>
    <w:rsid w:val="008E5300"/>
    <w:rsid w:val="008E5D7D"/>
    <w:rsid w:val="008F29F5"/>
    <w:rsid w:val="008F2E22"/>
    <w:rsid w:val="00902369"/>
    <w:rsid w:val="009026DB"/>
    <w:rsid w:val="00905E33"/>
    <w:rsid w:val="00910C48"/>
    <w:rsid w:val="00912200"/>
    <w:rsid w:val="00912833"/>
    <w:rsid w:val="00914499"/>
    <w:rsid w:val="00915FD1"/>
    <w:rsid w:val="00916A8E"/>
    <w:rsid w:val="00921EC3"/>
    <w:rsid w:val="009232AC"/>
    <w:rsid w:val="00925618"/>
    <w:rsid w:val="00925957"/>
    <w:rsid w:val="00926252"/>
    <w:rsid w:val="00926DE6"/>
    <w:rsid w:val="009476EB"/>
    <w:rsid w:val="00956E00"/>
    <w:rsid w:val="00961E6D"/>
    <w:rsid w:val="00962013"/>
    <w:rsid w:val="009627AE"/>
    <w:rsid w:val="009637A6"/>
    <w:rsid w:val="00965186"/>
    <w:rsid w:val="009659E4"/>
    <w:rsid w:val="00967A11"/>
    <w:rsid w:val="00973D7F"/>
    <w:rsid w:val="00975710"/>
    <w:rsid w:val="0097773D"/>
    <w:rsid w:val="00977ED8"/>
    <w:rsid w:val="009817C6"/>
    <w:rsid w:val="009902DC"/>
    <w:rsid w:val="00992652"/>
    <w:rsid w:val="00992978"/>
    <w:rsid w:val="00993913"/>
    <w:rsid w:val="00994048"/>
    <w:rsid w:val="009A1141"/>
    <w:rsid w:val="009A19CE"/>
    <w:rsid w:val="009A225A"/>
    <w:rsid w:val="009A3BDA"/>
    <w:rsid w:val="009A3C2A"/>
    <w:rsid w:val="009A7EFE"/>
    <w:rsid w:val="009B31E7"/>
    <w:rsid w:val="009B3645"/>
    <w:rsid w:val="009B593A"/>
    <w:rsid w:val="009B7ED6"/>
    <w:rsid w:val="009C086D"/>
    <w:rsid w:val="009C1E88"/>
    <w:rsid w:val="009C2FBD"/>
    <w:rsid w:val="009C5A86"/>
    <w:rsid w:val="009C7325"/>
    <w:rsid w:val="009D2317"/>
    <w:rsid w:val="009D3897"/>
    <w:rsid w:val="009D4BB9"/>
    <w:rsid w:val="009D58F6"/>
    <w:rsid w:val="009D5B1A"/>
    <w:rsid w:val="009E0160"/>
    <w:rsid w:val="009E3257"/>
    <w:rsid w:val="009E61B8"/>
    <w:rsid w:val="009E7558"/>
    <w:rsid w:val="009F0233"/>
    <w:rsid w:val="009F7121"/>
    <w:rsid w:val="00A066A3"/>
    <w:rsid w:val="00A0692D"/>
    <w:rsid w:val="00A07164"/>
    <w:rsid w:val="00A11CC0"/>
    <w:rsid w:val="00A166CA"/>
    <w:rsid w:val="00A20370"/>
    <w:rsid w:val="00A2136E"/>
    <w:rsid w:val="00A23EAD"/>
    <w:rsid w:val="00A24A5F"/>
    <w:rsid w:val="00A24D7A"/>
    <w:rsid w:val="00A2674C"/>
    <w:rsid w:val="00A30F89"/>
    <w:rsid w:val="00A339FE"/>
    <w:rsid w:val="00A34421"/>
    <w:rsid w:val="00A4017B"/>
    <w:rsid w:val="00A41702"/>
    <w:rsid w:val="00A42C3B"/>
    <w:rsid w:val="00A54263"/>
    <w:rsid w:val="00A549F6"/>
    <w:rsid w:val="00A56E12"/>
    <w:rsid w:val="00A60536"/>
    <w:rsid w:val="00A66ACF"/>
    <w:rsid w:val="00A701CC"/>
    <w:rsid w:val="00A716BF"/>
    <w:rsid w:val="00A732DD"/>
    <w:rsid w:val="00A75247"/>
    <w:rsid w:val="00A80198"/>
    <w:rsid w:val="00A82E31"/>
    <w:rsid w:val="00A838C3"/>
    <w:rsid w:val="00A84FB9"/>
    <w:rsid w:val="00A8524C"/>
    <w:rsid w:val="00A8646B"/>
    <w:rsid w:val="00A90CFE"/>
    <w:rsid w:val="00A92148"/>
    <w:rsid w:val="00A930ED"/>
    <w:rsid w:val="00A934D1"/>
    <w:rsid w:val="00A944A2"/>
    <w:rsid w:val="00A94785"/>
    <w:rsid w:val="00A95FFC"/>
    <w:rsid w:val="00A96E34"/>
    <w:rsid w:val="00A97B57"/>
    <w:rsid w:val="00A97F39"/>
    <w:rsid w:val="00AA0B27"/>
    <w:rsid w:val="00AA4BE9"/>
    <w:rsid w:val="00AA4FF4"/>
    <w:rsid w:val="00AA699C"/>
    <w:rsid w:val="00AA6A8F"/>
    <w:rsid w:val="00AB120C"/>
    <w:rsid w:val="00AB3D46"/>
    <w:rsid w:val="00AB4FCC"/>
    <w:rsid w:val="00AC3346"/>
    <w:rsid w:val="00AC42B0"/>
    <w:rsid w:val="00AC51EB"/>
    <w:rsid w:val="00AC67C0"/>
    <w:rsid w:val="00AC6F0C"/>
    <w:rsid w:val="00AD2AE6"/>
    <w:rsid w:val="00AD3EDE"/>
    <w:rsid w:val="00AD6113"/>
    <w:rsid w:val="00AE36FB"/>
    <w:rsid w:val="00AE698C"/>
    <w:rsid w:val="00AF3C79"/>
    <w:rsid w:val="00AF5A46"/>
    <w:rsid w:val="00B00135"/>
    <w:rsid w:val="00B0026C"/>
    <w:rsid w:val="00B0515A"/>
    <w:rsid w:val="00B05654"/>
    <w:rsid w:val="00B11387"/>
    <w:rsid w:val="00B1329F"/>
    <w:rsid w:val="00B15B6D"/>
    <w:rsid w:val="00B16282"/>
    <w:rsid w:val="00B163FA"/>
    <w:rsid w:val="00B34E85"/>
    <w:rsid w:val="00B40A39"/>
    <w:rsid w:val="00B460FA"/>
    <w:rsid w:val="00B47996"/>
    <w:rsid w:val="00B50DAA"/>
    <w:rsid w:val="00B511CE"/>
    <w:rsid w:val="00B529AF"/>
    <w:rsid w:val="00B618C5"/>
    <w:rsid w:val="00B660C2"/>
    <w:rsid w:val="00B66847"/>
    <w:rsid w:val="00B67912"/>
    <w:rsid w:val="00B75E5C"/>
    <w:rsid w:val="00B921AB"/>
    <w:rsid w:val="00B922A0"/>
    <w:rsid w:val="00B93791"/>
    <w:rsid w:val="00B9431A"/>
    <w:rsid w:val="00B962A0"/>
    <w:rsid w:val="00B96CCC"/>
    <w:rsid w:val="00B96D4E"/>
    <w:rsid w:val="00BB105E"/>
    <w:rsid w:val="00BB11B3"/>
    <w:rsid w:val="00BB5230"/>
    <w:rsid w:val="00BB7DFF"/>
    <w:rsid w:val="00BC117F"/>
    <w:rsid w:val="00BC6328"/>
    <w:rsid w:val="00BD08DD"/>
    <w:rsid w:val="00BD28CE"/>
    <w:rsid w:val="00BD554F"/>
    <w:rsid w:val="00BE0905"/>
    <w:rsid w:val="00BE57E5"/>
    <w:rsid w:val="00BE7C20"/>
    <w:rsid w:val="00BF0142"/>
    <w:rsid w:val="00BF13EC"/>
    <w:rsid w:val="00BF7CD1"/>
    <w:rsid w:val="00C00EA5"/>
    <w:rsid w:val="00C010F9"/>
    <w:rsid w:val="00C01443"/>
    <w:rsid w:val="00C064A9"/>
    <w:rsid w:val="00C1209F"/>
    <w:rsid w:val="00C1391D"/>
    <w:rsid w:val="00C175D0"/>
    <w:rsid w:val="00C17CA1"/>
    <w:rsid w:val="00C21FEC"/>
    <w:rsid w:val="00C36365"/>
    <w:rsid w:val="00C3683C"/>
    <w:rsid w:val="00C4268B"/>
    <w:rsid w:val="00C46BEA"/>
    <w:rsid w:val="00C47484"/>
    <w:rsid w:val="00C47652"/>
    <w:rsid w:val="00C53609"/>
    <w:rsid w:val="00C5529B"/>
    <w:rsid w:val="00C56346"/>
    <w:rsid w:val="00C631A7"/>
    <w:rsid w:val="00C64151"/>
    <w:rsid w:val="00C6433C"/>
    <w:rsid w:val="00C65C82"/>
    <w:rsid w:val="00C668D3"/>
    <w:rsid w:val="00C7521E"/>
    <w:rsid w:val="00C800D7"/>
    <w:rsid w:val="00C92246"/>
    <w:rsid w:val="00C922AF"/>
    <w:rsid w:val="00C966D3"/>
    <w:rsid w:val="00CA2136"/>
    <w:rsid w:val="00CA2DFC"/>
    <w:rsid w:val="00CA38B3"/>
    <w:rsid w:val="00CA3AE9"/>
    <w:rsid w:val="00CA4D1E"/>
    <w:rsid w:val="00CA5A12"/>
    <w:rsid w:val="00CB5C82"/>
    <w:rsid w:val="00CB5DFA"/>
    <w:rsid w:val="00CB6C69"/>
    <w:rsid w:val="00CC08A2"/>
    <w:rsid w:val="00CC5601"/>
    <w:rsid w:val="00CD2734"/>
    <w:rsid w:val="00CD2765"/>
    <w:rsid w:val="00CD6F80"/>
    <w:rsid w:val="00CD7E7F"/>
    <w:rsid w:val="00CE124B"/>
    <w:rsid w:val="00CE151C"/>
    <w:rsid w:val="00CE1854"/>
    <w:rsid w:val="00CF182B"/>
    <w:rsid w:val="00CF19FA"/>
    <w:rsid w:val="00D037F4"/>
    <w:rsid w:val="00D03BB5"/>
    <w:rsid w:val="00D0434B"/>
    <w:rsid w:val="00D04CC8"/>
    <w:rsid w:val="00D108DF"/>
    <w:rsid w:val="00D10AC2"/>
    <w:rsid w:val="00D14338"/>
    <w:rsid w:val="00D14619"/>
    <w:rsid w:val="00D14D09"/>
    <w:rsid w:val="00D17B4D"/>
    <w:rsid w:val="00D203C8"/>
    <w:rsid w:val="00D23F99"/>
    <w:rsid w:val="00D26D56"/>
    <w:rsid w:val="00D277F0"/>
    <w:rsid w:val="00D411FB"/>
    <w:rsid w:val="00D41650"/>
    <w:rsid w:val="00D42CD9"/>
    <w:rsid w:val="00D42D31"/>
    <w:rsid w:val="00D46E73"/>
    <w:rsid w:val="00D471A1"/>
    <w:rsid w:val="00D52152"/>
    <w:rsid w:val="00D52397"/>
    <w:rsid w:val="00D5247F"/>
    <w:rsid w:val="00D547A7"/>
    <w:rsid w:val="00D551D4"/>
    <w:rsid w:val="00D5552E"/>
    <w:rsid w:val="00D576A4"/>
    <w:rsid w:val="00D60C01"/>
    <w:rsid w:val="00D60DFC"/>
    <w:rsid w:val="00D61DFA"/>
    <w:rsid w:val="00D6272C"/>
    <w:rsid w:val="00D63C98"/>
    <w:rsid w:val="00D67D68"/>
    <w:rsid w:val="00D70364"/>
    <w:rsid w:val="00D71BE2"/>
    <w:rsid w:val="00D7249B"/>
    <w:rsid w:val="00D75F8B"/>
    <w:rsid w:val="00D77AB5"/>
    <w:rsid w:val="00D82FB2"/>
    <w:rsid w:val="00D82FC7"/>
    <w:rsid w:val="00D848F3"/>
    <w:rsid w:val="00D851A5"/>
    <w:rsid w:val="00D90F9B"/>
    <w:rsid w:val="00D93174"/>
    <w:rsid w:val="00D953D0"/>
    <w:rsid w:val="00D95CAA"/>
    <w:rsid w:val="00D9638F"/>
    <w:rsid w:val="00D97C5A"/>
    <w:rsid w:val="00DA5915"/>
    <w:rsid w:val="00DB2AE9"/>
    <w:rsid w:val="00DB4082"/>
    <w:rsid w:val="00DC279C"/>
    <w:rsid w:val="00DC75E0"/>
    <w:rsid w:val="00DC7C54"/>
    <w:rsid w:val="00DD5644"/>
    <w:rsid w:val="00DD6EF6"/>
    <w:rsid w:val="00DE0808"/>
    <w:rsid w:val="00DE154A"/>
    <w:rsid w:val="00DE3450"/>
    <w:rsid w:val="00DE3D37"/>
    <w:rsid w:val="00DE468C"/>
    <w:rsid w:val="00DE4E40"/>
    <w:rsid w:val="00DE64E8"/>
    <w:rsid w:val="00DE794F"/>
    <w:rsid w:val="00DF1289"/>
    <w:rsid w:val="00DF163F"/>
    <w:rsid w:val="00DF407D"/>
    <w:rsid w:val="00E037D2"/>
    <w:rsid w:val="00E037D6"/>
    <w:rsid w:val="00E07BFC"/>
    <w:rsid w:val="00E107EB"/>
    <w:rsid w:val="00E12E05"/>
    <w:rsid w:val="00E163C5"/>
    <w:rsid w:val="00E16613"/>
    <w:rsid w:val="00E16FBE"/>
    <w:rsid w:val="00E17C46"/>
    <w:rsid w:val="00E22641"/>
    <w:rsid w:val="00E246E2"/>
    <w:rsid w:val="00E248D7"/>
    <w:rsid w:val="00E26451"/>
    <w:rsid w:val="00E278C8"/>
    <w:rsid w:val="00E4054A"/>
    <w:rsid w:val="00E40E97"/>
    <w:rsid w:val="00E436B5"/>
    <w:rsid w:val="00E43BC3"/>
    <w:rsid w:val="00E43D95"/>
    <w:rsid w:val="00E456F9"/>
    <w:rsid w:val="00E45E5B"/>
    <w:rsid w:val="00E5691B"/>
    <w:rsid w:val="00E56D6C"/>
    <w:rsid w:val="00E57B09"/>
    <w:rsid w:val="00E609B4"/>
    <w:rsid w:val="00E6401B"/>
    <w:rsid w:val="00E64B75"/>
    <w:rsid w:val="00E65E75"/>
    <w:rsid w:val="00E7349B"/>
    <w:rsid w:val="00E74720"/>
    <w:rsid w:val="00E80D06"/>
    <w:rsid w:val="00E83248"/>
    <w:rsid w:val="00E8361F"/>
    <w:rsid w:val="00E84353"/>
    <w:rsid w:val="00E90409"/>
    <w:rsid w:val="00E90DC8"/>
    <w:rsid w:val="00E968AF"/>
    <w:rsid w:val="00E97EAB"/>
    <w:rsid w:val="00EA1E9F"/>
    <w:rsid w:val="00EB2BBF"/>
    <w:rsid w:val="00EC19C9"/>
    <w:rsid w:val="00EC2D12"/>
    <w:rsid w:val="00EC4065"/>
    <w:rsid w:val="00EC7FD8"/>
    <w:rsid w:val="00ED2B01"/>
    <w:rsid w:val="00ED3CFC"/>
    <w:rsid w:val="00ED546F"/>
    <w:rsid w:val="00EE6363"/>
    <w:rsid w:val="00EE6AAC"/>
    <w:rsid w:val="00EE76E1"/>
    <w:rsid w:val="00EF2F7A"/>
    <w:rsid w:val="00F04205"/>
    <w:rsid w:val="00F0443A"/>
    <w:rsid w:val="00F04E57"/>
    <w:rsid w:val="00F06A07"/>
    <w:rsid w:val="00F12446"/>
    <w:rsid w:val="00F13BE1"/>
    <w:rsid w:val="00F1415C"/>
    <w:rsid w:val="00F14B4D"/>
    <w:rsid w:val="00F16793"/>
    <w:rsid w:val="00F16C85"/>
    <w:rsid w:val="00F20116"/>
    <w:rsid w:val="00F21438"/>
    <w:rsid w:val="00F32033"/>
    <w:rsid w:val="00F322BF"/>
    <w:rsid w:val="00F3377E"/>
    <w:rsid w:val="00F36384"/>
    <w:rsid w:val="00F3650F"/>
    <w:rsid w:val="00F370F7"/>
    <w:rsid w:val="00F371F9"/>
    <w:rsid w:val="00F37FD5"/>
    <w:rsid w:val="00F44F7F"/>
    <w:rsid w:val="00F451FD"/>
    <w:rsid w:val="00F54260"/>
    <w:rsid w:val="00F54A1B"/>
    <w:rsid w:val="00F60760"/>
    <w:rsid w:val="00F620EB"/>
    <w:rsid w:val="00F64FDE"/>
    <w:rsid w:val="00F650F5"/>
    <w:rsid w:val="00F72B46"/>
    <w:rsid w:val="00F752E3"/>
    <w:rsid w:val="00F8043F"/>
    <w:rsid w:val="00F842B6"/>
    <w:rsid w:val="00F92320"/>
    <w:rsid w:val="00F94946"/>
    <w:rsid w:val="00FA3F1E"/>
    <w:rsid w:val="00FA6D46"/>
    <w:rsid w:val="00FA70C9"/>
    <w:rsid w:val="00FB1029"/>
    <w:rsid w:val="00FB67D7"/>
    <w:rsid w:val="00FB6A51"/>
    <w:rsid w:val="00FC1D5D"/>
    <w:rsid w:val="00FC2CF4"/>
    <w:rsid w:val="00FC2F1E"/>
    <w:rsid w:val="00FC429D"/>
    <w:rsid w:val="00FC6C7D"/>
    <w:rsid w:val="00FD1A20"/>
    <w:rsid w:val="00FD229A"/>
    <w:rsid w:val="00FD2317"/>
    <w:rsid w:val="00FD2352"/>
    <w:rsid w:val="00FD35B0"/>
    <w:rsid w:val="00FD7EFD"/>
    <w:rsid w:val="00FE0565"/>
    <w:rsid w:val="00FE086A"/>
    <w:rsid w:val="00FE0D08"/>
    <w:rsid w:val="00FE2D20"/>
    <w:rsid w:val="00FE3A41"/>
    <w:rsid w:val="00FE6BF8"/>
    <w:rsid w:val="00FF0F29"/>
    <w:rsid w:val="00FF1ADD"/>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7DF90"/>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1628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Char11,Normal (Web) Char Char1"/>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B16282"/>
    <w:rPr>
      <w:rFonts w:asciiTheme="majorHAnsi" w:eastAsiaTheme="majorEastAsia" w:hAnsiTheme="majorHAnsi" w:cstheme="majorBidi"/>
      <w:color w:val="365F91" w:themeColor="accent1" w:themeShade="BF"/>
      <w:sz w:val="26"/>
      <w:szCs w:val="26"/>
      <w:lang w:val="en-GB" w:eastAsia="ru-RU"/>
    </w:rPr>
  </w:style>
  <w:style w:type="character" w:customStyle="1" w:styleId="whitespace-normal">
    <w:name w:val="whitespace-normal"/>
    <w:basedOn w:val="DefaultParagraphFont"/>
    <w:rsid w:val="00A80198"/>
  </w:style>
  <w:style w:type="paragraph" w:customStyle="1" w:styleId="Default">
    <w:name w:val="Default"/>
    <w:rsid w:val="00C1391D"/>
    <w:pPr>
      <w:autoSpaceDE w:val="0"/>
      <w:autoSpaceDN w:val="0"/>
      <w:adjustRightInd w:val="0"/>
      <w:spacing w:after="0" w:line="240" w:lineRule="auto"/>
    </w:pPr>
    <w:rPr>
      <w:rFonts w:ascii="Merriweather" w:hAnsi="Merriweather" w:cs="Merriweather"/>
      <w:color w:val="000000"/>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Char11 Char"/>
    <w:link w:val="NormalWeb"/>
    <w:uiPriority w:val="99"/>
    <w:locked/>
    <w:rsid w:val="0010002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06244922">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163084967">
      <w:bodyDiv w:val="1"/>
      <w:marLeft w:val="0"/>
      <w:marRight w:val="0"/>
      <w:marTop w:val="0"/>
      <w:marBottom w:val="0"/>
      <w:divBdr>
        <w:top w:val="none" w:sz="0" w:space="0" w:color="auto"/>
        <w:left w:val="none" w:sz="0" w:space="0" w:color="auto"/>
        <w:bottom w:val="none" w:sz="0" w:space="0" w:color="auto"/>
        <w:right w:val="none" w:sz="0" w:space="0" w:color="auto"/>
      </w:divBdr>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369450936">
      <w:bodyDiv w:val="1"/>
      <w:marLeft w:val="0"/>
      <w:marRight w:val="0"/>
      <w:marTop w:val="0"/>
      <w:marBottom w:val="0"/>
      <w:divBdr>
        <w:top w:val="none" w:sz="0" w:space="0" w:color="auto"/>
        <w:left w:val="none" w:sz="0" w:space="0" w:color="auto"/>
        <w:bottom w:val="none" w:sz="0" w:space="0" w:color="auto"/>
        <w:right w:val="none" w:sz="0" w:space="0" w:color="auto"/>
      </w:divBdr>
    </w:div>
    <w:div w:id="387463647">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718629463">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451658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391927582">
      <w:bodyDiv w:val="1"/>
      <w:marLeft w:val="0"/>
      <w:marRight w:val="0"/>
      <w:marTop w:val="0"/>
      <w:marBottom w:val="0"/>
      <w:divBdr>
        <w:top w:val="none" w:sz="0" w:space="0" w:color="auto"/>
        <w:left w:val="none" w:sz="0" w:space="0" w:color="auto"/>
        <w:bottom w:val="none" w:sz="0" w:space="0" w:color="auto"/>
        <w:right w:val="none" w:sz="0" w:space="0" w:color="auto"/>
      </w:divBdr>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805544970">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 w:id="206525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B05BFB-0581-4E0A-ACA6-6D5D921BD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1973</Words>
  <Characters>11248</Characters>
  <Application>Microsoft Office Word</Application>
  <DocSecurity>0</DocSecurity>
  <Lines>93</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User;Կամո</dc:creator>
  <cp:keywords>https://mul2.gov.am/tasks/1362820/oneclick?token=697f4cc46fe4b3c4e27987547e6f25a6</cp:keywords>
  <cp:lastModifiedBy>Կամո</cp:lastModifiedBy>
  <cp:revision>3</cp:revision>
  <cp:lastPrinted>2025-05-12T06:32:00Z</cp:lastPrinted>
  <dcterms:created xsi:type="dcterms:W3CDTF">2026-07-29T10:20:00Z</dcterms:created>
  <dcterms:modified xsi:type="dcterms:W3CDTF">2026-07-29T11:16:00Z</dcterms:modified>
</cp:coreProperties>
</file>