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9B80D" w14:textId="77777777" w:rsidR="008D4285" w:rsidRPr="00D617E9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D617E9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D617E9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D617E9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D617E9">
        <w:rPr>
          <w:rFonts w:ascii="GHEA Grapalat" w:hAnsi="GHEA Grapalat" w:cs="Sylfaen"/>
          <w:b/>
          <w:lang w:val="hy-AM"/>
        </w:rPr>
        <w:t>ՀԱՅԱՍՏԱՆԻ</w:t>
      </w:r>
      <w:r w:rsidRPr="00D617E9">
        <w:rPr>
          <w:rFonts w:ascii="GHEA Grapalat" w:hAnsi="GHEA Grapalat" w:cs="Sylfaen"/>
          <w:b/>
          <w:lang w:val="af-ZA"/>
        </w:rPr>
        <w:t xml:space="preserve"> </w:t>
      </w:r>
      <w:r w:rsidRPr="00D617E9">
        <w:rPr>
          <w:rFonts w:ascii="GHEA Grapalat" w:hAnsi="GHEA Grapalat" w:cs="Sylfaen"/>
          <w:b/>
          <w:lang w:val="hy-AM"/>
        </w:rPr>
        <w:t>ՀԱՆՐԱՊԵՏՈՒԹՅԱՆ</w:t>
      </w:r>
      <w:r w:rsidRPr="00D617E9">
        <w:rPr>
          <w:rFonts w:ascii="GHEA Grapalat" w:hAnsi="GHEA Grapalat" w:cs="Sylfaen"/>
          <w:b/>
          <w:lang w:val="af-ZA"/>
        </w:rPr>
        <w:t xml:space="preserve"> </w:t>
      </w:r>
      <w:r w:rsidRPr="00D617E9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D617E9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D617E9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D617E9" w:rsidRDefault="008D4285" w:rsidP="00253F2A">
      <w:pPr>
        <w:tabs>
          <w:tab w:val="left" w:pos="180"/>
          <w:tab w:val="left" w:pos="8820"/>
        </w:tabs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6F1A886F" w14:textId="4E1F3404" w:rsidR="008D4285" w:rsidRPr="00D617E9" w:rsidRDefault="008D4285" w:rsidP="00E94ECA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D617E9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D617E9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8B0B8E" w:rsidRPr="00D617E9">
        <w:rPr>
          <w:rFonts w:ascii="GHEA Grapalat" w:hAnsi="GHEA Grapalat" w:cs="Sylfaen"/>
          <w:b/>
          <w:sz w:val="24"/>
          <w:szCs w:val="24"/>
          <w:lang w:val="af-ZA" w:eastAsia="ru-RU"/>
        </w:rPr>
        <w:t>6</w:t>
      </w:r>
      <w:r w:rsidRPr="00D617E9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D617E9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D617E9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D617E9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E7A41E5" w14:textId="23C7F15C" w:rsidR="00D412EB" w:rsidRPr="00D617E9" w:rsidRDefault="0006500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2026 ԹՎԱԿԱՆԻ ՊԵՏԱԿԱՆ ԲՅՈՒՋԵԻ ՄԱՍԻՆ» ՕՐԵՆՔՈՒՄ ՎԵՐԱԲԱՇԽՈՒՄ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Pr="00D617E9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25-Ի N 1910-Ն ՈՐՈՇՄԱՆ ՄԵՋ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</w:t>
      </w:r>
      <w:bookmarkStart w:id="0" w:name="_GoBack"/>
      <w:bookmarkEnd w:id="0"/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617E9">
        <w:rPr>
          <w:rFonts w:ascii="GHEA Grapalat" w:hAnsi="GHEA Grapalat"/>
          <w:b/>
          <w:sz w:val="24"/>
          <w:szCs w:val="24"/>
          <w:lang w:val="hy-AM"/>
        </w:rPr>
        <w:t xml:space="preserve">ՖԻԼՄԻ ԱՌԱՆՁԻՆ ԿԱՏԵԳՈՐԻԱՆԵՐԻ ՊԵՏԱԿԱՆ ՖԻՆԱՆՍԱՎՈՐՄԱՆ ՄԱՍՆԱԲԱԺԻՆՆԵՐԸ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617E9">
        <w:rPr>
          <w:rFonts w:ascii="GHEA Grapalat" w:hAnsi="GHEA Grapalat"/>
          <w:b/>
          <w:sz w:val="24"/>
          <w:szCs w:val="24"/>
          <w:lang w:val="hy-AM"/>
        </w:rPr>
        <w:t xml:space="preserve"> ՍԱՀՄԱՆԱՉԱՓԵՐԸ</w:t>
      </w:r>
      <w:r w:rsidRPr="00D617E9">
        <w:rPr>
          <w:rFonts w:ascii="GHEA Grapalat" w:hAnsi="GHEA Grapalat"/>
          <w:b/>
          <w:bCs/>
          <w:sz w:val="24"/>
          <w:szCs w:val="24"/>
          <w:lang w:val="hy-AM"/>
        </w:rPr>
        <w:t xml:space="preserve"> ՀԱՍՏԱՏԵԼՈՒ ՄԱՍԻՆ</w:t>
      </w:r>
    </w:p>
    <w:p w14:paraId="2A2AFBD4" w14:textId="77777777" w:rsidR="00395E3E" w:rsidRPr="00D617E9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60140F27" w:rsidR="00D3201E" w:rsidRPr="00D617E9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17E9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</w:t>
      </w:r>
      <w:r w:rsidR="00D0379E" w:rsidRPr="00D617E9">
        <w:rPr>
          <w:rFonts w:ascii="GHEA Grapalat" w:hAnsi="GHEA Grapalat"/>
          <w:sz w:val="24"/>
          <w:szCs w:val="24"/>
          <w:lang w:val="hy-AM"/>
        </w:rPr>
        <w:t>23</w:t>
      </w:r>
      <w:r w:rsidRPr="00D617E9">
        <w:rPr>
          <w:rFonts w:ascii="GHEA Grapalat" w:hAnsi="GHEA Grapalat"/>
          <w:sz w:val="24"/>
          <w:szCs w:val="24"/>
          <w:lang w:val="hy-AM"/>
        </w:rPr>
        <w:t>-րդ հոդվածի 3-րդ մասը</w:t>
      </w:r>
      <w:r w:rsidR="00E7534D">
        <w:rPr>
          <w:rFonts w:ascii="GHEA Grapalat" w:hAnsi="GHEA Grapalat"/>
          <w:sz w:val="24"/>
          <w:szCs w:val="24"/>
          <w:lang w:val="hy-AM"/>
        </w:rPr>
        <w:t xml:space="preserve"> և «Կինեմատոգրաֆիայի մասին» օրենքի 7-րդ հոդվածի 1-ին մասի 2-րդ կետը</w:t>
      </w:r>
      <w:r w:rsidRPr="00D617E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3210E95E" w14:textId="65E1160A" w:rsidR="00D3201E" w:rsidRPr="00D617E9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17E9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8B0B8E" w:rsidRPr="00D617E9">
        <w:rPr>
          <w:rFonts w:ascii="GHEA Grapalat" w:hAnsi="GHEA Grapalat"/>
          <w:sz w:val="24"/>
          <w:szCs w:val="24"/>
          <w:lang w:val="hy-AM"/>
        </w:rPr>
        <w:t>6</w:t>
      </w:r>
      <w:r w:rsidRPr="00D617E9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</w:t>
      </w:r>
      <w:r w:rsidR="0090474E" w:rsidRPr="00D617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DCC" w:rsidRPr="00D617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17E9">
        <w:rPr>
          <w:rFonts w:ascii="GHEA Grapalat" w:hAnsi="GHEA Grapalat"/>
          <w:sz w:val="24"/>
          <w:szCs w:val="24"/>
          <w:lang w:val="hy-AM"/>
        </w:rPr>
        <w:t>աղյուսակում կատարել վերաբաշխում և Հայաստանի Հանրապետության կառավարության 202</w:t>
      </w:r>
      <w:r w:rsidR="00B43DCC" w:rsidRPr="00D617E9">
        <w:rPr>
          <w:rFonts w:ascii="GHEA Grapalat" w:hAnsi="GHEA Grapalat"/>
          <w:sz w:val="24"/>
          <w:szCs w:val="24"/>
          <w:lang w:val="hy-AM"/>
        </w:rPr>
        <w:t>5</w:t>
      </w:r>
      <w:r w:rsidRPr="00D617E9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B43DCC" w:rsidRPr="00D617E9">
        <w:rPr>
          <w:rFonts w:ascii="GHEA Grapalat" w:hAnsi="GHEA Grapalat"/>
          <w:sz w:val="24"/>
          <w:szCs w:val="24"/>
          <w:lang w:val="hy-AM"/>
        </w:rPr>
        <w:t>5</w:t>
      </w:r>
      <w:r w:rsidRPr="00D617E9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B43DCC" w:rsidRPr="00D617E9">
        <w:rPr>
          <w:rFonts w:ascii="GHEA Grapalat" w:hAnsi="GHEA Grapalat"/>
          <w:sz w:val="24"/>
          <w:szCs w:val="24"/>
          <w:lang w:val="hy-AM"/>
        </w:rPr>
        <w:t>6</w:t>
      </w:r>
      <w:r w:rsidRPr="00D617E9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B43DCC" w:rsidRPr="00D617E9">
        <w:rPr>
          <w:rFonts w:ascii="GHEA Grapalat" w:hAnsi="GHEA Grapalat"/>
          <w:sz w:val="24"/>
          <w:szCs w:val="24"/>
          <w:lang w:val="hy-AM"/>
        </w:rPr>
        <w:t>1910</w:t>
      </w:r>
      <w:r w:rsidRPr="00D617E9">
        <w:rPr>
          <w:rFonts w:ascii="GHEA Grapalat" w:hAnsi="GHEA Grapalat"/>
          <w:sz w:val="24"/>
          <w:szCs w:val="24"/>
          <w:lang w:val="hy-AM"/>
        </w:rPr>
        <w:t xml:space="preserve">-Ն որոշման NN 3, 4, 5, 9, </w:t>
      </w:r>
      <w:r w:rsidR="000D1AC8" w:rsidRPr="00D617E9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617E9">
        <w:rPr>
          <w:rFonts w:ascii="GHEA Grapalat" w:hAnsi="GHEA Grapalat"/>
          <w:sz w:val="24"/>
          <w:szCs w:val="24"/>
          <w:lang w:val="hy-AM"/>
        </w:rPr>
        <w:t>9.1</w:t>
      </w:r>
      <w:r w:rsidR="0090474E" w:rsidRPr="00D617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17E9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</w:t>
      </w:r>
      <w:r w:rsidR="00D63D13" w:rsidRPr="00D617E9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D617E9">
        <w:rPr>
          <w:rFonts w:ascii="GHEA Grapalat" w:hAnsi="GHEA Grapalat"/>
          <w:sz w:val="24"/>
          <w:szCs w:val="24"/>
          <w:lang w:val="hy-AM"/>
        </w:rPr>
        <w:t>` համաձայն NN 1, 2, 3, 4</w:t>
      </w:r>
      <w:r w:rsidR="0090474E" w:rsidRPr="00D617E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05CE7" w:rsidRPr="00D617E9">
        <w:rPr>
          <w:rFonts w:ascii="GHEA Grapalat" w:hAnsi="GHEA Grapalat"/>
          <w:sz w:val="24"/>
          <w:szCs w:val="24"/>
          <w:lang w:val="hy-AM"/>
        </w:rPr>
        <w:t xml:space="preserve"> 5</w:t>
      </w:r>
      <w:r w:rsidR="0090474E" w:rsidRPr="00D617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17E9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30911903" w14:textId="0BE36EC8" w:rsidR="00A470FA" w:rsidRPr="00D617E9" w:rsidRDefault="00A470FA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17E9">
        <w:rPr>
          <w:rFonts w:ascii="GHEA Grapalat" w:hAnsi="GHEA Grapalat"/>
          <w:sz w:val="24"/>
          <w:szCs w:val="24"/>
          <w:lang w:val="hy-AM"/>
        </w:rPr>
        <w:t xml:space="preserve">2. </w:t>
      </w:r>
      <w:r w:rsidR="006E3484" w:rsidRPr="00D617E9">
        <w:rPr>
          <w:rFonts w:ascii="GHEA Grapalat" w:hAnsi="GHEA Grapalat"/>
          <w:sz w:val="24"/>
          <w:szCs w:val="24"/>
          <w:lang w:val="hy-AM"/>
        </w:rPr>
        <w:t>Հաստատել ֆիլմի առանձին կատեգորիաների պետական ֆինանսավորման մասնաբաժինները և սահմանաչափերը՝ համաձայն N 6 հավելվածի:</w:t>
      </w:r>
    </w:p>
    <w:p w14:paraId="03765709" w14:textId="1424F954" w:rsidR="006C42ED" w:rsidRPr="00D617E9" w:rsidRDefault="00A470FA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617E9">
        <w:rPr>
          <w:rFonts w:ascii="GHEA Grapalat" w:hAnsi="GHEA Grapalat"/>
          <w:sz w:val="24"/>
          <w:szCs w:val="24"/>
          <w:lang w:val="hy-AM"/>
        </w:rPr>
        <w:t>3</w:t>
      </w:r>
      <w:r w:rsidR="00D3201E" w:rsidRPr="00D617E9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F87E91C" w14:textId="77777777" w:rsidR="008D4285" w:rsidRPr="00D617E9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D617E9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D617E9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D617E9">
        <w:rPr>
          <w:rFonts w:ascii="GHEA Grapalat" w:hAnsi="GHEA Grapalat"/>
          <w:b/>
          <w:bCs/>
          <w:lang w:val="af-ZA"/>
        </w:rPr>
        <w:t xml:space="preserve">    ՎԱՐՉԱՊԵՏ </w:t>
      </w:r>
      <w:r w:rsidRPr="00D617E9">
        <w:rPr>
          <w:rFonts w:ascii="GHEA Grapalat" w:hAnsi="GHEA Grapalat"/>
          <w:b/>
          <w:bCs/>
          <w:lang w:val="af-ZA"/>
        </w:rPr>
        <w:tab/>
      </w:r>
      <w:r w:rsidRPr="00D617E9">
        <w:rPr>
          <w:rFonts w:ascii="GHEA Grapalat" w:hAnsi="GHEA Grapalat"/>
          <w:b/>
          <w:bCs/>
          <w:lang w:val="af-ZA"/>
        </w:rPr>
        <w:tab/>
      </w:r>
      <w:r w:rsidRPr="00D617E9">
        <w:rPr>
          <w:rFonts w:ascii="GHEA Grapalat" w:hAnsi="GHEA Grapalat"/>
          <w:b/>
          <w:bCs/>
          <w:lang w:val="af-ZA"/>
        </w:rPr>
        <w:tab/>
      </w:r>
      <w:r w:rsidRPr="00D617E9">
        <w:rPr>
          <w:rFonts w:ascii="GHEA Grapalat" w:hAnsi="GHEA Grapalat"/>
          <w:b/>
          <w:bCs/>
          <w:lang w:val="af-ZA"/>
        </w:rPr>
        <w:tab/>
      </w:r>
      <w:r w:rsidRPr="00D617E9">
        <w:rPr>
          <w:rFonts w:ascii="GHEA Grapalat" w:hAnsi="GHEA Grapalat"/>
          <w:b/>
          <w:bCs/>
          <w:lang w:val="af-ZA"/>
        </w:rPr>
        <w:tab/>
      </w:r>
      <w:r w:rsidRPr="00D617E9">
        <w:rPr>
          <w:rFonts w:ascii="GHEA Grapalat" w:hAnsi="GHEA Grapalat"/>
          <w:b/>
          <w:bCs/>
          <w:lang w:val="af-ZA"/>
        </w:rPr>
        <w:tab/>
        <w:t>Ն</w:t>
      </w:r>
      <w:r w:rsidRPr="00D617E9">
        <w:rPr>
          <w:rFonts w:ascii="Cambria Math" w:hAnsi="Cambria Math" w:cs="Cambria Math"/>
          <w:b/>
          <w:bCs/>
          <w:lang w:val="af-ZA"/>
        </w:rPr>
        <w:t>․</w:t>
      </w:r>
      <w:r w:rsidRPr="00D617E9">
        <w:rPr>
          <w:rFonts w:ascii="GHEA Grapalat" w:hAnsi="GHEA Grapalat" w:cs="Cambria Math"/>
          <w:b/>
          <w:bCs/>
          <w:lang w:val="hy-AM"/>
        </w:rPr>
        <w:t xml:space="preserve"> </w:t>
      </w:r>
      <w:r w:rsidRPr="00D617E9">
        <w:rPr>
          <w:rFonts w:ascii="GHEA Grapalat" w:hAnsi="GHEA Grapalat" w:cs="GHEA Grapalat"/>
          <w:b/>
          <w:bCs/>
          <w:lang w:val="af-ZA"/>
        </w:rPr>
        <w:t>ՓԱՇԻՆՅԱ</w:t>
      </w:r>
      <w:r w:rsidRPr="00D617E9">
        <w:rPr>
          <w:rFonts w:ascii="GHEA Grapalat" w:hAnsi="GHEA Grapalat"/>
          <w:b/>
          <w:bCs/>
          <w:lang w:val="af-ZA"/>
        </w:rPr>
        <w:t>Ն</w:t>
      </w:r>
    </w:p>
    <w:sectPr w:rsidR="008D4285" w:rsidRPr="00D617E9" w:rsidSect="0006500B">
      <w:pgSz w:w="12240" w:h="15840"/>
      <w:pgMar w:top="360" w:right="72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6500B"/>
    <w:rsid w:val="000B4B54"/>
    <w:rsid w:val="000D1AC8"/>
    <w:rsid w:val="000D5BC2"/>
    <w:rsid w:val="00111E10"/>
    <w:rsid w:val="001145CA"/>
    <w:rsid w:val="00122A36"/>
    <w:rsid w:val="00136B6C"/>
    <w:rsid w:val="00161023"/>
    <w:rsid w:val="00186314"/>
    <w:rsid w:val="001C1F12"/>
    <w:rsid w:val="00205CE7"/>
    <w:rsid w:val="00223662"/>
    <w:rsid w:val="00253F2A"/>
    <w:rsid w:val="002764C0"/>
    <w:rsid w:val="00296284"/>
    <w:rsid w:val="00376FD9"/>
    <w:rsid w:val="0037754E"/>
    <w:rsid w:val="00395E3E"/>
    <w:rsid w:val="00654458"/>
    <w:rsid w:val="006C42ED"/>
    <w:rsid w:val="006C7092"/>
    <w:rsid w:val="006E3484"/>
    <w:rsid w:val="006F50E6"/>
    <w:rsid w:val="006F7F4E"/>
    <w:rsid w:val="00754D6F"/>
    <w:rsid w:val="00804C5D"/>
    <w:rsid w:val="00893B11"/>
    <w:rsid w:val="008953B1"/>
    <w:rsid w:val="008B0B8E"/>
    <w:rsid w:val="008D4285"/>
    <w:rsid w:val="008D4E66"/>
    <w:rsid w:val="0090474E"/>
    <w:rsid w:val="0098700B"/>
    <w:rsid w:val="009C64F8"/>
    <w:rsid w:val="00A470FA"/>
    <w:rsid w:val="00AD2253"/>
    <w:rsid w:val="00B04400"/>
    <w:rsid w:val="00B15096"/>
    <w:rsid w:val="00B43DCC"/>
    <w:rsid w:val="00B54712"/>
    <w:rsid w:val="00B62A58"/>
    <w:rsid w:val="00B70251"/>
    <w:rsid w:val="00BC67B4"/>
    <w:rsid w:val="00C06E79"/>
    <w:rsid w:val="00C10477"/>
    <w:rsid w:val="00CB3948"/>
    <w:rsid w:val="00CC4146"/>
    <w:rsid w:val="00D0379E"/>
    <w:rsid w:val="00D3201E"/>
    <w:rsid w:val="00D412EB"/>
    <w:rsid w:val="00D617E9"/>
    <w:rsid w:val="00D63D13"/>
    <w:rsid w:val="00E15795"/>
    <w:rsid w:val="00E46487"/>
    <w:rsid w:val="00E606DF"/>
    <w:rsid w:val="00E7534D"/>
    <w:rsid w:val="00E94ECA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basedOn w:val="Normal"/>
    <w:uiPriority w:val="34"/>
    <w:qFormat/>
    <w:rsid w:val="00A47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https://mul2.gov.am/tasks/1362820/oneclick?token=5271a467b1e6fc4185d3c8dbfa65c36f</cp:keywords>
  <dc:description/>
  <cp:lastModifiedBy>Arpine Martirosyan</cp:lastModifiedBy>
  <cp:revision>4</cp:revision>
  <cp:lastPrinted>2026-07-23T11:26:00Z</cp:lastPrinted>
  <dcterms:created xsi:type="dcterms:W3CDTF">2026-07-29T11:14:00Z</dcterms:created>
  <dcterms:modified xsi:type="dcterms:W3CDTF">2026-07-30T04:55:00Z</dcterms:modified>
</cp:coreProperties>
</file>