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9E9" w:rsidRPr="00D9040A" w:rsidRDefault="008939E9" w:rsidP="00D9040A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9040A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441412" w:rsidRPr="00655975" w:rsidRDefault="00746F37" w:rsidP="00655975">
      <w:pPr>
        <w:spacing w:after="0" w:line="360" w:lineRule="auto"/>
        <w:ind w:firstLine="375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9040A">
        <w:rPr>
          <w:rFonts w:ascii="GHEA Grapalat" w:hAnsi="GHEA Grapalat"/>
          <w:b/>
          <w:sz w:val="24"/>
          <w:szCs w:val="24"/>
          <w:lang w:val="hy-AM"/>
        </w:rPr>
        <w:t>«</w:t>
      </w:r>
      <w:r w:rsidR="00655975" w:rsidRPr="00655975">
        <w:rPr>
          <w:rFonts w:ascii="GHEA Grapalat" w:eastAsia="Times New Roman" w:hAnsi="GHEA Grapalat"/>
          <w:b/>
          <w:sz w:val="24"/>
          <w:szCs w:val="24"/>
          <w:lang w:val="hy-AM" w:eastAsia="x-none"/>
        </w:rPr>
        <w:t>ՀԱՅԱՍՏԱՆԻ ՀԱՆՐԱՊԵՏՈՒԹՅԱՆ</w:t>
      </w:r>
      <w:r w:rsidR="00655975" w:rsidRPr="0065597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ԿԱՌԱՎԱՐՈՒԹՅԱՆ 2025 ԹՎԱԿԱՆԻ ԴԵԿՏԵՄԲԵՐԻ 25-Ի N 1955-Լ ՈՐՈՇՄԱՆ ՄԵՋ ԼՐԱՑՈՒՄՆԵՐ ԵՎ ՓՈՓՈԽՈՒԹՅՈՒՆՆԵՐ ԿԱՏԱՐԵԼՈՒ ՄԱՍԻՆ</w:t>
      </w:r>
      <w:r w:rsidR="00441412" w:rsidRPr="00D9040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» </w:t>
      </w:r>
      <w:r w:rsidR="00441412" w:rsidRPr="00D9040A">
        <w:rPr>
          <w:rFonts w:ascii="GHEA Grapalat" w:eastAsia="Times New Roman" w:hAnsi="GHEA Grapalat"/>
          <w:b/>
          <w:sz w:val="24"/>
          <w:szCs w:val="24"/>
          <w:lang w:val="hy-AM" w:eastAsia="x-none"/>
        </w:rPr>
        <w:t>ՀՀ ԿԱՌԱՎԱՐՈՒԹՅԱՆ ՈՐՈՇՄԱՆ ՆԱԽԱԳԾԻ</w:t>
      </w:r>
    </w:p>
    <w:p w:rsidR="00734C7C" w:rsidRPr="00D9040A" w:rsidRDefault="00734C7C" w:rsidP="00D9040A">
      <w:pPr>
        <w:spacing w:after="0" w:line="276" w:lineRule="auto"/>
        <w:ind w:firstLine="375"/>
        <w:jc w:val="center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</w:p>
    <w:tbl>
      <w:tblPr>
        <w:tblStyle w:val="TableGrid1"/>
        <w:tblW w:w="12950" w:type="dxa"/>
        <w:tblInd w:w="137" w:type="dxa"/>
        <w:tblLook w:val="04A0" w:firstRow="1" w:lastRow="0" w:firstColumn="1" w:lastColumn="0" w:noHBand="0" w:noVBand="1"/>
      </w:tblPr>
      <w:tblGrid>
        <w:gridCol w:w="8762"/>
        <w:gridCol w:w="4188"/>
      </w:tblGrid>
      <w:tr w:rsidR="008939E9" w:rsidRPr="00D9040A" w:rsidTr="00286435">
        <w:trPr>
          <w:trHeight w:val="495"/>
        </w:trPr>
        <w:tc>
          <w:tcPr>
            <w:tcW w:w="8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939E9" w:rsidRPr="00D9040A" w:rsidRDefault="00441412" w:rsidP="00655975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D9040A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1. </w:t>
            </w:r>
            <w:r w:rsidR="00746F37" w:rsidRPr="00D9040A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ՀՀ </w:t>
            </w:r>
            <w:r w:rsidR="00655975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939E9" w:rsidRPr="00D9040A" w:rsidRDefault="00441412" w:rsidP="00EC6E8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040A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EC6E8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D9040A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EC6E82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D9040A">
              <w:rPr>
                <w:rFonts w:ascii="GHEA Grapalat" w:hAnsi="GHEA Grapalat"/>
                <w:sz w:val="24"/>
                <w:szCs w:val="24"/>
                <w:lang w:val="hy-AM"/>
              </w:rPr>
              <w:t>.2026 թ.</w:t>
            </w:r>
          </w:p>
        </w:tc>
      </w:tr>
      <w:tr w:rsidR="008939E9" w:rsidRPr="00D9040A" w:rsidTr="00286435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9E9" w:rsidRPr="00D9040A" w:rsidRDefault="008939E9" w:rsidP="00D9040A">
            <w:pPr>
              <w:spacing w:line="276" w:lineRule="auto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939E9" w:rsidRPr="00D9040A" w:rsidRDefault="00441412" w:rsidP="00D9040A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D9040A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EC6E82" w:rsidRPr="00EC6E82">
              <w:rPr>
                <w:rFonts w:ascii="GHEA Grapalat" w:hAnsi="GHEA Grapalat"/>
                <w:sz w:val="24"/>
                <w:szCs w:val="24"/>
                <w:lang w:val="hy-AM"/>
              </w:rPr>
              <w:t>ՊՆ/03/5445-2026</w:t>
            </w:r>
          </w:p>
        </w:tc>
      </w:tr>
      <w:tr w:rsidR="00441412" w:rsidRPr="00D9040A" w:rsidTr="00286435">
        <w:trPr>
          <w:trHeight w:val="4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412" w:rsidRPr="00D9040A" w:rsidRDefault="00441412" w:rsidP="00D9040A">
            <w:pPr>
              <w:spacing w:line="276" w:lineRule="auto"/>
              <w:ind w:firstLine="306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9040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Առաջարկություններ չկան։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412" w:rsidRPr="00D9040A" w:rsidRDefault="00441412" w:rsidP="00D9040A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B3447" w:rsidRPr="00D9040A" w:rsidTr="00286435">
        <w:trPr>
          <w:trHeight w:val="4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B3447" w:rsidRPr="00D9040A" w:rsidRDefault="007B3447" w:rsidP="00655975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D9040A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2.  ՀՀ </w:t>
            </w:r>
            <w:r w:rsidR="00655975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ներքին գործերի</w:t>
            </w:r>
            <w:r w:rsidRPr="00D9040A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B3447" w:rsidRPr="00D9040A" w:rsidRDefault="00B95C8B" w:rsidP="00EC6E8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040A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EC6E8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7B3447" w:rsidRPr="00D9040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B3447" w:rsidRPr="00D9040A">
              <w:rPr>
                <w:rFonts w:ascii="GHEA Grapalat" w:hAnsi="GHEA Grapalat"/>
                <w:sz w:val="24"/>
                <w:szCs w:val="24"/>
              </w:rPr>
              <w:t>0</w:t>
            </w:r>
            <w:r w:rsidR="00EC6E82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7B3447" w:rsidRPr="00D9040A">
              <w:rPr>
                <w:rFonts w:ascii="GHEA Grapalat" w:hAnsi="GHEA Grapalat"/>
                <w:sz w:val="24"/>
                <w:szCs w:val="24"/>
                <w:lang w:val="hy-AM"/>
              </w:rPr>
              <w:t>.2026 թ.</w:t>
            </w:r>
          </w:p>
        </w:tc>
      </w:tr>
      <w:tr w:rsidR="007B3447" w:rsidRPr="00D9040A" w:rsidTr="00286435">
        <w:trPr>
          <w:trHeight w:val="48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B3447" w:rsidRPr="00D9040A" w:rsidRDefault="007B3447" w:rsidP="00D9040A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B3447" w:rsidRPr="00D9040A" w:rsidRDefault="007B3447" w:rsidP="00D9040A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D9040A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EC6E82" w:rsidRPr="00EC6E82">
              <w:rPr>
                <w:rFonts w:ascii="GHEA Grapalat" w:hAnsi="GHEA Grapalat"/>
                <w:sz w:val="24"/>
                <w:szCs w:val="24"/>
                <w:lang w:val="af-ZA"/>
              </w:rPr>
              <w:t>43/6/116541-26</w:t>
            </w:r>
          </w:p>
        </w:tc>
      </w:tr>
      <w:tr w:rsidR="00441412" w:rsidRPr="00160891" w:rsidTr="00746F37">
        <w:trPr>
          <w:trHeight w:val="557"/>
        </w:trPr>
        <w:tc>
          <w:tcPr>
            <w:tcW w:w="8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412" w:rsidRPr="00D9040A" w:rsidRDefault="00655975" w:rsidP="00655975">
            <w:pPr>
              <w:spacing w:line="360" w:lineRule="auto"/>
              <w:ind w:left="29" w:firstLine="283"/>
              <w:contextualSpacing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655975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Առաջարկվում է վերանայել նախագծի 1-ին կետի 6-րդ ենթակետով լրացվող 13</w:t>
            </w:r>
            <w:r w:rsidRPr="00655975">
              <w:rPr>
                <w:rFonts w:eastAsia="Microsoft JhengHei" w:cs="Microsoft JhengHei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.</w:t>
            </w:r>
            <w:r w:rsidRPr="00655975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1-ին</w:t>
            </w:r>
            <w:r w:rsidRPr="00655975">
              <w:rPr>
                <w:rFonts w:ascii="Sylfaen" w:eastAsia="Microsoft JhengHei" w:hAnsi="Sylfaen" w:cs="Microsoft JhengHei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55975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կետը, որով Միասնական սոցիալական ծառայության պետին վերապահվում է իրավական ակտ ընդունելու լիազորություն՝ հաշվի առնելով «Նորմատիվ իրավական ակտերի մասին» օրենքի 2-րդ հոդվածի 1-ին մասի 3-րդ, 5-րդ և 6-րդ կետերի պահանջները։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85" w:rsidRDefault="009C52B2" w:rsidP="00366585">
            <w:pPr>
              <w:spacing w:line="276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Ընդունվել է։</w:t>
            </w:r>
          </w:p>
          <w:p w:rsidR="00441412" w:rsidRPr="009C52B2" w:rsidRDefault="009C52B2" w:rsidP="00160891">
            <w:pPr>
              <w:spacing w:line="276" w:lineRule="auto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Ն</w:t>
            </w:r>
            <w:r w:rsidRPr="00655975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ախագծի 1-ին կետի 6-րդ ենթակետ</w:t>
            </w:r>
            <w:r w:rsidR="00160891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ը</w:t>
            </w:r>
            <w:r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խմբագրվել է։</w:t>
            </w:r>
          </w:p>
        </w:tc>
      </w:tr>
      <w:tr w:rsidR="00B06261" w:rsidRPr="00D9040A" w:rsidTr="00286435">
        <w:trPr>
          <w:trHeight w:val="480"/>
        </w:trPr>
        <w:tc>
          <w:tcPr>
            <w:tcW w:w="8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06261" w:rsidRPr="00D9040A" w:rsidRDefault="00746F37" w:rsidP="00EC6E82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highlight w:val="lightGray"/>
                <w:lang w:val="hy-AM" w:eastAsia="ru-RU"/>
              </w:rPr>
            </w:pPr>
            <w:r w:rsidRPr="00D9040A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3</w:t>
            </w:r>
            <w:r w:rsidR="00B06261" w:rsidRPr="00D9040A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.  ՀՀ </w:t>
            </w:r>
            <w:r w:rsidR="00EC6E82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ազգային անվտանգության ծառայություն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06261" w:rsidRPr="00D9040A" w:rsidRDefault="004360E2" w:rsidP="00EC6E8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040A">
              <w:rPr>
                <w:rFonts w:ascii="GHEA Grapalat" w:hAnsi="GHEA Grapalat"/>
                <w:sz w:val="24"/>
                <w:szCs w:val="24"/>
              </w:rPr>
              <w:t>2</w:t>
            </w:r>
            <w:r w:rsidR="00EC6E82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7D4C19" w:rsidRPr="00D9040A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EC6E82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7D4C19" w:rsidRPr="00D9040A">
              <w:rPr>
                <w:rFonts w:ascii="GHEA Grapalat" w:hAnsi="GHEA Grapalat"/>
                <w:sz w:val="24"/>
                <w:szCs w:val="24"/>
                <w:lang w:val="hy-AM"/>
              </w:rPr>
              <w:t>.2026 թ.</w:t>
            </w:r>
          </w:p>
        </w:tc>
      </w:tr>
      <w:tr w:rsidR="00B06261" w:rsidRPr="00D9040A" w:rsidTr="00286435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261" w:rsidRPr="00D9040A" w:rsidRDefault="00B06261" w:rsidP="00D9040A">
            <w:pPr>
              <w:spacing w:line="276" w:lineRule="auto"/>
              <w:rPr>
                <w:rFonts w:ascii="GHEA Grapalat" w:eastAsia="Times New Roman" w:hAnsi="GHEA Grapalat" w:cs="Sylfaen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06261" w:rsidRPr="00D9040A" w:rsidRDefault="007D4C19" w:rsidP="00D9040A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D9040A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EC6E82" w:rsidRPr="00EC6E82">
              <w:rPr>
                <w:rFonts w:ascii="GHEA Grapalat" w:hAnsi="GHEA Grapalat"/>
                <w:sz w:val="24"/>
                <w:szCs w:val="24"/>
                <w:lang w:val="af-ZA"/>
              </w:rPr>
              <w:t>11/645</w:t>
            </w:r>
          </w:p>
        </w:tc>
      </w:tr>
      <w:tr w:rsidR="00B06261" w:rsidRPr="00655975" w:rsidTr="00EC6E82">
        <w:trPr>
          <w:trHeight w:val="572"/>
        </w:trPr>
        <w:tc>
          <w:tcPr>
            <w:tcW w:w="8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82" w:rsidRPr="00D9040A" w:rsidRDefault="00EC6E82" w:rsidP="00EC6E82">
            <w:pPr>
              <w:suppressAutoHyphens/>
              <w:spacing w:line="276" w:lineRule="auto"/>
              <w:ind w:firstLine="312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040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Առաջարկություններ չկան։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70A" w:rsidRPr="00D9040A" w:rsidRDefault="00DF270A" w:rsidP="00EB48D8">
            <w:pPr>
              <w:spacing w:line="276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</w:tc>
      </w:tr>
      <w:tr w:rsidR="000357BB" w:rsidRPr="00EC6E82" w:rsidTr="000357BB">
        <w:trPr>
          <w:trHeight w:val="20"/>
        </w:trPr>
        <w:tc>
          <w:tcPr>
            <w:tcW w:w="87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BB" w:rsidRPr="000357BB" w:rsidRDefault="00EC6E82" w:rsidP="00EC6E82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4. </w:t>
            </w:r>
            <w:r w:rsidR="000357BB" w:rsidRPr="000357BB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Հ էկոնոմիկայի նախարարություն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BB" w:rsidRPr="000357BB" w:rsidRDefault="00476368" w:rsidP="00EC6E82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06</w:t>
            </w:r>
            <w:r w:rsidR="000357BB" w:rsidRPr="000357B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.0</w:t>
            </w:r>
            <w:r w:rsidR="00EC6E8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5</w:t>
            </w:r>
            <w:r w:rsidR="000357BB" w:rsidRPr="000357B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.2026 թ. </w:t>
            </w:r>
          </w:p>
        </w:tc>
      </w:tr>
      <w:tr w:rsidR="000357BB" w:rsidRPr="00EC6E82" w:rsidTr="000357BB">
        <w:trPr>
          <w:trHeight w:val="20"/>
        </w:trPr>
        <w:tc>
          <w:tcPr>
            <w:tcW w:w="87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BB" w:rsidRPr="000357BB" w:rsidRDefault="000357BB" w:rsidP="000357BB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BB" w:rsidRPr="000357BB" w:rsidRDefault="000357BB" w:rsidP="00EC6E82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C6E8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N</w:t>
            </w:r>
            <w:r w:rsidRPr="000357B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476368" w:rsidRPr="004763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01/10621-2026</w:t>
            </w:r>
          </w:p>
        </w:tc>
      </w:tr>
      <w:tr w:rsidR="000357BB" w:rsidRPr="00160891" w:rsidTr="00286435">
        <w:trPr>
          <w:trHeight w:val="20"/>
        </w:trPr>
        <w:tc>
          <w:tcPr>
            <w:tcW w:w="8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82" w:rsidRDefault="00EC6E82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EC6E82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Նախագծով նախատեսվում է, որ շահառուն համաձայնություն է տալիս իր տվյալների ստուգման համար այն դեպքերում, երբ տեղեկատվության </w:t>
            </w:r>
            <w:r w:rsidRPr="00EC6E82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lastRenderedPageBreak/>
              <w:t>ստացումը հնարավոր չէ իրականացնել ինքնաշխատ եղանակով: Այս համատեքստում կարևորում ենք համապատասխան մարմինների  կարծիքները (ՊՆ, ՆԳՆ, ԱԱԾ և այլն):</w:t>
            </w:r>
          </w:p>
          <w:p w:rsidR="00315B55" w:rsidRPr="00EC6E82" w:rsidRDefault="00315B55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EC6E82" w:rsidRDefault="00EC6E82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EC6E82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Նախագծի 6-րդ կետով սահմանվում է վերջին տասը տարվա ընթացքում առնվազն 2 տարվա բիզնես դասընթացների կազմակերպման և ուղեկցման փորձի պահանջ: Առաջարկում ենք հստակեցնել իրականացվող գործունեության որակական չափորոշիչները՝ մրցակցային միջավայրի ապահովման համատեքստում։</w:t>
            </w:r>
          </w:p>
          <w:p w:rsidR="00EC6E82" w:rsidRDefault="00EC6E82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EC6E82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Հաշվի առնելով, որ կազմակերպությունները շահառուների ընտրությունը կատարելու են գնահատողական չափանիշների հիման վրա՝ մասնավորապես ձեռնարկատիրական գործունեության իրական հնարավորությունների և կարողությունների գնահատմամբ, ուստի առաջարկում ենք սահմանել ընտրության նվազագույն միասնական չափորոշիչներ, </w:t>
            </w:r>
            <w:r w:rsidRPr="00D60AA7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ինչպես նաև դիտարկել բողոքարկման մեխանիզմի ներդրման հնարավորությունը:</w:t>
            </w:r>
            <w:r w:rsidRPr="00EC6E82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Pr="00D60AA7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Գործարար ծրագրերի գնահատման նպատակով աշխատանքային խմբի ձևավորումը պահանջում է գնահատման հստակ մեթոդաբանության սահմանում, ինչպես նաև շահերի բախման հնարավոր ռիսկերի կանխարգելում, հատկապես՝ հաշվի առնելով, որ խմբում ներգրավվելու են նաև կազմակերպության ներկայացուցիչներ:</w:t>
            </w:r>
          </w:p>
          <w:p w:rsidR="009C52B2" w:rsidRDefault="009C52B2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9C52B2" w:rsidRDefault="009C52B2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9C52B2" w:rsidRDefault="009C52B2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9C52B2" w:rsidRDefault="009C52B2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D60AA7" w:rsidRDefault="00D60AA7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D60AA7" w:rsidRDefault="00D60AA7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D60AA7" w:rsidRDefault="00D60AA7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D60AA7" w:rsidRDefault="00D60AA7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D60AA7" w:rsidRDefault="00D60AA7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D60AA7" w:rsidRDefault="00D60AA7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315B55" w:rsidRPr="00EC6E82" w:rsidRDefault="00315B55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EC6E82" w:rsidRDefault="00EC6E82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EC6E82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Միաժամանակ, նախագծով սահմանվում են շահառուի կողմից ստացված ֆինանսական միջոցների վերադարձման հիմքերը։ Այդ տեսանկյունից նպատակահարմար է հստակեցնել նշված հիմքերով ֆինանսական միջոցների վերադարձման գործընթացի կարգավորումները։</w:t>
            </w:r>
          </w:p>
          <w:p w:rsidR="00315B55" w:rsidRDefault="00315B55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0357BB" w:rsidRPr="00D9040A" w:rsidRDefault="00EC6E82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EC6E82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Ծրագրի արդյունավետության գնահատելիությունն ապահովելու նպատակով առաջարկում ենք, հնարավորության դեպքում, սահմանել հաշվետվությունների միասնական ձևաչափեր և արդյունքային հստակ ցուցանիշներ։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85" w:rsidRDefault="00A255D9" w:rsidP="00366585">
            <w:pPr>
              <w:spacing w:line="276" w:lineRule="auto"/>
              <w:jc w:val="center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="00315B55" w:rsidRPr="00315B55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:</w:t>
            </w:r>
          </w:p>
          <w:p w:rsidR="000357BB" w:rsidRDefault="00315B55" w:rsidP="00D9040A">
            <w:pPr>
              <w:spacing w:line="276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lastRenderedPageBreak/>
              <w:t>Ն</w:t>
            </w:r>
            <w:r w:rsidR="00A255D9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ախագիծը ներկայացվել է կարծիքի համապատասխան մարմիններ։</w:t>
            </w:r>
          </w:p>
          <w:p w:rsidR="00A255D9" w:rsidRDefault="00A255D9" w:rsidP="00D9040A">
            <w:pPr>
              <w:spacing w:line="276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315B55" w:rsidRDefault="00A255D9" w:rsidP="00315B55">
            <w:pPr>
              <w:spacing w:line="276" w:lineRule="auto"/>
              <w:jc w:val="center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Չի ընդունվել։</w:t>
            </w:r>
          </w:p>
          <w:p w:rsidR="00817DB9" w:rsidRPr="00315B55" w:rsidRDefault="00A255D9" w:rsidP="00D9040A">
            <w:pPr>
              <w:spacing w:line="276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Հաշվի առնելով, որ ծրագրի իրականացումը </w:t>
            </w:r>
            <w:r w:rsidR="00817DB9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նախատեսվում է օֆերտայի պայմանագրերի հիման վրա՝ մրցակցային միջավայրի ապահովման </w:t>
            </w:r>
            <w:r w:rsidR="006048FA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ա</w:t>
            </w:r>
            <w:r w:rsidR="00817DB9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նհրաժեշտությունը բացակայում է։</w:t>
            </w:r>
            <w:r w:rsidR="006048FA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Միաժամանակ, շահառուների</w:t>
            </w:r>
            <w:r w:rsidR="00A87C2D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՝</w:t>
            </w:r>
            <w:r w:rsidR="006048FA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ձեռնարկատիրական գործունեություն իրականացնելու հնարավորությունների և կարողությունների գնահատման գործընթացը </w:t>
            </w:r>
            <w:r w:rsidR="00C60627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վերապահվել է </w:t>
            </w:r>
            <w:r w:rsidR="00A87C2D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մասնագիտացված </w:t>
            </w:r>
            <w:r w:rsidR="00C60627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կազմ</w:t>
            </w:r>
            <w:r w:rsidR="006048FA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ակ</w:t>
            </w:r>
            <w:r w:rsidR="00315B55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ե</w:t>
            </w:r>
            <w:r w:rsidR="006048FA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րպությանը</w:t>
            </w:r>
            <w:r w:rsidR="00C60627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՝ հաշվի առնելով այն հանգամանքը, որ</w:t>
            </w:r>
            <w:r w:rsidR="00A87C2D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վերջինս պետք է ունենա</w:t>
            </w:r>
            <w:r w:rsidR="00C60627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="00A87C2D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համապատասխան փորձ</w:t>
            </w:r>
            <w:r w:rsidR="00EA798C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="00A87C2D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և կարողություն՝ ճիշտ գնահատելու ու կատարելու նպատակային ընտրություն։</w:t>
            </w:r>
            <w:r w:rsidR="00572FC4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Բացի այդ, գործարար ծրագրերի գնահատման մեթոդաբանության սահմանումը </w:t>
            </w:r>
            <w:r w:rsidR="00D60AA7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նույնպես </w:t>
            </w:r>
            <w:r w:rsidR="00572FC4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գտնում ենք ոչ </w:t>
            </w:r>
            <w:r w:rsidR="00572FC4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lastRenderedPageBreak/>
              <w:t xml:space="preserve">նպատակահարմար, քանի որ այդ գործառույթը վերապահվել է աշխատանքային խմբին։ </w:t>
            </w:r>
          </w:p>
          <w:p w:rsidR="00315B55" w:rsidRDefault="00315B55" w:rsidP="00315B55">
            <w:pPr>
              <w:spacing w:line="276" w:lineRule="auto"/>
              <w:jc w:val="center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315B55" w:rsidRDefault="009C52B2" w:rsidP="00315B55">
            <w:pPr>
              <w:spacing w:line="276" w:lineRule="auto"/>
              <w:jc w:val="center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Ընդունվել է։</w:t>
            </w:r>
          </w:p>
          <w:p w:rsidR="00817DB9" w:rsidRDefault="009C52B2" w:rsidP="009C52B2">
            <w:pPr>
              <w:spacing w:line="276" w:lineRule="auto"/>
              <w:jc w:val="both"/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  <w:r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Ն</w:t>
            </w:r>
            <w:r w:rsidRPr="00655975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ախագծի 1-ին կետի</w:t>
            </w:r>
            <w:r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8</w:t>
            </w:r>
            <w:r w:rsidRPr="00655975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-րդ ենթակետով լրացվող </w:t>
            </w:r>
            <w:r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20</w:t>
            </w:r>
            <w:r w:rsidRPr="00315B55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.</w:t>
            </w:r>
            <w:r w:rsidRPr="00655975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1-ին</w:t>
            </w:r>
            <w:r w:rsidRPr="00655975">
              <w:rPr>
                <w:rFonts w:ascii="Sylfaen" w:eastAsia="Microsoft JhengHei" w:hAnsi="Sylfaen" w:cs="Microsoft JhengHei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55975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կետը</w:t>
            </w:r>
            <w:r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խմբագրվել է։</w:t>
            </w:r>
          </w:p>
          <w:p w:rsidR="00315B55" w:rsidRDefault="00315B55" w:rsidP="009C52B2">
            <w:pPr>
              <w:spacing w:line="276" w:lineRule="auto"/>
              <w:jc w:val="both"/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</w:p>
          <w:p w:rsidR="00315B55" w:rsidRDefault="009C52B2" w:rsidP="00315B55">
            <w:pPr>
              <w:spacing w:line="276" w:lineRule="auto"/>
              <w:jc w:val="center"/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  <w:r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Ընդունվել է ի գիտություն։</w:t>
            </w:r>
          </w:p>
          <w:p w:rsidR="009C52B2" w:rsidRPr="00D9040A" w:rsidRDefault="009C52B2" w:rsidP="009C52B2">
            <w:pPr>
              <w:spacing w:line="276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Ծրագրի արդյունավետության գնահատումն իրականացվում է ՀՀ աշխատանքի և սոցիալական հարցերի նախարարի կողմից հաստատված մեթոդաբանությամբ։</w:t>
            </w:r>
          </w:p>
        </w:tc>
      </w:tr>
      <w:tr w:rsidR="00476368" w:rsidRPr="000357BB" w:rsidTr="00D36900">
        <w:trPr>
          <w:trHeight w:val="20"/>
        </w:trPr>
        <w:tc>
          <w:tcPr>
            <w:tcW w:w="87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76368" w:rsidRPr="000357BB" w:rsidRDefault="00476368" w:rsidP="00476368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lastRenderedPageBreak/>
              <w:t xml:space="preserve">5. </w:t>
            </w:r>
            <w:r w:rsidRPr="000357BB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Հ արդարադատության նախարարություն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76368" w:rsidRPr="000357BB" w:rsidRDefault="00476368" w:rsidP="00476368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30</w:t>
            </w:r>
            <w:r w:rsidRPr="000357B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</w:t>
            </w:r>
            <w:r w:rsidRPr="000357B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.2026 թ. </w:t>
            </w:r>
          </w:p>
        </w:tc>
      </w:tr>
      <w:tr w:rsidR="00476368" w:rsidRPr="000357BB" w:rsidTr="00D36900">
        <w:trPr>
          <w:trHeight w:val="20"/>
        </w:trPr>
        <w:tc>
          <w:tcPr>
            <w:tcW w:w="87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76368" w:rsidRPr="000357BB" w:rsidRDefault="00476368" w:rsidP="00D36900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76368" w:rsidRPr="000357BB" w:rsidRDefault="00476368" w:rsidP="00D36900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C6E8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N</w:t>
            </w:r>
            <w:r w:rsidRPr="000357B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7636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/27.0.1/22318-2026</w:t>
            </w:r>
          </w:p>
        </w:tc>
      </w:tr>
      <w:tr w:rsidR="00EC6E82" w:rsidRPr="00160891" w:rsidTr="00286435">
        <w:trPr>
          <w:trHeight w:val="20"/>
        </w:trPr>
        <w:tc>
          <w:tcPr>
            <w:tcW w:w="8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82" w:rsidRPr="00EC6E82" w:rsidRDefault="00476368" w:rsidP="00EC6E82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47636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1</w:t>
            </w:r>
            <w:r w:rsidRPr="00476368">
              <w:rPr>
                <w:rFonts w:ascii="MS Mincho" w:eastAsia="MS Mincho" w:hAnsi="MS Mincho" w:cs="MS Mincho" w:hint="eastAsia"/>
                <w:color w:val="00000A"/>
                <w:sz w:val="24"/>
                <w:szCs w:val="24"/>
                <w:lang w:val="hy-AM"/>
              </w:rPr>
              <w:t>․</w:t>
            </w:r>
            <w:r w:rsidRPr="0047636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Նախագծի 7-րդ կետով կատարվող փոփոխության համատեքստում առաջարկում ենք պարզաբանել դրական եզրակացություն ստացած գործարար ծրագրերը տարածքային կենտրոն ներկայացնում է կազմակերպությունը, թե աշխատանքային խումբը։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82" w:rsidRDefault="00160891" w:rsidP="00315B55">
            <w:pPr>
              <w:spacing w:line="276" w:lineRule="auto"/>
              <w:jc w:val="center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Ը</w:t>
            </w:r>
            <w:r w:rsidR="007752CC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է ի գիտություն</w:t>
            </w:r>
            <w:r w:rsidR="007752CC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։</w:t>
            </w:r>
          </w:p>
          <w:p w:rsidR="007752CC" w:rsidRPr="007752CC" w:rsidRDefault="007752CC" w:rsidP="00160891">
            <w:pPr>
              <w:spacing w:line="276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Նախագծի 1-ին կետի 7-րդ ենթակետ</w:t>
            </w:r>
            <w:r w:rsidR="00160891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ը խմբագրվել է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։</w:t>
            </w:r>
          </w:p>
        </w:tc>
      </w:tr>
      <w:tr w:rsidR="00EC6E82" w:rsidRPr="00160891" w:rsidTr="00286435">
        <w:trPr>
          <w:trHeight w:val="20"/>
        </w:trPr>
        <w:tc>
          <w:tcPr>
            <w:tcW w:w="8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368" w:rsidRPr="00476368" w:rsidRDefault="00476368" w:rsidP="00476368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47636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2. Նախագծի 8-րդ կետով սահմանվում են նոր կարգավորումներ շահառուների կողմից ֆինանսական միջոցների վերադարձի վերաբերյալ։</w:t>
            </w:r>
          </w:p>
          <w:p w:rsidR="00476368" w:rsidRPr="00476368" w:rsidRDefault="00476368" w:rsidP="00476368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47636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Այս կապակցությամբ հայտնում ենք, որ «Նորմատիվ իրավական ակտերի մասին» օրենքի 28-րդ հոդվածի 2-րդ մասի համաձայն՝ անձի իրավական վիճակը վատթարացնող օրենքները և այլ իրավական ակտերը հետադարձ ուժ չունեն, իսկ անձի իրավական վիճակը բարելավող օրենքները և այլ </w:t>
            </w:r>
            <w:r w:rsidRPr="0047636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lastRenderedPageBreak/>
              <w:t>իրավական ակտերը հետադարձ ուժ ունեն, եթե դա նախատեսված է այդ ակտերով:</w:t>
            </w:r>
          </w:p>
          <w:p w:rsidR="00EC6E82" w:rsidRPr="00EC6E82" w:rsidRDefault="00476368" w:rsidP="00476368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47636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Ուստի ելնելով վերոգրյալից՝ առաջարկում ենք անցումային դրույթներով սահմանել, որ Նախագծի 8-րդ կետով սահմանված կարգավորումները չեն տարածվում մինչև սույն որոշումն ուժի մեջ մտնելը ծրագրի շրջանակներում արդեն իսկ աջակցություն ստացած շահառուների վրա։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B55" w:rsidRDefault="00193F1D" w:rsidP="00315B55">
            <w:pPr>
              <w:spacing w:line="276" w:lineRule="auto"/>
              <w:jc w:val="center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lastRenderedPageBreak/>
              <w:t>Ընդու</w:t>
            </w:r>
            <w:r w:rsidR="00315B55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վել է։</w:t>
            </w:r>
          </w:p>
          <w:p w:rsidR="00EC6E82" w:rsidRPr="00D9040A" w:rsidRDefault="00193F1D" w:rsidP="00D9040A">
            <w:pPr>
              <w:spacing w:line="276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Նախագծի 2-րդ կետը խմբագրվել է։</w:t>
            </w:r>
          </w:p>
        </w:tc>
      </w:tr>
      <w:tr w:rsidR="00476368" w:rsidRPr="000357BB" w:rsidTr="00D36900">
        <w:trPr>
          <w:trHeight w:val="20"/>
        </w:trPr>
        <w:tc>
          <w:tcPr>
            <w:tcW w:w="87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76368" w:rsidRPr="000357BB" w:rsidRDefault="00476368" w:rsidP="00476368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6. </w:t>
            </w:r>
            <w:r w:rsidRPr="000357BB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Հ ֆինանսների նախարարություն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76368" w:rsidRPr="000357BB" w:rsidRDefault="00BF0328" w:rsidP="00476368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11.05.2026 թ. </w:t>
            </w:r>
          </w:p>
        </w:tc>
      </w:tr>
      <w:tr w:rsidR="00476368" w:rsidRPr="000357BB" w:rsidTr="00D36900">
        <w:trPr>
          <w:trHeight w:val="20"/>
        </w:trPr>
        <w:tc>
          <w:tcPr>
            <w:tcW w:w="87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76368" w:rsidRPr="000357BB" w:rsidRDefault="00476368" w:rsidP="00D36900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76368" w:rsidRPr="000357BB" w:rsidRDefault="00BF0328" w:rsidP="00476368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N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BF032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01/34/11952-2026</w:t>
            </w:r>
          </w:p>
        </w:tc>
      </w:tr>
      <w:tr w:rsidR="00EC6E82" w:rsidRPr="00EC6E82" w:rsidTr="003D760F">
        <w:trPr>
          <w:trHeight w:val="545"/>
        </w:trPr>
        <w:tc>
          <w:tcPr>
            <w:tcW w:w="8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82" w:rsidRPr="00EC6E82" w:rsidRDefault="00BF0328" w:rsidP="00315B55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D9040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Առաջարկություններ չկան։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E82" w:rsidRPr="00D9040A" w:rsidRDefault="00EC6E82" w:rsidP="00D9040A">
            <w:pPr>
              <w:spacing w:line="276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</w:tc>
      </w:tr>
    </w:tbl>
    <w:p w:rsidR="0016306D" w:rsidRPr="00EE5569" w:rsidRDefault="0016306D" w:rsidP="00D9040A">
      <w:pPr>
        <w:spacing w:after="0" w:line="276" w:lineRule="auto"/>
        <w:rPr>
          <w:rFonts w:ascii="GHEA Grapalat" w:hAnsi="GHEA Grapalat"/>
          <w:sz w:val="24"/>
          <w:szCs w:val="24"/>
          <w:lang w:val="de-DE"/>
        </w:rPr>
      </w:pPr>
      <w:bookmarkStart w:id="0" w:name="_GoBack"/>
      <w:bookmarkEnd w:id="0"/>
    </w:p>
    <w:sectPr w:rsidR="0016306D" w:rsidRPr="00EE5569" w:rsidSect="00E80A6F">
      <w:pgSz w:w="15840" w:h="12240" w:orient="landscape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42A3B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24953AB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280542"/>
    <w:multiLevelType w:val="hybridMultilevel"/>
    <w:tmpl w:val="D83AE23A"/>
    <w:lvl w:ilvl="0" w:tplc="18585A12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D407D7D"/>
    <w:multiLevelType w:val="hybridMultilevel"/>
    <w:tmpl w:val="7FE88264"/>
    <w:lvl w:ilvl="0" w:tplc="2C4E0E50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6" w:hanging="360"/>
      </w:pPr>
    </w:lvl>
    <w:lvl w:ilvl="2" w:tplc="0409001B" w:tentative="1">
      <w:start w:val="1"/>
      <w:numFmt w:val="lowerRoman"/>
      <w:lvlText w:val="%3."/>
      <w:lvlJc w:val="right"/>
      <w:pPr>
        <w:ind w:left="2106" w:hanging="180"/>
      </w:pPr>
    </w:lvl>
    <w:lvl w:ilvl="3" w:tplc="0409000F" w:tentative="1">
      <w:start w:val="1"/>
      <w:numFmt w:val="decimal"/>
      <w:lvlText w:val="%4."/>
      <w:lvlJc w:val="left"/>
      <w:pPr>
        <w:ind w:left="2826" w:hanging="360"/>
      </w:pPr>
    </w:lvl>
    <w:lvl w:ilvl="4" w:tplc="04090019" w:tentative="1">
      <w:start w:val="1"/>
      <w:numFmt w:val="lowerLetter"/>
      <w:lvlText w:val="%5."/>
      <w:lvlJc w:val="left"/>
      <w:pPr>
        <w:ind w:left="3546" w:hanging="360"/>
      </w:pPr>
    </w:lvl>
    <w:lvl w:ilvl="5" w:tplc="0409001B" w:tentative="1">
      <w:start w:val="1"/>
      <w:numFmt w:val="lowerRoman"/>
      <w:lvlText w:val="%6."/>
      <w:lvlJc w:val="right"/>
      <w:pPr>
        <w:ind w:left="4266" w:hanging="180"/>
      </w:pPr>
    </w:lvl>
    <w:lvl w:ilvl="6" w:tplc="0409000F" w:tentative="1">
      <w:start w:val="1"/>
      <w:numFmt w:val="decimal"/>
      <w:lvlText w:val="%7."/>
      <w:lvlJc w:val="left"/>
      <w:pPr>
        <w:ind w:left="4986" w:hanging="360"/>
      </w:pPr>
    </w:lvl>
    <w:lvl w:ilvl="7" w:tplc="04090019" w:tentative="1">
      <w:start w:val="1"/>
      <w:numFmt w:val="lowerLetter"/>
      <w:lvlText w:val="%8."/>
      <w:lvlJc w:val="left"/>
      <w:pPr>
        <w:ind w:left="5706" w:hanging="360"/>
      </w:pPr>
    </w:lvl>
    <w:lvl w:ilvl="8" w:tplc="040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4" w15:restartNumberingAfterBreak="0">
    <w:nsid w:val="169D2C4D"/>
    <w:multiLevelType w:val="hybridMultilevel"/>
    <w:tmpl w:val="1AC8DDE2"/>
    <w:lvl w:ilvl="0" w:tplc="AA6A2C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A133E"/>
    <w:multiLevelType w:val="hybridMultilevel"/>
    <w:tmpl w:val="D99844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1B7C84"/>
    <w:multiLevelType w:val="hybridMultilevel"/>
    <w:tmpl w:val="7D884EF0"/>
    <w:lvl w:ilvl="0" w:tplc="5C6ADA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684568F"/>
    <w:multiLevelType w:val="hybridMultilevel"/>
    <w:tmpl w:val="D0446B80"/>
    <w:lvl w:ilvl="0" w:tplc="81B20DA4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76AA0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35F06C71"/>
    <w:multiLevelType w:val="hybridMultilevel"/>
    <w:tmpl w:val="5D781F88"/>
    <w:lvl w:ilvl="0" w:tplc="272653E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236187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9D60CC3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D21554C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40B05906"/>
    <w:multiLevelType w:val="hybridMultilevel"/>
    <w:tmpl w:val="05B2B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1075FC"/>
    <w:multiLevelType w:val="hybridMultilevel"/>
    <w:tmpl w:val="2D58F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AE6789"/>
    <w:multiLevelType w:val="hybridMultilevel"/>
    <w:tmpl w:val="8D3CE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BC4111"/>
    <w:multiLevelType w:val="hybridMultilevel"/>
    <w:tmpl w:val="F7AC3C5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BF4904"/>
    <w:multiLevelType w:val="hybridMultilevel"/>
    <w:tmpl w:val="6C440840"/>
    <w:lvl w:ilvl="0" w:tplc="2FEA9214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4D0F01D9"/>
    <w:multiLevelType w:val="hybridMultilevel"/>
    <w:tmpl w:val="25208898"/>
    <w:lvl w:ilvl="0" w:tplc="776CFEF2">
      <w:start w:val="7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B13529"/>
    <w:multiLevelType w:val="hybridMultilevel"/>
    <w:tmpl w:val="88C8CFEA"/>
    <w:lvl w:ilvl="0" w:tplc="4CC69F8E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F3716E"/>
    <w:multiLevelType w:val="hybridMultilevel"/>
    <w:tmpl w:val="88C8CFEA"/>
    <w:lvl w:ilvl="0" w:tplc="4CC69F8E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187377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686F3DC7"/>
    <w:multiLevelType w:val="hybridMultilevel"/>
    <w:tmpl w:val="844CD038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69D72430"/>
    <w:multiLevelType w:val="hybridMultilevel"/>
    <w:tmpl w:val="5214287E"/>
    <w:lvl w:ilvl="0" w:tplc="B0FAF95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A13503"/>
    <w:multiLevelType w:val="hybridMultilevel"/>
    <w:tmpl w:val="3202F7BC"/>
    <w:lvl w:ilvl="0" w:tplc="F8D822EC">
      <w:numFmt w:val="bullet"/>
      <w:lvlText w:val="-"/>
      <w:lvlJc w:val="left"/>
      <w:pPr>
        <w:ind w:left="933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25" w15:restartNumberingAfterBreak="0">
    <w:nsid w:val="70065BF3"/>
    <w:multiLevelType w:val="hybridMultilevel"/>
    <w:tmpl w:val="87EE45F8"/>
    <w:lvl w:ilvl="0" w:tplc="02CEDD9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0856202"/>
    <w:multiLevelType w:val="hybridMultilevel"/>
    <w:tmpl w:val="ED14C644"/>
    <w:lvl w:ilvl="0" w:tplc="A5E4CB4E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6" w:hanging="360"/>
      </w:pPr>
    </w:lvl>
    <w:lvl w:ilvl="2" w:tplc="0409001B" w:tentative="1">
      <w:start w:val="1"/>
      <w:numFmt w:val="lowerRoman"/>
      <w:lvlText w:val="%3."/>
      <w:lvlJc w:val="right"/>
      <w:pPr>
        <w:ind w:left="2106" w:hanging="180"/>
      </w:pPr>
    </w:lvl>
    <w:lvl w:ilvl="3" w:tplc="0409000F" w:tentative="1">
      <w:start w:val="1"/>
      <w:numFmt w:val="decimal"/>
      <w:lvlText w:val="%4."/>
      <w:lvlJc w:val="left"/>
      <w:pPr>
        <w:ind w:left="2826" w:hanging="360"/>
      </w:pPr>
    </w:lvl>
    <w:lvl w:ilvl="4" w:tplc="04090019" w:tentative="1">
      <w:start w:val="1"/>
      <w:numFmt w:val="lowerLetter"/>
      <w:lvlText w:val="%5."/>
      <w:lvlJc w:val="left"/>
      <w:pPr>
        <w:ind w:left="3546" w:hanging="360"/>
      </w:pPr>
    </w:lvl>
    <w:lvl w:ilvl="5" w:tplc="0409001B" w:tentative="1">
      <w:start w:val="1"/>
      <w:numFmt w:val="lowerRoman"/>
      <w:lvlText w:val="%6."/>
      <w:lvlJc w:val="right"/>
      <w:pPr>
        <w:ind w:left="4266" w:hanging="180"/>
      </w:pPr>
    </w:lvl>
    <w:lvl w:ilvl="6" w:tplc="0409000F" w:tentative="1">
      <w:start w:val="1"/>
      <w:numFmt w:val="decimal"/>
      <w:lvlText w:val="%7."/>
      <w:lvlJc w:val="left"/>
      <w:pPr>
        <w:ind w:left="4986" w:hanging="360"/>
      </w:pPr>
    </w:lvl>
    <w:lvl w:ilvl="7" w:tplc="04090019" w:tentative="1">
      <w:start w:val="1"/>
      <w:numFmt w:val="lowerLetter"/>
      <w:lvlText w:val="%8."/>
      <w:lvlJc w:val="left"/>
      <w:pPr>
        <w:ind w:left="5706" w:hanging="360"/>
      </w:pPr>
    </w:lvl>
    <w:lvl w:ilvl="8" w:tplc="040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27" w15:restartNumberingAfterBreak="0">
    <w:nsid w:val="7506449F"/>
    <w:multiLevelType w:val="hybridMultilevel"/>
    <w:tmpl w:val="8BD28512"/>
    <w:lvl w:ilvl="0" w:tplc="0B5ABEEC">
      <w:start w:val="1"/>
      <w:numFmt w:val="bullet"/>
      <w:lvlText w:val=""/>
      <w:lvlJc w:val="right"/>
      <w:pPr>
        <w:ind w:left="1515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8" w15:restartNumberingAfterBreak="0">
    <w:nsid w:val="7AB24AAA"/>
    <w:multiLevelType w:val="hybridMultilevel"/>
    <w:tmpl w:val="5AD2BFA8"/>
    <w:lvl w:ilvl="0" w:tplc="BF743B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B402878"/>
    <w:multiLevelType w:val="hybridMultilevel"/>
    <w:tmpl w:val="6ACA3EC4"/>
    <w:lvl w:ilvl="0" w:tplc="6CE612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C005865"/>
    <w:multiLevelType w:val="hybridMultilevel"/>
    <w:tmpl w:val="D3B8DABC"/>
    <w:lvl w:ilvl="0" w:tplc="E9C4B26E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5A6573"/>
        <w:sz w:val="1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4704FF"/>
    <w:multiLevelType w:val="hybridMultilevel"/>
    <w:tmpl w:val="8D3CE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7"/>
  </w:num>
  <w:num w:numId="4">
    <w:abstractNumId w:val="18"/>
  </w:num>
  <w:num w:numId="5">
    <w:abstractNumId w:val="12"/>
  </w:num>
  <w:num w:numId="6">
    <w:abstractNumId w:val="22"/>
  </w:num>
  <w:num w:numId="7">
    <w:abstractNumId w:val="16"/>
  </w:num>
  <w:num w:numId="8">
    <w:abstractNumId w:val="14"/>
  </w:num>
  <w:num w:numId="9">
    <w:abstractNumId w:val="28"/>
  </w:num>
  <w:num w:numId="10">
    <w:abstractNumId w:val="2"/>
  </w:num>
  <w:num w:numId="11">
    <w:abstractNumId w:val="17"/>
  </w:num>
  <w:num w:numId="12">
    <w:abstractNumId w:val="15"/>
  </w:num>
  <w:num w:numId="13">
    <w:abstractNumId w:val="31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1"/>
  </w:num>
  <w:num w:numId="17">
    <w:abstractNumId w:val="10"/>
  </w:num>
  <w:num w:numId="18">
    <w:abstractNumId w:val="11"/>
  </w:num>
  <w:num w:numId="19">
    <w:abstractNumId w:val="0"/>
  </w:num>
  <w:num w:numId="20">
    <w:abstractNumId w:val="19"/>
  </w:num>
  <w:num w:numId="21">
    <w:abstractNumId w:val="20"/>
  </w:num>
  <w:num w:numId="22">
    <w:abstractNumId w:val="8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29"/>
  </w:num>
  <w:num w:numId="26">
    <w:abstractNumId w:val="23"/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  <w:num w:numId="29">
    <w:abstractNumId w:val="4"/>
  </w:num>
  <w:num w:numId="30">
    <w:abstractNumId w:val="26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B3"/>
    <w:rsid w:val="00004F82"/>
    <w:rsid w:val="000141CF"/>
    <w:rsid w:val="000225D5"/>
    <w:rsid w:val="000264B6"/>
    <w:rsid w:val="000357BB"/>
    <w:rsid w:val="0004747D"/>
    <w:rsid w:val="00057943"/>
    <w:rsid w:val="0006084C"/>
    <w:rsid w:val="0006509C"/>
    <w:rsid w:val="00075E7C"/>
    <w:rsid w:val="00085B89"/>
    <w:rsid w:val="000A0984"/>
    <w:rsid w:val="000A68FA"/>
    <w:rsid w:val="000D13E5"/>
    <w:rsid w:val="000D6048"/>
    <w:rsid w:val="000E5891"/>
    <w:rsid w:val="001035D5"/>
    <w:rsid w:val="00111B5F"/>
    <w:rsid w:val="00124BA0"/>
    <w:rsid w:val="001252C7"/>
    <w:rsid w:val="00130CC6"/>
    <w:rsid w:val="00137208"/>
    <w:rsid w:val="001521AC"/>
    <w:rsid w:val="001558A4"/>
    <w:rsid w:val="00160891"/>
    <w:rsid w:val="0016306D"/>
    <w:rsid w:val="001726C5"/>
    <w:rsid w:val="0018109C"/>
    <w:rsid w:val="00181DF3"/>
    <w:rsid w:val="00182863"/>
    <w:rsid w:val="00184238"/>
    <w:rsid w:val="0018428B"/>
    <w:rsid w:val="00187B35"/>
    <w:rsid w:val="00193F1D"/>
    <w:rsid w:val="001A140C"/>
    <w:rsid w:val="001A235C"/>
    <w:rsid w:val="001A28AE"/>
    <w:rsid w:val="001A7860"/>
    <w:rsid w:val="001B752F"/>
    <w:rsid w:val="001C1882"/>
    <w:rsid w:val="001E1CC1"/>
    <w:rsid w:val="001E41A4"/>
    <w:rsid w:val="00226BE6"/>
    <w:rsid w:val="00233396"/>
    <w:rsid w:val="00242BFB"/>
    <w:rsid w:val="00264890"/>
    <w:rsid w:val="00265DCB"/>
    <w:rsid w:val="00280A7A"/>
    <w:rsid w:val="00286435"/>
    <w:rsid w:val="002A1005"/>
    <w:rsid w:val="002B54A5"/>
    <w:rsid w:val="002C212F"/>
    <w:rsid w:val="002C3CDD"/>
    <w:rsid w:val="002D5F34"/>
    <w:rsid w:val="002F2798"/>
    <w:rsid w:val="002F4438"/>
    <w:rsid w:val="00300CD7"/>
    <w:rsid w:val="00301C4E"/>
    <w:rsid w:val="00301DE5"/>
    <w:rsid w:val="00304685"/>
    <w:rsid w:val="00307882"/>
    <w:rsid w:val="00312235"/>
    <w:rsid w:val="00315B55"/>
    <w:rsid w:val="00317272"/>
    <w:rsid w:val="003226A2"/>
    <w:rsid w:val="003241C6"/>
    <w:rsid w:val="0033246B"/>
    <w:rsid w:val="00334675"/>
    <w:rsid w:val="00363F03"/>
    <w:rsid w:val="003662B5"/>
    <w:rsid w:val="00366585"/>
    <w:rsid w:val="00367E33"/>
    <w:rsid w:val="0037225D"/>
    <w:rsid w:val="003753FA"/>
    <w:rsid w:val="00381486"/>
    <w:rsid w:val="00397553"/>
    <w:rsid w:val="003A5436"/>
    <w:rsid w:val="003B620D"/>
    <w:rsid w:val="003B6776"/>
    <w:rsid w:val="003C066C"/>
    <w:rsid w:val="003C486E"/>
    <w:rsid w:val="003C7F62"/>
    <w:rsid w:val="003D2B3D"/>
    <w:rsid w:val="003D5B3C"/>
    <w:rsid w:val="003D760F"/>
    <w:rsid w:val="003D775A"/>
    <w:rsid w:val="003D7FC4"/>
    <w:rsid w:val="003F31BB"/>
    <w:rsid w:val="003F6E24"/>
    <w:rsid w:val="003F7C06"/>
    <w:rsid w:val="00402F0A"/>
    <w:rsid w:val="00405240"/>
    <w:rsid w:val="00411874"/>
    <w:rsid w:val="00421F85"/>
    <w:rsid w:val="00425129"/>
    <w:rsid w:val="004340A5"/>
    <w:rsid w:val="004360E2"/>
    <w:rsid w:val="00437B96"/>
    <w:rsid w:val="00441412"/>
    <w:rsid w:val="004422B9"/>
    <w:rsid w:val="00446AB6"/>
    <w:rsid w:val="00447086"/>
    <w:rsid w:val="00455C03"/>
    <w:rsid w:val="00461EDA"/>
    <w:rsid w:val="00467B87"/>
    <w:rsid w:val="0047621B"/>
    <w:rsid w:val="00476368"/>
    <w:rsid w:val="004814EC"/>
    <w:rsid w:val="00481BF7"/>
    <w:rsid w:val="00484345"/>
    <w:rsid w:val="00484922"/>
    <w:rsid w:val="00485EAD"/>
    <w:rsid w:val="00492240"/>
    <w:rsid w:val="004A2341"/>
    <w:rsid w:val="004B77B5"/>
    <w:rsid w:val="004C3E77"/>
    <w:rsid w:val="004D0A6A"/>
    <w:rsid w:val="004D287C"/>
    <w:rsid w:val="004E62CA"/>
    <w:rsid w:val="004F5556"/>
    <w:rsid w:val="004F7154"/>
    <w:rsid w:val="005034C5"/>
    <w:rsid w:val="00507A63"/>
    <w:rsid w:val="005256FE"/>
    <w:rsid w:val="00546963"/>
    <w:rsid w:val="005546AD"/>
    <w:rsid w:val="005606DE"/>
    <w:rsid w:val="00564A60"/>
    <w:rsid w:val="00572FC4"/>
    <w:rsid w:val="00573DD1"/>
    <w:rsid w:val="005819D5"/>
    <w:rsid w:val="00591EF4"/>
    <w:rsid w:val="00592FD2"/>
    <w:rsid w:val="005A065F"/>
    <w:rsid w:val="005A0954"/>
    <w:rsid w:val="005A4A57"/>
    <w:rsid w:val="005B3C9D"/>
    <w:rsid w:val="005B59E3"/>
    <w:rsid w:val="005B710E"/>
    <w:rsid w:val="005C483F"/>
    <w:rsid w:val="005C4B08"/>
    <w:rsid w:val="005F0859"/>
    <w:rsid w:val="006048FA"/>
    <w:rsid w:val="00631375"/>
    <w:rsid w:val="0064213B"/>
    <w:rsid w:val="00644E36"/>
    <w:rsid w:val="006451A8"/>
    <w:rsid w:val="00650A55"/>
    <w:rsid w:val="00655975"/>
    <w:rsid w:val="00660BB3"/>
    <w:rsid w:val="00666368"/>
    <w:rsid w:val="006726A2"/>
    <w:rsid w:val="006832EB"/>
    <w:rsid w:val="00683895"/>
    <w:rsid w:val="00695EEA"/>
    <w:rsid w:val="006B6D9A"/>
    <w:rsid w:val="006D013F"/>
    <w:rsid w:val="006D0735"/>
    <w:rsid w:val="006D6426"/>
    <w:rsid w:val="006D77CB"/>
    <w:rsid w:val="006F1C27"/>
    <w:rsid w:val="006F597D"/>
    <w:rsid w:val="006F7EC8"/>
    <w:rsid w:val="00704680"/>
    <w:rsid w:val="007047B6"/>
    <w:rsid w:val="007104DC"/>
    <w:rsid w:val="00734C7C"/>
    <w:rsid w:val="00735340"/>
    <w:rsid w:val="007423AD"/>
    <w:rsid w:val="00746F37"/>
    <w:rsid w:val="00747B92"/>
    <w:rsid w:val="007752CC"/>
    <w:rsid w:val="007825F5"/>
    <w:rsid w:val="00791A88"/>
    <w:rsid w:val="00792729"/>
    <w:rsid w:val="00796691"/>
    <w:rsid w:val="007A69A0"/>
    <w:rsid w:val="007B3447"/>
    <w:rsid w:val="007C140A"/>
    <w:rsid w:val="007C18FF"/>
    <w:rsid w:val="007C19FC"/>
    <w:rsid w:val="007D13F4"/>
    <w:rsid w:val="007D4C19"/>
    <w:rsid w:val="007E5807"/>
    <w:rsid w:val="007F0206"/>
    <w:rsid w:val="007F2284"/>
    <w:rsid w:val="007F4F7A"/>
    <w:rsid w:val="007F55E8"/>
    <w:rsid w:val="007F74CD"/>
    <w:rsid w:val="008050F2"/>
    <w:rsid w:val="0080554A"/>
    <w:rsid w:val="00811EE4"/>
    <w:rsid w:val="008174B5"/>
    <w:rsid w:val="00817DB9"/>
    <w:rsid w:val="00824F0F"/>
    <w:rsid w:val="0083126D"/>
    <w:rsid w:val="008350E7"/>
    <w:rsid w:val="00850C72"/>
    <w:rsid w:val="0085191A"/>
    <w:rsid w:val="00864319"/>
    <w:rsid w:val="00870AC4"/>
    <w:rsid w:val="00883BDE"/>
    <w:rsid w:val="008863B2"/>
    <w:rsid w:val="008939E9"/>
    <w:rsid w:val="008A379B"/>
    <w:rsid w:val="008B21D0"/>
    <w:rsid w:val="008C477E"/>
    <w:rsid w:val="008D0D11"/>
    <w:rsid w:val="008D5AEF"/>
    <w:rsid w:val="008E78EF"/>
    <w:rsid w:val="008E7B98"/>
    <w:rsid w:val="008F16E7"/>
    <w:rsid w:val="00901C45"/>
    <w:rsid w:val="0090584C"/>
    <w:rsid w:val="00921B84"/>
    <w:rsid w:val="00924FCE"/>
    <w:rsid w:val="009256E3"/>
    <w:rsid w:val="00930960"/>
    <w:rsid w:val="009330DB"/>
    <w:rsid w:val="0093327D"/>
    <w:rsid w:val="009611CD"/>
    <w:rsid w:val="00966FD7"/>
    <w:rsid w:val="00967771"/>
    <w:rsid w:val="009759F2"/>
    <w:rsid w:val="0098479D"/>
    <w:rsid w:val="00986F42"/>
    <w:rsid w:val="009972ED"/>
    <w:rsid w:val="009A4FB3"/>
    <w:rsid w:val="009B65A6"/>
    <w:rsid w:val="009C52B2"/>
    <w:rsid w:val="009C5D55"/>
    <w:rsid w:val="009C677E"/>
    <w:rsid w:val="009C67F1"/>
    <w:rsid w:val="009D3607"/>
    <w:rsid w:val="009D43EC"/>
    <w:rsid w:val="009E3D43"/>
    <w:rsid w:val="009E6DB8"/>
    <w:rsid w:val="009F35A7"/>
    <w:rsid w:val="009F5060"/>
    <w:rsid w:val="00A03EF1"/>
    <w:rsid w:val="00A06486"/>
    <w:rsid w:val="00A07599"/>
    <w:rsid w:val="00A07789"/>
    <w:rsid w:val="00A1372B"/>
    <w:rsid w:val="00A219C5"/>
    <w:rsid w:val="00A255D9"/>
    <w:rsid w:val="00A2620B"/>
    <w:rsid w:val="00A40F71"/>
    <w:rsid w:val="00A44A1F"/>
    <w:rsid w:val="00A543EC"/>
    <w:rsid w:val="00A607C2"/>
    <w:rsid w:val="00A7215D"/>
    <w:rsid w:val="00A76CCB"/>
    <w:rsid w:val="00A82F1F"/>
    <w:rsid w:val="00A87C2D"/>
    <w:rsid w:val="00A9367E"/>
    <w:rsid w:val="00A94AED"/>
    <w:rsid w:val="00AA0423"/>
    <w:rsid w:val="00AA0EA9"/>
    <w:rsid w:val="00AA140B"/>
    <w:rsid w:val="00AA3E96"/>
    <w:rsid w:val="00AA40D7"/>
    <w:rsid w:val="00AB706C"/>
    <w:rsid w:val="00AC481B"/>
    <w:rsid w:val="00AC7A07"/>
    <w:rsid w:val="00AD2BA6"/>
    <w:rsid w:val="00AE2B43"/>
    <w:rsid w:val="00AF2589"/>
    <w:rsid w:val="00AF2E71"/>
    <w:rsid w:val="00AF4DF6"/>
    <w:rsid w:val="00AF5C4C"/>
    <w:rsid w:val="00AF772E"/>
    <w:rsid w:val="00B01646"/>
    <w:rsid w:val="00B01A4F"/>
    <w:rsid w:val="00B024A6"/>
    <w:rsid w:val="00B06261"/>
    <w:rsid w:val="00B15E29"/>
    <w:rsid w:val="00B22BE3"/>
    <w:rsid w:val="00B25A2D"/>
    <w:rsid w:val="00B359BF"/>
    <w:rsid w:val="00B45B35"/>
    <w:rsid w:val="00B47A10"/>
    <w:rsid w:val="00B5192D"/>
    <w:rsid w:val="00B77E82"/>
    <w:rsid w:val="00B86218"/>
    <w:rsid w:val="00B92FC6"/>
    <w:rsid w:val="00B95C8B"/>
    <w:rsid w:val="00BA199F"/>
    <w:rsid w:val="00BA6A85"/>
    <w:rsid w:val="00BB11F3"/>
    <w:rsid w:val="00BB3F61"/>
    <w:rsid w:val="00BC787F"/>
    <w:rsid w:val="00BE2C9D"/>
    <w:rsid w:val="00BE3F96"/>
    <w:rsid w:val="00BF0328"/>
    <w:rsid w:val="00BF1EF5"/>
    <w:rsid w:val="00BF6F64"/>
    <w:rsid w:val="00C005FC"/>
    <w:rsid w:val="00C01DBF"/>
    <w:rsid w:val="00C22B04"/>
    <w:rsid w:val="00C2373E"/>
    <w:rsid w:val="00C4487E"/>
    <w:rsid w:val="00C60627"/>
    <w:rsid w:val="00C705B3"/>
    <w:rsid w:val="00C81EBC"/>
    <w:rsid w:val="00C9104B"/>
    <w:rsid w:val="00CA05D7"/>
    <w:rsid w:val="00CB5899"/>
    <w:rsid w:val="00CC0AC9"/>
    <w:rsid w:val="00CD29B7"/>
    <w:rsid w:val="00CD2F37"/>
    <w:rsid w:val="00CE1E2F"/>
    <w:rsid w:val="00CE7592"/>
    <w:rsid w:val="00D017F9"/>
    <w:rsid w:val="00D058AE"/>
    <w:rsid w:val="00D11146"/>
    <w:rsid w:val="00D117DE"/>
    <w:rsid w:val="00D15290"/>
    <w:rsid w:val="00D16D06"/>
    <w:rsid w:val="00D16DA0"/>
    <w:rsid w:val="00D21C71"/>
    <w:rsid w:val="00D36108"/>
    <w:rsid w:val="00D60AA7"/>
    <w:rsid w:val="00D64755"/>
    <w:rsid w:val="00D83C7B"/>
    <w:rsid w:val="00D87293"/>
    <w:rsid w:val="00D9040A"/>
    <w:rsid w:val="00DA6B83"/>
    <w:rsid w:val="00DB245E"/>
    <w:rsid w:val="00DB2ADE"/>
    <w:rsid w:val="00DC15E6"/>
    <w:rsid w:val="00DE0A37"/>
    <w:rsid w:val="00DF270A"/>
    <w:rsid w:val="00DF5BA3"/>
    <w:rsid w:val="00E03C2E"/>
    <w:rsid w:val="00E20169"/>
    <w:rsid w:val="00E27FC1"/>
    <w:rsid w:val="00E5152F"/>
    <w:rsid w:val="00E57AA7"/>
    <w:rsid w:val="00E63A87"/>
    <w:rsid w:val="00E67DAA"/>
    <w:rsid w:val="00E701B3"/>
    <w:rsid w:val="00E74C4E"/>
    <w:rsid w:val="00E74CF3"/>
    <w:rsid w:val="00E80A6F"/>
    <w:rsid w:val="00E829AA"/>
    <w:rsid w:val="00E83F5E"/>
    <w:rsid w:val="00E97EFD"/>
    <w:rsid w:val="00EA4191"/>
    <w:rsid w:val="00EA798C"/>
    <w:rsid w:val="00EB3EE9"/>
    <w:rsid w:val="00EB48D8"/>
    <w:rsid w:val="00EC6E82"/>
    <w:rsid w:val="00ED220A"/>
    <w:rsid w:val="00ED28E2"/>
    <w:rsid w:val="00EE5569"/>
    <w:rsid w:val="00EF10C5"/>
    <w:rsid w:val="00EF41BB"/>
    <w:rsid w:val="00F232FA"/>
    <w:rsid w:val="00F429DF"/>
    <w:rsid w:val="00F4377C"/>
    <w:rsid w:val="00F4730A"/>
    <w:rsid w:val="00F72E06"/>
    <w:rsid w:val="00F73FA7"/>
    <w:rsid w:val="00FA3DB4"/>
    <w:rsid w:val="00FB100E"/>
    <w:rsid w:val="00FB3737"/>
    <w:rsid w:val="00FB3D47"/>
    <w:rsid w:val="00FB4A06"/>
    <w:rsid w:val="00FC3296"/>
    <w:rsid w:val="00FD2900"/>
    <w:rsid w:val="00FD381F"/>
    <w:rsid w:val="00FD56E1"/>
    <w:rsid w:val="00FF6EBD"/>
    <w:rsid w:val="00FF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01965"/>
  <w15:chartTrackingRefBased/>
  <w15:docId w15:val="{66A794CC-ECB9-474D-8482-95FFAFDB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0A6A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3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3327D"/>
    <w:pPr>
      <w:spacing w:after="120" w:line="259" w:lineRule="auto"/>
    </w:pPr>
    <w:rPr>
      <w:rFonts w:asciiTheme="minorHAnsi" w:eastAsiaTheme="minorHAnsi" w:hAnsiTheme="minorHAnsi" w:cstheme="minorBidi"/>
    </w:rPr>
  </w:style>
  <w:style w:type="character" w:customStyle="1" w:styleId="BodyTextChar">
    <w:name w:val="Body Text Char"/>
    <w:basedOn w:val="DefaultParagraphFont"/>
    <w:link w:val="BodyText"/>
    <w:uiPriority w:val="99"/>
    <w:rsid w:val="0093327D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1521AC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ommentText">
    <w:name w:val="annotation text"/>
    <w:basedOn w:val="Normal"/>
    <w:link w:val="CommentTextChar"/>
    <w:uiPriority w:val="99"/>
    <w:unhideWhenUsed/>
    <w:rsid w:val="003D5B3C"/>
    <w:pPr>
      <w:spacing w:after="200" w:line="240" w:lineRule="auto"/>
    </w:pPr>
    <w:rPr>
      <w:rFonts w:asciiTheme="minorHAnsi" w:eastAsiaTheme="minorEastAsia" w:hAnsiTheme="minorHAnsi" w:cstheme="minorBidi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5B3C"/>
    <w:rPr>
      <w:rFonts w:eastAsiaTheme="minorEastAsia"/>
      <w:sz w:val="20"/>
      <w:szCs w:val="20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7621B"/>
  </w:style>
  <w:style w:type="paragraph" w:styleId="BalloonText">
    <w:name w:val="Balloon Text"/>
    <w:basedOn w:val="Normal"/>
    <w:link w:val="BalloonTextChar"/>
    <w:uiPriority w:val="99"/>
    <w:semiHidden/>
    <w:unhideWhenUsed/>
    <w:rsid w:val="008B2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1D0"/>
    <w:rPr>
      <w:rFonts w:ascii="Segoe UI" w:eastAsia="Calibr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8939E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047B6"/>
    <w:rPr>
      <w:b/>
      <w:bCs/>
    </w:rPr>
  </w:style>
  <w:style w:type="paragraph" w:styleId="NormalWeb">
    <w:name w:val="Normal (Web)"/>
    <w:basedOn w:val="Normal"/>
    <w:uiPriority w:val="99"/>
    <w:unhideWhenUsed/>
    <w:rsid w:val="002864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FC32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34A9C-FB0E-40E4-B191-CA2E4A90A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https://mul2-mss.gov.am/tasks/2192637/oneclick?token=ea3ca46592831691b793c75667583b7d</cp:keywords>
  <dc:description/>
  <cp:lastModifiedBy>NairaBubushyan</cp:lastModifiedBy>
  <cp:revision>16</cp:revision>
  <cp:lastPrinted>2026-05-07T11:18:00Z</cp:lastPrinted>
  <dcterms:created xsi:type="dcterms:W3CDTF">2026-05-07T13:28:00Z</dcterms:created>
  <dcterms:modified xsi:type="dcterms:W3CDTF">2026-05-19T11:40:00Z</dcterms:modified>
</cp:coreProperties>
</file>