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D44D5" w:rsidRPr="00FD44D5" w:rsidRDefault="00553AA2" w:rsidP="00FD44D5">
      <w:pPr>
        <w:spacing w:line="360" w:lineRule="auto"/>
        <w:ind w:hanging="142"/>
        <w:jc w:val="center"/>
        <w:rPr>
          <w:rFonts w:ascii="GHEA Mariam" w:hAnsi="GHEA Mariam" w:cs="IRTEK Courier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ED0DFB"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D44D5" w:rsidRPr="00FD44D5">
        <w:rPr>
          <w:rFonts w:ascii="GHEA Mariam" w:hAnsi="GHEA Mariam" w:cs="IRTEK Courier"/>
          <w:sz w:val="24"/>
          <w:szCs w:val="24"/>
          <w:lang w:val="fr-FR"/>
        </w:rPr>
        <w:t>Ա</w:t>
      </w:r>
    </w:p>
    <w:p w:rsidR="00FD44D5" w:rsidRPr="00FD44D5" w:rsidRDefault="00FD44D5" w:rsidP="00FD44D5">
      <w:pPr>
        <w:spacing w:line="360" w:lineRule="auto"/>
        <w:ind w:firstLine="561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FD44D5" w:rsidRDefault="00FD44D5" w:rsidP="00FD44D5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7D22DA">
        <w:rPr>
          <w:rFonts w:ascii="GHEA Mariam" w:hAnsi="GHEA Mariam" w:cs="Sylfaen"/>
          <w:spacing w:val="-4"/>
          <w:sz w:val="24"/>
          <w:szCs w:val="24"/>
          <w:lang w:val="fr-FR"/>
        </w:rPr>
        <w:t xml:space="preserve">ՍՊՈՐՏԻ ԲՆԱԳԱՎԱՌՈՒՄ ՈՒՆԵՑԱԾ ՆՇԱՆԱԿԱԼԻ </w:t>
      </w:r>
      <w:r w:rsidRPr="007D22DA">
        <w:rPr>
          <w:rFonts w:ascii="GHEA Mariam" w:hAnsi="GHEA Mariam" w:cs="Sylfaen"/>
          <w:spacing w:val="-8"/>
          <w:sz w:val="24"/>
          <w:szCs w:val="24"/>
          <w:lang w:val="fr-FR"/>
        </w:rPr>
        <w:t>ՆՎԱՃՈՒՄՆԵՐԻ ՀԱՄԱՐ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  <w:lang w:val="hy-AM"/>
        </w:rPr>
        <w:t xml:space="preserve">ՅԱՇԱ ՍԱՐԳԻՍԻ ՄՆԱՑԱԿԱՆՅԱՆԻՆ ՇԱՐՔԱՅԻՆ ԿԱԶՄԻ ՊԱՐՏԱԴԻՐ ԶԻՆՎՈՐԱԿԱՆ ԾԱՌԱՅՈՒԹՅԱՆ ԶՈՐԱԿՈՉԻՑ 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ՏՐՎԱԾ ՏԱՐԿԵՏՈՒՄԸ ԴԱԴԱՐԵՑՆԵԼՈՒ </w:t>
      </w:r>
      <w:r w:rsidRPr="00FD44D5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FD44D5" w:rsidRPr="00FD44D5" w:rsidRDefault="00FD44D5" w:rsidP="00FD44D5">
      <w:pPr>
        <w:jc w:val="center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FD44D5" w:rsidRPr="00D1237E" w:rsidRDefault="00FD44D5" w:rsidP="00FD44D5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FD44D5" w:rsidRPr="00FD44D5" w:rsidRDefault="00FD44D5" w:rsidP="00FD44D5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FD44D5">
        <w:rPr>
          <w:rFonts w:ascii="GHEA Mariam" w:hAnsi="GHEA Mariam" w:cs="Sylfaen"/>
          <w:sz w:val="24"/>
          <w:szCs w:val="24"/>
        </w:rPr>
        <w:t>Համաձայն</w:t>
      </w:r>
      <w:r w:rsidRPr="00FD44D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D44D5">
        <w:rPr>
          <w:rFonts w:ascii="GHEA Mariam" w:hAnsi="GHEA Mariam"/>
          <w:sz w:val="24"/>
          <w:szCs w:val="24"/>
          <w:lang w:val="af-ZA"/>
        </w:rPr>
        <w:t xml:space="preserve">«Նորմատիվ իրավական ակտերի մասին» </w:t>
      </w:r>
      <w:r w:rsidRPr="00FD44D5">
        <w:rPr>
          <w:rFonts w:ascii="GHEA Mariam" w:hAnsi="GHEA Mariam" w:cs="Sylfaen"/>
          <w:sz w:val="24"/>
          <w:szCs w:val="24"/>
        </w:rPr>
        <w:t>օրենքի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 33-րդ հոդ</w:t>
      </w:r>
      <w:r w:rsidR="007D22DA">
        <w:rPr>
          <w:rFonts w:ascii="GHEA Mariam" w:hAnsi="GHEA Mariam" w:cs="Sylfaen"/>
          <w:sz w:val="24"/>
          <w:szCs w:val="24"/>
          <w:lang w:val="fr-FR"/>
        </w:rPr>
        <w:softHyphen/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վածի 1-ին մասի 4-րդ կետի, 36-րդ հոդվածի 6-րդ մասի և հիմք ընդունելով 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կառավարության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</w:rPr>
        <w:t>ապրիլի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D22D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7D22DA" w:rsidRPr="007D22DA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en-US"/>
        </w:rPr>
        <w:t>N</w:t>
      </w:r>
      <w:r w:rsidR="007D22D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450-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FD44D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  <w:lang w:val="fr-FR"/>
        </w:rPr>
        <w:t>հավելվածի 6-րդ կետը</w:t>
      </w:r>
      <w:r w:rsidRPr="00FD44D5">
        <w:rPr>
          <w:rFonts w:ascii="GHEA Mariam" w:hAnsi="GHEA Mariam" w:cs="Sylfaen"/>
          <w:sz w:val="24"/>
          <w:szCs w:val="24"/>
          <w:lang w:val="hy-AM"/>
        </w:rPr>
        <w:t>՝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</w:rPr>
        <w:t>Հայա</w:t>
      </w:r>
      <w:r w:rsidRPr="00FD44D5">
        <w:rPr>
          <w:rFonts w:ascii="GHEA Mariam" w:hAnsi="GHEA Mariam" w:cs="IRTEK Courier"/>
          <w:sz w:val="24"/>
          <w:szCs w:val="24"/>
          <w:lang w:val="fr-FR"/>
        </w:rPr>
        <w:t>u</w:t>
      </w:r>
      <w:r w:rsidRPr="00FD44D5">
        <w:rPr>
          <w:rFonts w:ascii="GHEA Mariam" w:hAnsi="GHEA Mariam" w:cs="Sylfaen"/>
          <w:sz w:val="24"/>
          <w:szCs w:val="24"/>
        </w:rPr>
        <w:t>տանի</w:t>
      </w:r>
      <w:r w:rsidRPr="00FD44D5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</w:rPr>
        <w:t>Հանրապետության</w:t>
      </w:r>
      <w:r w:rsidRPr="00FD44D5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</w:rPr>
        <w:t>կառավարությունը</w:t>
      </w:r>
      <w:r w:rsidRPr="00FD44D5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="007D22DA">
        <w:rPr>
          <w:rFonts w:ascii="GHEA Mariam" w:hAnsi="GHEA Mariam" w:cs="IRTEK Courier"/>
          <w:sz w:val="24"/>
          <w:szCs w:val="24"/>
          <w:lang w:val="hy-AM"/>
        </w:rPr>
        <w:t xml:space="preserve">   </w:t>
      </w:r>
      <w:r w:rsidRPr="00FD44D5">
        <w:rPr>
          <w:rFonts w:ascii="GHEA Mariam" w:hAnsi="GHEA Mariam" w:cs="Sylfaen"/>
          <w:sz w:val="24"/>
          <w:szCs w:val="24"/>
        </w:rPr>
        <w:t>ո</w:t>
      </w:r>
      <w:r w:rsidRPr="00FD44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44D5">
        <w:rPr>
          <w:rFonts w:ascii="GHEA Mariam" w:hAnsi="GHEA Mariam" w:cs="Sylfaen"/>
          <w:sz w:val="24"/>
          <w:szCs w:val="24"/>
        </w:rPr>
        <w:t>ր</w:t>
      </w:r>
      <w:r w:rsidRPr="00FD44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44D5">
        <w:rPr>
          <w:rFonts w:ascii="GHEA Mariam" w:hAnsi="GHEA Mariam" w:cs="Sylfaen"/>
          <w:sz w:val="24"/>
          <w:szCs w:val="24"/>
        </w:rPr>
        <w:t>ո</w:t>
      </w:r>
      <w:r w:rsidRPr="00FD44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44D5">
        <w:rPr>
          <w:rFonts w:ascii="GHEA Mariam" w:hAnsi="GHEA Mariam" w:cs="Sylfaen"/>
          <w:sz w:val="24"/>
          <w:szCs w:val="24"/>
        </w:rPr>
        <w:t>շ</w:t>
      </w:r>
      <w:r w:rsidRPr="00FD44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44D5">
        <w:rPr>
          <w:rFonts w:ascii="GHEA Mariam" w:hAnsi="GHEA Mariam" w:cs="Sylfaen"/>
          <w:sz w:val="24"/>
          <w:szCs w:val="24"/>
        </w:rPr>
        <w:t>ու</w:t>
      </w:r>
      <w:r w:rsidRPr="00FD44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44D5">
        <w:rPr>
          <w:rFonts w:ascii="GHEA Mariam" w:hAnsi="GHEA Mariam" w:cs="Sylfaen"/>
          <w:sz w:val="24"/>
          <w:szCs w:val="24"/>
        </w:rPr>
        <w:t>մ</w:t>
      </w:r>
      <w:r w:rsidR="007D22D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D44D5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</w:rPr>
        <w:t>է</w:t>
      </w:r>
      <w:r w:rsidRPr="00FD44D5">
        <w:rPr>
          <w:rFonts w:ascii="GHEA Mariam" w:hAnsi="GHEA Mariam" w:cs="IRTEK Courier"/>
          <w:sz w:val="24"/>
          <w:szCs w:val="24"/>
          <w:lang w:val="fr-FR"/>
        </w:rPr>
        <w:t>.</w:t>
      </w:r>
      <w:bookmarkStart w:id="0" w:name="_GoBack"/>
      <w:bookmarkEnd w:id="0"/>
    </w:p>
    <w:p w:rsidR="00FD44D5" w:rsidRPr="00DE4B6D" w:rsidRDefault="00FD44D5" w:rsidP="00003143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FD44D5">
        <w:rPr>
          <w:rFonts w:ascii="GHEA Mariam" w:hAnsi="GHEA Mariam" w:cs="Sylfaen"/>
          <w:sz w:val="24"/>
          <w:szCs w:val="24"/>
          <w:lang w:val="hy-AM"/>
        </w:rPr>
        <w:t>1.</w:t>
      </w:r>
      <w:r w:rsidRPr="00FD44D5">
        <w:rPr>
          <w:rFonts w:ascii="GHEA Mariam" w:hAnsi="GHEA Mariam"/>
          <w:sz w:val="24"/>
          <w:szCs w:val="24"/>
          <w:lang w:val="hy-AM"/>
        </w:rPr>
        <w:t xml:space="preserve"> </w:t>
      </w:r>
      <w:r w:rsidRPr="00FD44D5">
        <w:rPr>
          <w:rFonts w:ascii="GHEA Mariam" w:hAnsi="GHEA Mariam" w:cs="Sylfaen"/>
          <w:sz w:val="24"/>
          <w:szCs w:val="24"/>
          <w:lang w:val="fr-FR"/>
        </w:rPr>
        <w:t>Դադարեցնել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  <w:lang w:val="fr-FR"/>
        </w:rPr>
        <w:t>սպորտի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  <w:lang w:val="fr-FR"/>
        </w:rPr>
        <w:t>բնագավառում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  <w:lang w:val="fr-FR"/>
        </w:rPr>
        <w:t>նշանակալի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  <w:lang w:val="fr-FR"/>
        </w:rPr>
        <w:t>նվաճումներ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  <w:lang w:val="fr-FR"/>
        </w:rPr>
        <w:t>ունենալու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համար </w:t>
      </w:r>
      <w:r w:rsidRPr="00FD44D5">
        <w:rPr>
          <w:rFonts w:ascii="GHEA Mariam" w:hAnsi="GHEA Mariam" w:cs="IRTEK Courier"/>
          <w:sz w:val="24"/>
          <w:szCs w:val="24"/>
          <w:lang w:val="hy-AM"/>
        </w:rPr>
        <w:t>Յաշա Սարգիսի  Մնացականյանին</w:t>
      </w:r>
      <w:r w:rsidRPr="00FD44D5">
        <w:rPr>
          <w:rFonts w:ascii="GHEA Mariam" w:hAnsi="GHEA Mariam"/>
          <w:sz w:val="24"/>
          <w:szCs w:val="24"/>
          <w:lang w:val="hy-AM"/>
        </w:rPr>
        <w:t xml:space="preserve"> (</w:t>
      </w:r>
      <w:r w:rsidRPr="00FD44D5">
        <w:rPr>
          <w:rFonts w:ascii="GHEA Mariam" w:hAnsi="GHEA Mariam" w:cs="Sylfaen"/>
          <w:sz w:val="24"/>
          <w:szCs w:val="24"/>
          <w:lang w:val="hy-AM"/>
        </w:rPr>
        <w:t>ծնված՝ 2006 թվականի մայիսի 28-ին,</w:t>
      </w:r>
      <w:r w:rsidRPr="00FD44D5">
        <w:rPr>
          <w:rFonts w:ascii="GHEA Mariam" w:hAnsi="GHEA Mariam"/>
          <w:sz w:val="24"/>
          <w:szCs w:val="24"/>
          <w:lang w:val="hy-AM"/>
        </w:rPr>
        <w:t xml:space="preserve"> </w:t>
      </w:r>
      <w:r w:rsidRPr="00FD44D5">
        <w:rPr>
          <w:rFonts w:ascii="GHEA Mariam" w:eastAsiaTheme="minorHAnsi" w:hAnsi="GHEA Mariam" w:cs="Sylfaen"/>
          <w:sz w:val="24"/>
          <w:szCs w:val="24"/>
          <w:lang w:eastAsia="en-US"/>
        </w:rPr>
        <w:t>ՀՀ</w:t>
      </w:r>
      <w:r w:rsidRPr="00FD44D5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, 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>Արագածոտնի</w:t>
      </w:r>
      <w:r w:rsidRPr="00FD44D5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 </w:t>
      </w:r>
      <w:r w:rsidRPr="00FD44D5">
        <w:rPr>
          <w:rFonts w:ascii="GHEA Mariam" w:eastAsiaTheme="minorHAnsi" w:hAnsi="GHEA Mariam" w:cs="Sylfaen"/>
          <w:sz w:val="24"/>
          <w:szCs w:val="24"/>
          <w:lang w:eastAsia="en-US"/>
        </w:rPr>
        <w:t>մարզ</w:t>
      </w:r>
      <w:r w:rsidRPr="00FD44D5">
        <w:rPr>
          <w:rFonts w:ascii="GHEA Mariam" w:eastAsiaTheme="minorHAnsi" w:hAnsi="GHEA Mariam" w:cs="CIDFont+F1"/>
          <w:sz w:val="24"/>
          <w:szCs w:val="24"/>
          <w:lang w:val="fr-FR" w:eastAsia="en-US"/>
        </w:rPr>
        <w:t>,</w:t>
      </w:r>
      <w:r w:rsidRPr="00FD44D5">
        <w:rPr>
          <w:rFonts w:ascii="GHEA Mariam" w:eastAsiaTheme="minorHAnsi" w:hAnsi="GHEA Mariam" w:cs="CIDFont+F1"/>
          <w:sz w:val="24"/>
          <w:szCs w:val="24"/>
          <w:lang w:val="hy-AM" w:eastAsia="en-US"/>
        </w:rPr>
        <w:t xml:space="preserve"> 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>գյուղ</w:t>
      </w:r>
      <w:r w:rsidRPr="00FD44D5">
        <w:rPr>
          <w:rFonts w:ascii="GHEA Mariam" w:eastAsiaTheme="minorHAnsi" w:hAnsi="GHEA Mariam" w:cs="Sylfaen"/>
          <w:sz w:val="24"/>
          <w:szCs w:val="24"/>
          <w:lang w:val="fr-FR" w:eastAsia="en-US"/>
        </w:rPr>
        <w:t xml:space="preserve"> 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>Արագածավան</w:t>
      </w:r>
      <w:r w:rsidRPr="00FD44D5">
        <w:rPr>
          <w:rFonts w:ascii="GHEA Mariam" w:eastAsiaTheme="minorHAnsi" w:hAnsi="GHEA Mariam" w:cs="Sylfaen"/>
          <w:sz w:val="24"/>
          <w:szCs w:val="24"/>
          <w:lang w:val="fr-FR" w:eastAsia="en-US"/>
        </w:rPr>
        <w:t>,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Գրիբոյեդովի </w:t>
      </w:r>
      <w:r w:rsidRPr="00FD44D5">
        <w:rPr>
          <w:rFonts w:ascii="GHEA Mariam" w:eastAsiaTheme="minorHAnsi" w:hAnsi="GHEA Mariam" w:cs="Sylfaen"/>
          <w:sz w:val="24"/>
          <w:szCs w:val="24"/>
          <w:lang w:eastAsia="en-US"/>
        </w:rPr>
        <w:t>փ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>ողոց</w:t>
      </w:r>
      <w:r w:rsidRPr="00FD44D5">
        <w:rPr>
          <w:rFonts w:ascii="GHEA Mariam" w:eastAsiaTheme="minorHAnsi" w:hAnsi="GHEA Mariam" w:cs="Sylfaen"/>
          <w:sz w:val="24"/>
          <w:szCs w:val="24"/>
          <w:lang w:val="fr-FR" w:eastAsia="en-US"/>
        </w:rPr>
        <w:t>,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նրբ.</w:t>
      </w:r>
      <w:r w:rsidR="00DE4B6D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1, </w:t>
      </w:r>
      <w:r w:rsidR="00DE4B6D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            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>2 փկղ.</w:t>
      </w:r>
      <w:r w:rsidRPr="00FD44D5">
        <w:rPr>
          <w:rFonts w:ascii="GHEA Mariam" w:eastAsiaTheme="minorHAnsi" w:hAnsi="GHEA Mariam" w:cs="Sylfaen"/>
          <w:sz w:val="24"/>
          <w:szCs w:val="24"/>
          <w:lang w:val="fr-FR" w:eastAsia="en-US"/>
        </w:rPr>
        <w:t>,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տուն </w:t>
      </w:r>
      <w:r w:rsidRPr="00FD44D5">
        <w:rPr>
          <w:rFonts w:ascii="GHEA Mariam" w:eastAsiaTheme="minorHAnsi" w:hAnsi="GHEA Mariam" w:cs="Sylfaen"/>
          <w:sz w:val="24"/>
          <w:szCs w:val="24"/>
          <w:lang w:val="fr-FR" w:eastAsia="en-US"/>
        </w:rPr>
        <w:t>2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>, զինհաշվառումը՝ Արագածոտնի մարզի</w:t>
      </w:r>
      <w:r w:rsidRPr="00FD44D5">
        <w:rPr>
          <w:rFonts w:ascii="GHEA Mariam" w:eastAsiaTheme="minorHAnsi" w:hAnsi="GHEA Mariam" w:cs="Sylfaen"/>
          <w:sz w:val="24"/>
          <w:szCs w:val="24"/>
          <w:lang w:val="fr-FR" w:eastAsia="en-US"/>
        </w:rPr>
        <w:t xml:space="preserve"> </w:t>
      </w:r>
      <w:r w:rsidRPr="00FD44D5">
        <w:rPr>
          <w:rFonts w:ascii="GHEA Mariam" w:eastAsiaTheme="minorHAnsi" w:hAnsi="GHEA Mariam" w:cs="Sylfaen"/>
          <w:sz w:val="24"/>
          <w:szCs w:val="24"/>
          <w:lang w:val="hy-AM" w:eastAsia="en-US"/>
        </w:rPr>
        <w:t>ԶԿ</w:t>
      </w:r>
      <w:r w:rsidRPr="00FD44D5">
        <w:rPr>
          <w:rFonts w:ascii="GHEA Mariam" w:hAnsi="GHEA Mariam"/>
          <w:sz w:val="24"/>
          <w:szCs w:val="24"/>
          <w:lang w:val="hy-AM"/>
        </w:rPr>
        <w:t>)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/>
          <w:sz w:val="24"/>
          <w:szCs w:val="24"/>
          <w:lang w:val="hy-AM"/>
        </w:rPr>
        <w:t>տրված տարկետումը՝</w:t>
      </w:r>
      <w:r w:rsidRPr="00FD44D5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DE4B6D">
        <w:rPr>
          <w:rFonts w:ascii="GHEA Mariam" w:hAnsi="GHEA Mariam"/>
          <w:spacing w:val="-8"/>
          <w:sz w:val="24"/>
          <w:szCs w:val="24"/>
          <w:lang w:val="fr-FR"/>
        </w:rPr>
        <w:t xml:space="preserve">Հայաստանի </w:t>
      </w:r>
      <w:r w:rsidRPr="00DE4B6D">
        <w:rPr>
          <w:rFonts w:ascii="GHEA Mariam" w:hAnsi="GHEA Mariam"/>
          <w:spacing w:val="-8"/>
          <w:sz w:val="24"/>
          <w:szCs w:val="24"/>
          <w:lang w:val="hy-AM"/>
        </w:rPr>
        <w:t>ավանդական ուշուի հավաքականի կազմում ընդգրկված չլինելու հիմքով:</w:t>
      </w:r>
    </w:p>
    <w:p w:rsidR="00FD44D5" w:rsidRPr="00FD44D5" w:rsidRDefault="00FD44D5" w:rsidP="00003143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FD44D5">
        <w:rPr>
          <w:rFonts w:ascii="GHEA Mariam" w:hAnsi="GHEA Mariam"/>
          <w:sz w:val="24"/>
          <w:szCs w:val="24"/>
          <w:lang w:val="fr-FR"/>
        </w:rPr>
        <w:t xml:space="preserve">2. </w:t>
      </w:r>
      <w:r w:rsidRPr="00FD44D5">
        <w:rPr>
          <w:rFonts w:ascii="GHEA Mariam" w:hAnsi="GHEA Mariam" w:cs="Courier New"/>
          <w:sz w:val="24"/>
          <w:szCs w:val="24"/>
          <w:lang w:val="fr-FR"/>
        </w:rPr>
        <w:t>Ո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ւժը կորցրած ճանաչել </w:t>
      </w:r>
      <w:r w:rsidRPr="00FD44D5">
        <w:rPr>
          <w:rFonts w:ascii="GHEA Mariam" w:hAnsi="GHEA Mariam"/>
          <w:sz w:val="24"/>
          <w:szCs w:val="24"/>
          <w:lang w:val="hy-AM"/>
        </w:rPr>
        <w:t>Հայաստանի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</w:t>
      </w:r>
      <w:r w:rsidRPr="00FD44D5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կառավա</w:t>
      </w:r>
      <w:r w:rsidR="00DE4B6D">
        <w:rPr>
          <w:rFonts w:ascii="GHEA Mariam" w:hAnsi="GHEA Mariam"/>
          <w:sz w:val="24"/>
          <w:szCs w:val="24"/>
          <w:lang w:val="fr-FR"/>
        </w:rPr>
        <w:softHyphen/>
      </w:r>
      <w:r w:rsidRPr="00FD44D5">
        <w:rPr>
          <w:rFonts w:ascii="GHEA Mariam" w:hAnsi="GHEA Mariam"/>
          <w:sz w:val="24"/>
          <w:szCs w:val="24"/>
          <w:lang w:val="fr-FR"/>
        </w:rPr>
        <w:t>րու</w:t>
      </w:r>
      <w:r w:rsidR="00DE4B6D">
        <w:rPr>
          <w:rFonts w:ascii="GHEA Mariam" w:hAnsi="GHEA Mariam"/>
          <w:sz w:val="24"/>
          <w:szCs w:val="24"/>
          <w:lang w:val="fr-FR"/>
        </w:rPr>
        <w:softHyphen/>
      </w:r>
      <w:r w:rsidRPr="00FD44D5">
        <w:rPr>
          <w:rFonts w:ascii="GHEA Mariam" w:hAnsi="GHEA Mariam"/>
          <w:sz w:val="24"/>
          <w:szCs w:val="24"/>
          <w:lang w:val="fr-FR"/>
        </w:rPr>
        <w:t>թյան 202</w:t>
      </w:r>
      <w:r w:rsidRPr="00FD44D5">
        <w:rPr>
          <w:rFonts w:ascii="GHEA Mariam" w:hAnsi="GHEA Mariam"/>
          <w:sz w:val="24"/>
          <w:szCs w:val="24"/>
          <w:lang w:val="hy-AM"/>
        </w:rPr>
        <w:t>4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թվականի </w:t>
      </w:r>
      <w:r w:rsidRPr="00FD44D5">
        <w:rPr>
          <w:rFonts w:ascii="GHEA Mariam" w:hAnsi="GHEA Mariam"/>
          <w:sz w:val="24"/>
          <w:szCs w:val="24"/>
          <w:lang w:val="hy-AM"/>
        </w:rPr>
        <w:t>հուլիսի 18-ի</w:t>
      </w:r>
      <w:r w:rsidRPr="00FD44D5">
        <w:rPr>
          <w:rFonts w:ascii="GHEA Mariam" w:hAnsi="GHEA Mariam"/>
          <w:sz w:val="24"/>
          <w:szCs w:val="24"/>
          <w:lang w:val="fr-FR"/>
        </w:rPr>
        <w:t xml:space="preserve"> «Սպորտի բնագավառում նշանակալի նվա</w:t>
      </w:r>
      <w:r w:rsidR="00DE4B6D">
        <w:rPr>
          <w:rFonts w:ascii="GHEA Mariam" w:hAnsi="GHEA Mariam"/>
          <w:sz w:val="24"/>
          <w:szCs w:val="24"/>
          <w:lang w:val="fr-FR"/>
        </w:rPr>
        <w:softHyphen/>
      </w:r>
      <w:r w:rsidRPr="00FD44D5">
        <w:rPr>
          <w:rFonts w:ascii="GHEA Mariam" w:hAnsi="GHEA Mariam"/>
          <w:sz w:val="24"/>
          <w:szCs w:val="24"/>
          <w:lang w:val="fr-FR"/>
        </w:rPr>
        <w:t xml:space="preserve">ճումներ ունեցող մի շարք 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քաղաքացիների շարքային կազմից պարտադիր </w:t>
      </w:r>
      <w:r w:rsidRPr="00FD44D5">
        <w:rPr>
          <w:rFonts w:ascii="GHEA Mariam" w:hAnsi="GHEA Mariam" w:cs="Sylfaen"/>
          <w:sz w:val="24"/>
          <w:szCs w:val="24"/>
          <w:lang w:val="fr-FR"/>
        </w:rPr>
        <w:lastRenderedPageBreak/>
        <w:t>զինվորական ծառայության 202</w:t>
      </w:r>
      <w:r w:rsidRPr="00FD44D5">
        <w:rPr>
          <w:rFonts w:ascii="GHEA Mariam" w:hAnsi="GHEA Mariam" w:cs="Sylfaen"/>
          <w:sz w:val="24"/>
          <w:szCs w:val="24"/>
          <w:lang w:val="hy-AM"/>
        </w:rPr>
        <w:t>4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 թվականի </w:t>
      </w:r>
      <w:r w:rsidRPr="00FD44D5">
        <w:rPr>
          <w:rFonts w:ascii="GHEA Mariam" w:hAnsi="GHEA Mariam" w:cs="Sylfaen"/>
          <w:sz w:val="24"/>
          <w:szCs w:val="24"/>
          <w:lang w:val="hy-AM"/>
        </w:rPr>
        <w:t>ամառային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 զորակոչից տարկետում տալու մասին» N</w:t>
      </w:r>
      <w:r w:rsidRPr="00FD44D5">
        <w:rPr>
          <w:rFonts w:ascii="GHEA Mariam" w:hAnsi="GHEA Mariam" w:cs="Courier New"/>
          <w:sz w:val="24"/>
          <w:szCs w:val="24"/>
          <w:lang w:val="hy-AM"/>
        </w:rPr>
        <w:t xml:space="preserve"> 1104</w:t>
      </w:r>
      <w:r w:rsidRPr="00FD44D5">
        <w:rPr>
          <w:rFonts w:ascii="GHEA Mariam" w:hAnsi="GHEA Mariam" w:cs="IRTEK Courier"/>
          <w:sz w:val="24"/>
          <w:szCs w:val="24"/>
          <w:lang w:val="fr-FR"/>
        </w:rPr>
        <w:t xml:space="preserve">-Ա </w:t>
      </w:r>
      <w:r w:rsidRPr="00FD44D5">
        <w:rPr>
          <w:rFonts w:ascii="GHEA Mariam" w:hAnsi="GHEA Mariam" w:cs="Sylfaen"/>
          <w:sz w:val="24"/>
          <w:szCs w:val="24"/>
          <w:lang w:val="fr-FR"/>
        </w:rPr>
        <w:t xml:space="preserve">որոշման N </w:t>
      </w:r>
      <w:r w:rsidRPr="00FD44D5">
        <w:rPr>
          <w:rFonts w:ascii="GHEA Mariam" w:hAnsi="GHEA Mariam" w:cs="Sylfaen"/>
          <w:sz w:val="24"/>
          <w:szCs w:val="24"/>
          <w:lang w:val="hy-AM"/>
        </w:rPr>
        <w:t xml:space="preserve">1 </w:t>
      </w:r>
      <w:r w:rsidRPr="00FD44D5">
        <w:rPr>
          <w:rFonts w:ascii="GHEA Mariam" w:hAnsi="GHEA Mariam" w:cs="Sylfaen"/>
          <w:sz w:val="24"/>
          <w:szCs w:val="24"/>
          <w:lang w:val="fr-FR"/>
        </w:rPr>
        <w:t>հավելված</w:t>
      </w:r>
      <w:r w:rsidRPr="00FD44D5">
        <w:rPr>
          <w:rFonts w:ascii="GHEA Mariam" w:hAnsi="GHEA Mariam" w:cs="Sylfaen"/>
          <w:sz w:val="24"/>
          <w:szCs w:val="24"/>
          <w:lang w:val="hy-AM"/>
        </w:rPr>
        <w:t xml:space="preserve">ի 25-րդ </w:t>
      </w:r>
      <w:r w:rsidRPr="00FD44D5">
        <w:rPr>
          <w:rFonts w:ascii="GHEA Mariam" w:hAnsi="GHEA Mariam" w:cs="Sylfaen"/>
          <w:sz w:val="24"/>
          <w:szCs w:val="24"/>
          <w:lang w:val="fr-FR"/>
        </w:rPr>
        <w:t>կետ</w:t>
      </w:r>
      <w:r w:rsidRPr="00FD44D5">
        <w:rPr>
          <w:rFonts w:ascii="GHEA Mariam" w:hAnsi="GHEA Mariam" w:cs="Sylfaen"/>
          <w:sz w:val="24"/>
          <w:szCs w:val="24"/>
          <w:lang w:val="hy-AM"/>
        </w:rPr>
        <w:t>ը</w:t>
      </w:r>
      <w:r w:rsidRPr="00FD44D5">
        <w:rPr>
          <w:rFonts w:ascii="GHEA Mariam" w:hAnsi="GHEA Mariam" w:cs="Sylfaen"/>
          <w:sz w:val="24"/>
          <w:szCs w:val="24"/>
          <w:lang w:val="fr-FR"/>
        </w:rPr>
        <w:t>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7460" w:rsidRDefault="008E7460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553AA2" w:rsidRDefault="00553AA2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DE4B6D">
      <w:headerReference w:type="even" r:id="rId7"/>
      <w:headerReference w:type="default" r:id="rId8"/>
      <w:footerReference w:type="even" r:id="rId9"/>
      <w:pgSz w:w="11909" w:h="16834" w:code="9"/>
      <w:pgMar w:top="17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E9F" w:rsidRDefault="00BA4E9F">
      <w:r>
        <w:separator/>
      </w:r>
    </w:p>
  </w:endnote>
  <w:endnote w:type="continuationSeparator" w:id="0">
    <w:p w:rsidR="00BA4E9F" w:rsidRDefault="00BA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E9F" w:rsidRDefault="00BA4E9F">
      <w:r>
        <w:separator/>
      </w:r>
    </w:p>
  </w:footnote>
  <w:footnote w:type="continuationSeparator" w:id="0">
    <w:p w:rsidR="00BA4E9F" w:rsidRDefault="00BA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314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143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2DA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4E9F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B6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4D5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F71B00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D44D5"/>
    <w:rPr>
      <w:rFonts w:ascii="Calibri" w:eastAsia="Calibri" w:hAnsi="Calibri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D44D5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dcterms:created xsi:type="dcterms:W3CDTF">2026-01-05T05:12:00Z</dcterms:created>
  <dcterms:modified xsi:type="dcterms:W3CDTF">2026-07-27T06:14:00Z</dcterms:modified>
</cp:coreProperties>
</file>