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57C" w:rsidRDefault="00CC657C" w:rsidP="00CC657C">
      <w:pPr>
        <w:jc w:val="center"/>
      </w:pPr>
      <w:r>
        <w:rPr>
          <w:noProof/>
          <w:lang w:eastAsia="en-US"/>
        </w:rPr>
        <w:drawing>
          <wp:inline distT="0" distB="0" distL="0" distR="0">
            <wp:extent cx="1381125" cy="127635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1125" cy="1276350"/>
                    </a:xfrm>
                    <a:prstGeom prst="rect">
                      <a:avLst/>
                    </a:prstGeom>
                    <a:noFill/>
                    <a:ln>
                      <a:noFill/>
                    </a:ln>
                  </pic:spPr>
                </pic:pic>
              </a:graphicData>
            </a:graphic>
          </wp:inline>
        </w:drawing>
      </w:r>
    </w:p>
    <w:p w:rsidR="00CC657C" w:rsidRDefault="00CC657C" w:rsidP="00CC657C">
      <w:pPr>
        <w:jc w:val="center"/>
      </w:pPr>
    </w:p>
    <w:p w:rsidR="00CC657C" w:rsidRDefault="00CC657C" w:rsidP="00CC657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C657C" w:rsidRDefault="00CC657C" w:rsidP="00CC657C">
      <w:pPr>
        <w:pStyle w:val="mechtex"/>
        <w:rPr>
          <w:rFonts w:ascii="GHEA Mariam" w:hAnsi="GHEA Mariam"/>
          <w:b/>
        </w:rPr>
      </w:pPr>
    </w:p>
    <w:p w:rsidR="00CC657C" w:rsidRDefault="00CC657C" w:rsidP="00CC657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bookmarkStart w:id="0" w:name="_GoBack"/>
      <w:bookmarkEnd w:id="0"/>
    </w:p>
    <w:p w:rsidR="00CC657C" w:rsidRDefault="00CC657C" w:rsidP="00CC657C">
      <w:pPr>
        <w:rPr>
          <w:rFonts w:ascii="GHEA Mariam" w:hAnsi="GHEA Mariam"/>
          <w:sz w:val="12"/>
          <w:szCs w:val="24"/>
        </w:rPr>
      </w:pPr>
    </w:p>
    <w:p w:rsidR="00CC657C" w:rsidRDefault="00CC657C" w:rsidP="00CC657C">
      <w:pPr>
        <w:jc w:val="center"/>
        <w:rPr>
          <w:rFonts w:ascii="GHEA Mariam" w:hAnsi="GHEA Mariam"/>
          <w:sz w:val="14"/>
          <w:szCs w:val="18"/>
        </w:rPr>
      </w:pPr>
    </w:p>
    <w:p w:rsidR="00CC657C" w:rsidRDefault="00CC657C" w:rsidP="00CC657C">
      <w:pPr>
        <w:jc w:val="center"/>
        <w:rPr>
          <w:rFonts w:ascii="GHEA Mariam" w:hAnsi="GHEA Mariam"/>
          <w:sz w:val="18"/>
          <w:szCs w:val="18"/>
        </w:rPr>
      </w:pPr>
    </w:p>
    <w:p w:rsidR="00CC657C" w:rsidRDefault="00CC657C" w:rsidP="00CC657C">
      <w:pPr>
        <w:jc w:val="center"/>
        <w:rPr>
          <w:rFonts w:ascii="GHEA Mariam" w:hAnsi="GHEA Mariam"/>
          <w:sz w:val="2"/>
          <w:szCs w:val="18"/>
        </w:rPr>
      </w:pPr>
    </w:p>
    <w:p w:rsidR="00CC657C" w:rsidRDefault="00CC657C" w:rsidP="00CC657C">
      <w:pPr>
        <w:jc w:val="center"/>
        <w:rPr>
          <w:rFonts w:ascii="GHEA Mariam" w:hAnsi="GHEA Mariam"/>
          <w:sz w:val="18"/>
          <w:szCs w:val="18"/>
        </w:rPr>
      </w:pPr>
    </w:p>
    <w:p w:rsidR="00CC657C" w:rsidRDefault="00CC657C" w:rsidP="00CC657C">
      <w:pPr>
        <w:jc w:val="center"/>
        <w:rPr>
          <w:rFonts w:ascii="GHEA Mariam" w:hAnsi="GHEA Mariam"/>
          <w:sz w:val="18"/>
          <w:szCs w:val="18"/>
        </w:rPr>
      </w:pPr>
    </w:p>
    <w:p w:rsidR="0072682B" w:rsidRDefault="0072682B" w:rsidP="00CC657C">
      <w:pPr>
        <w:jc w:val="center"/>
        <w:rPr>
          <w:rFonts w:ascii="GHEA Mariam" w:hAnsi="GHEA Mariam"/>
          <w:sz w:val="18"/>
          <w:szCs w:val="18"/>
        </w:rPr>
      </w:pPr>
    </w:p>
    <w:p w:rsidR="0072682B" w:rsidRDefault="00CC657C" w:rsidP="0072682B">
      <w:pPr>
        <w:spacing w:line="360" w:lineRule="auto"/>
        <w:jc w:val="center"/>
        <w:rPr>
          <w:rFonts w:ascii="GHEA Mariam" w:hAnsi="GHEA Mariam"/>
          <w:color w:val="000000"/>
          <w:sz w:val="24"/>
          <w:szCs w:val="24"/>
          <w:lang w:val="hy-AM"/>
        </w:rPr>
      </w:pPr>
      <w:r>
        <w:rPr>
          <w:rFonts w:ascii="GHEA Mariam" w:hAnsi="GHEA Mariam" w:cs="Sylfaen"/>
          <w:spacing w:val="-4"/>
          <w:sz w:val="24"/>
          <w:szCs w:val="24"/>
        </w:rPr>
        <w:t>30</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հուլիսի</w:t>
      </w:r>
      <w:r>
        <w:rPr>
          <w:rFonts w:ascii="GHEA Mariam" w:hAnsi="GHEA Mariam"/>
          <w:sz w:val="24"/>
          <w:szCs w:val="24"/>
          <w:lang w:val="fr-FR"/>
        </w:rPr>
        <w:t xml:space="preserve"> 202</w:t>
      </w:r>
      <w:r>
        <w:rPr>
          <w:rFonts w:ascii="GHEA Mariam" w:hAnsi="GHEA Mariam"/>
          <w:sz w:val="24"/>
          <w:szCs w:val="24"/>
          <w:lang w:val="hy-AM"/>
        </w:rPr>
        <w:t>6</w:t>
      </w:r>
      <w:r>
        <w:rPr>
          <w:rFonts w:ascii="GHEA Mariam" w:hAnsi="GHEA Mariam"/>
          <w:sz w:val="24"/>
          <w:szCs w:val="24"/>
          <w:lang w:val="fr-FR"/>
        </w:rPr>
        <w:t xml:space="preserve"> </w:t>
      </w:r>
      <w:r>
        <w:rPr>
          <w:rFonts w:ascii="GHEA Mariam" w:hAnsi="GHEA Mariam" w:cs="Sylfaen"/>
          <w:sz w:val="24"/>
          <w:szCs w:val="24"/>
        </w:rPr>
        <w:t>թվականի</w:t>
      </w:r>
      <w:r>
        <w:rPr>
          <w:rFonts w:ascii="GHEA Mariam" w:hAnsi="GHEA Mariam"/>
          <w:sz w:val="24"/>
          <w:szCs w:val="24"/>
          <w:lang w:val="fr-FR"/>
        </w:rPr>
        <w:t xml:space="preserve">  N</w:t>
      </w:r>
      <w:r>
        <w:rPr>
          <w:rFonts w:ascii="GHEA Mariam" w:hAnsi="GHEA Mariam"/>
          <w:sz w:val="24"/>
          <w:szCs w:val="24"/>
          <w:lang w:val="hy-AM"/>
        </w:rPr>
        <w:t xml:space="preserve">  </w:t>
      </w:r>
      <w:r>
        <w:rPr>
          <w:rFonts w:ascii="GHEA Mariam" w:hAnsi="GHEA Mariam"/>
          <w:sz w:val="24"/>
          <w:szCs w:val="24"/>
          <w:lang w:val="fr-FR"/>
        </w:rPr>
        <w:t xml:space="preserve">- </w:t>
      </w:r>
      <w:r w:rsidR="0072682B" w:rsidRPr="0072682B">
        <w:rPr>
          <w:rFonts w:ascii="GHEA Mariam" w:hAnsi="GHEA Mariam"/>
          <w:color w:val="000000"/>
          <w:sz w:val="24"/>
          <w:szCs w:val="24"/>
          <w:lang w:val="hy-AM"/>
        </w:rPr>
        <w:t>Ն</w:t>
      </w:r>
    </w:p>
    <w:p w:rsidR="0072682B" w:rsidRDefault="0072682B" w:rsidP="0072682B">
      <w:pPr>
        <w:spacing w:line="360" w:lineRule="auto"/>
        <w:jc w:val="center"/>
        <w:rPr>
          <w:rFonts w:ascii="GHEA Mariam" w:hAnsi="GHEA Mariam"/>
          <w:color w:val="000000"/>
          <w:sz w:val="24"/>
          <w:szCs w:val="24"/>
          <w:lang w:val="hy-AM"/>
        </w:rPr>
      </w:pPr>
    </w:p>
    <w:p w:rsidR="0072682B" w:rsidRPr="0072682B" w:rsidRDefault="0072682B" w:rsidP="0072682B">
      <w:pPr>
        <w:spacing w:line="360" w:lineRule="auto"/>
        <w:jc w:val="center"/>
        <w:rPr>
          <w:rFonts w:ascii="GHEA Mariam" w:hAnsi="GHEA Mariam"/>
          <w:color w:val="000000"/>
          <w:sz w:val="12"/>
          <w:szCs w:val="24"/>
          <w:lang w:val="hy-AM"/>
        </w:rPr>
      </w:pPr>
    </w:p>
    <w:p w:rsidR="0072682B" w:rsidRPr="0072682B" w:rsidRDefault="0072682B" w:rsidP="0072682B">
      <w:pPr>
        <w:spacing w:line="360" w:lineRule="auto"/>
        <w:jc w:val="center"/>
        <w:rPr>
          <w:rFonts w:ascii="GHEA Mariam" w:hAnsi="GHEA Mariam"/>
          <w:color w:val="000000"/>
          <w:sz w:val="24"/>
          <w:szCs w:val="24"/>
          <w:lang w:val="hy-AM"/>
        </w:rPr>
      </w:pPr>
    </w:p>
    <w:p w:rsidR="0072682B" w:rsidRDefault="0072682B" w:rsidP="0072682B">
      <w:pPr>
        <w:pStyle w:val="NormalWeb"/>
        <w:shd w:val="clear" w:color="auto" w:fill="FFFFFF"/>
        <w:spacing w:before="0" w:beforeAutospacing="0" w:after="0" w:afterAutospacing="0"/>
        <w:jc w:val="center"/>
        <w:rPr>
          <w:rStyle w:val="Strong"/>
          <w:rFonts w:ascii="GHEA Mariam" w:hAnsi="GHEA Mariam"/>
          <w:b w:val="0"/>
          <w:color w:val="000000"/>
          <w:shd w:val="clear" w:color="auto" w:fill="FFFFFF"/>
          <w:lang w:val="hy-AM"/>
        </w:rPr>
      </w:pPr>
      <w:r w:rsidRPr="0072682B">
        <w:rPr>
          <w:rStyle w:val="Strong"/>
          <w:rFonts w:ascii="GHEA Mariam" w:hAnsi="GHEA Mariam"/>
          <w:b w:val="0"/>
          <w:color w:val="000000"/>
          <w:shd w:val="clear" w:color="auto" w:fill="FFFFFF"/>
          <w:lang w:val="hy-AM"/>
        </w:rPr>
        <w:t xml:space="preserve">«ՀԱՅԱՍՏԱՆԻ ՀԱՆՐԱՊԵՏՈՒԹՅԱՆ 2026 ԹՎԱԿԱՆԻ ՊԵՏԱԿԱՆ </w:t>
      </w:r>
      <w:r>
        <w:rPr>
          <w:rStyle w:val="Strong"/>
          <w:rFonts w:ascii="GHEA Mariam" w:hAnsi="GHEA Mariam"/>
          <w:b w:val="0"/>
          <w:color w:val="000000"/>
          <w:shd w:val="clear" w:color="auto" w:fill="FFFFFF"/>
          <w:lang w:val="hy-AM"/>
        </w:rPr>
        <w:br/>
      </w:r>
      <w:r w:rsidRPr="0072682B">
        <w:rPr>
          <w:rStyle w:val="Strong"/>
          <w:rFonts w:ascii="GHEA Mariam" w:hAnsi="GHEA Mariam"/>
          <w:b w:val="0"/>
          <w:color w:val="000000"/>
          <w:shd w:val="clear" w:color="auto" w:fill="FFFFFF"/>
          <w:lang w:val="hy-AM"/>
        </w:rPr>
        <w:t xml:space="preserve">ԲՅՈՒՋԵԻ ՄԱՍԻՆ» ՕՐԵՆՔՈՒՄ ՓՈՓՈԽՈՒԹՅՈՒՆ, </w:t>
      </w:r>
      <w:r w:rsidRPr="0072682B">
        <w:rPr>
          <w:rFonts w:ascii="GHEA Mariam" w:hAnsi="GHEA Mariam"/>
          <w:bCs/>
          <w:color w:val="000000"/>
          <w:lang w:val="hy-AM"/>
        </w:rPr>
        <w:t xml:space="preserve">ՀԱՅԱՍՏԱՆԻ </w:t>
      </w:r>
      <w:r w:rsidRPr="0072682B">
        <w:rPr>
          <w:rFonts w:ascii="GHEA Mariam" w:hAnsi="GHEA Mariam"/>
          <w:bCs/>
          <w:color w:val="000000"/>
          <w:spacing w:val="-8"/>
          <w:lang w:val="hy-AM"/>
        </w:rPr>
        <w:t>ՀԱՆՐԱՊԵՏՈՒԹՅԱՆ ԿԱՌԱՎԱՐՈՒԹՅԱՆ 2025 ԹՎԱԿԱՆԻ ԴԵԿՏԵՄԲԵՐԻ</w:t>
      </w:r>
      <w:r w:rsidRPr="0072682B">
        <w:rPr>
          <w:rFonts w:ascii="GHEA Mariam" w:hAnsi="GHEA Mariam"/>
          <w:bCs/>
          <w:color w:val="000000"/>
          <w:lang w:val="hy-AM"/>
        </w:rPr>
        <w:t xml:space="preserve"> </w:t>
      </w:r>
      <w:r>
        <w:rPr>
          <w:rFonts w:ascii="GHEA Mariam" w:hAnsi="GHEA Mariam"/>
          <w:bCs/>
          <w:color w:val="000000"/>
          <w:lang w:val="hy-AM"/>
        </w:rPr>
        <w:br/>
      </w:r>
      <w:r w:rsidRPr="0072682B">
        <w:rPr>
          <w:rFonts w:ascii="GHEA Mariam" w:hAnsi="GHEA Mariam"/>
          <w:bCs/>
          <w:color w:val="000000"/>
          <w:lang w:val="hy-AM"/>
        </w:rPr>
        <w:t xml:space="preserve">25-Ի N 1910-Ն ՈՐՈՇՄԱՆ ՄԵՋ ՓՈՓՈԽՈՒԹՅՈՒՆՆԵՐ ԵՎ ԼՐԱՑՈՒՄՆԵՐ ԿԱՏԱՐԵԼՈՒ ԵՎ ՀԱՅԱՍՏԱՆԻ ՀԱՆՐԱՊԵՏՈՒԹՅԱՆ ՏԱՐԱԾՔԱՅԻՆ </w:t>
      </w:r>
      <w:r w:rsidRPr="0072682B">
        <w:rPr>
          <w:rFonts w:ascii="GHEA Mariam" w:hAnsi="GHEA Mariam"/>
          <w:bCs/>
          <w:color w:val="000000"/>
          <w:spacing w:val="-6"/>
          <w:lang w:val="hy-AM"/>
        </w:rPr>
        <w:t>ԿԱՌԱՎԱՐՄԱՆ ԵՎ ԵՆԹԱԿԱՌՈՒՑՎԱԾՔՆԵՐԻ ՆԱԽԱՐԱՐՈՒԹՅԱՆԸ</w:t>
      </w:r>
      <w:r w:rsidRPr="0072682B">
        <w:rPr>
          <w:rFonts w:ascii="GHEA Mariam" w:hAnsi="GHEA Mariam"/>
          <w:bCs/>
          <w:color w:val="000000"/>
          <w:lang w:val="hy-AM"/>
        </w:rPr>
        <w:t xml:space="preserve"> ԳՈՒՄԱՐ ՀԱՏԿԱՑՆԵԼՈՒ </w:t>
      </w:r>
      <w:r w:rsidRPr="0072682B">
        <w:rPr>
          <w:rStyle w:val="Strong"/>
          <w:rFonts w:ascii="GHEA Mariam" w:hAnsi="GHEA Mariam"/>
          <w:b w:val="0"/>
          <w:color w:val="000000"/>
          <w:shd w:val="clear" w:color="auto" w:fill="FFFFFF"/>
          <w:lang w:val="hy-AM"/>
        </w:rPr>
        <w:t>ՄԱՍԻՆ</w:t>
      </w:r>
    </w:p>
    <w:p w:rsidR="0072682B" w:rsidRPr="0072682B" w:rsidRDefault="0072682B" w:rsidP="0072682B">
      <w:pPr>
        <w:pStyle w:val="NormalWeb"/>
        <w:shd w:val="clear" w:color="auto" w:fill="FFFFFF"/>
        <w:spacing w:before="0" w:beforeAutospacing="0" w:after="0" w:afterAutospacing="0"/>
        <w:jc w:val="center"/>
        <w:rPr>
          <w:rStyle w:val="Strong"/>
          <w:rFonts w:ascii="GHEA Mariam" w:hAnsi="GHEA Mariam"/>
          <w:b w:val="0"/>
          <w:color w:val="000000"/>
          <w:shd w:val="clear" w:color="auto" w:fill="FFFFFF"/>
          <w:lang w:val="hy-AM"/>
        </w:rPr>
      </w:pPr>
      <w:r w:rsidRPr="0072682B">
        <w:rPr>
          <w:rStyle w:val="Strong"/>
          <w:rFonts w:ascii="GHEA Mariam" w:hAnsi="GHEA Mariam"/>
          <w:b w:val="0"/>
          <w:color w:val="000000"/>
          <w:shd w:val="clear" w:color="auto" w:fill="FFFFFF"/>
          <w:lang w:val="hy-AM"/>
        </w:rPr>
        <w:t>---------------------------------------------------------------------------------------------------------</w:t>
      </w:r>
    </w:p>
    <w:p w:rsidR="0072682B" w:rsidRPr="0072682B" w:rsidRDefault="0072682B" w:rsidP="0072682B">
      <w:pPr>
        <w:pStyle w:val="NormalWeb"/>
        <w:shd w:val="clear" w:color="auto" w:fill="FFFFFF"/>
        <w:spacing w:before="0" w:beforeAutospacing="0" w:after="0" w:afterAutospacing="0" w:line="360" w:lineRule="auto"/>
        <w:ind w:firstLine="375"/>
        <w:rPr>
          <w:rFonts w:ascii="Calibri" w:hAnsi="Calibri" w:cs="Calibri"/>
          <w:color w:val="000000"/>
          <w:sz w:val="8"/>
          <w:lang w:val="hy-AM"/>
        </w:rPr>
      </w:pPr>
      <w:r w:rsidRPr="0072682B">
        <w:rPr>
          <w:rFonts w:ascii="Calibri" w:hAnsi="Calibri" w:cs="Calibri"/>
          <w:color w:val="000000"/>
          <w:sz w:val="8"/>
          <w:lang w:val="hy-AM"/>
        </w:rPr>
        <w:t> </w:t>
      </w:r>
    </w:p>
    <w:p w:rsidR="0072682B" w:rsidRPr="0072682B" w:rsidRDefault="0072682B" w:rsidP="0072682B">
      <w:pPr>
        <w:pStyle w:val="NormalWeb"/>
        <w:shd w:val="clear" w:color="auto" w:fill="FFFFFF"/>
        <w:spacing w:before="0" w:beforeAutospacing="0" w:after="0" w:afterAutospacing="0" w:line="360" w:lineRule="auto"/>
        <w:ind w:firstLine="375"/>
        <w:rPr>
          <w:rFonts w:ascii="GHEA Mariam" w:hAnsi="GHEA Mariam"/>
          <w:color w:val="000000"/>
          <w:lang w:val="hy-AM"/>
        </w:rPr>
      </w:pPr>
    </w:p>
    <w:p w:rsidR="0072682B" w:rsidRPr="0072682B" w:rsidRDefault="0072682B" w:rsidP="0072682B">
      <w:pPr>
        <w:pStyle w:val="NormalWeb"/>
        <w:shd w:val="clear" w:color="auto" w:fill="FFFFFF"/>
        <w:tabs>
          <w:tab w:val="left" w:pos="450"/>
          <w:tab w:val="left" w:pos="810"/>
        </w:tabs>
        <w:spacing w:before="0" w:beforeAutospacing="0" w:after="0" w:afterAutospacing="0" w:line="360" w:lineRule="auto"/>
        <w:ind w:firstLine="720"/>
        <w:jc w:val="both"/>
        <w:rPr>
          <w:rFonts w:ascii="GHEA Mariam" w:hAnsi="GHEA Mariam"/>
          <w:bCs/>
          <w:iCs/>
          <w:color w:val="000000"/>
          <w:lang w:val="hy-AM"/>
        </w:rPr>
      </w:pPr>
      <w:r w:rsidRPr="0072682B">
        <w:rPr>
          <w:rFonts w:ascii="GHEA Mariam" w:hAnsi="GHEA Mariam"/>
          <w:color w:val="000000" w:themeColor="text1"/>
          <w:lang w:val="hy-AM"/>
        </w:rPr>
        <w:t>Հիմք ընդունելով «Նորմատիվ իրավական ակտերի մասին» օրենքի 33-րդ և 34-րդ հոդվածները և «Հայաստանի Հանրապետության բյուջետային համակարգի մասին» օրենքի 19-րդ հոդվածի 3-րդ մասը և 23-րդ հոդվածի 3-րդ մասը՝ Հայաստանի Հանրապետության կառավարությունը</w:t>
      </w:r>
      <w:r w:rsidRPr="0072682B">
        <w:rPr>
          <w:rFonts w:ascii="Calibri" w:hAnsi="Calibri" w:cs="Calibri"/>
          <w:color w:val="000000" w:themeColor="text1"/>
          <w:lang w:val="hy-AM"/>
        </w:rPr>
        <w:t> </w:t>
      </w:r>
      <w:r w:rsidRPr="0072682B">
        <w:rPr>
          <w:rFonts w:ascii="Calibri" w:hAnsi="Calibri" w:cs="Calibri"/>
          <w:color w:val="000000" w:themeColor="text1"/>
          <w:lang w:val="hy-AM"/>
        </w:rPr>
        <w:t xml:space="preserve">  </w:t>
      </w:r>
      <w:r w:rsidRPr="0072682B">
        <w:rPr>
          <w:rFonts w:ascii="GHEA Mariam" w:hAnsi="GHEA Mariam"/>
          <w:color w:val="000000" w:themeColor="text1"/>
          <w:lang w:val="hy-AM"/>
        </w:rPr>
        <w:t>ո</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ր</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ո</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շ</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ու</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մ</w:t>
      </w:r>
      <w:r w:rsidRPr="0072682B">
        <w:rPr>
          <w:rFonts w:ascii="GHEA Mariam" w:hAnsi="GHEA Mariam"/>
          <w:color w:val="000000" w:themeColor="text1"/>
          <w:lang w:val="hy-AM"/>
        </w:rPr>
        <w:t xml:space="preserve">  </w:t>
      </w:r>
      <w:r w:rsidRPr="0072682B">
        <w:rPr>
          <w:rFonts w:ascii="GHEA Mariam" w:hAnsi="GHEA Mariam"/>
          <w:color w:val="000000" w:themeColor="text1"/>
          <w:lang w:val="hy-AM"/>
        </w:rPr>
        <w:t xml:space="preserve"> է.</w:t>
      </w:r>
    </w:p>
    <w:p w:rsidR="0072682B" w:rsidRPr="0072682B" w:rsidRDefault="0072682B" w:rsidP="0072682B">
      <w:pPr>
        <w:pStyle w:val="ListParagraph"/>
        <w:numPr>
          <w:ilvl w:val="0"/>
          <w:numId w:val="1"/>
        </w:numPr>
        <w:shd w:val="clear" w:color="auto" w:fill="FFFFFF"/>
        <w:tabs>
          <w:tab w:val="left" w:pos="810"/>
          <w:tab w:val="left" w:pos="990"/>
        </w:tabs>
        <w:spacing w:after="0" w:line="360" w:lineRule="auto"/>
        <w:ind w:left="-142" w:firstLine="862"/>
        <w:jc w:val="both"/>
        <w:rPr>
          <w:rFonts w:ascii="GHEA Mariam" w:eastAsia="Times New Roman" w:hAnsi="GHEA Mariam"/>
          <w:i w:val="0"/>
          <w:spacing w:val="-8"/>
          <w:sz w:val="24"/>
          <w:szCs w:val="24"/>
          <w:lang w:val="hy-AM" w:eastAsia="ru-RU"/>
        </w:rPr>
      </w:pPr>
      <w:r w:rsidRPr="0072682B">
        <w:rPr>
          <w:rFonts w:ascii="GHEA Mariam" w:eastAsia="Times New Roman" w:hAnsi="GHEA Mariam"/>
          <w:i w:val="0"/>
          <w:color w:val="000000"/>
          <w:spacing w:val="-8"/>
          <w:sz w:val="24"/>
          <w:szCs w:val="24"/>
          <w:lang w:val="hy-AM" w:eastAsia="ru-RU"/>
        </w:rPr>
        <w:t xml:space="preserve">Հայաստանի Հանրապետության 2026 թվականի պետական բյուջեի մասին օրենքի N 1 հավելվածի N 2 աղյուսակում կատարել փոփոխություն, Հայաստանի Հանրապետության կառավարության </w:t>
      </w:r>
      <w:r w:rsidRPr="0072682B">
        <w:rPr>
          <w:rFonts w:ascii="GHEA Mariam" w:hAnsi="GHEA Mariam" w:cs="Sylfaen"/>
          <w:i w:val="0"/>
          <w:color w:val="000000"/>
          <w:spacing w:val="-8"/>
          <w:sz w:val="24"/>
          <w:szCs w:val="24"/>
          <w:lang w:val="hy-AM" w:eastAsia="ru-RU"/>
        </w:rPr>
        <w:t xml:space="preserve">2025 թվականի դեկտեմբերի 25-ի «Հայաստանի Հանրապետության 2026 թվականի պետական բյուջեի կատարումն ապահովող </w:t>
      </w:r>
      <w:r w:rsidRPr="0072682B">
        <w:rPr>
          <w:rFonts w:ascii="GHEA Mariam" w:hAnsi="GHEA Mariam" w:cs="Sylfaen"/>
          <w:i w:val="0"/>
          <w:color w:val="000000"/>
          <w:spacing w:val="-8"/>
          <w:sz w:val="24"/>
          <w:szCs w:val="24"/>
          <w:lang w:val="hy-AM" w:eastAsia="ru-RU"/>
        </w:rPr>
        <w:lastRenderedPageBreak/>
        <w:t xml:space="preserve">միջոցառումների մասին» N 1910-Ն </w:t>
      </w:r>
      <w:r w:rsidRPr="0072682B">
        <w:rPr>
          <w:rFonts w:ascii="GHEA Mariam" w:hAnsi="GHEA Mariam" w:cs="Sylfaen"/>
          <w:i w:val="0"/>
          <w:spacing w:val="-8"/>
          <w:sz w:val="24"/>
          <w:szCs w:val="24"/>
          <w:lang w:val="hy-AM" w:eastAsia="ru-RU"/>
        </w:rPr>
        <w:t>որոշման</w:t>
      </w:r>
      <w:r w:rsidRPr="0072682B">
        <w:rPr>
          <w:rFonts w:ascii="GHEA Mariam" w:eastAsia="Times New Roman" w:hAnsi="GHEA Mariam"/>
          <w:i w:val="0"/>
          <w:spacing w:val="-8"/>
          <w:sz w:val="24"/>
          <w:szCs w:val="24"/>
          <w:lang w:val="hy-AM" w:eastAsia="ru-RU"/>
        </w:rPr>
        <w:t xml:space="preserve"> NN 3, 4, 5, 9, 9.1 և 10 հավելվածներում կատարել փոփոխություններ և լրացումներ` համաձայն NN 1, 2, 3, 4, 5 և 6 հավելվածների:</w:t>
      </w:r>
    </w:p>
    <w:p w:rsidR="0072682B" w:rsidRPr="0072682B" w:rsidRDefault="0072682B" w:rsidP="0072682B">
      <w:pPr>
        <w:pStyle w:val="ListParagraph"/>
        <w:numPr>
          <w:ilvl w:val="0"/>
          <w:numId w:val="1"/>
        </w:numPr>
        <w:shd w:val="clear" w:color="auto" w:fill="FFFFFF"/>
        <w:tabs>
          <w:tab w:val="left" w:pos="810"/>
          <w:tab w:val="left" w:pos="990"/>
        </w:tabs>
        <w:spacing w:after="0" w:line="360" w:lineRule="auto"/>
        <w:ind w:left="-142" w:firstLine="862"/>
        <w:jc w:val="both"/>
        <w:rPr>
          <w:rFonts w:ascii="GHEA Mariam" w:eastAsia="Times New Roman" w:hAnsi="GHEA Mariam"/>
          <w:i w:val="0"/>
          <w:color w:val="000000"/>
          <w:sz w:val="24"/>
          <w:szCs w:val="24"/>
          <w:lang w:val="hy-AM" w:eastAsia="ru-RU"/>
        </w:rPr>
      </w:pPr>
      <w:r w:rsidRPr="0072682B">
        <w:rPr>
          <w:rFonts w:ascii="GHEA Mariam" w:eastAsia="Times New Roman" w:hAnsi="GHEA Mariam"/>
          <w:i w:val="0"/>
          <w:color w:val="000000"/>
          <w:sz w:val="24"/>
          <w:szCs w:val="24"/>
          <w:lang w:val="hy-AM" w:eastAsia="ru-RU"/>
        </w:rPr>
        <w:t>Սույն որոշումն ուժի մեջ է մտնում պաշտոնական հրապարակմանը հա</w:t>
      </w:r>
      <w:r>
        <w:rPr>
          <w:rFonts w:ascii="GHEA Mariam" w:eastAsia="Times New Roman" w:hAnsi="GHEA Mariam"/>
          <w:i w:val="0"/>
          <w:color w:val="000000"/>
          <w:sz w:val="24"/>
          <w:szCs w:val="24"/>
          <w:lang w:val="hy-AM" w:eastAsia="ru-RU"/>
        </w:rPr>
        <w:softHyphen/>
      </w:r>
      <w:r>
        <w:rPr>
          <w:rFonts w:ascii="GHEA Mariam" w:eastAsia="Times New Roman" w:hAnsi="GHEA Mariam"/>
          <w:i w:val="0"/>
          <w:color w:val="000000"/>
          <w:sz w:val="24"/>
          <w:szCs w:val="24"/>
          <w:lang w:val="hy-AM" w:eastAsia="ru-RU"/>
        </w:rPr>
        <w:softHyphen/>
      </w:r>
      <w:r w:rsidRPr="0072682B">
        <w:rPr>
          <w:rFonts w:ascii="GHEA Mariam" w:eastAsia="Times New Roman" w:hAnsi="GHEA Mariam"/>
          <w:i w:val="0"/>
          <w:color w:val="000000"/>
          <w:sz w:val="24"/>
          <w:szCs w:val="24"/>
          <w:lang w:val="hy-AM" w:eastAsia="ru-RU"/>
        </w:rPr>
        <w:t>ջոր</w:t>
      </w:r>
      <w:r>
        <w:rPr>
          <w:rFonts w:ascii="GHEA Mariam" w:eastAsia="Times New Roman" w:hAnsi="GHEA Mariam"/>
          <w:i w:val="0"/>
          <w:color w:val="000000"/>
          <w:sz w:val="24"/>
          <w:szCs w:val="24"/>
          <w:lang w:val="hy-AM" w:eastAsia="ru-RU"/>
        </w:rPr>
        <w:softHyphen/>
      </w:r>
      <w:r w:rsidRPr="0072682B">
        <w:rPr>
          <w:rFonts w:ascii="GHEA Mariam" w:eastAsia="Times New Roman" w:hAnsi="GHEA Mariam"/>
          <w:i w:val="0"/>
          <w:color w:val="000000"/>
          <w:sz w:val="24"/>
          <w:szCs w:val="24"/>
          <w:lang w:val="hy-AM" w:eastAsia="ru-RU"/>
        </w:rPr>
        <w:t>դող օրվանից:</w:t>
      </w:r>
    </w:p>
    <w:p w:rsidR="00CC657C" w:rsidRPr="0072682B" w:rsidRDefault="00CC657C" w:rsidP="0072682B">
      <w:pPr>
        <w:shd w:val="clear" w:color="auto" w:fill="FFFFFF"/>
        <w:spacing w:line="360" w:lineRule="auto"/>
        <w:rPr>
          <w:rFonts w:ascii="Calibri" w:hAnsi="Calibri" w:cs="Calibri"/>
          <w:color w:val="000000"/>
          <w:sz w:val="24"/>
          <w:szCs w:val="24"/>
          <w:lang w:val="hy-AM"/>
        </w:rPr>
      </w:pPr>
    </w:p>
    <w:p w:rsidR="00CC657C" w:rsidRDefault="00CC657C" w:rsidP="00CC657C">
      <w:pPr>
        <w:pStyle w:val="NormalWeb"/>
        <w:shd w:val="clear" w:color="auto" w:fill="FFFFFF"/>
        <w:tabs>
          <w:tab w:val="left" w:pos="1170"/>
        </w:tabs>
        <w:spacing w:before="0" w:beforeAutospacing="0" w:after="0" w:afterAutospacing="0" w:line="360" w:lineRule="auto"/>
        <w:ind w:firstLine="720"/>
        <w:jc w:val="both"/>
        <w:rPr>
          <w:rFonts w:ascii="GHEA Mariam" w:hAnsi="GHEA Mariam"/>
          <w:color w:val="000000"/>
          <w:lang w:val="hy-AM"/>
        </w:rPr>
      </w:pPr>
    </w:p>
    <w:p w:rsidR="00CC657C" w:rsidRDefault="00CC657C" w:rsidP="00CC657C">
      <w:pPr>
        <w:jc w:val="center"/>
        <w:rPr>
          <w:rFonts w:ascii="GHEA Mariam" w:hAnsi="GHEA Mariam"/>
          <w:spacing w:val="-2"/>
          <w:sz w:val="14"/>
          <w:szCs w:val="24"/>
          <w:shd w:val="clear" w:color="auto" w:fill="FFFFFF"/>
          <w:lang w:val="hy-AM"/>
        </w:rPr>
      </w:pPr>
    </w:p>
    <w:p w:rsidR="00CC657C" w:rsidRDefault="00CC657C" w:rsidP="00CC657C">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CC657C" w:rsidRDefault="00CC657C" w:rsidP="00CC657C">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CC657C" w:rsidRDefault="00CC657C" w:rsidP="00CC657C">
      <w:pPr>
        <w:pStyle w:val="mechtex"/>
        <w:jc w:val="left"/>
        <w:rPr>
          <w:rFonts w:asciiTheme="minorHAnsi" w:hAnsiTheme="minorHAnsi"/>
          <w:lang w:val="hy-AM"/>
        </w:rPr>
      </w:pPr>
      <w:r>
        <w:rPr>
          <w:rFonts w:ascii="GHEA Mariam" w:hAnsi="GHEA Mariam" w:cs="Arial"/>
          <w:sz w:val="24"/>
          <w:szCs w:val="24"/>
          <w:lang w:val="hy-AM"/>
        </w:rPr>
        <w:t xml:space="preserve">  Երևան</w:t>
      </w:r>
    </w:p>
    <w:p w:rsidR="00CC657C" w:rsidRDefault="00CC657C" w:rsidP="00CC657C">
      <w:pPr>
        <w:pStyle w:val="mechtex"/>
        <w:rPr>
          <w:lang w:val="hy-AM"/>
        </w:rPr>
      </w:pPr>
    </w:p>
    <w:p w:rsidR="001F225D" w:rsidRDefault="001F225D">
      <w:pPr>
        <w:pStyle w:val="mechtex"/>
      </w:pPr>
    </w:p>
    <w:sectPr w:rsidR="001F225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576" w:rsidRDefault="00C66576">
      <w:r>
        <w:separator/>
      </w:r>
    </w:p>
  </w:endnote>
  <w:endnote w:type="continuationSeparator" w:id="0">
    <w:p w:rsidR="00C66576" w:rsidRDefault="00C6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2682B">
      <w:rPr>
        <w:noProof/>
        <w:sz w:val="18"/>
      </w:rPr>
      <w:t>111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576" w:rsidRDefault="00C66576">
      <w:r>
        <w:separator/>
      </w:r>
    </w:p>
  </w:footnote>
  <w:footnote w:type="continuationSeparator" w:id="0">
    <w:p w:rsidR="00C66576" w:rsidRDefault="00C665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682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C5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82B"/>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576"/>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52"/>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57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F7"/>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052E4"/>
  <w15:chartTrackingRefBased/>
  <w15:docId w15:val="{BA68ABC2-3745-4829-9B0B-734BE5178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57C"/>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CC657C"/>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locked/>
    <w:rsid w:val="00CC657C"/>
    <w:rPr>
      <w:rFonts w:ascii="Arial Armenian" w:hAnsi="Arial Armenian"/>
      <w:sz w:val="22"/>
      <w:lang w:eastAsia="ru-RU"/>
    </w:rPr>
  </w:style>
  <w:style w:type="character" w:customStyle="1" w:styleId="mechtexChar">
    <w:name w:val="mechtex Char"/>
    <w:link w:val="mechtex"/>
    <w:uiPriority w:val="99"/>
    <w:locked/>
    <w:rsid w:val="00CC657C"/>
    <w:rPr>
      <w:rFonts w:ascii="Arial Armenian" w:hAnsi="Arial Armenian"/>
      <w:sz w:val="22"/>
      <w:lang w:eastAsia="ru-RU"/>
    </w:rPr>
  </w:style>
  <w:style w:type="paragraph" w:styleId="ListParagraph">
    <w:name w:val="List Paragraph"/>
    <w:basedOn w:val="Normal"/>
    <w:link w:val="ListParagraphChar"/>
    <w:uiPriority w:val="34"/>
    <w:qFormat/>
    <w:rsid w:val="0072682B"/>
    <w:pPr>
      <w:spacing w:after="200" w:line="276" w:lineRule="auto"/>
      <w:ind w:left="720"/>
      <w:contextualSpacing/>
    </w:pPr>
    <w:rPr>
      <w:rFonts w:ascii="ArTarumianHeghnar" w:eastAsia="Calibri" w:hAnsi="ArTarumianHeghnar" w:cs="Cambria"/>
      <w:bCs/>
      <w:i/>
      <w:sz w:val="36"/>
      <w:szCs w:val="36"/>
      <w:lang w:val="ru-RU" w:eastAsia="en-US"/>
    </w:rPr>
  </w:style>
  <w:style w:type="character" w:styleId="Strong">
    <w:name w:val="Strong"/>
    <w:basedOn w:val="DefaultParagraphFont"/>
    <w:uiPriority w:val="22"/>
    <w:qFormat/>
    <w:rsid w:val="0072682B"/>
    <w:rPr>
      <w:b/>
      <w:bCs/>
    </w:rPr>
  </w:style>
  <w:style w:type="character" w:customStyle="1" w:styleId="ListParagraphChar">
    <w:name w:val="List Paragraph Char"/>
    <w:link w:val="ListParagraph"/>
    <w:uiPriority w:val="34"/>
    <w:locked/>
    <w:rsid w:val="0072682B"/>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72682B"/>
    <w:rPr>
      <w:sz w:val="24"/>
      <w:szCs w:val="24"/>
    </w:rPr>
  </w:style>
  <w:style w:type="paragraph" w:styleId="BalloonText">
    <w:name w:val="Balloon Text"/>
    <w:basedOn w:val="Normal"/>
    <w:link w:val="BalloonTextChar"/>
    <w:rsid w:val="0072682B"/>
    <w:rPr>
      <w:rFonts w:ascii="Segoe UI" w:hAnsi="Segoe UI" w:cs="Segoe UI"/>
      <w:sz w:val="18"/>
      <w:szCs w:val="18"/>
    </w:rPr>
  </w:style>
  <w:style w:type="character" w:customStyle="1" w:styleId="BalloonTextChar">
    <w:name w:val="Balloon Text Char"/>
    <w:basedOn w:val="DefaultParagraphFont"/>
    <w:link w:val="BalloonText"/>
    <w:rsid w:val="0072682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9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2026-07-27T07:26:00Z</cp:lastPrinted>
  <dcterms:created xsi:type="dcterms:W3CDTF">2026-07-27T06:44:00Z</dcterms:created>
  <dcterms:modified xsi:type="dcterms:W3CDTF">2026-07-27T07:26:00Z</dcterms:modified>
</cp:coreProperties>
</file>