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03910" w14:textId="77777777" w:rsidR="0080059E" w:rsidRPr="00DF5C37" w:rsidRDefault="0080059E" w:rsidP="0080059E">
      <w:pPr>
        <w:spacing w:after="0" w:line="240" w:lineRule="auto"/>
        <w:ind w:left="-810" w:right="-455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</w:pP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>ԱՄՓՈՓԱԹԵՐԹ</w:t>
      </w:r>
    </w:p>
    <w:p w14:paraId="78E9F16D" w14:textId="77777777" w:rsidR="0080059E" w:rsidRDefault="0080059E" w:rsidP="0080059E">
      <w:pPr>
        <w:tabs>
          <w:tab w:val="left" w:pos="1276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</w:pP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eastAsia="ru-RU"/>
          <w14:ligatures w14:val="none"/>
        </w:rPr>
        <w:t>«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ՀԱՅԱՍՏԱՆԻ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ՀԱՆՐԱՊԵՏՈՒԹՅԱՆ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eastAsia="ru-RU"/>
          <w14:ligatures w14:val="none"/>
        </w:rPr>
        <w:t>ԿԱՌԱՎԱՐՈՒԹՅԱՆ</w:t>
      </w:r>
      <w:r w:rsidRPr="00DF5C37">
        <w:rPr>
          <w:rFonts w:ascii="GHEA Grapalat" w:eastAsia="Times New Roman" w:hAnsi="GHEA Grapalat" w:cs="Times New Roman"/>
          <w:b/>
          <w:spacing w:val="-8"/>
          <w:kern w:val="0"/>
          <w:sz w:val="24"/>
          <w:szCs w:val="24"/>
          <w:lang w:val="pt-BR" w:eastAsia="ru-RU"/>
          <w14:ligatures w14:val="none"/>
        </w:rPr>
        <w:t xml:space="preserve"> 1997 </w:t>
      </w:r>
      <w:r w:rsidRPr="00DF5C37">
        <w:rPr>
          <w:rFonts w:ascii="GHEA Grapalat" w:eastAsia="Times New Roman" w:hAnsi="GHEA Grapalat" w:cs="Arial"/>
          <w:b/>
          <w:spacing w:val="-8"/>
          <w:kern w:val="0"/>
          <w:sz w:val="24"/>
          <w:szCs w:val="24"/>
          <w:lang w:val="ru-RU" w:eastAsia="ru-RU"/>
          <w14:ligatures w14:val="none"/>
        </w:rPr>
        <w:t>ԹՎԱԿԱՆԻ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ՆՈՅԵՄԲԵՐԻ 5-Ի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N 487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ru-RU" w:eastAsia="ru-RU"/>
          <w14:ligatures w14:val="none"/>
        </w:rPr>
        <w:t>ՈՐՈՇ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ՈՒՄՆ ՈՒԺԸ ԿՈՐՑՐԱԾ ՃԱՆԱՉԵԼՈՒ</w:t>
      </w:r>
      <w:r w:rsidRPr="00DF5C37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ru-RU" w:eastAsia="ru-RU"/>
          <w14:ligatures w14:val="none"/>
        </w:rPr>
        <w:t>ՄԱՍԻՆ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eastAsia="ru-RU"/>
          <w14:ligatures w14:val="none"/>
        </w:rPr>
        <w:t>»</w:t>
      </w:r>
      <w:r w:rsidRPr="00DF5C37">
        <w:rPr>
          <w:rFonts w:ascii="GHEA Grapalat" w:eastAsia="Times New Roman" w:hAnsi="GHEA Grapalat" w:cs="Arial"/>
          <w:b/>
          <w:kern w:val="0"/>
          <w:sz w:val="24"/>
          <w:szCs w:val="24"/>
          <w:lang w:val="es-ES_tradnl"/>
          <w14:ligatures w14:val="none"/>
        </w:rPr>
        <w:t xml:space="preserve"> </w:t>
      </w: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  <w:t>ԿԱՌԱՎԱՐՈՒԹՅԱՆ</w:t>
      </w:r>
      <w:r w:rsidRPr="00DF5C37">
        <w:rPr>
          <w:rFonts w:ascii="GHEA Grapalat" w:eastAsia="Times New Roman" w:hAnsi="GHEA Grapalat" w:cs="Sylfaen"/>
          <w:b/>
          <w:kern w:val="0"/>
          <w:sz w:val="24"/>
          <w:szCs w:val="24"/>
          <w:lang w:val="es-ES_tradnl" w:eastAsia="ru-RU"/>
          <w14:ligatures w14:val="none"/>
        </w:rPr>
        <w:t xml:space="preserve"> </w:t>
      </w:r>
      <w:r w:rsidRPr="00DF5C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ՈՐՈՇՄԱՆ ՆԱԽԱԳԾԻ</w:t>
      </w:r>
    </w:p>
    <w:p w14:paraId="41DFE1E7" w14:textId="77777777" w:rsidR="0080059E" w:rsidRPr="00DF5C37" w:rsidRDefault="0080059E" w:rsidP="0080059E">
      <w:pPr>
        <w:tabs>
          <w:tab w:val="left" w:pos="1276"/>
        </w:tabs>
        <w:spacing w:after="0" w:line="240" w:lineRule="auto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eastAsia="ru-RU"/>
          <w14:ligatures w14:val="none"/>
        </w:rPr>
      </w:pPr>
    </w:p>
    <w:tbl>
      <w:tblPr>
        <w:tblW w:w="1091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7"/>
        <w:gridCol w:w="708"/>
        <w:gridCol w:w="3260"/>
      </w:tblGrid>
      <w:tr w:rsidR="0080059E" w:rsidRPr="00DF5C37" w14:paraId="5A66790F" w14:textId="77777777" w:rsidTr="00D159B6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EA25C5" w14:textId="70177AAC" w:rsidR="0080059E" w:rsidRPr="00F56E77" w:rsidRDefault="0080059E" w:rsidP="00D159B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 w:rsidR="00F04241">
              <w:rPr>
                <w:rFonts w:ascii="GHEA Grapalat" w:hAnsi="GHEA Grapalat"/>
                <w:b/>
                <w:sz w:val="24"/>
                <w:szCs w:val="24"/>
              </w:rPr>
              <w:t xml:space="preserve">վարչապետի աշխատակազմի </w:t>
            </w:r>
            <w:r w:rsidR="008A7369">
              <w:rPr>
                <w:rFonts w:ascii="GHEA Grapalat" w:hAnsi="GHEA Grapalat"/>
                <w:b/>
                <w:sz w:val="24"/>
                <w:szCs w:val="24"/>
              </w:rPr>
              <w:t>իրավաբանական վարչություն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B7E203" w14:textId="46FD4C11" w:rsidR="0080059E" w:rsidRPr="00DF5C37" w:rsidRDefault="0080059E" w:rsidP="00D159B6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6</w:t>
            </w:r>
            <w:r w:rsidRPr="00DF5C3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80059E" w:rsidRPr="00DF5C37" w14:paraId="36E4FF52" w14:textId="77777777" w:rsidTr="00D159B6">
        <w:trPr>
          <w:trHeight w:val="421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3F2AD6" w14:textId="77777777" w:rsidR="0080059E" w:rsidRPr="00DF5C37" w:rsidRDefault="0080059E" w:rsidP="00D159B6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5B2D49" w14:textId="3A8A35E2" w:rsidR="0080059E" w:rsidRPr="00DF5C37" w:rsidRDefault="0080059E" w:rsidP="00D159B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80059E">
              <w:rPr>
                <w:rFonts w:ascii="GHEA Grapalat" w:hAnsi="GHEA Grapalat"/>
                <w:b/>
                <w:sz w:val="24"/>
                <w:szCs w:val="24"/>
              </w:rPr>
              <w:t>02/10.3/23316-2026</w:t>
            </w:r>
          </w:p>
        </w:tc>
      </w:tr>
      <w:tr w:rsidR="0080059E" w:rsidRPr="00DF5C37" w14:paraId="51D98B2E" w14:textId="77777777" w:rsidTr="00D159B6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B606" w14:textId="77777777" w:rsidR="008A7369" w:rsidRPr="000A2F1A" w:rsidRDefault="008A7369" w:rsidP="00256F11">
            <w:pPr>
              <w:pStyle w:val="ListParagraph"/>
              <w:spacing w:after="0" w:line="360" w:lineRule="auto"/>
              <w:ind w:left="0" w:firstLine="630"/>
              <w:jc w:val="both"/>
              <w:rPr>
                <w:lang w:val="hy-AM"/>
              </w:rPr>
            </w:pPr>
            <w:r w:rsidRPr="000A2F1A">
              <w:rPr>
                <w:rFonts w:eastAsia="Times New Roman"/>
                <w:lang w:val="hy-AM"/>
              </w:rPr>
              <w:t xml:space="preserve">Նախագծի 3-րդ կետից բխում է, որ ուժը կորցրած ճանաչվող որոշմամբ նախատեսված արտոնություններից օգտվող քաղաքացիներն ու աշխատողները </w:t>
            </w:r>
            <w:r w:rsidRPr="000A2F1A">
              <w:rPr>
                <w:rFonts w:eastAsia="Times New Roman"/>
                <w:i/>
                <w:iCs/>
                <w:u w:val="single"/>
                <w:lang w:val="hy-AM"/>
              </w:rPr>
              <w:t>շարունակում են</w:t>
            </w:r>
            <w:r w:rsidRPr="000A2F1A">
              <w:rPr>
                <w:rFonts w:eastAsia="Times New Roman"/>
                <w:lang w:val="hy-AM"/>
              </w:rPr>
              <w:t xml:space="preserve"> օգտվել համապատասխան արտոնություններից, մինչդեռ՝ սույն որոշման ուժը կորցրած ճանաչելու պարագայում պարզ չէ, թե տվյալ արտոնություններից օգտվելու ընթացքում ի հայտ եկած խնդիրները որ իրավական ակտով են կարգավորվելու: </w:t>
            </w:r>
            <w:r w:rsidRPr="000A2F1A">
              <w:rPr>
                <w:rFonts w:ascii="Calibri" w:eastAsia="Times New Roman" w:hAnsi="Calibri" w:cs="Calibri"/>
                <w:lang w:val="hy-AM"/>
              </w:rPr>
              <w:t> </w:t>
            </w:r>
          </w:p>
          <w:p w14:paraId="162F46B4" w14:textId="07693118" w:rsidR="0080059E" w:rsidRPr="008A7369" w:rsidRDefault="008A7369" w:rsidP="00256F11">
            <w:pPr>
              <w:pStyle w:val="ListParagraph"/>
              <w:spacing w:after="240" w:line="360" w:lineRule="auto"/>
              <w:ind w:left="0" w:firstLine="630"/>
              <w:jc w:val="both"/>
              <w:rPr>
                <w:lang w:val="hy-AM"/>
              </w:rPr>
            </w:pPr>
            <w:r w:rsidRPr="000A2F1A">
              <w:rPr>
                <w:rFonts w:eastAsia="Times New Roman"/>
                <w:lang w:val="hy-AM"/>
              </w:rPr>
              <w:t>Միաժամանակ ծանրակշիռ հիմնավորման կարիք ունի վերոնշյալ կետով ամրագրված՝ արտոնություններից օգտվելու շարունակականության ապահովման մասով նախատեսված կարգավորումը:</w:t>
            </w:r>
            <w:r w:rsidRPr="000A2F1A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2F4E" w14:textId="77777777" w:rsidR="0080059E" w:rsidRDefault="00256F11" w:rsidP="00F0424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</w:t>
            </w:r>
          </w:p>
          <w:p w14:paraId="67EB8851" w14:textId="2EAF0469" w:rsidR="00256F11" w:rsidRPr="00256F11" w:rsidRDefault="00256F11" w:rsidP="00B6577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Կատարվել է համապատասխան փոփոխություն։</w:t>
            </w:r>
            <w:r w:rsidR="00B65775">
              <w:rPr>
                <w:rFonts w:ascii="GHEA Grapalat" w:hAnsi="GHEA Grapalat" w:cs="Sylfaen"/>
                <w:sz w:val="24"/>
                <w:szCs w:val="24"/>
              </w:rPr>
              <w:t xml:space="preserve"> Միաժամանակ, նախագծի հիմնավորումը լրամշակվել է։</w:t>
            </w:r>
          </w:p>
        </w:tc>
      </w:tr>
      <w:tr w:rsidR="00085FF8" w:rsidRPr="00DF5C37" w14:paraId="2AD7CAAA" w14:textId="77777777" w:rsidTr="000737F1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CA967F" w14:textId="6675BEC4" w:rsidR="00085FF8" w:rsidRPr="00F56E77" w:rsidRDefault="00085FF8" w:rsidP="000737F1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վարչապետի աշխատակազմի կադրերի և անձնակազմի կառավարման վարչություն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FC7314" w14:textId="77777777" w:rsidR="00085FF8" w:rsidRPr="00DF5C37" w:rsidRDefault="00085FF8" w:rsidP="000737F1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6</w:t>
            </w:r>
            <w:r w:rsidRPr="00DF5C3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085FF8" w:rsidRPr="00DF5C37" w14:paraId="1B51D131" w14:textId="77777777" w:rsidTr="000737F1">
        <w:trPr>
          <w:trHeight w:val="421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86B419" w14:textId="77777777" w:rsidR="00085FF8" w:rsidRPr="00DF5C37" w:rsidRDefault="00085FF8" w:rsidP="000737F1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B802D7" w14:textId="77777777" w:rsidR="00085FF8" w:rsidRPr="00DF5C37" w:rsidRDefault="00085FF8" w:rsidP="00073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80059E">
              <w:rPr>
                <w:rFonts w:ascii="GHEA Grapalat" w:hAnsi="GHEA Grapalat"/>
                <w:b/>
                <w:sz w:val="24"/>
                <w:szCs w:val="24"/>
              </w:rPr>
              <w:t>02/10.3/23316-2026</w:t>
            </w:r>
          </w:p>
        </w:tc>
      </w:tr>
      <w:tr w:rsidR="00085FF8" w:rsidRPr="00DF5C37" w14:paraId="4E651119" w14:textId="77777777" w:rsidTr="000737F1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327C" w14:textId="77777777" w:rsidR="00085FF8" w:rsidRDefault="00085FF8" w:rsidP="00085FF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Նախագծի 1-ին կետով առաջարկվում է ուժը կորցրած ճանաչել Հայաստանի Հանրապետության կառավարության 1997 թվականի նոյեմբերի 5-ի </w:t>
            </w:r>
            <w:r w:rsidRPr="00057FA6">
              <w:rPr>
                <w:rFonts w:ascii="GHEA Grapalat" w:hAnsi="GHEA Grapalat"/>
                <w:sz w:val="24"/>
                <w:szCs w:val="24"/>
              </w:rPr>
              <w:t xml:space="preserve">N 487 </w:t>
            </w:r>
            <w:r>
              <w:rPr>
                <w:rFonts w:ascii="GHEA Grapalat" w:hAnsi="GHEA Grapalat"/>
                <w:sz w:val="24"/>
                <w:szCs w:val="24"/>
              </w:rPr>
              <w:t>որոշումն ամբողջությամբ, մինչդեռ նշված որոշմամբ կարգավորվում են ոչ միայն արտոնությունների տրամադրման, այլև դրանց ֆինանսավորման աղբյուրների, ինչպես նաև արդեն ծագած իրավահարաբերությունների շարունակականության հետ կապված հարցերը:</w:t>
            </w:r>
          </w:p>
          <w:p w14:paraId="60D7931D" w14:textId="77777777" w:rsidR="00085FF8" w:rsidRDefault="00085FF8" w:rsidP="00085FF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Նախագծի 3-րդ կետով նախատեսվում է պահպանել գործող որոշմամբ սահմանված արտոնություններից օգտվող անձանց իրավունքները, սակայն չի կարգավորվում այդ արտոնությունների ֆինանսավորման իրավական հիմքը: Արդյունքում  գործող որոշումն ամբողջությամբ ուժը կորցրած ճանաչելու պարագայում կարող է առաջանալ իրավական անորոշություն արտոնությունների ֆինանսավորման շարունակականության վերաբերյալ:</w:t>
            </w:r>
          </w:p>
          <w:p w14:paraId="376E4C3B" w14:textId="5C7272AD" w:rsidR="00085FF8" w:rsidRPr="00085FF8" w:rsidRDefault="00085FF8" w:rsidP="00085FF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Վերոնշյալի հաշվառմամբ՝ առաջարկում ենք Նախագծով սահմանել համապատասխան դրույթներ: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00BC" w14:textId="77777777" w:rsidR="00337AB7" w:rsidRDefault="00337AB7" w:rsidP="00337AB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</w:t>
            </w:r>
          </w:p>
          <w:p w14:paraId="1D6F3586" w14:textId="39E80DB4" w:rsidR="00085FF8" w:rsidRPr="00DF5C37" w:rsidRDefault="00337AB7" w:rsidP="00337AB7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Կատարվել է համապատասխան փոփոխություն։</w:t>
            </w:r>
          </w:p>
        </w:tc>
      </w:tr>
      <w:tr w:rsidR="00085FF8" w:rsidRPr="00DF5C37" w14:paraId="6DA6B73E" w14:textId="77777777" w:rsidTr="000737F1">
        <w:trPr>
          <w:trHeight w:val="33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A65FB" w14:textId="673653B2" w:rsidR="00085FF8" w:rsidRPr="00F56E77" w:rsidRDefault="00085FF8" w:rsidP="000737F1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DF5C37">
              <w:rPr>
                <w:b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 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վարչապետի աշխատակազմի </w:t>
            </w:r>
            <w:r w:rsidR="006A01E8">
              <w:rPr>
                <w:rFonts w:ascii="GHEA Grapalat" w:hAnsi="GHEA Grapalat"/>
                <w:b/>
                <w:sz w:val="24"/>
                <w:szCs w:val="24"/>
              </w:rPr>
              <w:t>քաղաքացիական ծառայության գրասենյակ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C75223" w14:textId="77777777" w:rsidR="00085FF8" w:rsidRPr="00DF5C37" w:rsidRDefault="00085FF8" w:rsidP="000737F1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07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  <w:r w:rsidRPr="00DF5C37">
              <w:rPr>
                <w:rFonts w:ascii="GHEA Grapalat" w:hAnsi="GHEA Grapalat"/>
                <w:b/>
                <w:b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6</w:t>
            </w:r>
            <w:r w:rsidRPr="00DF5C3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թ</w:t>
            </w:r>
            <w:r w:rsidRPr="00DF5C37">
              <w:rPr>
                <w:b/>
                <w:bCs/>
                <w:sz w:val="24"/>
                <w:szCs w:val="24"/>
              </w:rPr>
              <w:t>․</w:t>
            </w:r>
          </w:p>
        </w:tc>
      </w:tr>
      <w:tr w:rsidR="00085FF8" w:rsidRPr="00DF5C37" w14:paraId="4C2B832D" w14:textId="77777777" w:rsidTr="000737F1">
        <w:trPr>
          <w:trHeight w:val="421"/>
        </w:trPr>
        <w:tc>
          <w:tcPr>
            <w:tcW w:w="76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D0BE02" w14:textId="77777777" w:rsidR="00085FF8" w:rsidRPr="00DF5C37" w:rsidRDefault="00085FF8" w:rsidP="000737F1">
            <w:pPr>
              <w:tabs>
                <w:tab w:val="left" w:pos="720"/>
                <w:tab w:val="left" w:pos="10530"/>
              </w:tabs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162F8F" w14:textId="77777777" w:rsidR="00085FF8" w:rsidRPr="00DF5C37" w:rsidRDefault="00085FF8" w:rsidP="000737F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F5C37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80059E">
              <w:rPr>
                <w:rFonts w:ascii="GHEA Grapalat" w:hAnsi="GHEA Grapalat"/>
                <w:b/>
                <w:sz w:val="24"/>
                <w:szCs w:val="24"/>
              </w:rPr>
              <w:t>02/10.3/23316-2026</w:t>
            </w:r>
          </w:p>
        </w:tc>
      </w:tr>
      <w:tr w:rsidR="00085FF8" w:rsidRPr="00DF5C37" w14:paraId="6ABEC7E8" w14:textId="77777777" w:rsidTr="000737F1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AA4A" w14:textId="4C52F06C" w:rsidR="00085FF8" w:rsidRPr="00256F11" w:rsidRDefault="00256F11" w:rsidP="00256F11">
            <w:pPr>
              <w:spacing w:after="0" w:line="360" w:lineRule="auto"/>
              <w:ind w:firstLine="750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1</w:t>
            </w:r>
            <w:r>
              <w:rPr>
                <w:rFonts w:ascii="Microsoft YaHei" w:eastAsia="Microsoft YaHei" w:hAnsi="Microsoft YaHei" w:cs="Microsoft YaHei"/>
                <w:sz w:val="24"/>
              </w:rPr>
              <w:t>․</w:t>
            </w:r>
            <w:r w:rsidRPr="00B42E46">
              <w:rPr>
                <w:rFonts w:ascii="GHEA Grapalat" w:hAnsi="GHEA Grapalat"/>
                <w:sz w:val="24"/>
              </w:rPr>
              <w:t xml:space="preserve"> Նախագծի 3-րդ կետում «քաղաքացիներն ու աշխատողները» բառերը առաջար</w:t>
            </w:r>
            <w:r w:rsidR="00C76C19">
              <w:rPr>
                <w:rFonts w:ascii="GHEA Grapalat" w:hAnsi="GHEA Grapalat"/>
                <w:sz w:val="24"/>
              </w:rPr>
              <w:t>կ</w:t>
            </w:r>
            <w:r w:rsidRPr="00B42E46">
              <w:rPr>
                <w:rFonts w:ascii="GHEA Grapalat" w:hAnsi="GHEA Grapalat"/>
                <w:sz w:val="24"/>
              </w:rPr>
              <w:t>ում ենք  փոխարինել՝ «Մշտական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աշխատողներ» բառերով՝ հաշվի առնելով</w:t>
            </w:r>
            <w:r>
              <w:rPr>
                <w:rFonts w:ascii="GHEA Grapalat" w:hAnsi="GHEA Grapalat"/>
                <w:sz w:val="24"/>
              </w:rPr>
              <w:t xml:space="preserve"> Կառավարության</w:t>
            </w:r>
            <w:r w:rsidRPr="00B42E46">
              <w:rPr>
                <w:rFonts w:ascii="GHEA Grapalat" w:hAnsi="GHEA Grapalat"/>
                <w:sz w:val="24"/>
              </w:rPr>
              <w:t xml:space="preserve"> </w:t>
            </w:r>
            <w:r w:rsidRPr="009A72E8">
              <w:rPr>
                <w:rFonts w:ascii="GHEA Grapalat" w:hAnsi="GHEA Grapalat"/>
                <w:sz w:val="24"/>
              </w:rPr>
              <w:t>1997 թվականի նոյեմբերի 5-ի N 487 որոշման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r w:rsidRPr="009A72E8">
              <w:rPr>
                <w:rFonts w:ascii="GHEA Grapalat" w:hAnsi="GHEA Grapalat"/>
                <w:sz w:val="24"/>
              </w:rPr>
              <w:t>(</w:t>
            </w:r>
            <w:r>
              <w:rPr>
                <w:rFonts w:ascii="GHEA Grapalat" w:hAnsi="GHEA Grapalat"/>
                <w:sz w:val="24"/>
              </w:rPr>
              <w:t>այսուհետ՝ նաև Որոշում</w:t>
            </w:r>
            <w:r w:rsidRPr="009A72E8">
              <w:rPr>
                <w:rFonts w:ascii="GHEA Grapalat" w:hAnsi="GHEA Grapalat"/>
                <w:sz w:val="24"/>
              </w:rPr>
              <w:t xml:space="preserve">) </w:t>
            </w:r>
            <w:r>
              <w:rPr>
                <w:rFonts w:ascii="GHEA Grapalat" w:hAnsi="GHEA Grapalat" w:cs="Cambria Math"/>
                <w:sz w:val="24"/>
              </w:rPr>
              <w:t>1-ին կետում կիրառվող սահմանումը։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A430" w14:textId="4A25908D" w:rsidR="00085FF8" w:rsidRDefault="00106411" w:rsidP="000737F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Մասամբ է ը</w:t>
            </w:r>
            <w:r w:rsidR="00337AB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նդունվել</w:t>
            </w:r>
          </w:p>
          <w:p w14:paraId="4CAB829E" w14:textId="56896E89" w:rsidR="00337AB7" w:rsidRPr="00337AB7" w:rsidRDefault="00106411" w:rsidP="001F53C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Հաշվի առնելով գործող օրենսդրությամբ սահմանված հասկացությունները՝ ն</w:t>
            </w:r>
            <w:r w:rsidR="00337AB7">
              <w:rPr>
                <w:rFonts w:ascii="GHEA Grapalat" w:hAnsi="GHEA Grapalat" w:cs="Sylfaen"/>
                <w:sz w:val="24"/>
                <w:szCs w:val="24"/>
              </w:rPr>
              <w:t>շված կետում «</w:t>
            </w:r>
            <w:r w:rsidR="001F53C5">
              <w:rPr>
                <w:rFonts w:ascii="GHEA Grapalat" w:hAnsi="GHEA Grapalat" w:cs="Sylfaen"/>
                <w:sz w:val="24"/>
                <w:szCs w:val="24"/>
              </w:rPr>
              <w:t>քաղաքացիներն ու աշխատողները</w:t>
            </w:r>
            <w:r w:rsidR="00337AB7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="001F53C5">
              <w:rPr>
                <w:rFonts w:ascii="GHEA Grapalat" w:hAnsi="GHEA Grapalat" w:cs="Sylfaen"/>
                <w:sz w:val="24"/>
                <w:szCs w:val="24"/>
              </w:rPr>
              <w:t xml:space="preserve"> բառերը փոխարինվել է «անձինք» բառով։ </w:t>
            </w:r>
          </w:p>
        </w:tc>
      </w:tr>
      <w:tr w:rsidR="00256F11" w:rsidRPr="00DF5C37" w14:paraId="797A5287" w14:textId="77777777" w:rsidTr="000737F1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9E8E" w14:textId="41BB6145" w:rsidR="00256F11" w:rsidRDefault="00256F11" w:rsidP="00256F11">
            <w:pPr>
              <w:spacing w:after="0" w:line="360" w:lineRule="auto"/>
              <w:ind w:firstLine="750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2</w:t>
            </w:r>
            <w:r>
              <w:rPr>
                <w:rFonts w:ascii="Microsoft YaHei" w:eastAsia="Microsoft YaHei" w:hAnsi="Microsoft YaHei" w:cs="Microsoft YaHei"/>
                <w:sz w:val="24"/>
              </w:rPr>
              <w:t xml:space="preserve">․ </w:t>
            </w:r>
            <w:r>
              <w:rPr>
                <w:rFonts w:ascii="GHEA Grapalat" w:hAnsi="GHEA Grapalat"/>
                <w:sz w:val="24"/>
              </w:rPr>
              <w:t>Որոշման 2-րդ և 3-րդ կետերով սահմանված են համապատասխան արտոնությունների տրամադրման և դրանց համար ծախսերի ֆինանսավորման աղբյուրները, ուստի կարծում ենք, որ Նախագծով ևս պետք է սահմանվեն համապատասխան դրույթներ։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E1CD" w14:textId="77777777" w:rsidR="001F53C5" w:rsidRDefault="001F53C5" w:rsidP="001F53C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</w:t>
            </w:r>
          </w:p>
          <w:p w14:paraId="50EB99DB" w14:textId="69E32D38" w:rsidR="00256F11" w:rsidRPr="00DF5C37" w:rsidRDefault="001F53C5" w:rsidP="001F53C5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Կատարվել է համապատասխան փոփոխություն։</w:t>
            </w:r>
          </w:p>
        </w:tc>
      </w:tr>
      <w:tr w:rsidR="00256F11" w:rsidRPr="00DF5C37" w14:paraId="52196A12" w14:textId="77777777" w:rsidTr="000737F1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A4A3" w14:textId="4776FE4F" w:rsidR="00256F11" w:rsidRPr="00256F11" w:rsidRDefault="00256F11" w:rsidP="00256F11">
            <w:pPr>
              <w:spacing w:after="0" w:line="360" w:lineRule="auto"/>
              <w:ind w:firstLine="750"/>
              <w:jc w:val="both"/>
              <w:rPr>
                <w:rFonts w:ascii="Microsoft YaHei" w:eastAsia="Microsoft YaHei" w:hAnsi="Microsoft YaHei" w:cs="Microsoft YaHei"/>
                <w:sz w:val="24"/>
              </w:rPr>
            </w:pPr>
            <w:r>
              <w:rPr>
                <w:rFonts w:ascii="GHEA Grapalat" w:hAnsi="GHEA Grapalat"/>
                <w:sz w:val="24"/>
              </w:rPr>
              <w:lastRenderedPageBreak/>
              <w:t>3</w:t>
            </w:r>
            <w:r>
              <w:rPr>
                <w:rFonts w:ascii="Microsoft YaHei" w:eastAsia="Microsoft YaHei" w:hAnsi="Microsoft YaHei" w:cs="Microsoft YaHei"/>
                <w:sz w:val="24"/>
              </w:rPr>
              <w:t xml:space="preserve">․ </w:t>
            </w:r>
            <w:r>
              <w:rPr>
                <w:rFonts w:ascii="GHEA Grapalat" w:hAnsi="GHEA Grapalat"/>
                <w:sz w:val="24"/>
              </w:rPr>
              <w:t xml:space="preserve">Նախագծի 3-րդ կետը սահմանում է, որ </w:t>
            </w:r>
            <w:r w:rsidRPr="0044416C">
              <w:rPr>
                <w:rFonts w:ascii="GHEA Grapalat" w:hAnsi="GHEA Grapalat"/>
                <w:sz w:val="24"/>
              </w:rPr>
              <w:t>որոշումն ուժի մեջ մտնելու պահին Հայաստանի Հանրապետության կառավարության 1997 թվականի նոյեմբերի 5-ի N 487 որոշմամբ նախատեսված արտոնություններից օգտվող քաղաքացիներն ու աշխատողները շարունակում են օգտվել համապատասխան արտոնություններից։</w:t>
            </w:r>
            <w:r>
              <w:rPr>
                <w:rFonts w:ascii="GHEA Grapalat" w:hAnsi="GHEA Grapalat"/>
                <w:sz w:val="24"/>
              </w:rPr>
              <w:t xml:space="preserve"> Հաշվի առնելով այն, որ </w:t>
            </w:r>
            <w:r w:rsidRPr="00106411">
              <w:rPr>
                <w:rFonts w:ascii="GHEA Grapalat" w:hAnsi="GHEA Grapalat"/>
                <w:sz w:val="24"/>
              </w:rPr>
              <w:t>«</w:t>
            </w:r>
            <w:r>
              <w:rPr>
                <w:rFonts w:ascii="GHEA Grapalat" w:hAnsi="GHEA Grapalat"/>
                <w:bCs/>
                <w:sz w:val="24"/>
              </w:rPr>
              <w:t>Պ</w:t>
            </w:r>
            <w:r w:rsidRPr="0044416C">
              <w:rPr>
                <w:rFonts w:ascii="GHEA Grapalat" w:hAnsi="GHEA Grapalat"/>
                <w:bCs/>
                <w:sz w:val="24"/>
              </w:rPr>
              <w:t xml:space="preserve">ետական </w:t>
            </w:r>
            <w:r>
              <w:rPr>
                <w:rFonts w:ascii="GHEA Grapalat" w:hAnsi="GHEA Grapalat"/>
                <w:bCs/>
                <w:sz w:val="24"/>
              </w:rPr>
              <w:t>և</w:t>
            </w:r>
            <w:r w:rsidRPr="0044416C">
              <w:rPr>
                <w:rFonts w:ascii="GHEA Grapalat" w:hAnsi="GHEA Grapalat"/>
                <w:bCs/>
                <w:sz w:val="24"/>
              </w:rPr>
              <w:t xml:space="preserve"> ծառայողական գաղտնիքի մասին» </w:t>
            </w:r>
            <w:r>
              <w:rPr>
                <w:rFonts w:ascii="GHEA Grapalat" w:hAnsi="GHEA Grapalat"/>
                <w:bCs/>
                <w:sz w:val="24"/>
              </w:rPr>
              <w:t>Հ</w:t>
            </w:r>
            <w:r w:rsidRPr="0044416C">
              <w:rPr>
                <w:rFonts w:ascii="GHEA Grapalat" w:hAnsi="GHEA Grapalat"/>
                <w:bCs/>
                <w:sz w:val="24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</w:rPr>
              <w:t>Հ</w:t>
            </w:r>
            <w:r w:rsidRPr="0044416C">
              <w:rPr>
                <w:rFonts w:ascii="GHEA Grapalat" w:hAnsi="GHEA Grapalat"/>
                <w:bCs/>
                <w:sz w:val="24"/>
              </w:rPr>
              <w:t>անրապետության օրենքում փոփոխություններ կատարելու մասին</w:t>
            </w:r>
            <w:r>
              <w:rPr>
                <w:rFonts w:ascii="GHEA Grapalat" w:hAnsi="GHEA Grapalat"/>
                <w:bCs/>
                <w:sz w:val="24"/>
              </w:rPr>
              <w:t>»</w:t>
            </w:r>
            <w:r w:rsidRPr="0044416C">
              <w:rPr>
                <w:rFonts w:ascii="GHEA Grapalat" w:hAnsi="GHEA Grapalat"/>
                <w:b/>
                <w:bCs/>
                <w:sz w:val="24"/>
              </w:rPr>
              <w:t xml:space="preserve"> </w:t>
            </w:r>
            <w:r w:rsidRPr="0044416C">
              <w:rPr>
                <w:rFonts w:ascii="GHEA Grapalat" w:hAnsi="GHEA Grapalat"/>
                <w:sz w:val="24"/>
              </w:rPr>
              <w:t>2017 թվականի դեկտեմբերի 6-ի ՀՕ-248-Ն</w:t>
            </w:r>
            <w:r>
              <w:rPr>
                <w:rFonts w:ascii="GHEA Grapalat" w:hAnsi="GHEA Grapalat"/>
                <w:sz w:val="24"/>
              </w:rPr>
              <w:t xml:space="preserve"> օրենքով սահմանվել է, որ համապատասխան օրենքով սահմանված արտոնությունները պահպանվում են գործող աշխատանքային պայմանագրերի շրջանակներում՝ առաջարկում ենք Նախագծի 3-րդ կետում ևս նախատեսել նույնական կարգավորում։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1F26" w14:textId="045E3C7E" w:rsidR="00256F11" w:rsidRDefault="00C55868" w:rsidP="000737F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</w:t>
            </w:r>
          </w:p>
          <w:p w14:paraId="1ADAAC87" w14:textId="2757DC47" w:rsidR="000A5642" w:rsidRPr="00A90C7C" w:rsidRDefault="00C55868" w:rsidP="00A90C7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Նշված կետը խմբագրվել է։</w:t>
            </w:r>
          </w:p>
        </w:tc>
      </w:tr>
    </w:tbl>
    <w:p w14:paraId="3784B4D7" w14:textId="77777777" w:rsidR="00085FF8" w:rsidRDefault="00085FF8"/>
    <w:sectPr w:rsidR="00085FF8" w:rsidSect="000A5642">
      <w:footerReference w:type="default" r:id="rId6"/>
      <w:pgSz w:w="12240" w:h="15840"/>
      <w:pgMar w:top="709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41F3F" w14:textId="77777777" w:rsidR="001E3217" w:rsidRDefault="001E3217" w:rsidP="000A5642">
      <w:pPr>
        <w:spacing w:after="0" w:line="240" w:lineRule="auto"/>
      </w:pPr>
      <w:r>
        <w:separator/>
      </w:r>
    </w:p>
  </w:endnote>
  <w:endnote w:type="continuationSeparator" w:id="0">
    <w:p w14:paraId="42D0B991" w14:textId="77777777" w:rsidR="001E3217" w:rsidRDefault="001E3217" w:rsidP="000A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1903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5D57E" w14:textId="618DD8AE" w:rsidR="000A5642" w:rsidRDefault="000A56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2CA551" w14:textId="77777777" w:rsidR="000A5642" w:rsidRDefault="000A56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89E34" w14:textId="77777777" w:rsidR="001E3217" w:rsidRDefault="001E3217" w:rsidP="000A5642">
      <w:pPr>
        <w:spacing w:after="0" w:line="240" w:lineRule="auto"/>
      </w:pPr>
      <w:r>
        <w:separator/>
      </w:r>
    </w:p>
  </w:footnote>
  <w:footnote w:type="continuationSeparator" w:id="0">
    <w:p w14:paraId="5330588E" w14:textId="77777777" w:rsidR="001E3217" w:rsidRDefault="001E3217" w:rsidP="000A56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F0"/>
    <w:rsid w:val="00085FF8"/>
    <w:rsid w:val="000A5642"/>
    <w:rsid w:val="000E16F0"/>
    <w:rsid w:val="00106411"/>
    <w:rsid w:val="00154763"/>
    <w:rsid w:val="001E3217"/>
    <w:rsid w:val="001F53C5"/>
    <w:rsid w:val="00256F11"/>
    <w:rsid w:val="002D39A8"/>
    <w:rsid w:val="00337AB7"/>
    <w:rsid w:val="00405431"/>
    <w:rsid w:val="00524B48"/>
    <w:rsid w:val="005B6435"/>
    <w:rsid w:val="00691CB1"/>
    <w:rsid w:val="00694BE2"/>
    <w:rsid w:val="006A01E8"/>
    <w:rsid w:val="007835A8"/>
    <w:rsid w:val="007E019B"/>
    <w:rsid w:val="0080059E"/>
    <w:rsid w:val="008A7369"/>
    <w:rsid w:val="0092253C"/>
    <w:rsid w:val="00922726"/>
    <w:rsid w:val="00995607"/>
    <w:rsid w:val="00A530AD"/>
    <w:rsid w:val="00A90C7C"/>
    <w:rsid w:val="00B65775"/>
    <w:rsid w:val="00C55868"/>
    <w:rsid w:val="00C76C19"/>
    <w:rsid w:val="00CF75FD"/>
    <w:rsid w:val="00F04241"/>
    <w:rsid w:val="00FB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CB2EC"/>
  <w15:chartTrackingRefBased/>
  <w15:docId w15:val="{A8B08C55-9B0F-4A86-A222-5B49C027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="Arial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59E"/>
    <w:pPr>
      <w:spacing w:line="259" w:lineRule="auto"/>
    </w:pPr>
    <w:rPr>
      <w:rFonts w:asciiTheme="minorHAnsi" w:hAnsiTheme="minorHAnsi" w:cstheme="minorBidi"/>
      <w:kern w:val="2"/>
      <w:sz w:val="22"/>
      <w:szCs w:val="22"/>
      <w:lang w:val="hy-AM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30A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0A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0A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en-US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0A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4"/>
      <w:szCs w:val="24"/>
      <w:lang w:val="en-US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0A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0"/>
      <w:sz w:val="24"/>
      <w:szCs w:val="24"/>
      <w:lang w:val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0A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4"/>
      <w:szCs w:val="24"/>
      <w:lang w:val="en-US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0A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0"/>
      <w:sz w:val="24"/>
      <w:szCs w:val="24"/>
      <w:lang w:val="en-US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0A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4"/>
      <w:szCs w:val="24"/>
      <w:lang w:val="en-US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0A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0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0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0A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0A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0A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0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0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0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0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A53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0A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A530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530AD"/>
    <w:pPr>
      <w:spacing w:line="278" w:lineRule="auto"/>
      <w:ind w:left="720"/>
      <w:contextualSpacing/>
    </w:pPr>
    <w:rPr>
      <w:rFonts w:ascii="GHEA Grapalat" w:hAnsi="GHEA Grapalat" w:cs="Arial"/>
      <w:kern w:val="0"/>
      <w:sz w:val="24"/>
      <w:szCs w:val="24"/>
      <w:lang w:val="en-US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A530AD"/>
    <w:pPr>
      <w:spacing w:before="160" w:line="278" w:lineRule="auto"/>
      <w:jc w:val="center"/>
    </w:pPr>
    <w:rPr>
      <w:rFonts w:ascii="GHEA Grapalat" w:hAnsi="GHEA Grapalat" w:cs="Arial"/>
      <w:i/>
      <w:iCs/>
      <w:color w:val="404040" w:themeColor="text1" w:themeTint="BF"/>
      <w:kern w:val="0"/>
      <w:sz w:val="24"/>
      <w:szCs w:val="24"/>
      <w:lang w:val="en-US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A530A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0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="GHEA Grapalat" w:hAnsi="GHEA Grapalat" w:cs="Arial"/>
      <w:i/>
      <w:iCs/>
      <w:color w:val="2F5496" w:themeColor="accent1" w:themeShade="BF"/>
      <w:kern w:val="0"/>
      <w:sz w:val="24"/>
      <w:szCs w:val="24"/>
      <w:lang w:val="en-US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0AD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A530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0AD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A7369"/>
  </w:style>
  <w:style w:type="paragraph" w:styleId="Header">
    <w:name w:val="header"/>
    <w:basedOn w:val="Normal"/>
    <w:link w:val="HeaderChar"/>
    <w:uiPriority w:val="99"/>
    <w:unhideWhenUsed/>
    <w:rsid w:val="000A56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642"/>
    <w:rPr>
      <w:rFonts w:asciiTheme="minorHAnsi" w:hAnsiTheme="minorHAnsi" w:cstheme="minorBidi"/>
      <w:kern w:val="2"/>
      <w:sz w:val="22"/>
      <w:szCs w:val="22"/>
      <w:lang w:val="hy-AM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0A56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642"/>
    <w:rPr>
      <w:rFonts w:asciiTheme="minorHAnsi" w:hAnsiTheme="minorHAnsi" w:cstheme="minorBidi"/>
      <w:kern w:val="2"/>
      <w:sz w:val="22"/>
      <w:szCs w:val="22"/>
      <w:lang w:val="hy-AM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GHEA Grapalat"/>
        <a:ea typeface=""/>
        <a:cs typeface=""/>
      </a:majorFont>
      <a:minorFont>
        <a:latin typeface="GHEA Grapal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12</cp:revision>
  <dcterms:created xsi:type="dcterms:W3CDTF">2026-07-10T05:22:00Z</dcterms:created>
  <dcterms:modified xsi:type="dcterms:W3CDTF">2026-07-15T08:31:00Z</dcterms:modified>
</cp:coreProperties>
</file>