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CCD" w:rsidRDefault="00013CCD" w:rsidP="00013CCD">
      <w:pPr>
        <w:jc w:val="center"/>
      </w:pPr>
      <w:r>
        <w:rPr>
          <w:noProof/>
          <w:lang w:eastAsia="en-US"/>
        </w:rPr>
        <w:drawing>
          <wp:inline distT="0" distB="0" distL="0" distR="0" wp14:anchorId="267A25A7" wp14:editId="370343B9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CCD" w:rsidRDefault="00013CCD" w:rsidP="00013CCD">
      <w:pPr>
        <w:jc w:val="center"/>
      </w:pPr>
    </w:p>
    <w:p w:rsidR="00013CCD" w:rsidRDefault="00013CCD" w:rsidP="00013CC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13CCD" w:rsidRDefault="00013CCD" w:rsidP="00013CCD">
      <w:pPr>
        <w:pStyle w:val="mechtex"/>
        <w:rPr>
          <w:rFonts w:ascii="GHEA Mariam" w:hAnsi="GHEA Mariam"/>
          <w:b/>
        </w:rPr>
      </w:pPr>
    </w:p>
    <w:p w:rsidR="00013CCD" w:rsidRDefault="00013CCD" w:rsidP="00013CC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13CCD" w:rsidRDefault="00013CCD" w:rsidP="00013CCD">
      <w:pPr>
        <w:rPr>
          <w:rFonts w:ascii="GHEA Mariam" w:hAnsi="GHEA Mariam"/>
          <w:sz w:val="12"/>
          <w:szCs w:val="24"/>
        </w:rPr>
      </w:pPr>
    </w:p>
    <w:p w:rsidR="00013CCD" w:rsidRDefault="00013CCD" w:rsidP="00013CCD">
      <w:pPr>
        <w:jc w:val="center"/>
        <w:rPr>
          <w:rFonts w:ascii="GHEA Mariam" w:hAnsi="GHEA Mariam"/>
          <w:sz w:val="18"/>
          <w:szCs w:val="18"/>
        </w:rPr>
      </w:pPr>
    </w:p>
    <w:p w:rsidR="00013CCD" w:rsidRDefault="00013CCD" w:rsidP="00013CCD">
      <w:pPr>
        <w:jc w:val="center"/>
        <w:rPr>
          <w:rFonts w:ascii="GHEA Mariam" w:hAnsi="GHEA Mariam"/>
          <w:sz w:val="18"/>
          <w:szCs w:val="18"/>
        </w:rPr>
      </w:pPr>
    </w:p>
    <w:p w:rsidR="00013CCD" w:rsidRDefault="00013CCD" w:rsidP="00013CCD">
      <w:pPr>
        <w:jc w:val="center"/>
        <w:rPr>
          <w:rFonts w:ascii="GHEA Mariam" w:hAnsi="GHEA Mariam"/>
          <w:sz w:val="18"/>
          <w:szCs w:val="18"/>
        </w:rPr>
      </w:pPr>
    </w:p>
    <w:p w:rsidR="00F40B39" w:rsidRDefault="00F40B39" w:rsidP="00013CCD">
      <w:pPr>
        <w:jc w:val="center"/>
        <w:rPr>
          <w:rFonts w:ascii="GHEA Mariam" w:hAnsi="GHEA Mariam"/>
          <w:sz w:val="18"/>
          <w:szCs w:val="18"/>
        </w:rPr>
      </w:pPr>
    </w:p>
    <w:p w:rsidR="00013CCD" w:rsidRDefault="00013CCD" w:rsidP="00013CCD">
      <w:pPr>
        <w:jc w:val="center"/>
        <w:rPr>
          <w:rFonts w:ascii="GHEA Mariam" w:hAnsi="GHEA Mariam"/>
          <w:sz w:val="18"/>
          <w:szCs w:val="18"/>
        </w:rPr>
      </w:pPr>
    </w:p>
    <w:p w:rsidR="00F40B39" w:rsidRPr="00F01FAE" w:rsidRDefault="00F40B39" w:rsidP="00F40B39">
      <w:pPr>
        <w:spacing w:line="360" w:lineRule="auto"/>
        <w:ind w:left="-851" w:right="-897" w:firstLine="540"/>
        <w:rPr>
          <w:rFonts w:ascii="GHEA Grapalat" w:hAnsi="GHEA Grapalat" w:cs="Sylfaen"/>
          <w:b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</w:t>
      </w:r>
      <w:r w:rsidR="00013CCD">
        <w:rPr>
          <w:rFonts w:ascii="GHEA Mariam" w:hAnsi="GHEA Mariam" w:cs="Sylfaen"/>
          <w:spacing w:val="-4"/>
          <w:sz w:val="24"/>
          <w:szCs w:val="24"/>
        </w:rPr>
        <w:t>16</w:t>
      </w:r>
      <w:r w:rsidR="00013CC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13CCD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013CCD">
        <w:rPr>
          <w:rFonts w:ascii="GHEA Mariam" w:hAnsi="GHEA Mariam"/>
          <w:sz w:val="24"/>
          <w:szCs w:val="24"/>
          <w:lang w:val="fr-FR"/>
        </w:rPr>
        <w:t xml:space="preserve"> 202</w:t>
      </w:r>
      <w:r w:rsidR="00013CCD">
        <w:rPr>
          <w:rFonts w:ascii="GHEA Mariam" w:hAnsi="GHEA Mariam"/>
          <w:sz w:val="24"/>
          <w:szCs w:val="24"/>
          <w:lang w:val="hy-AM"/>
        </w:rPr>
        <w:t>6</w:t>
      </w:r>
      <w:r w:rsidR="00013CC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013CC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13CCD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013CCD">
        <w:rPr>
          <w:rFonts w:ascii="GHEA Mariam" w:hAnsi="GHEA Mariam"/>
          <w:sz w:val="24"/>
          <w:szCs w:val="24"/>
          <w:lang w:val="hy-AM"/>
        </w:rPr>
        <w:t xml:space="preserve">  </w:t>
      </w:r>
      <w:r w:rsidR="00013CCD">
        <w:rPr>
          <w:rFonts w:ascii="GHEA Mariam" w:hAnsi="GHEA Mariam"/>
          <w:sz w:val="24"/>
          <w:szCs w:val="24"/>
          <w:lang w:val="fr-FR"/>
        </w:rPr>
        <w:t xml:space="preserve">- </w:t>
      </w:r>
      <w:r w:rsidR="00013CCD" w:rsidRPr="002A64FA">
        <w:rPr>
          <w:rFonts w:ascii="GHEA Grapalat" w:hAnsi="GHEA Grapalat"/>
          <w:sz w:val="24"/>
          <w:szCs w:val="24"/>
        </w:rPr>
        <w:t xml:space="preserve"> </w:t>
      </w:r>
      <w:r w:rsidR="00013CCD" w:rsidRPr="002A64FA">
        <w:rPr>
          <w:rFonts w:ascii="GHEA Mariam" w:hAnsi="GHEA Mariam"/>
          <w:sz w:val="24"/>
          <w:szCs w:val="24"/>
        </w:rPr>
        <w:t>Ն</w:t>
      </w:r>
      <w:r w:rsidRPr="00F40B39">
        <w:rPr>
          <w:rFonts w:ascii="GHEA Grapalat" w:hAnsi="GHEA Grapalat"/>
          <w:b/>
          <w:lang w:val="fr-FR"/>
        </w:rPr>
        <w:t xml:space="preserve"> </w:t>
      </w:r>
    </w:p>
    <w:p w:rsidR="00F40B39" w:rsidRDefault="00F40B39" w:rsidP="00F40B39">
      <w:pPr>
        <w:ind w:left="-851" w:right="-897" w:firstLine="540"/>
        <w:jc w:val="center"/>
        <w:rPr>
          <w:rFonts w:ascii="GHEA Grapalat" w:hAnsi="GHEA Grapalat" w:cs="Sylfaen"/>
          <w:b/>
          <w:lang w:val="fr-FR"/>
        </w:rPr>
      </w:pPr>
    </w:p>
    <w:p w:rsidR="00F40B39" w:rsidRDefault="00F40B39" w:rsidP="00F40B39">
      <w:pPr>
        <w:ind w:left="-851" w:right="-897" w:firstLine="540"/>
        <w:jc w:val="center"/>
        <w:rPr>
          <w:rFonts w:ascii="GHEA Grapalat" w:hAnsi="GHEA Grapalat" w:cs="Sylfaen"/>
          <w:b/>
          <w:lang w:val="fr-FR"/>
        </w:rPr>
      </w:pPr>
    </w:p>
    <w:p w:rsidR="00F40B39" w:rsidRDefault="00F40B39" w:rsidP="00F40B39">
      <w:pPr>
        <w:ind w:left="-851" w:right="-897" w:firstLine="540"/>
        <w:jc w:val="center"/>
        <w:rPr>
          <w:rFonts w:ascii="GHEA Grapalat" w:hAnsi="GHEA Grapalat" w:cs="Sylfaen"/>
          <w:b/>
          <w:lang w:val="fr-FR"/>
        </w:rPr>
      </w:pPr>
    </w:p>
    <w:p w:rsidR="00F40B39" w:rsidRPr="00F01FAE" w:rsidRDefault="00F40B39" w:rsidP="00F40B39">
      <w:pPr>
        <w:ind w:left="-851" w:right="-897" w:firstLine="540"/>
        <w:jc w:val="center"/>
        <w:rPr>
          <w:rFonts w:ascii="GHEA Grapalat" w:hAnsi="GHEA Grapalat" w:cs="Sylfaen"/>
          <w:b/>
          <w:lang w:val="fr-FR"/>
        </w:rPr>
      </w:pPr>
    </w:p>
    <w:p w:rsidR="00F40B39" w:rsidRDefault="00F40B39" w:rsidP="00F40B39">
      <w:pPr>
        <w:ind w:left="-851" w:right="-897"/>
        <w:jc w:val="center"/>
        <w:rPr>
          <w:rFonts w:ascii="GHEA Mariam" w:hAnsi="GHEA Mariam" w:cs="Sylfaen"/>
          <w:sz w:val="24"/>
          <w:szCs w:val="24"/>
          <w:lang w:val="fr-FR"/>
        </w:rPr>
      </w:pPr>
      <w:bookmarkStart w:id="0" w:name="_Hlk226376647"/>
      <w:r w:rsidRPr="00F40B39">
        <w:rPr>
          <w:rFonts w:ascii="GHEA Mariam" w:hAnsi="GHEA Mariam" w:cs="Sylfaen"/>
          <w:sz w:val="24"/>
          <w:szCs w:val="24"/>
          <w:lang w:val="fr-FR"/>
        </w:rPr>
        <w:t>ՀԱՅԱՍՏԱՆԻ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fr-FR"/>
        </w:rPr>
        <w:t>ԿԱՌԱՎԱՐՈՒԹՅԱՆ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br/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2014 </w:t>
      </w:r>
      <w:r w:rsidRPr="00F40B39">
        <w:rPr>
          <w:rFonts w:ascii="GHEA Mariam" w:hAnsi="GHEA Mariam" w:cs="Sylfaen"/>
          <w:sz w:val="24"/>
          <w:szCs w:val="24"/>
          <w:lang w:val="fr-FR"/>
        </w:rPr>
        <w:t>ԹՎԱԿԱՆԻ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ՍԵՊՏԵՄԲԵՐ</w:t>
      </w:r>
      <w:r w:rsidRPr="00F40B39">
        <w:rPr>
          <w:rFonts w:ascii="GHEA Mariam" w:hAnsi="GHEA Mariam" w:cs="Sylfaen"/>
          <w:sz w:val="24"/>
          <w:szCs w:val="24"/>
          <w:lang w:val="fr-FR"/>
        </w:rPr>
        <w:t>Ի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25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>-</w:t>
      </w:r>
      <w:r w:rsidRPr="00F40B39">
        <w:rPr>
          <w:rFonts w:ascii="GHEA Mariam" w:hAnsi="GHEA Mariam" w:cs="Sylfaen"/>
          <w:sz w:val="24"/>
          <w:szCs w:val="24"/>
          <w:lang w:val="fr-FR"/>
        </w:rPr>
        <w:t>Ի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N 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1119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-Ն </w:t>
      </w:r>
      <w:r w:rsidRPr="00F40B39">
        <w:rPr>
          <w:rFonts w:ascii="GHEA Mariam" w:hAnsi="GHEA Mariam" w:cs="Sylfaen"/>
          <w:sz w:val="24"/>
          <w:szCs w:val="24"/>
          <w:lang w:val="fr-FR"/>
        </w:rPr>
        <w:t>ՈՐՈՇՄԱՆ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br/>
      </w:r>
      <w:r w:rsidRPr="00F40B39">
        <w:rPr>
          <w:rFonts w:ascii="GHEA Mariam" w:hAnsi="GHEA Mariam" w:cs="Sylfaen"/>
          <w:sz w:val="24"/>
          <w:szCs w:val="24"/>
          <w:lang w:val="fr-FR"/>
        </w:rPr>
        <w:t>ՄԵՋ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 ԿԱՏԱՐԵԼՈՒ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fr-FR"/>
        </w:rPr>
        <w:t>ՄԱՍԻՆ</w:t>
      </w:r>
    </w:p>
    <w:p w:rsidR="00F40B39" w:rsidRPr="00F40B39" w:rsidRDefault="00F40B39" w:rsidP="00F40B39">
      <w:pPr>
        <w:ind w:left="-851" w:right="-897"/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</w:t>
      </w:r>
    </w:p>
    <w:bookmarkEnd w:id="0"/>
    <w:p w:rsidR="00F40B39" w:rsidRPr="00F40B39" w:rsidRDefault="00F40B39" w:rsidP="00F40B39">
      <w:pPr>
        <w:spacing w:line="360" w:lineRule="auto"/>
        <w:ind w:left="-851" w:right="-897" w:firstLine="540"/>
        <w:jc w:val="center"/>
        <w:rPr>
          <w:rFonts w:ascii="GHEA Mariam" w:hAnsi="GHEA Mariam"/>
          <w:b/>
          <w:sz w:val="24"/>
          <w:szCs w:val="24"/>
          <w:lang w:val="fr-FR"/>
        </w:rPr>
      </w:pPr>
    </w:p>
    <w:p w:rsidR="00F40B39" w:rsidRPr="00F40B39" w:rsidRDefault="00F40B39" w:rsidP="00F40B39">
      <w:pPr>
        <w:tabs>
          <w:tab w:val="left" w:pos="9540"/>
        </w:tabs>
        <w:spacing w:line="360" w:lineRule="auto"/>
        <w:ind w:right="29" w:firstLine="720"/>
        <w:jc w:val="both"/>
        <w:rPr>
          <w:rFonts w:ascii="GHEA Mariam" w:hAnsi="GHEA Mariam" w:cs="Arial Armenian"/>
          <w:sz w:val="24"/>
          <w:szCs w:val="24"/>
          <w:lang w:val="fr-FR"/>
        </w:rPr>
      </w:pPr>
      <w:r w:rsidRPr="00F40B39">
        <w:rPr>
          <w:rFonts w:ascii="GHEA Mariam" w:hAnsi="GHEA Mariam" w:cs="Arial Armenian"/>
          <w:sz w:val="24"/>
          <w:szCs w:val="24"/>
          <w:lang w:val="hy-AM"/>
        </w:rPr>
        <w:t xml:space="preserve">Հիմք ընդունելով 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Նորմատիվ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իրավական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ակտերի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>»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օրենքի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fr-FR"/>
        </w:rPr>
        <w:br/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33-րդ և 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>34-</w:t>
      </w:r>
      <w:r w:rsidRPr="00F40B39">
        <w:rPr>
          <w:rFonts w:ascii="GHEA Mariam" w:hAnsi="GHEA Mariam" w:cs="Sylfaen"/>
          <w:sz w:val="24"/>
          <w:szCs w:val="24"/>
          <w:lang w:val="fr-FR"/>
        </w:rPr>
        <w:t>րդ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հոդվածները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>`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Հայաստանի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կառավարությունը</w:t>
      </w:r>
      <w:proofErr w:type="spellEnd"/>
      <w:r w:rsidRPr="00F40B39">
        <w:rPr>
          <w:rFonts w:ascii="GHEA Mariam" w:hAnsi="GHEA Mariam" w:cs="Arial Armenian"/>
          <w:b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b/>
          <w:sz w:val="24"/>
          <w:szCs w:val="24"/>
          <w:lang w:val="fr-FR"/>
        </w:rPr>
        <w:br/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ո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ր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ո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շ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iCs/>
          <w:sz w:val="24"/>
          <w:szCs w:val="24"/>
          <w:lang w:val="fr-FR"/>
        </w:rPr>
        <w:t>ու</w:t>
      </w:r>
      <w:proofErr w:type="spellEnd"/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մ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iCs/>
          <w:sz w:val="24"/>
          <w:szCs w:val="24"/>
          <w:lang w:val="fr-FR"/>
        </w:rPr>
        <w:t>է</w:t>
      </w:r>
      <w:r w:rsidRPr="00F40B39">
        <w:rPr>
          <w:rFonts w:ascii="GHEA Mariam" w:hAnsi="GHEA Mariam" w:cs="Arial Armenian"/>
          <w:iCs/>
          <w:sz w:val="24"/>
          <w:szCs w:val="24"/>
          <w:lang w:val="fr-FR"/>
        </w:rPr>
        <w:t>.</w:t>
      </w:r>
    </w:p>
    <w:p w:rsidR="00F40B39" w:rsidRPr="00F40B39" w:rsidRDefault="00F40B39" w:rsidP="00F40B39">
      <w:pPr>
        <w:tabs>
          <w:tab w:val="left" w:pos="9540"/>
        </w:tabs>
        <w:spacing w:line="360" w:lineRule="auto"/>
        <w:ind w:firstLine="720"/>
        <w:jc w:val="both"/>
        <w:rPr>
          <w:rFonts w:ascii="GHEA Mariam" w:eastAsia="Microsoft YaHei" w:hAnsi="GHEA Mariam" w:cs="Microsoft YaHei"/>
          <w:sz w:val="24"/>
          <w:szCs w:val="24"/>
          <w:lang w:val="hy-AM"/>
        </w:rPr>
      </w:pPr>
      <w:r w:rsidRPr="00F40B39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Հայաստանի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Հանրապետության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կառավարության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20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14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թվականի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ս</w:t>
      </w:r>
      <w:proofErr w:type="spellStart"/>
      <w:r w:rsidRPr="00F40B39">
        <w:rPr>
          <w:rFonts w:ascii="GHEA Mariam" w:hAnsi="GHEA Mariam" w:cs="Arial Armenian"/>
          <w:sz w:val="24"/>
          <w:szCs w:val="24"/>
          <w:lang w:val="hy-AM"/>
        </w:rPr>
        <w:t>եպ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softHyphen/>
      </w:r>
      <w:proofErr w:type="spellStart"/>
      <w:r w:rsidRPr="00F40B39">
        <w:rPr>
          <w:rFonts w:ascii="GHEA Mariam" w:hAnsi="GHEA Mariam" w:cs="Arial Armenian"/>
          <w:sz w:val="24"/>
          <w:szCs w:val="24"/>
          <w:lang w:val="hy-AM"/>
        </w:rPr>
        <w:t>տեմբեր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>ի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25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>-</w:t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ի 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>«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Հայաստանի Հանրապետության պաշտպանության, ազգային անվտանգության, պետական պահպանության, ոստիկանության համակարգե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F40B39">
        <w:rPr>
          <w:rFonts w:ascii="GHEA Mariam" w:hAnsi="GHEA Mariam" w:cs="Arial Armenian"/>
          <w:sz w:val="24"/>
          <w:szCs w:val="24"/>
          <w:lang w:val="hy-AM"/>
        </w:rPr>
        <w:t xml:space="preserve">րում զինվորական ծառայության պաշտոն </w:t>
      </w:r>
      <w:proofErr w:type="spellStart"/>
      <w:r w:rsidRPr="00F40B39">
        <w:rPr>
          <w:rFonts w:ascii="GHEA Mariam" w:hAnsi="GHEA Mariam" w:cs="Arial Armenian"/>
          <w:sz w:val="24"/>
          <w:szCs w:val="24"/>
          <w:lang w:val="hy-AM"/>
        </w:rPr>
        <w:t>զբաղեցնողներին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hy-AM"/>
        </w:rPr>
        <w:t>, քրեակատարողա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F40B39">
        <w:rPr>
          <w:rFonts w:ascii="GHEA Mariam" w:hAnsi="GHEA Mariam" w:cs="Arial Armenian"/>
          <w:sz w:val="24"/>
          <w:szCs w:val="24"/>
          <w:lang w:val="hy-AM"/>
        </w:rPr>
        <w:t>կան ծառայության և փրկարար ծառայության ծառայողներին դրամական օգնություններ տալու կարգը,</w:t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hy-AM"/>
        </w:rPr>
        <w:t xml:space="preserve">չափերը և պայմանները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սահմանելու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մասին</w:t>
      </w:r>
      <w:proofErr w:type="spellEnd"/>
      <w:r w:rsidRPr="00F40B3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»</w:t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fr-FR"/>
        </w:rPr>
        <w:br/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N </w:t>
      </w:r>
      <w:r w:rsidRPr="00F40B39">
        <w:rPr>
          <w:rFonts w:ascii="GHEA Mariam" w:hAnsi="GHEA Mariam" w:cs="Arial Armenian"/>
          <w:sz w:val="24"/>
          <w:szCs w:val="24"/>
          <w:lang w:val="hy-AM"/>
        </w:rPr>
        <w:t>1119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-Ն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որոշման</w:t>
      </w:r>
      <w:proofErr w:type="spellEnd"/>
      <w:r w:rsidRPr="00F40B39">
        <w:rPr>
          <w:rFonts w:ascii="GHEA Mariam" w:hAnsi="GHEA Mariam" w:cs="Sylfaen"/>
          <w:sz w:val="24"/>
          <w:szCs w:val="24"/>
          <w:lang w:val="fr-FR"/>
        </w:rPr>
        <w:t xml:space="preserve"> (</w:t>
      </w:r>
      <w:r w:rsidRPr="00F40B39">
        <w:rPr>
          <w:rFonts w:ascii="GHEA Mariam" w:hAnsi="GHEA Mariam" w:cs="Sylfaen"/>
          <w:sz w:val="24"/>
          <w:szCs w:val="24"/>
          <w:lang w:val="hy-AM"/>
        </w:rPr>
        <w:t>այսուհետ՝ որոշում</w:t>
      </w:r>
      <w:r w:rsidRPr="00F40B39">
        <w:rPr>
          <w:rFonts w:ascii="GHEA Mariam" w:hAnsi="GHEA Mariam" w:cs="Sylfaen"/>
          <w:sz w:val="24"/>
          <w:szCs w:val="24"/>
          <w:lang w:val="fr-FR"/>
        </w:rPr>
        <w:t>)</w:t>
      </w:r>
      <w:r w:rsidRPr="00F40B39">
        <w:rPr>
          <w:rFonts w:ascii="GHEA Mariam" w:hAnsi="GHEA Mariam" w:cs="Sylfaen"/>
          <w:sz w:val="24"/>
          <w:szCs w:val="24"/>
          <w:lang w:val="hy-AM"/>
        </w:rPr>
        <w:t xml:space="preserve"> մեջ կատարել </w:t>
      </w:r>
      <w:proofErr w:type="spellStart"/>
      <w:r w:rsidRPr="00F40B39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F40B39">
        <w:rPr>
          <w:rFonts w:ascii="GHEA Mariam" w:hAnsi="GHEA Mariam" w:cs="Sylfaen"/>
          <w:sz w:val="24"/>
          <w:szCs w:val="24"/>
          <w:lang w:val="hy-AM"/>
        </w:rPr>
        <w:t xml:space="preserve"> փոփոխություն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40B39">
        <w:rPr>
          <w:rFonts w:ascii="GHEA Mariam" w:hAnsi="GHEA Mariam" w:cs="Sylfaen"/>
          <w:sz w:val="24"/>
          <w:szCs w:val="24"/>
          <w:lang w:val="hy-AM"/>
        </w:rPr>
        <w:t>ները</w:t>
      </w:r>
      <w:r w:rsidRPr="00F40B39">
        <w:rPr>
          <w:rFonts w:ascii="GHEA Mariam" w:eastAsia="Microsoft JhengHei" w:hAnsi="GHEA Mariam" w:cs="Microsoft JhengHei"/>
          <w:sz w:val="24"/>
          <w:szCs w:val="24"/>
          <w:lang w:val="hy-AM"/>
        </w:rPr>
        <w:t>՝</w:t>
      </w:r>
    </w:p>
    <w:p w:rsidR="00F40B39" w:rsidRPr="00F40B39" w:rsidRDefault="00F40B39" w:rsidP="00F40B39">
      <w:pPr>
        <w:tabs>
          <w:tab w:val="left" w:pos="954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40B39">
        <w:rPr>
          <w:rFonts w:ascii="GHEA Mariam" w:hAnsi="GHEA Mariam" w:cs="Sylfaen"/>
          <w:sz w:val="24"/>
          <w:szCs w:val="24"/>
          <w:lang w:val="hy-AM"/>
        </w:rPr>
        <w:t xml:space="preserve">1) որոշման վերնագիրը շարադրել </w:t>
      </w:r>
      <w:proofErr w:type="spellStart"/>
      <w:r w:rsidRPr="00F40B39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F40B39">
        <w:rPr>
          <w:rFonts w:ascii="GHEA Mariam" w:hAnsi="GHEA Mariam" w:cs="Sylfaen"/>
          <w:sz w:val="24"/>
          <w:szCs w:val="24"/>
          <w:lang w:val="hy-AM"/>
        </w:rPr>
        <w:t xml:space="preserve"> խմբագրությամբ՝</w:t>
      </w:r>
    </w:p>
    <w:p w:rsidR="00F40B39" w:rsidRPr="00F40B39" w:rsidRDefault="00F40B39" w:rsidP="00F40B39">
      <w:pPr>
        <w:tabs>
          <w:tab w:val="left" w:pos="9540"/>
        </w:tabs>
        <w:spacing w:line="360" w:lineRule="auto"/>
        <w:ind w:right="29" w:firstLine="720"/>
        <w:jc w:val="both"/>
        <w:rPr>
          <w:rFonts w:ascii="GHEA Mariam" w:hAnsi="GHEA Mariam" w:cs="Sylfaen"/>
          <w:spacing w:val="-2"/>
          <w:sz w:val="24"/>
          <w:szCs w:val="24"/>
          <w:lang w:val="hy-AM"/>
        </w:rPr>
      </w:pPr>
      <w:r w:rsidRPr="00F40B39">
        <w:rPr>
          <w:rFonts w:ascii="GHEA Mariam" w:hAnsi="GHEA Mariam" w:cs="Sylfaen"/>
          <w:spacing w:val="-2"/>
          <w:sz w:val="24"/>
          <w:szCs w:val="24"/>
          <w:lang w:val="hy-AM"/>
        </w:rPr>
        <w:t></w:t>
      </w:r>
      <w:r w:rsidRPr="00F40B39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ՀԱՅԱՍՏԱՆԻ ՀԱՆՐԱՊԵՏՈՒԹՅԱՆ ՊԱՇՏՊԱՆՈՒԹՅԱՆ, ԱԶԳԱՅԻՆ ԱՆՎՏԱՆԳՈՒԹՅԱՆ, ՊԵՏԱԿԱՆ ՊԱՀՊԱՆՈՒԹՅԱՆ ՀԱՄԱԿԱՐԳԵՐՈՒՄ </w:t>
      </w:r>
      <w:r w:rsidRPr="00F40B39">
        <w:rPr>
          <w:rFonts w:ascii="GHEA Mariam" w:hAnsi="GHEA Mariam" w:cs="Arial Armenian"/>
          <w:spacing w:val="-2"/>
          <w:sz w:val="24"/>
          <w:szCs w:val="24"/>
          <w:lang w:val="hy-AM"/>
        </w:rPr>
        <w:lastRenderedPageBreak/>
        <w:t>ԶԻՆ</w:t>
      </w:r>
      <w:r w:rsidRPr="00F40B39">
        <w:rPr>
          <w:rFonts w:ascii="GHEA Mariam" w:hAnsi="GHEA Mariam" w:cs="Arial Armenian"/>
          <w:spacing w:val="-2"/>
          <w:sz w:val="24"/>
          <w:szCs w:val="24"/>
          <w:lang w:val="hy-AM"/>
        </w:rPr>
        <w:softHyphen/>
        <w:t>ՎՈ</w:t>
      </w:r>
      <w:r w:rsidRPr="00F40B39">
        <w:rPr>
          <w:rFonts w:ascii="GHEA Mariam" w:hAnsi="GHEA Mariam" w:cs="Arial Armenian"/>
          <w:spacing w:val="-2"/>
          <w:sz w:val="24"/>
          <w:szCs w:val="24"/>
          <w:lang w:val="hy-AM"/>
        </w:rPr>
        <w:softHyphen/>
        <w:t>ՐԱԿԱՆ ԾԱՌԱՅՈՒԹՅԱՆ ՊԱՇՏՈՆ ԶԲԱՂԵՑՆՈՂՆԵՐԻՆ, ՈՍՏԻԿԱՆՈՒԹՅԱՆ, ՔՐԵԱԿԱՏԱՐՈՂԱԿԱՆ ԾԱՌԱՅՈՒԹՅԱՆ ԵՎ ՓՐԿԱՐԱՐ ԾԱՌԱՅՈՒԹՅԱՆ ԾԱՌԱՅՈՂՆԵՐԻՆ ԴՐԱՄԱԿԱՆ ՕԳՆՈՒԹՅՈՒՆՆԵՐ ՏԱԼՈՒ ԿԱՐԳԸ,</w:t>
      </w:r>
      <w:r w:rsidRPr="00F40B39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ՉԱՓԵՐԸ ԵՎ ՊԱՅՄԱՆՆԵՐԸ </w:t>
      </w:r>
      <w:r w:rsidRPr="00F40B39">
        <w:rPr>
          <w:rFonts w:ascii="GHEA Mariam" w:hAnsi="GHEA Mariam" w:cs="Sylfaen"/>
          <w:spacing w:val="-2"/>
          <w:sz w:val="24"/>
          <w:szCs w:val="24"/>
          <w:lang w:val="fr-FR"/>
        </w:rPr>
        <w:t>ՍԱՀՄԱՆԵԼՈՒ ՄԱՍԻՆ</w:t>
      </w:r>
      <w:r w:rsidRPr="00F40B39">
        <w:rPr>
          <w:rFonts w:ascii="GHEA Mariam" w:hAnsi="GHEA Mariam" w:cs="Sylfaen"/>
          <w:spacing w:val="-2"/>
          <w:sz w:val="24"/>
          <w:szCs w:val="24"/>
          <w:lang w:val="hy-AM"/>
        </w:rPr>
        <w:t></w:t>
      </w:r>
      <w:r w:rsidRPr="00F40B39">
        <w:rPr>
          <w:rFonts w:ascii="Cambria Math" w:eastAsia="Microsoft JhengHei" w:hAnsi="Cambria Math" w:cs="Cambria Math"/>
          <w:spacing w:val="-2"/>
          <w:sz w:val="24"/>
          <w:szCs w:val="24"/>
          <w:lang w:val="hy-AM"/>
        </w:rPr>
        <w:t>․</w:t>
      </w:r>
    </w:p>
    <w:p w:rsidR="00F40B39" w:rsidRPr="00F40B39" w:rsidRDefault="00F40B39" w:rsidP="00F40B39">
      <w:pPr>
        <w:tabs>
          <w:tab w:val="left" w:pos="9540"/>
        </w:tabs>
        <w:spacing w:line="360" w:lineRule="auto"/>
        <w:ind w:right="29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40B39">
        <w:rPr>
          <w:rFonts w:ascii="GHEA Mariam" w:hAnsi="GHEA Mariam" w:cs="Sylfaen"/>
          <w:sz w:val="24"/>
          <w:szCs w:val="24"/>
          <w:lang w:val="hy-AM"/>
        </w:rPr>
        <w:t>2) որոշման 1-ին կետի 2-րդ ենթակետ</w:t>
      </w:r>
      <w:r w:rsidR="00F453E0">
        <w:rPr>
          <w:rFonts w:ascii="GHEA Mariam" w:hAnsi="GHEA Mariam" w:cs="Sylfaen"/>
          <w:sz w:val="24"/>
          <w:szCs w:val="24"/>
          <w:lang w:val="hy-AM"/>
        </w:rPr>
        <w:t>ից</w:t>
      </w:r>
      <w:r w:rsidRPr="00F40B39">
        <w:rPr>
          <w:rFonts w:ascii="GHEA Mariam" w:hAnsi="GHEA Mariam" w:cs="Sylfaen"/>
          <w:sz w:val="24"/>
          <w:szCs w:val="24"/>
          <w:lang w:val="hy-AM"/>
        </w:rPr>
        <w:t xml:space="preserve">, ինչպես նաև </w:t>
      </w:r>
      <w:r w:rsidR="00F453E0" w:rsidRPr="00F453E0">
        <w:rPr>
          <w:rFonts w:ascii="GHEA Mariam" w:hAnsi="GHEA Mariam" w:cs="Sylfaen"/>
          <w:sz w:val="24"/>
          <w:szCs w:val="24"/>
          <w:lang w:val="hy-AM"/>
        </w:rPr>
        <w:t xml:space="preserve">N </w:t>
      </w:r>
      <w:r w:rsidRPr="00F40B39">
        <w:rPr>
          <w:rFonts w:ascii="GHEA Mariam" w:hAnsi="GHEA Mariam" w:cs="Sylfaen"/>
          <w:sz w:val="24"/>
          <w:szCs w:val="24"/>
          <w:lang w:val="hy-AM"/>
        </w:rPr>
        <w:t>2 հավելվածի</w:t>
      </w:r>
      <w:r w:rsidRPr="00F40B3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453E0">
        <w:rPr>
          <w:rFonts w:ascii="GHEA Mariam" w:hAnsi="GHEA Mariam" w:cs="Sylfaen"/>
          <w:sz w:val="24"/>
          <w:szCs w:val="24"/>
          <w:lang w:val="hy-AM"/>
        </w:rPr>
        <w:t>վեր</w:t>
      </w:r>
      <w:r w:rsidR="00F453E0" w:rsidRPr="00F453E0">
        <w:rPr>
          <w:rFonts w:ascii="GHEA Mariam" w:hAnsi="GHEA Mariam" w:cs="Sylfaen"/>
          <w:sz w:val="24"/>
          <w:szCs w:val="24"/>
          <w:lang w:val="hy-AM"/>
        </w:rPr>
        <w:softHyphen/>
      </w:r>
      <w:proofErr w:type="spellStart"/>
      <w:r w:rsidR="00F453E0">
        <w:rPr>
          <w:rFonts w:ascii="GHEA Mariam" w:hAnsi="GHEA Mariam" w:cs="Sylfaen"/>
          <w:sz w:val="24"/>
          <w:szCs w:val="24"/>
          <w:lang w:val="hy-AM"/>
        </w:rPr>
        <w:t>նագրից</w:t>
      </w:r>
      <w:proofErr w:type="spellEnd"/>
      <w:r w:rsidRPr="00F40B39">
        <w:rPr>
          <w:rFonts w:ascii="GHEA Mariam" w:hAnsi="GHEA Mariam" w:cs="Sylfaen"/>
          <w:sz w:val="24"/>
          <w:szCs w:val="24"/>
          <w:lang w:val="hy-AM"/>
        </w:rPr>
        <w:t xml:space="preserve"> «և ոստիկանության զորքերի» բառերը հանել։</w:t>
      </w:r>
    </w:p>
    <w:p w:rsidR="00F40B39" w:rsidRPr="00F40B39" w:rsidRDefault="00F40B39" w:rsidP="00F40B39">
      <w:pPr>
        <w:tabs>
          <w:tab w:val="left" w:pos="9540"/>
        </w:tabs>
        <w:spacing w:line="360" w:lineRule="auto"/>
        <w:ind w:right="29"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F40B39">
        <w:rPr>
          <w:rFonts w:ascii="GHEA Mariam" w:hAnsi="GHEA Mariam"/>
          <w:sz w:val="24"/>
          <w:szCs w:val="24"/>
          <w:lang w:val="hy-AM"/>
        </w:rPr>
        <w:t>2</w:t>
      </w:r>
      <w:r w:rsidRPr="00F40B39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Սույն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որոշումն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ուժի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մեջ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40B39">
        <w:rPr>
          <w:rFonts w:ascii="GHEA Mariam" w:hAnsi="GHEA Mariam" w:cs="Sylfaen"/>
          <w:sz w:val="24"/>
          <w:szCs w:val="24"/>
          <w:lang w:val="fr-FR"/>
        </w:rPr>
        <w:t>է</w:t>
      </w:r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մտնում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պաշտոնական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հրապարակմանը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հաջորդող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F40B39">
        <w:rPr>
          <w:rFonts w:ascii="GHEA Mariam" w:hAnsi="GHEA Mariam" w:cs="Sylfaen"/>
          <w:sz w:val="24"/>
          <w:szCs w:val="24"/>
          <w:lang w:val="fr-FR"/>
        </w:rPr>
        <w:t>օրվանից</w:t>
      </w:r>
      <w:proofErr w:type="spellEnd"/>
      <w:r w:rsidRPr="00F40B39">
        <w:rPr>
          <w:rFonts w:ascii="GHEA Mariam" w:hAnsi="GHEA Mariam" w:cs="Arial Armenian"/>
          <w:sz w:val="24"/>
          <w:szCs w:val="24"/>
          <w:lang w:val="hy-AM"/>
        </w:rPr>
        <w:t>։</w:t>
      </w:r>
    </w:p>
    <w:p w:rsidR="00013CCD" w:rsidRPr="00F40B39" w:rsidRDefault="00013CCD" w:rsidP="00013CCD">
      <w:pPr>
        <w:spacing w:line="360" w:lineRule="auto"/>
        <w:jc w:val="center"/>
        <w:rPr>
          <w:rFonts w:ascii="GHEA Mariam" w:hAnsi="GHEA Mariam"/>
          <w:sz w:val="24"/>
          <w:szCs w:val="24"/>
          <w:lang w:val="fr-FR"/>
        </w:rPr>
      </w:pPr>
    </w:p>
    <w:p w:rsidR="00013CCD" w:rsidRDefault="00013CCD" w:rsidP="00013CCD">
      <w:pPr>
        <w:spacing w:line="360" w:lineRule="auto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013CCD" w:rsidRDefault="00013CCD" w:rsidP="00013CC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013CCD" w:rsidRDefault="00013CCD" w:rsidP="00013CC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3CCD" w:rsidRDefault="00013CCD" w:rsidP="00013CC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013CCD" w:rsidRDefault="00013CCD" w:rsidP="00013CCD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13CCD" w:rsidRDefault="00013CCD" w:rsidP="00013CCD">
      <w:pPr>
        <w:pStyle w:val="mechtex"/>
        <w:rPr>
          <w:lang w:val="hy-AM"/>
        </w:rPr>
      </w:pPr>
    </w:p>
    <w:p w:rsidR="00013CCD" w:rsidRDefault="00013CCD" w:rsidP="00013CCD">
      <w:pPr>
        <w:pStyle w:val="mechtex"/>
        <w:rPr>
          <w:lang w:val="hy-AM"/>
        </w:rPr>
      </w:pPr>
    </w:p>
    <w:p w:rsidR="00013CCD" w:rsidRDefault="00013CCD" w:rsidP="00013CCD">
      <w:pPr>
        <w:pStyle w:val="mechtex"/>
        <w:rPr>
          <w:lang w:val="hy-AM"/>
        </w:rPr>
      </w:pPr>
    </w:p>
    <w:p w:rsidR="00013CCD" w:rsidRDefault="00013CCD" w:rsidP="00013CCD">
      <w:pPr>
        <w:pStyle w:val="mechtex"/>
        <w:rPr>
          <w:lang w:val="hy-AM"/>
        </w:rPr>
      </w:pPr>
    </w:p>
    <w:p w:rsidR="00013CCD" w:rsidRPr="00F453E0" w:rsidRDefault="00013CCD" w:rsidP="00013CCD">
      <w:pPr>
        <w:pStyle w:val="mechtex"/>
        <w:rPr>
          <w:lang w:val="hy-AM"/>
        </w:rPr>
      </w:pPr>
    </w:p>
    <w:p w:rsidR="001F225D" w:rsidRPr="00F453E0" w:rsidRDefault="001F225D">
      <w:pPr>
        <w:pStyle w:val="mechtex"/>
        <w:rPr>
          <w:lang w:val="hy-AM"/>
        </w:rPr>
      </w:pPr>
      <w:bookmarkStart w:id="1" w:name="_GoBack"/>
      <w:bookmarkEnd w:id="1"/>
    </w:p>
    <w:sectPr w:rsidR="001F225D" w:rsidRPr="00F453E0" w:rsidSect="00F40B39">
      <w:headerReference w:type="even" r:id="rId8"/>
      <w:headerReference w:type="default" r:id="rId9"/>
      <w:footerReference w:type="even" r:id="rId10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FC" w:rsidRDefault="003A66FC">
      <w:r>
        <w:separator/>
      </w:r>
    </w:p>
  </w:endnote>
  <w:endnote w:type="continuationSeparator" w:id="0">
    <w:p w:rsidR="003A66FC" w:rsidRDefault="003A6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0B39">
      <w:rPr>
        <w:noProof/>
        <w:sz w:val="18"/>
      </w:rPr>
      <w:t>KA-97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FC" w:rsidRDefault="003A66FC">
      <w:r>
        <w:separator/>
      </w:r>
    </w:p>
  </w:footnote>
  <w:footnote w:type="continuationSeparator" w:id="0">
    <w:p w:rsidR="003A66FC" w:rsidRDefault="003A6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53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E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CCD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6FC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EBC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1DF3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A54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014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39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3E0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ED9E9"/>
  <w15:chartTrackingRefBased/>
  <w15:docId w15:val="{9CD2C709-3939-4A60-A65D-CFD8E965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CC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13CC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13CC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13CC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13CCD"/>
    <w:rPr>
      <w:sz w:val="24"/>
      <w:szCs w:val="24"/>
      <w:lang w:val="hy-AM" w:eastAsia="hy-AM"/>
    </w:rPr>
  </w:style>
  <w:style w:type="paragraph" w:styleId="ListParagraph">
    <w:name w:val="List Paragraph"/>
    <w:basedOn w:val="Normal"/>
    <w:uiPriority w:val="34"/>
    <w:qFormat/>
    <w:rsid w:val="00F40B3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40B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0B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2026-07-13T11:26:00Z</cp:lastPrinted>
  <dcterms:created xsi:type="dcterms:W3CDTF">2026-07-13T11:02:00Z</dcterms:created>
  <dcterms:modified xsi:type="dcterms:W3CDTF">2026-07-14T05:48:00Z</dcterms:modified>
</cp:coreProperties>
</file>