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E51C4" w14:textId="77777777" w:rsidR="00730EF6" w:rsidRPr="00F60F38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</w:rPr>
      </w:pPr>
    </w:p>
    <w:p w14:paraId="43138B4B" w14:textId="77777777" w:rsidR="00730EF6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</w:p>
    <w:p w14:paraId="5FD393D7" w14:textId="77777777" w:rsidR="00FD7B31" w:rsidRDefault="00FD7B31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  <w:r>
        <w:rPr>
          <w:rFonts w:ascii="GHEA Grapalat" w:eastAsia="GHEA Grapalat" w:hAnsi="GHEA Grapalat" w:cs="GHEA Grapalat"/>
          <w:b/>
          <w:sz w:val="24"/>
          <w:u w:val="single"/>
          <w:lang w:val="pt-BR"/>
        </w:rPr>
        <w:t>ՆԱԽԱԳԻԾ</w:t>
      </w:r>
    </w:p>
    <w:p w14:paraId="52DB768C" w14:textId="77777777" w:rsidR="00730EF6" w:rsidRPr="001E1176" w:rsidRDefault="00730EF6" w:rsidP="00FD7B31">
      <w:pPr>
        <w:pStyle w:val="Standard"/>
        <w:ind w:left="144" w:right="144" w:hanging="575"/>
        <w:jc w:val="right"/>
        <w:rPr>
          <w:lang w:val="pt-BR"/>
        </w:rPr>
      </w:pPr>
    </w:p>
    <w:p w14:paraId="485FB1B9" w14:textId="77777777" w:rsidR="00FD7B31" w:rsidRPr="001E1176" w:rsidRDefault="00FD7B31" w:rsidP="00FD7B31">
      <w:pPr>
        <w:pStyle w:val="Standard"/>
        <w:ind w:left="144" w:right="144" w:hanging="575"/>
        <w:jc w:val="center"/>
        <w:rPr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ՀԱՅԱՍՏԱՆԻ ՀԱՆՐԱՊԵՏՈւԹՅԱՆ ԿԱՌԱՎԱՐՈւԹՅՈւՆ</w:t>
      </w:r>
    </w:p>
    <w:p w14:paraId="1A31F062" w14:textId="77777777"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ՈՐՈՇՈւՄ</w:t>
      </w:r>
    </w:p>
    <w:p w14:paraId="08DFA1D8" w14:textId="77777777" w:rsidR="0048260A" w:rsidRPr="001E1176" w:rsidRDefault="0048260A" w:rsidP="00FD7B31">
      <w:pPr>
        <w:pStyle w:val="Standard"/>
        <w:ind w:left="144" w:right="144" w:hanging="575"/>
        <w:jc w:val="center"/>
        <w:rPr>
          <w:lang w:val="pt-BR"/>
        </w:rPr>
      </w:pPr>
    </w:p>
    <w:p w14:paraId="06507E77" w14:textId="4BC92EC7"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ՙ__՚_____________202</w:t>
      </w:r>
      <w:r w:rsidR="00902656">
        <w:rPr>
          <w:rFonts w:ascii="GHEA Grapalat" w:eastAsia="GHEA Grapalat" w:hAnsi="GHEA Grapalat" w:cs="GHEA Grapalat"/>
          <w:b/>
          <w:sz w:val="24"/>
          <w:lang w:val="pt-BR"/>
        </w:rPr>
        <w:t>6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թ. N ____-Ա</w:t>
      </w:r>
    </w:p>
    <w:p w14:paraId="59104809" w14:textId="77777777" w:rsidR="00730EF6" w:rsidRPr="001E1176" w:rsidRDefault="00730EF6" w:rsidP="009F7A3E">
      <w:pPr>
        <w:pStyle w:val="Standard"/>
        <w:ind w:right="144"/>
        <w:rPr>
          <w:lang w:val="pt-BR"/>
        </w:rPr>
      </w:pPr>
    </w:p>
    <w:p w14:paraId="60A872EF" w14:textId="77777777" w:rsidR="00FD7B31" w:rsidRPr="001E1176" w:rsidRDefault="007071CA" w:rsidP="00FD7B31">
      <w:pPr>
        <w:pStyle w:val="Standard"/>
        <w:spacing w:line="360" w:lineRule="auto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</w:rPr>
        <w:t>ԱՆՇԱՐԺ</w:t>
      </w:r>
      <w:r w:rsidRPr="007071CA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lang w:val="pt-BR"/>
        </w:rPr>
        <w:t>ԳՈՒՅՔ</w:t>
      </w:r>
      <w:r w:rsidR="00A35184" w:rsidRPr="00A35184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A35184">
        <w:rPr>
          <w:rFonts w:ascii="GHEA Grapalat" w:eastAsia="GHEA Grapalat" w:hAnsi="GHEA Grapalat" w:cs="GHEA Grapalat"/>
          <w:b/>
          <w:sz w:val="24"/>
          <w:lang w:val="ru-RU"/>
        </w:rPr>
        <w:t>ՀԵՏ</w:t>
      </w:r>
      <w:r w:rsidR="00A35184" w:rsidRPr="00A35184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A35184">
        <w:rPr>
          <w:rFonts w:ascii="GHEA Grapalat" w:eastAsia="GHEA Grapalat" w:hAnsi="GHEA Grapalat" w:cs="GHEA Grapalat"/>
          <w:b/>
          <w:sz w:val="24"/>
          <w:lang w:val="ru-RU"/>
        </w:rPr>
        <w:t>ՎԵՐՑՆԵԼՈՒ</w:t>
      </w:r>
      <w:r w:rsidR="00F30C35" w:rsidRPr="00F30C35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 w:rsidR="00F30C35">
        <w:rPr>
          <w:rFonts w:ascii="GHEA Grapalat" w:eastAsia="GHEA Grapalat" w:hAnsi="GHEA Grapalat" w:cs="GHEA Grapalat"/>
          <w:b/>
          <w:color w:val="auto"/>
          <w:sz w:val="24"/>
          <w:lang w:val="hy-AM"/>
        </w:rPr>
        <w:t xml:space="preserve">ԵՎ 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ru-RU"/>
        </w:rPr>
        <w:t>ԱՆՀԱՏՈՒՅՑ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ru-RU"/>
        </w:rPr>
        <w:t>ՕԳՏԱԳՈՐԾՄԱՆ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ru-RU"/>
        </w:rPr>
        <w:t>ԻՐԱՎՈՒՆՔՈՎ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 w:rsidR="00163254">
        <w:rPr>
          <w:rFonts w:ascii="GHEA Grapalat" w:eastAsia="GHEA Grapalat" w:hAnsi="GHEA Grapalat" w:cs="GHEA Grapalat"/>
          <w:b/>
          <w:sz w:val="24"/>
        </w:rPr>
        <w:t>ՏՐԱՄԱԴՐ</w:t>
      </w:r>
      <w:r w:rsidR="00F30C35">
        <w:rPr>
          <w:rFonts w:ascii="GHEA Grapalat" w:eastAsia="GHEA Grapalat" w:hAnsi="GHEA Grapalat" w:cs="GHEA Grapalat"/>
          <w:b/>
          <w:sz w:val="24"/>
          <w:lang w:val="ru-RU"/>
        </w:rPr>
        <w:t>ԵԼՈՒ</w:t>
      </w:r>
      <w:r w:rsidRPr="007071CA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662CB2">
        <w:rPr>
          <w:rFonts w:ascii="GHEA Grapalat" w:eastAsia="GHEA Grapalat" w:hAnsi="GHEA Grapalat" w:cs="GHEA Grapalat"/>
          <w:b/>
          <w:sz w:val="24"/>
        </w:rPr>
        <w:t>ՄԱՍԻՆ</w:t>
      </w:r>
    </w:p>
    <w:p w14:paraId="394E29B8" w14:textId="77777777" w:rsidR="00FD7B31" w:rsidRPr="001E1176" w:rsidRDefault="00FD7B31" w:rsidP="00FD7B31">
      <w:pPr>
        <w:pStyle w:val="Standard"/>
        <w:rPr>
          <w:lang w:val="pt-BR"/>
        </w:rPr>
      </w:pPr>
    </w:p>
    <w:p w14:paraId="06A34B18" w14:textId="27C21C3A" w:rsidR="00F529C2" w:rsidRPr="00716C52" w:rsidRDefault="00F529C2" w:rsidP="00F529C2">
      <w:pPr>
        <w:spacing w:line="360" w:lineRule="auto"/>
        <w:ind w:firstLine="720"/>
        <w:jc w:val="both"/>
        <w:rPr>
          <w:rFonts w:ascii="GHEA Grapalat" w:hAnsi="GHEA Grapalat" w:cs="Arial"/>
          <w:bCs/>
          <w:i/>
          <w:i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>«Պետական գույքի կառավարման մասին»  օրենքի</w:t>
      </w:r>
      <w:r w:rsidR="00D73E8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7-րդ հոդվածի 1-ին մասի 12-րդ կետը,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737E08">
        <w:rPr>
          <w:rFonts w:ascii="GHEA Grapalat" w:hAnsi="GHEA Grapalat"/>
          <w:bCs/>
          <w:kern w:val="32"/>
          <w:sz w:val="24"/>
          <w:szCs w:val="24"/>
          <w:lang w:val="hy-AM"/>
        </w:rPr>
        <w:t>30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-րդ հոդվածի 1-ին </w:t>
      </w:r>
      <w:r w:rsidR="00737E08">
        <w:rPr>
          <w:rFonts w:ascii="GHEA Grapalat" w:hAnsi="GHEA Grapalat"/>
          <w:bCs/>
          <w:kern w:val="32"/>
          <w:sz w:val="24"/>
          <w:szCs w:val="24"/>
          <w:lang w:val="hy-AM"/>
        </w:rPr>
        <w:t>մասը</w:t>
      </w:r>
      <w:r w:rsidR="00737E08">
        <w:rPr>
          <w:rFonts w:ascii="MS Mincho" w:eastAsia="MS Mincho" w:hAnsi="MS Mincho" w:cs="MS Mincho"/>
          <w:bCs/>
          <w:kern w:val="32"/>
          <w:sz w:val="24"/>
          <w:szCs w:val="24"/>
          <w:lang w:val="hy-AM"/>
        </w:rPr>
        <w:t xml:space="preserve">, 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>«Կառավարչական իրավահարաբերությունների կարգավորման մասին» օրենքի 5-րդ հոդվածի 7-րդ մաս</w:t>
      </w:r>
      <w:r w:rsidR="00737E08">
        <w:rPr>
          <w:rFonts w:ascii="GHEA Grapalat" w:hAnsi="GHEA Grapalat"/>
          <w:bCs/>
          <w:kern w:val="32"/>
          <w:sz w:val="24"/>
          <w:szCs w:val="24"/>
          <w:lang w:val="hy-AM"/>
        </w:rPr>
        <w:t>ը,</w:t>
      </w:r>
      <w:r w:rsidR="00737E0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135DA9">
        <w:rPr>
          <w:rFonts w:ascii="GHEA Grapalat" w:hAnsi="GHEA Grapalat"/>
          <w:bCs/>
          <w:kern w:val="32"/>
          <w:sz w:val="24"/>
          <w:szCs w:val="24"/>
          <w:lang w:val="pt-BR"/>
        </w:rPr>
        <w:t>«Պետական ոչ առևտրային կազմակերպությունների մասին» Հայաստանի Հանրապետության օրենքի 5-րդ հոդվածի 2-րդ մասը,</w:t>
      </w:r>
      <w:r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</w:t>
      </w:r>
      <w:r w:rsidRPr="00F529C2">
        <w:rPr>
          <w:rFonts w:ascii="GHEA Grapalat" w:hAnsi="GHEA Grapalat"/>
          <w:sz w:val="24"/>
          <w:szCs w:val="24"/>
          <w:lang w:val="pt-BR"/>
        </w:rPr>
        <w:t>2</w:t>
      </w:r>
      <w:r>
        <w:rPr>
          <w:rFonts w:ascii="GHEA Grapalat" w:hAnsi="GHEA Grapalat"/>
          <w:sz w:val="24"/>
          <w:szCs w:val="24"/>
          <w:lang w:val="pt-BR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9C2">
        <w:rPr>
          <w:rFonts w:ascii="GHEA Grapalat" w:hAnsi="GHEA Grapalat"/>
          <w:sz w:val="24"/>
          <w:szCs w:val="24"/>
          <w:lang w:val="pt-BR"/>
        </w:rPr>
        <w:t>2</w:t>
      </w:r>
      <w:r>
        <w:rPr>
          <w:rFonts w:ascii="GHEA Grapalat" w:hAnsi="GHEA Grapalat"/>
          <w:sz w:val="24"/>
          <w:szCs w:val="24"/>
          <w:lang w:val="pt-BR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-ի թիվ </w:t>
      </w:r>
      <w:r w:rsidRPr="00F529C2">
        <w:rPr>
          <w:rFonts w:ascii="GHEA Grapalat" w:hAnsi="GHEA Grapalat"/>
          <w:sz w:val="24"/>
          <w:szCs w:val="24"/>
          <w:lang w:val="pt-BR"/>
        </w:rPr>
        <w:t>5</w:t>
      </w:r>
      <w:r>
        <w:rPr>
          <w:rFonts w:ascii="GHEA Grapalat" w:hAnsi="GHEA Grapalat"/>
          <w:sz w:val="24"/>
          <w:szCs w:val="24"/>
          <w:lang w:val="pt-BR"/>
        </w:rPr>
        <w:t>95</w:t>
      </w:r>
      <w:r>
        <w:rPr>
          <w:rFonts w:ascii="GHEA Grapalat" w:hAnsi="GHEA Grapalat"/>
          <w:sz w:val="24"/>
          <w:szCs w:val="24"/>
          <w:lang w:val="hy-AM"/>
        </w:rPr>
        <w:t>-Ն որոշմա</w:t>
      </w:r>
      <w:r w:rsidR="00135DA9">
        <w:rPr>
          <w:rFonts w:ascii="GHEA Grapalat" w:hAnsi="GHEA Grapalat"/>
          <w:sz w:val="24"/>
          <w:szCs w:val="24"/>
        </w:rPr>
        <w:t>մբ</w:t>
      </w:r>
      <w:r>
        <w:rPr>
          <w:rFonts w:ascii="GHEA Grapalat" w:hAnsi="GHEA Grapalat"/>
          <w:sz w:val="24"/>
          <w:szCs w:val="24"/>
          <w:lang w:val="hy-AM"/>
        </w:rPr>
        <w:t xml:space="preserve"> հաստատված </w:t>
      </w:r>
      <w:r w:rsidR="00135DA9" w:rsidRPr="00135DA9">
        <w:rPr>
          <w:rFonts w:ascii="GHEA Grapalat" w:hAnsi="GHEA Grapalat"/>
          <w:sz w:val="24"/>
          <w:szCs w:val="24"/>
          <w:lang w:val="pt-BR"/>
        </w:rPr>
        <w:t xml:space="preserve">N </w:t>
      </w:r>
      <w:r w:rsidR="00135DA9">
        <w:rPr>
          <w:rFonts w:ascii="GHEA Grapalat" w:hAnsi="GHEA Grapalat"/>
          <w:sz w:val="24"/>
          <w:szCs w:val="24"/>
          <w:lang w:val="pt-BR"/>
        </w:rPr>
        <w:t>1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9C2">
        <w:rPr>
          <w:rFonts w:ascii="GHEA Grapalat" w:hAnsi="GHEA Grapalat"/>
          <w:sz w:val="24"/>
          <w:szCs w:val="24"/>
          <w:lang w:val="pt-BR"/>
        </w:rPr>
        <w:t>3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կետը</w:t>
      </w: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` Հայաստանի Հանրապետության կառավարությունը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ո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ր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ո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շ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ու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մ է</w:t>
      </w:r>
      <w:r w:rsidRPr="00716C52">
        <w:rPr>
          <w:rFonts w:ascii="GHEA Grapalat" w:hAnsi="GHEA Grapalat" w:cs="Arial"/>
          <w:bCs/>
          <w:i/>
          <w:iCs/>
          <w:kern w:val="32"/>
          <w:sz w:val="24"/>
          <w:szCs w:val="24"/>
          <w:lang w:val="pt-BR"/>
        </w:rPr>
        <w:t>.</w:t>
      </w:r>
    </w:p>
    <w:p w14:paraId="418483A1" w14:textId="6B75FF7A" w:rsidR="00815D72" w:rsidRPr="00AA2A57" w:rsidRDefault="006B1857" w:rsidP="005E0197">
      <w:pPr>
        <w:pStyle w:val="ListParagraph"/>
        <w:numPr>
          <w:ilvl w:val="0"/>
          <w:numId w:val="2"/>
        </w:numPr>
        <w:spacing w:line="360" w:lineRule="auto"/>
        <w:ind w:left="0" w:firstLine="426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</w:pPr>
      <w:r w:rsidRPr="00AA2A57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</w:rPr>
        <w:t>սեփականությունը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</w:rPr>
        <w:t>հանդիսացող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</w:rPr>
        <w:t>քաղաք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</w:rPr>
        <w:t>Երևան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, </w:t>
      </w:r>
      <w:r w:rsidRPr="00AA2A57">
        <w:rPr>
          <w:rFonts w:ascii="GHEA Grapalat" w:hAnsi="GHEA Grapalat"/>
          <w:sz w:val="24"/>
          <w:szCs w:val="24"/>
          <w:shd w:val="clear" w:color="auto" w:fill="FFFFFF"/>
        </w:rPr>
        <w:t>Քանաքեռ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>-</w:t>
      </w:r>
      <w:r w:rsidRPr="00AA2A57">
        <w:rPr>
          <w:rFonts w:ascii="GHEA Grapalat" w:hAnsi="GHEA Grapalat"/>
          <w:sz w:val="24"/>
          <w:szCs w:val="24"/>
          <w:shd w:val="clear" w:color="auto" w:fill="FFFFFF"/>
        </w:rPr>
        <w:t>Զեյթուն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,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Ազատության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պողոտա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26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հասցեում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գտնվող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AA2A57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3,564.99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քառ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.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մետր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մակերեսով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E660AA" w:rsidRPr="00AA2A57">
        <w:rPr>
          <w:rFonts w:ascii="GHEA Grapalat" w:hAnsi="GHEA Grapalat"/>
          <w:sz w:val="24"/>
          <w:szCs w:val="24"/>
          <w:shd w:val="clear" w:color="auto" w:fill="FFFFFF"/>
        </w:rPr>
        <w:t>պատրաստի</w:t>
      </w:r>
      <w:r w:rsidR="00E660AA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E660AA" w:rsidRPr="00AA2A57">
        <w:rPr>
          <w:rFonts w:ascii="GHEA Grapalat" w:hAnsi="GHEA Grapalat"/>
          <w:sz w:val="24"/>
          <w:szCs w:val="24"/>
          <w:shd w:val="clear" w:color="auto" w:fill="FFFFFF"/>
        </w:rPr>
        <w:t>դեղամիջոցների</w:t>
      </w:r>
      <w:r w:rsidR="00AA2A57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E660AA" w:rsidRPr="00AA2A57">
        <w:rPr>
          <w:rFonts w:ascii="GHEA Grapalat" w:hAnsi="GHEA Grapalat"/>
          <w:sz w:val="24"/>
          <w:szCs w:val="24"/>
          <w:shd w:val="clear" w:color="auto" w:fill="FFFFFF"/>
        </w:rPr>
        <w:t>արտադրամաս</w:t>
      </w:r>
      <w:r w:rsidR="00AA2A57" w:rsidRPr="00447EBD">
        <w:rPr>
          <w:rFonts w:ascii="GHEA Grapalat" w:hAnsi="GHEA Grapalat"/>
          <w:sz w:val="24"/>
          <w:szCs w:val="24"/>
          <w:shd w:val="clear" w:color="auto" w:fill="FFFFFF"/>
        </w:rPr>
        <w:t>ը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425.7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քառ</w:t>
      </w:r>
      <w:r w:rsidR="00447EBD" w:rsidRPr="00447EBD">
        <w:rPr>
          <w:rFonts w:ascii="Cambria Math" w:hAnsi="Cambria Math" w:cs="Cambria Math"/>
          <w:sz w:val="24"/>
          <w:szCs w:val="24"/>
          <w:shd w:val="clear" w:color="auto" w:fill="FFFFFF"/>
          <w:lang w:val="pt-BR"/>
        </w:rPr>
        <w:t>․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մետր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մակերեսով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ուսումնական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մասնաշենքը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(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>2020</w:t>
      </w:r>
      <w:r w:rsidR="00447E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թ</w:t>
      </w:r>
      <w:r w:rsidR="00447E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վականի հունվարի 13-ին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տրամադրված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սեփականության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իրավունքի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գրանցման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թիվ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13012020-01-0179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վկայականից՝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>01-012-0301-</w:t>
      </w:r>
      <w:r w:rsidR="00163254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>0141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>-01</w:t>
      </w:r>
      <w:r w:rsidR="00E660AA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>5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01-012-0301-0141-014 </w:t>
      </w:r>
      <w:r w:rsidR="00447EBD" w:rsidRPr="00AA2A57">
        <w:rPr>
          <w:rFonts w:ascii="GHEA Grapalat" w:hAnsi="GHEA Grapalat"/>
          <w:sz w:val="24"/>
          <w:szCs w:val="24"/>
          <w:shd w:val="clear" w:color="auto" w:fill="FFFFFF"/>
        </w:rPr>
        <w:t>ծածկագր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</w:rPr>
        <w:t>եր</w:t>
      </w:r>
      <w:r w:rsidR="00447EBD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,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այսուհետ՝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անշարժ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գույք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)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հետ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վերցնել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«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F529C2" w:rsidRPr="00447EBD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գիտությունների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ազգային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ակադեմիայի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օրգանական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դեղագործական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</w:rPr>
        <w:t>քիմիայի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գիտատեխնոլոգիական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կենտրոն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»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ոչ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առևտրային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կազմակերպությունից</w:t>
      </w:r>
      <w:r w:rsidR="00815D7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815D72" w:rsidRPr="00AA2A57">
        <w:rPr>
          <w:rFonts w:ascii="GHEA Grapalat" w:hAnsi="GHEA Grapalat"/>
          <w:sz w:val="24"/>
          <w:szCs w:val="24"/>
          <w:lang w:val="pt-BR"/>
        </w:rPr>
        <w:t>(</w:t>
      </w:r>
      <w:r w:rsidR="00815D7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գրանցման</w:t>
      </w:r>
      <w:r w:rsidR="00815D7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815D72" w:rsidRPr="00AA2A57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համար՝ </w:t>
      </w:r>
      <w:r w:rsidR="00815D7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>222.210.00821/2007-10-22,</w:t>
      </w:r>
      <w:r w:rsidR="00815D72" w:rsidRPr="00AA2A5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այսուհետ՝ Կազմակերպություն</w:t>
      </w:r>
      <w:r w:rsidR="00815D7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>)</w:t>
      </w:r>
      <w:r w:rsidR="00815D72" w:rsidRPr="00AA2A57">
        <w:rPr>
          <w:rFonts w:ascii="GHEA Grapalat" w:eastAsia="Times New Roman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F529C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անհատույց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անժամկետ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օգտագործման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իրավունքով</w:t>
      </w:r>
      <w:r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163254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տրամադրել</w:t>
      </w:r>
      <w:r w:rsidR="00163254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163254" w:rsidRPr="00AA2A57">
        <w:rPr>
          <w:rFonts w:ascii="GHEA Grapalat" w:hAnsi="GHEA Grapalat" w:cs="Arial"/>
          <w:bCs/>
          <w:kern w:val="32"/>
          <w:sz w:val="24"/>
          <w:szCs w:val="24"/>
          <w:lang w:val="hy-AM"/>
        </w:rPr>
        <w:t>«Ճանապարհային դեպարտամենտ» հիմնադրամին</w:t>
      </w:r>
      <w:r w:rsidR="00815D72" w:rsidRPr="00AA2A57">
        <w:rPr>
          <w:rFonts w:ascii="GHEA Grapalat" w:hAnsi="GHEA Grapalat"/>
          <w:sz w:val="24"/>
          <w:szCs w:val="24"/>
          <w:lang w:val="pt-BR"/>
        </w:rPr>
        <w:t xml:space="preserve"> (</w:t>
      </w:r>
      <w:r w:rsidR="00815D72" w:rsidRPr="00AA2A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գրանցման</w:t>
      </w:r>
      <w:r w:rsidR="00815D72" w:rsidRPr="00AA2A5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815D72" w:rsidRPr="00AA2A57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համար՝ 222.160.1199866/2021-10-14</w:t>
      </w:r>
      <w:r w:rsidR="00815D72" w:rsidRPr="00AA2A57">
        <w:rPr>
          <w:rFonts w:ascii="GHEA Grapalat" w:eastAsia="Times New Roman" w:hAnsi="GHEA Grapalat" w:cs="Arial"/>
          <w:bCs/>
          <w:kern w:val="32"/>
          <w:sz w:val="24"/>
          <w:szCs w:val="24"/>
          <w:lang w:val="pt-BR"/>
        </w:rPr>
        <w:t>,</w:t>
      </w:r>
      <w:r w:rsidR="00815D72" w:rsidRPr="00AA2A5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այսուհետ՝ Հիմնադրամ</w:t>
      </w:r>
      <w:r w:rsidR="00815D72" w:rsidRPr="00AA2A57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):</w:t>
      </w:r>
    </w:p>
    <w:p w14:paraId="13BA7BE7" w14:textId="7DE25BE0" w:rsidR="009D72FC" w:rsidRPr="00815D72" w:rsidRDefault="00111C0D" w:rsidP="005E0197">
      <w:pPr>
        <w:pStyle w:val="ListParagraph"/>
        <w:numPr>
          <w:ilvl w:val="0"/>
          <w:numId w:val="2"/>
        </w:numPr>
        <w:spacing w:line="360" w:lineRule="auto"/>
        <w:ind w:left="0" w:firstLine="426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</w:pP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սեփականություն հանդիսացող քաղաք Երևան, Կառավարական </w:t>
      </w:r>
      <w:r w:rsidR="006B79AA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տուն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 3 հասցեում գտնվող շենքի 1-ին և 2-րդ հարկերից 182</w:t>
      </w:r>
      <w:r w:rsidR="00FE3738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6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,</w:t>
      </w:r>
      <w:r w:rsidR="00FE3738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2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 քառ.մետր ընդհանուր մակերեսով տարածքը (որից 1-ին հարկից 1290</w:t>
      </w:r>
      <w:r w:rsidR="00FE3738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,6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 քառ.</w:t>
      </w:r>
      <w:r w:rsidR="00DA4E53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մետր, 2-րդ հարկից 535,6 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lastRenderedPageBreak/>
        <w:t>քառ.</w:t>
      </w:r>
      <w:r w:rsidR="00DA4E53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 </w:t>
      </w:r>
      <w:r w:rsidR="002433B8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մ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ետր</w:t>
      </w:r>
      <w:r w:rsidR="00DA4E53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>, այսուհետ՝ տարածք</w:t>
      </w:r>
      <w:r w:rsidR="00FA0315" w:rsidRPr="0039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հետ վերցնել</w:t>
      </w:r>
      <w:r w:rsidR="00434E81" w:rsidRPr="0039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Հիմնադրամից:</w:t>
      </w:r>
      <w:r w:rsidR="00FA0315" w:rsidRPr="0039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111C0D">
        <w:rPr>
          <w:rFonts w:ascii="GHEA Grapalat" w:eastAsia="Times New Roman" w:hAnsi="GHEA Grapalat" w:cs="Arial"/>
          <w:bCs/>
          <w:kern w:val="32"/>
          <w:sz w:val="24"/>
          <w:szCs w:val="24"/>
          <w:lang w:val="hy-AM"/>
        </w:rPr>
        <w:t xml:space="preserve">  </w:t>
      </w:r>
    </w:p>
    <w:p w14:paraId="742FFA2C" w14:textId="77777777" w:rsidR="00E90DEE" w:rsidRPr="00647A64" w:rsidRDefault="00E90DEE" w:rsidP="005E0197">
      <w:pPr>
        <w:pStyle w:val="NormalWeb"/>
        <w:numPr>
          <w:ilvl w:val="0"/>
          <w:numId w:val="2"/>
        </w:numPr>
        <w:shd w:val="clear" w:color="auto" w:fill="FFFFFF"/>
        <w:spacing w:line="360" w:lineRule="auto"/>
        <w:ind w:left="0" w:firstLine="426"/>
        <w:jc w:val="both"/>
        <w:rPr>
          <w:lang w:val="hy-AM"/>
        </w:rPr>
      </w:pPr>
      <w:r w:rsidRPr="00647A64">
        <w:rPr>
          <w:rFonts w:ascii="GHEA Grapalat" w:hAnsi="GHEA Grapalat" w:cs="Arial Unicode"/>
          <w:kern w:val="0"/>
          <w:szCs w:val="24"/>
          <w:lang w:val="hy-AM"/>
        </w:rPr>
        <w:t>Հայաստանի</w:t>
      </w:r>
      <w:r w:rsidRPr="0039137D">
        <w:rPr>
          <w:rFonts w:ascii="GHEA Grapalat" w:hAnsi="GHEA Grapalat" w:cs="Arial Unicode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Հանրապետության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տարածքային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կառավարման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և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ենթակառուցվածքների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նախարարության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պետական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գույքի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կառավարման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կոմիտեի</w:t>
      </w:r>
      <w:r w:rsidRPr="0039137D">
        <w:rPr>
          <w:rFonts w:ascii="GHEA Grapalat" w:hAnsi="GHEA Grapalat"/>
          <w:kern w:val="0"/>
          <w:szCs w:val="24"/>
          <w:lang w:val="hy-AM"/>
        </w:rPr>
        <w:t xml:space="preserve"> </w:t>
      </w:r>
      <w:r w:rsidRPr="00647A64">
        <w:rPr>
          <w:rFonts w:ascii="GHEA Grapalat" w:hAnsi="GHEA Grapalat" w:cs="Arial Unicode"/>
          <w:kern w:val="0"/>
          <w:szCs w:val="24"/>
          <w:lang w:val="hy-AM"/>
        </w:rPr>
        <w:t>նախագահին՝</w:t>
      </w:r>
      <w:r w:rsidRPr="0039137D">
        <w:rPr>
          <w:rFonts w:ascii="GHEA Grapalat" w:hAnsi="GHEA Grapalat" w:cs="Arial Unicode"/>
          <w:kern w:val="0"/>
          <w:szCs w:val="24"/>
          <w:lang w:val="hy-AM"/>
        </w:rPr>
        <w:t xml:space="preserve"> </w:t>
      </w:r>
    </w:p>
    <w:p w14:paraId="6F9D5F18" w14:textId="77777777" w:rsidR="00E90DEE" w:rsidRPr="00682D13" w:rsidRDefault="00E90DEE" w:rsidP="005E0197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Fonts w:ascii="GHEA Grapalat" w:eastAsiaTheme="minorEastAsia" w:hAnsi="GHEA Grapalat" w:cs="Arial"/>
          <w:bCs/>
          <w:color w:val="auto"/>
          <w:kern w:val="32"/>
          <w:sz w:val="24"/>
          <w:szCs w:val="24"/>
          <w:lang w:val="hy-AM"/>
        </w:rPr>
      </w:pP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սույն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որոշումն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ուժի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մեջ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մտնելուց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հետո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քառամսյա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ժամկետում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AD21B7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ազմակերպության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հետ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կնքել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20</w:t>
      </w:r>
      <w:r w:rsidR="00AD21B7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17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թվականի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AD21B7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հունիսի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AD21B7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13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-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կնքված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ոչ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բնակելի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տարածքի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անհատույց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օգտագործման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թիվ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AD21B7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58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/0</w:t>
      </w:r>
      <w:r w:rsidR="00AD21B7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017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պայմանագրում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սույն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որոշման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1-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կետից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բխող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փոփոխություններ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կատարելու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վերաբերյալ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համաձայնագիր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(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այսուհետ՝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համաձայնագիր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)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՝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դրանում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նախատեսելով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որ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համաձայնագրի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նոտարական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վավերացման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և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դրանից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ծագող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գույքային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իրավունքների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պետական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գրանցման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ծախսերը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ենթակա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են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իրականացման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AD21B7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ազմակերպության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միջոցների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հաշվին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,</w:t>
      </w:r>
    </w:p>
    <w:p w14:paraId="03561854" w14:textId="77777777" w:rsidR="00E90DEE" w:rsidRPr="0039137D" w:rsidRDefault="00E90DEE" w:rsidP="005E0197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Fonts w:ascii="GHEA Grapalat" w:eastAsiaTheme="minorEastAsia" w:hAnsi="GHEA Grapalat" w:cs="Arial"/>
          <w:bCs/>
          <w:color w:val="auto"/>
          <w:kern w:val="32"/>
          <w:sz w:val="24"/>
          <w:szCs w:val="24"/>
          <w:lang w:val="hy-AM"/>
        </w:rPr>
      </w:pP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սույն կետի 1-ին ենթակետում նշված աշխատանքների ավարտից հետո </w:t>
      </w:r>
      <w:r w:rsidRPr="0039137D">
        <w:rPr>
          <w:rFonts w:ascii="GHEA Grapalat" w:eastAsia="Times New Roman" w:hAnsi="GHEA Grapalat" w:cs="Times New Roman"/>
          <w:color w:val="auto"/>
          <w:kern w:val="0"/>
          <w:sz w:val="24"/>
          <w:szCs w:val="24"/>
          <w:lang w:val="hy-AM"/>
        </w:rPr>
        <w:t>ե</w:t>
      </w:r>
      <w:r w:rsidR="00AD21B7" w:rsidRPr="0039137D">
        <w:rPr>
          <w:rFonts w:ascii="GHEA Grapalat" w:eastAsia="Times New Roman" w:hAnsi="GHEA Grapalat" w:cs="Times New Roman"/>
          <w:color w:val="auto"/>
          <w:kern w:val="0"/>
          <w:sz w:val="24"/>
          <w:szCs w:val="24"/>
          <w:lang w:val="hy-AM"/>
        </w:rPr>
        <w:t>րկ</w:t>
      </w:r>
      <w:r w:rsidRPr="0039137D">
        <w:rPr>
          <w:rFonts w:ascii="GHEA Grapalat" w:eastAsia="Times New Roman" w:hAnsi="GHEA Grapalat" w:cs="Times New Roman"/>
          <w:color w:val="auto"/>
          <w:kern w:val="0"/>
          <w:sz w:val="24"/>
          <w:szCs w:val="24"/>
          <w:lang w:val="hy-AM"/>
        </w:rPr>
        <w:t>ամսյա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ժամկետում</w:t>
      </w:r>
      <w:r w:rsidRPr="003913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D21B7" w:rsidRPr="0039137D">
        <w:rPr>
          <w:rFonts w:ascii="GHEA Grapalat" w:hAnsi="GHEA Grapalat"/>
          <w:sz w:val="24"/>
          <w:szCs w:val="24"/>
          <w:lang w:val="hy-AM"/>
        </w:rPr>
        <w:t>Հիմնադրամի</w:t>
      </w:r>
      <w:r w:rsidRPr="0039137D">
        <w:rPr>
          <w:rFonts w:ascii="GHEA Grapalat" w:hAnsi="GHEA Grapalat"/>
          <w:sz w:val="24"/>
          <w:szCs w:val="24"/>
          <w:lang w:val="hy-AM"/>
        </w:rPr>
        <w:t xml:space="preserve"> հետ կնքել սույն որոշման 1-ին կետում նշված </w:t>
      </w:r>
      <w:r w:rsidR="00AD21B7" w:rsidRPr="0039137D">
        <w:rPr>
          <w:rFonts w:ascii="GHEA Grapalat" w:hAnsi="GHEA Grapalat"/>
          <w:sz w:val="24"/>
          <w:szCs w:val="24"/>
          <w:lang w:val="hy-AM"/>
        </w:rPr>
        <w:t>անշարժ գույքի</w:t>
      </w:r>
      <w:r w:rsidRPr="0039137D">
        <w:rPr>
          <w:rFonts w:ascii="GHEA Grapalat" w:hAnsi="GHEA Grapalat"/>
          <w:sz w:val="24"/>
          <w:szCs w:val="24"/>
          <w:lang w:val="hy-AM"/>
        </w:rPr>
        <w:t xml:space="preserve"> անհատույց օգտագործման պայմանագիր 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(այսուհետ՝ պայմանագիր)՝ դրանում նախատեսելով, որ պայմանագրի նոտարական վավերացման և դրանից ծագող գույքային իրավունքների պետական գրանցման ծախսերը ենթակա են իրականացման </w:t>
      </w:r>
      <w:r w:rsidR="00AD21B7" w:rsidRPr="0039137D">
        <w:rPr>
          <w:rFonts w:ascii="GHEA Grapalat" w:hAnsi="GHEA Grapalat"/>
          <w:sz w:val="24"/>
          <w:szCs w:val="24"/>
          <w:lang w:val="hy-AM"/>
        </w:rPr>
        <w:t>Հիմնադրամի</w:t>
      </w:r>
      <w:r w:rsidRPr="003913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միջոցների հաշվին</w:t>
      </w:r>
      <w:r w:rsidR="0048260A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,</w:t>
      </w:r>
    </w:p>
    <w:p w14:paraId="18F004B1" w14:textId="75AE2841" w:rsidR="0048260A" w:rsidRPr="005E0197" w:rsidRDefault="0048260A" w:rsidP="005E0197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Fonts w:ascii="GHEA Grapalat" w:eastAsiaTheme="minorEastAsia" w:hAnsi="GHEA Grapalat" w:cs="Arial"/>
          <w:bCs/>
          <w:color w:val="auto"/>
          <w:kern w:val="32"/>
          <w:sz w:val="24"/>
          <w:szCs w:val="24"/>
          <w:lang w:val="hy-AM"/>
        </w:rPr>
      </w:pPr>
      <w:r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սույն կետի 2-րդ ենթակետում նշված աշխատանքների ավարտից հետո երկամսյա ժամկետում Հիմնադրամի հետ լուծել 2021 թվականի հունիսի 3-ին կնքված թիվ 26/0021 և 2023 թվականի մայիսի 4-ին կնքված թիվ 24/0023 ոչ բնակելի տարածքների անհատույց օգտագործման պայմանագրերը՝</w:t>
      </w:r>
      <w:r w:rsidR="005E019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սահմանելով, որ տարածքի հանձնումը կիրականացվի պայմանագրի լուծման օրվանից սկսված մեկամյա ժամկետում, իսկ </w:t>
      </w:r>
      <w:r w:rsidRPr="005E019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պայմանագրերի լուծման հետ կապված ծախսեր</w:t>
      </w:r>
      <w:r w:rsidR="005E019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ը կ</w:t>
      </w:r>
      <w:r w:rsidRPr="005E019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իրականաց</w:t>
      </w:r>
      <w:r w:rsidR="005E019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վեն</w:t>
      </w:r>
      <w:r w:rsidRPr="005E019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Հիմնադրամի միջոցների հաշվին:</w:t>
      </w:r>
    </w:p>
    <w:p w14:paraId="32B72108" w14:textId="048A6D34" w:rsidR="00284248" w:rsidRPr="00284248" w:rsidRDefault="00284248" w:rsidP="00284248">
      <w:pPr>
        <w:spacing w:line="360" w:lineRule="auto"/>
        <w:ind w:firstLine="426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4․ Սահմանել, որ </w:t>
      </w:r>
      <w:r w:rsidRPr="0028424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որոշման 3-րդ</w:t>
      </w:r>
      <w:r w:rsidRPr="0028424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կետի 1-ին ենթակետում նշված աշխատանքների ավարտից հետո Կազմակերպության կողմից անշարժ գույքն ազատելու և գույքի տեղափոխման աշխատանքները կիրականա</w:t>
      </w:r>
      <w:r w:rsidR="005D65C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ցվի Հիմնադրամի միջոցների հաշվին:</w:t>
      </w:r>
      <w:bookmarkStart w:id="0" w:name="_GoBack"/>
      <w:bookmarkEnd w:id="0"/>
      <w:r w:rsidRPr="0028424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</w:p>
    <w:p w14:paraId="4AF0BA4A" w14:textId="77777777" w:rsidR="008D12C7" w:rsidRDefault="008D12C7" w:rsidP="00FD7B31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lang w:val="hy-AM"/>
        </w:rPr>
      </w:pPr>
    </w:p>
    <w:p w14:paraId="1027875F" w14:textId="77777777" w:rsidR="00FD7B31" w:rsidRPr="00AD21B7" w:rsidRDefault="00FD7B31" w:rsidP="00FD7B31">
      <w:pPr>
        <w:pStyle w:val="NormalWeb"/>
        <w:shd w:val="clear" w:color="auto" w:fill="FFFFFF"/>
        <w:spacing w:line="360" w:lineRule="auto"/>
        <w:ind w:firstLine="375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Հայաստանի Հանրապետության</w:t>
      </w:r>
    </w:p>
    <w:p w14:paraId="5780FCDC" w14:textId="77777777" w:rsidR="00FD7B31" w:rsidRDefault="00FD7B31" w:rsidP="003B58D1">
      <w:pPr>
        <w:pStyle w:val="NormalWeb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 w:rsidR="00730EF6" w:rsidRPr="00AD21B7">
        <w:rPr>
          <w:rFonts w:ascii="GHEA Grapalat" w:eastAsia="GHEA Grapalat" w:hAnsi="GHEA Grapalat" w:cs="GHEA Grapalat"/>
          <w:lang w:val="hy-AM"/>
        </w:rPr>
        <w:t xml:space="preserve">                  </w:t>
      </w:r>
      <w:r>
        <w:rPr>
          <w:rFonts w:ascii="GHEA Grapalat" w:eastAsia="GHEA Grapalat" w:hAnsi="GHEA Grapalat" w:cs="GHEA Grapalat"/>
          <w:lang w:val="hy-AM"/>
        </w:rPr>
        <w:t xml:space="preserve">վարչապետ                                            </w:t>
      </w:r>
      <w:r>
        <w:rPr>
          <w:rFonts w:ascii="GHEA Grapalat" w:eastAsia="GHEA Grapalat" w:hAnsi="GHEA Grapalat" w:cs="GHEA Grapalat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ab/>
        <w:t>Ն. Փաշինյան</w:t>
      </w:r>
    </w:p>
    <w:p w14:paraId="31C615EA" w14:textId="20CFA485" w:rsidR="007071CA" w:rsidRPr="00447EBD" w:rsidRDefault="008A3D07" w:rsidP="009471D1">
      <w:pPr>
        <w:pStyle w:val="NormalWeb"/>
        <w:shd w:val="clear" w:color="auto" w:fill="FFFFFF"/>
        <w:spacing w:line="360" w:lineRule="auto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Երևան</w:t>
      </w:r>
    </w:p>
    <w:sectPr w:rsidR="007071CA" w:rsidRPr="00447EBD" w:rsidSect="006A5D01">
      <w:footerReference w:type="default" r:id="rId7"/>
      <w:pgSz w:w="11906" w:h="16838"/>
      <w:pgMar w:top="360" w:right="926" w:bottom="810" w:left="900" w:header="720" w:footer="7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2201C" w14:textId="77777777" w:rsidR="00F6650A" w:rsidRDefault="00F6650A">
      <w:r>
        <w:separator/>
      </w:r>
    </w:p>
  </w:endnote>
  <w:endnote w:type="continuationSeparator" w:id="0">
    <w:p w14:paraId="0F7E6AAB" w14:textId="77777777" w:rsidR="00F6650A" w:rsidRDefault="00F6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21E7B" w14:textId="77777777" w:rsidR="00BB16C5" w:rsidRDefault="00BB16C5">
    <w:pPr>
      <w:pStyle w:val="Footer"/>
    </w:pPr>
  </w:p>
  <w:p w14:paraId="6477FFC4" w14:textId="77777777" w:rsidR="00BB16C5" w:rsidRDefault="00BB16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E416B" w14:textId="77777777" w:rsidR="00F6650A" w:rsidRDefault="00F6650A">
      <w:r>
        <w:separator/>
      </w:r>
    </w:p>
  </w:footnote>
  <w:footnote w:type="continuationSeparator" w:id="0">
    <w:p w14:paraId="6075844D" w14:textId="77777777" w:rsidR="00F6650A" w:rsidRDefault="00F66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D2333"/>
    <w:multiLevelType w:val="hybridMultilevel"/>
    <w:tmpl w:val="E1840300"/>
    <w:lvl w:ilvl="0" w:tplc="8E1661C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33C73"/>
    <w:multiLevelType w:val="hybridMultilevel"/>
    <w:tmpl w:val="38A69EAA"/>
    <w:lvl w:ilvl="0" w:tplc="D410F972">
      <w:start w:val="1"/>
      <w:numFmt w:val="decimal"/>
      <w:lvlText w:val="%1)"/>
      <w:lvlJc w:val="left"/>
      <w:pPr>
        <w:ind w:left="1233" w:hanging="360"/>
      </w:pPr>
      <w:rPr>
        <w:rFonts w:eastAsia="Calibri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3" w15:restartNumberingAfterBreak="0">
    <w:nsid w:val="3F182F9B"/>
    <w:multiLevelType w:val="hybridMultilevel"/>
    <w:tmpl w:val="8F2AAEDE"/>
    <w:lvl w:ilvl="0" w:tplc="21E6D7CE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5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67C"/>
    <w:rsid w:val="000519E9"/>
    <w:rsid w:val="00057DF5"/>
    <w:rsid w:val="00071029"/>
    <w:rsid w:val="000A3BF2"/>
    <w:rsid w:val="000C14A3"/>
    <w:rsid w:val="000D6E7A"/>
    <w:rsid w:val="001049EE"/>
    <w:rsid w:val="00111C0D"/>
    <w:rsid w:val="0012703F"/>
    <w:rsid w:val="00135DA9"/>
    <w:rsid w:val="0014646F"/>
    <w:rsid w:val="00163254"/>
    <w:rsid w:val="001732FB"/>
    <w:rsid w:val="001908CA"/>
    <w:rsid w:val="001D5CC4"/>
    <w:rsid w:val="001E1176"/>
    <w:rsid w:val="00202D68"/>
    <w:rsid w:val="00227318"/>
    <w:rsid w:val="002433B8"/>
    <w:rsid w:val="00253B18"/>
    <w:rsid w:val="002569B5"/>
    <w:rsid w:val="0027447A"/>
    <w:rsid w:val="00284248"/>
    <w:rsid w:val="0028708B"/>
    <w:rsid w:val="0029098E"/>
    <w:rsid w:val="00314665"/>
    <w:rsid w:val="003347BA"/>
    <w:rsid w:val="00334A84"/>
    <w:rsid w:val="00337825"/>
    <w:rsid w:val="00352F26"/>
    <w:rsid w:val="00373F9B"/>
    <w:rsid w:val="003740C9"/>
    <w:rsid w:val="00385C24"/>
    <w:rsid w:val="0039137D"/>
    <w:rsid w:val="003A4736"/>
    <w:rsid w:val="003B58D1"/>
    <w:rsid w:val="003C76B1"/>
    <w:rsid w:val="003D262D"/>
    <w:rsid w:val="003E70FD"/>
    <w:rsid w:val="00413805"/>
    <w:rsid w:val="0042186E"/>
    <w:rsid w:val="004318FE"/>
    <w:rsid w:val="00434E81"/>
    <w:rsid w:val="004365A9"/>
    <w:rsid w:val="00447EBD"/>
    <w:rsid w:val="00463521"/>
    <w:rsid w:val="0048260A"/>
    <w:rsid w:val="00484F52"/>
    <w:rsid w:val="004B0E01"/>
    <w:rsid w:val="005026D6"/>
    <w:rsid w:val="00507757"/>
    <w:rsid w:val="00544B46"/>
    <w:rsid w:val="00566DBD"/>
    <w:rsid w:val="005A6545"/>
    <w:rsid w:val="005B0BEF"/>
    <w:rsid w:val="005B22A6"/>
    <w:rsid w:val="005B750D"/>
    <w:rsid w:val="005B7DD8"/>
    <w:rsid w:val="005D65CD"/>
    <w:rsid w:val="005E0197"/>
    <w:rsid w:val="005E0676"/>
    <w:rsid w:val="005E30D5"/>
    <w:rsid w:val="005E56FF"/>
    <w:rsid w:val="005F46C1"/>
    <w:rsid w:val="005F6003"/>
    <w:rsid w:val="006120EE"/>
    <w:rsid w:val="00622A81"/>
    <w:rsid w:val="00630911"/>
    <w:rsid w:val="0064134F"/>
    <w:rsid w:val="00647A64"/>
    <w:rsid w:val="00662CB2"/>
    <w:rsid w:val="00665D18"/>
    <w:rsid w:val="00682D13"/>
    <w:rsid w:val="006A5D01"/>
    <w:rsid w:val="006B1857"/>
    <w:rsid w:val="006B79AA"/>
    <w:rsid w:val="007071CA"/>
    <w:rsid w:val="00716C52"/>
    <w:rsid w:val="00730EF6"/>
    <w:rsid w:val="00737E08"/>
    <w:rsid w:val="00745A75"/>
    <w:rsid w:val="007514EB"/>
    <w:rsid w:val="00785CD6"/>
    <w:rsid w:val="007A6BD8"/>
    <w:rsid w:val="007B6014"/>
    <w:rsid w:val="007C0F19"/>
    <w:rsid w:val="00815D72"/>
    <w:rsid w:val="00821CD0"/>
    <w:rsid w:val="00840552"/>
    <w:rsid w:val="00850E3A"/>
    <w:rsid w:val="008A3D07"/>
    <w:rsid w:val="008D12C7"/>
    <w:rsid w:val="008E2F41"/>
    <w:rsid w:val="00902656"/>
    <w:rsid w:val="00902BF1"/>
    <w:rsid w:val="00910601"/>
    <w:rsid w:val="00936BE8"/>
    <w:rsid w:val="00945521"/>
    <w:rsid w:val="009471D1"/>
    <w:rsid w:val="009564BE"/>
    <w:rsid w:val="00966B7F"/>
    <w:rsid w:val="00995929"/>
    <w:rsid w:val="009A75FC"/>
    <w:rsid w:val="009D72FC"/>
    <w:rsid w:val="009F2D61"/>
    <w:rsid w:val="009F7A3E"/>
    <w:rsid w:val="00A00654"/>
    <w:rsid w:val="00A140AC"/>
    <w:rsid w:val="00A35184"/>
    <w:rsid w:val="00A528B7"/>
    <w:rsid w:val="00A54D64"/>
    <w:rsid w:val="00A61021"/>
    <w:rsid w:val="00A83BC2"/>
    <w:rsid w:val="00AA2A57"/>
    <w:rsid w:val="00AA7E2B"/>
    <w:rsid w:val="00AD21B7"/>
    <w:rsid w:val="00AD7FBB"/>
    <w:rsid w:val="00B067D0"/>
    <w:rsid w:val="00B35750"/>
    <w:rsid w:val="00B67A13"/>
    <w:rsid w:val="00B76848"/>
    <w:rsid w:val="00B93AAE"/>
    <w:rsid w:val="00B942A6"/>
    <w:rsid w:val="00BB16C5"/>
    <w:rsid w:val="00BC0BC7"/>
    <w:rsid w:val="00BC23CE"/>
    <w:rsid w:val="00BC6ADB"/>
    <w:rsid w:val="00BD323C"/>
    <w:rsid w:val="00C403F3"/>
    <w:rsid w:val="00C40802"/>
    <w:rsid w:val="00C70A71"/>
    <w:rsid w:val="00C71216"/>
    <w:rsid w:val="00C962F2"/>
    <w:rsid w:val="00CD0D3A"/>
    <w:rsid w:val="00D0603B"/>
    <w:rsid w:val="00D24571"/>
    <w:rsid w:val="00D33B0A"/>
    <w:rsid w:val="00D73E87"/>
    <w:rsid w:val="00D764C8"/>
    <w:rsid w:val="00DA4E53"/>
    <w:rsid w:val="00DA72CD"/>
    <w:rsid w:val="00DB4828"/>
    <w:rsid w:val="00DC57A0"/>
    <w:rsid w:val="00DC6665"/>
    <w:rsid w:val="00DE0867"/>
    <w:rsid w:val="00E150A9"/>
    <w:rsid w:val="00E501DD"/>
    <w:rsid w:val="00E660AA"/>
    <w:rsid w:val="00E6782B"/>
    <w:rsid w:val="00E8029D"/>
    <w:rsid w:val="00E90DEE"/>
    <w:rsid w:val="00EC3A29"/>
    <w:rsid w:val="00EF367C"/>
    <w:rsid w:val="00F045AC"/>
    <w:rsid w:val="00F30C35"/>
    <w:rsid w:val="00F4275C"/>
    <w:rsid w:val="00F529C2"/>
    <w:rsid w:val="00F60F38"/>
    <w:rsid w:val="00F6650A"/>
    <w:rsid w:val="00F7624C"/>
    <w:rsid w:val="00F80114"/>
    <w:rsid w:val="00F8575D"/>
    <w:rsid w:val="00F92919"/>
    <w:rsid w:val="00FA0315"/>
    <w:rsid w:val="00FA40EF"/>
    <w:rsid w:val="00FD7B31"/>
    <w:rsid w:val="00FE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D3DD7"/>
  <w15:chartTrackingRefBased/>
  <w15:docId w15:val="{67341A79-ED60-43EE-9D46-AEE8CF9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D7B3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eastAsiaTheme="minorEastAsia"/>
      <w:kern w:val="3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basedOn w:val="Normal"/>
    <w:rsid w:val="00FD7B31"/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Standard"/>
    <w:qFormat/>
    <w:rsid w:val="00FD7B31"/>
  </w:style>
  <w:style w:type="paragraph" w:styleId="NormalWeb">
    <w:name w:val="Normal (Web)"/>
    <w:basedOn w:val="Standard"/>
    <w:uiPriority w:val="99"/>
    <w:rsid w:val="00FD7B31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Standard"/>
    <w:link w:val="FooterChar"/>
    <w:rsid w:val="00FD7B31"/>
    <w:pPr>
      <w:tabs>
        <w:tab w:val="center" w:pos="5257"/>
        <w:tab w:val="right" w:pos="9938"/>
      </w:tabs>
    </w:pPr>
  </w:style>
  <w:style w:type="character" w:customStyle="1" w:styleId="FooterChar">
    <w:name w:val="Footer Char"/>
    <w:basedOn w:val="DefaultParagraphFont"/>
    <w:link w:val="Footer"/>
    <w:rsid w:val="00FD7B31"/>
    <w:rPr>
      <w:rFonts w:ascii="Calibri" w:eastAsia="Calibri" w:hAnsi="Calibri" w:cs="Calibri"/>
      <w:color w:val="000000"/>
      <w:kern w:val="3"/>
    </w:rPr>
  </w:style>
  <w:style w:type="numbering" w:customStyle="1" w:styleId="WWNum8">
    <w:name w:val="WWNum8"/>
    <w:basedOn w:val="NoList"/>
    <w:rsid w:val="00FD7B3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7D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DD8"/>
    <w:rPr>
      <w:rFonts w:ascii="Segoe UI" w:eastAsiaTheme="minorEastAsia" w:hAnsi="Segoe UI" w:cs="Segoe UI"/>
      <w:kern w:val="3"/>
      <w:sz w:val="18"/>
      <w:szCs w:val="18"/>
    </w:rPr>
  </w:style>
  <w:style w:type="paragraph" w:styleId="BodyTextIndent3">
    <w:name w:val="Body Text Indent 3"/>
    <w:basedOn w:val="Normal"/>
    <w:link w:val="BodyTextIndent3Char"/>
    <w:rsid w:val="00F60F38"/>
    <w:pPr>
      <w:widowControl/>
      <w:suppressAutoHyphens w:val="0"/>
      <w:overflowPunct/>
      <w:autoSpaceDE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F60F3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msonormalmrcssattr">
    <w:name w:val="msonormal_mr_css_attr"/>
    <w:basedOn w:val="Normal"/>
    <w:rsid w:val="00F60F38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https://mul2-spm.gov.am/tasks/560617/oneclick?token=2aeb84c6d9a6f9ecef1e17877b8b9748</cp:keywords>
  <dc:description/>
  <cp:lastModifiedBy>Mariana Shakaryan</cp:lastModifiedBy>
  <cp:revision>126</cp:revision>
  <cp:lastPrinted>2023-02-27T13:27:00Z</cp:lastPrinted>
  <dcterms:created xsi:type="dcterms:W3CDTF">2022-11-25T06:59:00Z</dcterms:created>
  <dcterms:modified xsi:type="dcterms:W3CDTF">2026-07-09T05:38:00Z</dcterms:modified>
</cp:coreProperties>
</file>