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5345B" w14:textId="77777777" w:rsidR="00594931" w:rsidRPr="00594931" w:rsidRDefault="00594931" w:rsidP="00594931">
      <w:pPr>
        <w:shd w:val="clear" w:color="auto" w:fill="FFFFFF"/>
        <w:spacing w:line="360" w:lineRule="auto"/>
        <w:contextualSpacing/>
        <w:jc w:val="center"/>
        <w:rPr>
          <w:rFonts w:ascii="GHEA Grapalat" w:hAnsi="GHEA Grapalat" w:cs="Arial"/>
          <w:b/>
          <w:sz w:val="24"/>
          <w:szCs w:val="24"/>
          <w:lang w:val="hy-AM"/>
        </w:rPr>
      </w:pPr>
      <w:r w:rsidRPr="00594931">
        <w:rPr>
          <w:rFonts w:ascii="GHEA Grapalat" w:hAnsi="GHEA Grapalat" w:cs="Arial"/>
          <w:b/>
          <w:sz w:val="24"/>
          <w:szCs w:val="24"/>
          <w:lang w:val="hy-AM"/>
        </w:rPr>
        <w:t>ՀԻՄՆԱՎՈՐՈՒՄ</w:t>
      </w:r>
    </w:p>
    <w:p w14:paraId="1AA075D9" w14:textId="086B7DFB" w:rsidR="00594931" w:rsidRPr="00754A84" w:rsidRDefault="00594931" w:rsidP="00754A84">
      <w:pPr>
        <w:pStyle w:val="NormalWeb"/>
        <w:shd w:val="clear" w:color="auto" w:fill="FFFFFF"/>
        <w:spacing w:before="0" w:beforeAutospacing="0" w:after="0" w:afterAutospacing="0" w:line="360" w:lineRule="auto"/>
        <w:contextualSpacing/>
        <w:jc w:val="center"/>
        <w:rPr>
          <w:rFonts w:ascii="GHEA Grapalat" w:hAnsi="GHEA Grapalat"/>
          <w:b/>
          <w:bCs/>
          <w:lang w:val="hy-AM"/>
        </w:rPr>
      </w:pPr>
      <w:r w:rsidRPr="00594931">
        <w:rPr>
          <w:rFonts w:ascii="GHEA Grapalat" w:hAnsi="GHEA Grapalat"/>
          <w:b/>
          <w:lang w:val="hy-AM"/>
        </w:rPr>
        <w:t>«</w:t>
      </w:r>
      <w:r w:rsidR="00A5361C" w:rsidRPr="00A5361C">
        <w:rPr>
          <w:rFonts w:ascii="GHEA Grapalat" w:hAnsi="GHEA Grapalat"/>
          <w:b/>
          <w:bCs/>
          <w:lang w:val="hy-AM"/>
        </w:rPr>
        <w:t>ԳՆՄԱՆ ՊԱՅՄԱՆԱԳՐՈՒՄ ՓՈՓՈԽՈՒԹՅՈՒՆ ԿԱՏԱՐԵԼՈՒ ԹՈՒՅԼՏՎՈՒԹՅՈՒՆ ՏԱԼՈՒ  ՄԱՍԻՆ</w:t>
      </w:r>
      <w:r w:rsidRPr="00594931">
        <w:rPr>
          <w:rFonts w:ascii="GHEA Grapalat" w:hAnsi="GHEA Grapalat" w:cs="Arial"/>
          <w:b/>
          <w:lang w:val="hy-AM"/>
        </w:rPr>
        <w:t>» ՀՀ ԿԱՌԱՎԱՐՈՒԹՅԱՆ ՈՐՈՇՄԱՆ ՆԱԽԱԳԾԻ ՎԵՐԱԲԵՐՅԱԼ</w:t>
      </w:r>
    </w:p>
    <w:p w14:paraId="18D5BB2F" w14:textId="77777777" w:rsidR="00594931" w:rsidRPr="00594931" w:rsidRDefault="00594931" w:rsidP="00594931">
      <w:pPr>
        <w:shd w:val="clear" w:color="auto" w:fill="FFFFFF"/>
        <w:spacing w:line="360" w:lineRule="auto"/>
        <w:ind w:firstLine="709"/>
        <w:contextualSpacing/>
        <w:jc w:val="both"/>
        <w:rPr>
          <w:rFonts w:ascii="GHEA Grapalat" w:hAnsi="GHEA Grapalat"/>
          <w:sz w:val="24"/>
          <w:szCs w:val="24"/>
          <w:lang w:val="hy-AM"/>
        </w:rPr>
      </w:pPr>
    </w:p>
    <w:p w14:paraId="5A7ABA23" w14:textId="77777777" w:rsidR="00594931" w:rsidRPr="00594931" w:rsidRDefault="00594931" w:rsidP="00594931">
      <w:pPr>
        <w:pStyle w:val="NormalWeb"/>
        <w:tabs>
          <w:tab w:val="left" w:pos="720"/>
        </w:tabs>
        <w:spacing w:before="0" w:beforeAutospacing="0" w:after="0" w:afterAutospacing="0" w:line="360" w:lineRule="auto"/>
        <w:ind w:firstLine="709"/>
        <w:contextualSpacing/>
        <w:jc w:val="both"/>
        <w:rPr>
          <w:rFonts w:ascii="GHEA Grapalat" w:hAnsi="GHEA Grapalat"/>
          <w:b/>
          <w:lang w:val="hy-AM"/>
        </w:rPr>
      </w:pPr>
      <w:r w:rsidRPr="00594931">
        <w:rPr>
          <w:rFonts w:ascii="GHEA Grapalat" w:hAnsi="GHEA Grapalat"/>
          <w:b/>
          <w:lang w:val="hy-AM"/>
        </w:rPr>
        <w:t xml:space="preserve">Իրավական ակտի ընդունման անհրաժեշտությունը. </w:t>
      </w:r>
    </w:p>
    <w:p w14:paraId="68301C72" w14:textId="400ED38F" w:rsidR="00A5361C" w:rsidRPr="00A5361C" w:rsidRDefault="00A5361C" w:rsidP="00A5361C">
      <w:pPr>
        <w:spacing w:before="100" w:beforeAutospacing="1" w:after="100" w:afterAutospacing="1" w:line="360" w:lineRule="auto"/>
        <w:ind w:firstLine="720"/>
        <w:contextualSpacing/>
        <w:jc w:val="both"/>
        <w:rPr>
          <w:rFonts w:ascii="GHEA Grapalat" w:hAnsi="GHEA Grapalat"/>
          <w:color w:val="000000"/>
          <w:sz w:val="24"/>
          <w:szCs w:val="24"/>
          <w:lang w:val="hy-AM"/>
        </w:rPr>
      </w:pPr>
      <w:r>
        <w:rPr>
          <w:rFonts w:ascii="GHEA Grapalat" w:hAnsi="GHEA Grapalat" w:cs="Sylfaen"/>
          <w:color w:val="000000" w:themeColor="text1"/>
          <w:sz w:val="24"/>
          <w:szCs w:val="24"/>
          <w:lang w:val="hy-AM" w:eastAsia="ru-RU"/>
        </w:rPr>
        <w:t xml:space="preserve">Նախագծով նախատեսվում է թույլատրել Հայաստանի տարածքային զարգացման հիմնադրամին ավելացնել </w:t>
      </w:r>
      <w:r w:rsidRPr="003F481B">
        <w:rPr>
          <w:rFonts w:ascii="GHEA Grapalat" w:hAnsi="GHEA Grapalat" w:cs="GHEA Grapalat"/>
          <w:color w:val="000000"/>
          <w:sz w:val="24"/>
          <w:szCs w:val="24"/>
          <w:lang w:val="hy-AM"/>
        </w:rPr>
        <w:t>Հ</w:t>
      </w:r>
      <w:r>
        <w:rPr>
          <w:rFonts w:ascii="GHEA Grapalat" w:hAnsi="GHEA Grapalat" w:cs="GHEA Grapalat"/>
          <w:color w:val="000000"/>
          <w:sz w:val="24"/>
          <w:szCs w:val="24"/>
          <w:lang w:val="hy-AM"/>
        </w:rPr>
        <w:t xml:space="preserve">այաստանի </w:t>
      </w:r>
      <w:r w:rsidRPr="003F481B">
        <w:rPr>
          <w:rFonts w:ascii="GHEA Grapalat" w:hAnsi="GHEA Grapalat" w:cs="GHEA Grapalat"/>
          <w:color w:val="000000"/>
          <w:sz w:val="24"/>
          <w:szCs w:val="24"/>
          <w:lang w:val="hy-AM"/>
        </w:rPr>
        <w:t>Հ</w:t>
      </w:r>
      <w:r>
        <w:rPr>
          <w:rFonts w:ascii="GHEA Grapalat" w:hAnsi="GHEA Grapalat" w:cs="GHEA Grapalat"/>
          <w:color w:val="000000"/>
          <w:sz w:val="24"/>
          <w:szCs w:val="24"/>
          <w:lang w:val="hy-AM"/>
        </w:rPr>
        <w:t>անրապետության</w:t>
      </w:r>
      <w:r w:rsidRPr="003F481B">
        <w:rPr>
          <w:rFonts w:ascii="GHEA Grapalat" w:hAnsi="GHEA Grapalat" w:cs="GHEA Grapalat"/>
          <w:color w:val="000000"/>
          <w:sz w:val="24"/>
          <w:szCs w:val="24"/>
          <w:lang w:val="hy-AM"/>
        </w:rPr>
        <w:t xml:space="preserve"> տարբեր մարզերում մի շարք դպրոցների նորոգման համար անհրաժեշտ տեխնիկական վիճակի զննության, չափագրության և նախահաշվային փաստաթղթերի մշակման</w:t>
      </w:r>
      <w:r>
        <w:rPr>
          <w:rFonts w:ascii="GHEA Grapalat" w:hAnsi="GHEA Grapalat" w:cs="GHEA Grapalat"/>
          <w:color w:val="000000"/>
          <w:sz w:val="24"/>
          <w:szCs w:val="24"/>
          <w:lang w:val="hy-AM"/>
        </w:rPr>
        <w:t xml:space="preserve"> ծառայության գնման պայմանագրի գինը 26.0 տոկոսով՝ գերազանցելով գնումների ՀՀ օրեսնդրությամբ նախատեսված սահմանաչափը:</w:t>
      </w:r>
    </w:p>
    <w:p w14:paraId="0DB06737" w14:textId="77777777" w:rsidR="00594931" w:rsidRDefault="00594931" w:rsidP="00594931">
      <w:pPr>
        <w:shd w:val="clear" w:color="auto" w:fill="FFFFFF"/>
        <w:spacing w:line="360" w:lineRule="auto"/>
        <w:ind w:firstLine="709"/>
        <w:contextualSpacing/>
        <w:jc w:val="both"/>
        <w:rPr>
          <w:rFonts w:ascii="GHEA Grapalat" w:hAnsi="GHEA Grapalat"/>
          <w:sz w:val="24"/>
          <w:szCs w:val="24"/>
          <w:lang w:val="hy-AM"/>
        </w:rPr>
      </w:pPr>
    </w:p>
    <w:p w14:paraId="4374696B" w14:textId="77777777" w:rsidR="002100C0" w:rsidRDefault="002100C0" w:rsidP="002100C0">
      <w:pPr>
        <w:spacing w:line="360" w:lineRule="auto"/>
        <w:ind w:right="94" w:firstLine="709"/>
        <w:contextualSpacing/>
        <w:jc w:val="both"/>
        <w:rPr>
          <w:rFonts w:ascii="GHEA Grapalat" w:eastAsia="GHEA Grapalat" w:hAnsi="GHEA Grapalat" w:cs="GHEA Grapalat"/>
          <w:b/>
          <w:color w:val="000000" w:themeColor="text1"/>
          <w:sz w:val="24"/>
          <w:szCs w:val="24"/>
          <w:lang w:val="hy-AM"/>
        </w:rPr>
      </w:pPr>
      <w:r w:rsidRPr="004C6CB9">
        <w:rPr>
          <w:rFonts w:ascii="GHEA Grapalat" w:eastAsia="GHEA Grapalat" w:hAnsi="GHEA Grapalat" w:cs="GHEA Grapalat"/>
          <w:b/>
          <w:color w:val="000000" w:themeColor="text1"/>
          <w:sz w:val="24"/>
          <w:szCs w:val="24"/>
          <w:lang w:val="hy-AM"/>
        </w:rPr>
        <w:t>Ընթացիկ իրավիճակը և խնդիրները.</w:t>
      </w:r>
    </w:p>
    <w:p w14:paraId="63E02852" w14:textId="077B48B6" w:rsidR="00A5361C" w:rsidRPr="005709DC" w:rsidRDefault="00A5361C" w:rsidP="00A5361C">
      <w:pPr>
        <w:shd w:val="clear" w:color="auto" w:fill="FFFFFF"/>
        <w:spacing w:line="360" w:lineRule="auto"/>
        <w:ind w:firstLine="567"/>
        <w:jc w:val="both"/>
        <w:rPr>
          <w:rFonts w:ascii="GHEA Grapalat" w:hAnsi="GHEA Grapalat"/>
          <w:color w:val="000000"/>
          <w:sz w:val="24"/>
          <w:szCs w:val="24"/>
          <w:lang w:val="hy-AM"/>
        </w:rPr>
      </w:pPr>
      <w:r w:rsidRPr="005709DC">
        <w:rPr>
          <w:rFonts w:ascii="GHEA Grapalat" w:hAnsi="GHEA Grapalat"/>
          <w:color w:val="000000"/>
          <w:sz w:val="24"/>
          <w:szCs w:val="24"/>
          <w:lang w:val="hy-AM"/>
        </w:rPr>
        <w:t xml:space="preserve"> «Մինչև 2026թ. 300 դպրոցի կառուցման, վերակառուցման, հիմնանորոգման և վերանորոգման» ծրագրի շրջանակներում իրականացվում են 150-ից ավելի դպրոցների հիմնանորոգման/վերանորոգման աշխատանքներ, որոնցից 78-ում աշխատանքներն արդեն ավարտված են: </w:t>
      </w:r>
      <w:r w:rsidR="005709DC" w:rsidRPr="005709DC">
        <w:rPr>
          <w:rFonts w:ascii="GHEA Grapalat" w:hAnsi="GHEA Grapalat"/>
          <w:color w:val="000000"/>
          <w:sz w:val="24"/>
          <w:szCs w:val="24"/>
          <w:lang w:val="hy-AM"/>
        </w:rPr>
        <w:t xml:space="preserve">Դպրոցների հիմնանորոգման/վերանորոգման աշխատանքները կատարելու համար ՀՀ կառավարության 19.03.2015թ-ի N 596-Ն որոշման N 4 հավելվածի 2-րդ բաժնի դրույթներին համապատասխան կատարվում է </w:t>
      </w:r>
      <w:r w:rsidR="005709DC" w:rsidRPr="005709DC">
        <w:rPr>
          <w:rFonts w:ascii="GHEA Grapalat" w:hAnsi="GHEA Grapalat" w:cs="GHEA Grapalat"/>
          <w:color w:val="000000"/>
          <w:sz w:val="24"/>
          <w:szCs w:val="24"/>
          <w:lang w:val="hy-AM"/>
        </w:rPr>
        <w:t>տեխնիկական վիճակի զննություն, չափագրություն և ձեռք են բերվում նախահաշվային փաստաթղթերը:</w:t>
      </w:r>
    </w:p>
    <w:p w14:paraId="6917EC1E" w14:textId="1052B704" w:rsidR="00A5361C" w:rsidRPr="005357E1" w:rsidRDefault="00A5361C" w:rsidP="005357E1">
      <w:pPr>
        <w:shd w:val="clear" w:color="auto" w:fill="FFFFFF"/>
        <w:spacing w:line="360" w:lineRule="auto"/>
        <w:ind w:firstLine="567"/>
        <w:jc w:val="both"/>
        <w:rPr>
          <w:rFonts w:ascii="GHEA Grapalat" w:hAnsi="GHEA Grapalat" w:cs="GHEA Grapalat"/>
          <w:color w:val="000000"/>
          <w:sz w:val="24"/>
          <w:szCs w:val="24"/>
          <w:lang w:val="hy-AM"/>
        </w:rPr>
      </w:pPr>
      <w:r w:rsidRPr="005357E1">
        <w:rPr>
          <w:rFonts w:ascii="GHEA Grapalat" w:hAnsi="GHEA Grapalat" w:cs="GHEA Grapalat"/>
          <w:color w:val="000000"/>
          <w:sz w:val="24"/>
          <w:szCs w:val="24"/>
          <w:lang w:val="hy-AM"/>
        </w:rPr>
        <w:t>Վերը նշված</w:t>
      </w:r>
      <w:r w:rsidR="005357E1" w:rsidRPr="005357E1">
        <w:rPr>
          <w:rFonts w:ascii="GHEA Grapalat" w:hAnsi="GHEA Grapalat" w:cs="GHEA Grapalat"/>
          <w:color w:val="000000"/>
          <w:sz w:val="24"/>
          <w:szCs w:val="24"/>
          <w:lang w:val="hy-AM"/>
        </w:rPr>
        <w:t xml:space="preserve">ի շրջանակներում </w:t>
      </w:r>
      <w:r w:rsidRPr="005357E1">
        <w:rPr>
          <w:rFonts w:ascii="GHEA Grapalat" w:hAnsi="GHEA Grapalat" w:cs="GHEA Grapalat"/>
          <w:color w:val="000000"/>
          <w:sz w:val="24"/>
          <w:szCs w:val="24"/>
          <w:lang w:val="hy-AM"/>
        </w:rPr>
        <w:t xml:space="preserve">Հայաստանի տարածքային զարգացման հիմնադրամը </w:t>
      </w:r>
      <w:r w:rsidR="005357E1" w:rsidRPr="005357E1">
        <w:rPr>
          <w:rFonts w:ascii="GHEA Grapalat" w:hAnsi="GHEA Grapalat" w:cs="GHEA Grapalat"/>
          <w:color w:val="000000"/>
          <w:sz w:val="24"/>
          <w:szCs w:val="24"/>
          <w:lang w:val="hy-AM"/>
        </w:rPr>
        <w:t>մի շարք դպրոցների մասով կնքել է</w:t>
      </w:r>
      <w:r w:rsidRPr="005357E1">
        <w:rPr>
          <w:rFonts w:ascii="GHEA Grapalat" w:hAnsi="GHEA Grapalat" w:cs="GHEA Grapalat"/>
          <w:color w:val="000000"/>
          <w:sz w:val="24"/>
          <w:szCs w:val="24"/>
          <w:lang w:val="hy-AM"/>
        </w:rPr>
        <w:t xml:space="preserve"> </w:t>
      </w:r>
      <w:r w:rsidR="005357E1" w:rsidRPr="005357E1">
        <w:rPr>
          <w:rFonts w:ascii="GHEA Grapalat" w:hAnsi="GHEA Grapalat" w:cs="GHEA Grapalat"/>
          <w:color w:val="000000"/>
          <w:sz w:val="24"/>
          <w:szCs w:val="24"/>
          <w:lang w:val="hy-AM"/>
        </w:rPr>
        <w:t>N</w:t>
      </w:r>
      <w:r w:rsidRPr="005357E1">
        <w:rPr>
          <w:rFonts w:ascii="GHEA Grapalat" w:hAnsi="GHEA Grapalat" w:cs="GHEA Grapalat"/>
          <w:color w:val="000000"/>
          <w:sz w:val="24"/>
          <w:szCs w:val="24"/>
          <w:lang w:val="hy-AM"/>
        </w:rPr>
        <w:t xml:space="preserve"> ՀՏԶՀ-ՎՉԱՓ-ԽԲՄ-ԾՁԲ-2024/1 պայմանագիրը </w:t>
      </w:r>
      <w:r w:rsidR="005357E1" w:rsidRPr="005357E1">
        <w:rPr>
          <w:rFonts w:ascii="GHEA Grapalat" w:hAnsi="GHEA Grapalat" w:cs="GHEA Grapalat"/>
          <w:color w:val="000000"/>
          <w:sz w:val="24"/>
          <w:szCs w:val="24"/>
          <w:lang w:val="hy-AM"/>
        </w:rPr>
        <w:t>50.0 մլն ՀՀ դրամ արժեքով</w:t>
      </w:r>
      <w:r w:rsidRPr="005357E1">
        <w:rPr>
          <w:rFonts w:ascii="GHEA Grapalat" w:hAnsi="GHEA Grapalat" w:cs="GHEA Grapalat"/>
          <w:color w:val="000000"/>
          <w:sz w:val="24"/>
          <w:szCs w:val="24"/>
          <w:lang w:val="hy-AM"/>
        </w:rPr>
        <w:t>։</w:t>
      </w:r>
      <w:r w:rsidR="005357E1">
        <w:rPr>
          <w:rFonts w:ascii="GHEA Grapalat" w:hAnsi="GHEA Grapalat" w:cs="GHEA Grapalat"/>
          <w:color w:val="000000"/>
          <w:sz w:val="24"/>
          <w:szCs w:val="24"/>
          <w:lang w:val="hy-AM"/>
        </w:rPr>
        <w:t xml:space="preserve"> Պայմանագրի շրջանակներում դպրոցների </w:t>
      </w:r>
      <w:r w:rsidR="005357E1" w:rsidRPr="003F481B">
        <w:rPr>
          <w:rFonts w:ascii="GHEA Grapalat" w:hAnsi="GHEA Grapalat" w:cs="GHEA Grapalat"/>
          <w:color w:val="000000"/>
          <w:sz w:val="24"/>
          <w:szCs w:val="24"/>
          <w:lang w:val="hy-AM"/>
        </w:rPr>
        <w:t>տեխնիկական վիճակի զննության, չափագրության և նախահաշվային փաստաթղթերի մշակման</w:t>
      </w:r>
      <w:r w:rsidR="005357E1">
        <w:rPr>
          <w:rFonts w:ascii="GHEA Grapalat" w:hAnsi="GHEA Grapalat" w:cs="GHEA Grapalat"/>
          <w:color w:val="000000"/>
          <w:sz w:val="24"/>
          <w:szCs w:val="24"/>
          <w:lang w:val="hy-AM"/>
        </w:rPr>
        <w:t xml:space="preserve"> </w:t>
      </w:r>
      <w:r w:rsidR="005357E1" w:rsidRPr="005357E1">
        <w:rPr>
          <w:rFonts w:ascii="GHEA Grapalat" w:hAnsi="GHEA Grapalat" w:cs="GHEA Grapalat"/>
          <w:color w:val="000000"/>
          <w:sz w:val="24"/>
          <w:szCs w:val="24"/>
          <w:lang w:val="hy-AM"/>
        </w:rPr>
        <w:t xml:space="preserve">ծառայությունը </w:t>
      </w:r>
      <w:r w:rsidRPr="005357E1">
        <w:rPr>
          <w:rFonts w:ascii="GHEA Grapalat" w:hAnsi="GHEA Grapalat"/>
          <w:color w:val="000000"/>
          <w:sz w:val="24"/>
          <w:szCs w:val="24"/>
          <w:lang w:val="hy-AM"/>
        </w:rPr>
        <w:t xml:space="preserve">մատուցվել </w:t>
      </w:r>
      <w:r w:rsidR="005357E1" w:rsidRPr="005357E1">
        <w:rPr>
          <w:rFonts w:ascii="GHEA Grapalat" w:hAnsi="GHEA Grapalat"/>
          <w:color w:val="000000"/>
          <w:sz w:val="24"/>
          <w:szCs w:val="24"/>
          <w:lang w:val="hy-AM"/>
        </w:rPr>
        <w:t>է</w:t>
      </w:r>
      <w:r w:rsidRPr="005357E1">
        <w:rPr>
          <w:rFonts w:ascii="GHEA Grapalat" w:hAnsi="GHEA Grapalat"/>
          <w:color w:val="000000"/>
          <w:sz w:val="24"/>
          <w:szCs w:val="24"/>
          <w:lang w:val="hy-AM"/>
        </w:rPr>
        <w:t xml:space="preserve">, </w:t>
      </w:r>
      <w:r w:rsidR="005357E1" w:rsidRPr="005357E1">
        <w:rPr>
          <w:rFonts w:ascii="GHEA Grapalat" w:hAnsi="GHEA Grapalat"/>
          <w:color w:val="000000"/>
          <w:sz w:val="24"/>
          <w:szCs w:val="24"/>
          <w:lang w:val="hy-AM"/>
        </w:rPr>
        <w:t xml:space="preserve">որի </w:t>
      </w:r>
      <w:r w:rsidRPr="005357E1">
        <w:rPr>
          <w:rFonts w:ascii="GHEA Grapalat" w:hAnsi="GHEA Grapalat"/>
          <w:color w:val="000000"/>
          <w:sz w:val="24"/>
          <w:szCs w:val="24"/>
          <w:lang w:val="hy-AM"/>
        </w:rPr>
        <w:t xml:space="preserve">դիմաց կատարվել է </w:t>
      </w:r>
      <w:r w:rsidR="005357E1" w:rsidRPr="005357E1">
        <w:rPr>
          <w:rFonts w:ascii="GHEA Grapalat" w:hAnsi="GHEA Grapalat"/>
          <w:color w:val="000000"/>
          <w:sz w:val="24"/>
          <w:szCs w:val="24"/>
          <w:lang w:val="hy-AM"/>
        </w:rPr>
        <w:t>վճարում</w:t>
      </w:r>
      <w:r w:rsidRPr="005357E1">
        <w:rPr>
          <w:rFonts w:ascii="GHEA Grapalat" w:hAnsi="GHEA Grapalat"/>
          <w:color w:val="000000"/>
          <w:sz w:val="24"/>
          <w:szCs w:val="24"/>
          <w:lang w:val="hy-AM"/>
        </w:rPr>
        <w:t>:</w:t>
      </w:r>
    </w:p>
    <w:p w14:paraId="55CA272B" w14:textId="31A48466" w:rsidR="00A5361C" w:rsidRPr="005357E1" w:rsidRDefault="00A5361C" w:rsidP="00A5361C">
      <w:pPr>
        <w:shd w:val="clear" w:color="auto" w:fill="FFFFFF"/>
        <w:spacing w:line="360" w:lineRule="auto"/>
        <w:ind w:firstLine="567"/>
        <w:jc w:val="both"/>
        <w:rPr>
          <w:rFonts w:ascii="GHEA Grapalat" w:hAnsi="GHEA Grapalat"/>
          <w:color w:val="000000"/>
          <w:sz w:val="24"/>
          <w:szCs w:val="24"/>
          <w:lang w:val="hy-AM"/>
        </w:rPr>
      </w:pPr>
      <w:r w:rsidRPr="005357E1">
        <w:rPr>
          <w:rFonts w:ascii="GHEA Grapalat" w:hAnsi="GHEA Grapalat"/>
          <w:color w:val="000000"/>
          <w:sz w:val="24"/>
          <w:szCs w:val="24"/>
          <w:lang w:val="hy-AM"/>
        </w:rPr>
        <w:t>Այնուհետև</w:t>
      </w:r>
      <w:r w:rsidR="005357E1" w:rsidRPr="005357E1">
        <w:rPr>
          <w:rFonts w:ascii="GHEA Grapalat" w:hAnsi="GHEA Grapalat"/>
          <w:color w:val="000000"/>
          <w:sz w:val="24"/>
          <w:szCs w:val="24"/>
          <w:lang w:val="hy-AM"/>
        </w:rPr>
        <w:t>,</w:t>
      </w:r>
      <w:r w:rsidRPr="005357E1">
        <w:rPr>
          <w:rFonts w:ascii="GHEA Grapalat" w:hAnsi="GHEA Grapalat"/>
          <w:color w:val="000000"/>
          <w:sz w:val="24"/>
          <w:szCs w:val="24"/>
          <w:lang w:val="hy-AM"/>
        </w:rPr>
        <w:t xml:space="preserve"> նույն </w:t>
      </w:r>
      <w:r w:rsidR="005357E1" w:rsidRPr="005357E1">
        <w:rPr>
          <w:rFonts w:ascii="GHEA Grapalat" w:hAnsi="GHEA Grapalat"/>
          <w:color w:val="000000"/>
          <w:sz w:val="24"/>
          <w:szCs w:val="24"/>
          <w:lang w:val="hy-AM"/>
        </w:rPr>
        <w:t>դպրոցների հիմնանորոգման/վերանորոգման շինարարական</w:t>
      </w:r>
      <w:r w:rsidRPr="005357E1">
        <w:rPr>
          <w:rFonts w:ascii="GHEA Grapalat" w:hAnsi="GHEA Grapalat"/>
          <w:color w:val="000000"/>
          <w:sz w:val="24"/>
          <w:szCs w:val="24"/>
          <w:lang w:val="hy-AM"/>
        </w:rPr>
        <w:t xml:space="preserve"> աշխատանքների ընթացքում պարզ է դարձել, որ կրկին անհրաժեշտ է իրականացնել որոշակի </w:t>
      </w:r>
      <w:r w:rsidR="005357E1" w:rsidRPr="005357E1">
        <w:rPr>
          <w:rFonts w:ascii="GHEA Grapalat" w:hAnsi="GHEA Grapalat"/>
          <w:color w:val="000000"/>
          <w:sz w:val="24"/>
          <w:szCs w:val="24"/>
          <w:lang w:val="hy-AM"/>
        </w:rPr>
        <w:t>չափագրում (լրացուցիչ ծավալներով): Ը</w:t>
      </w:r>
      <w:r w:rsidRPr="005357E1">
        <w:rPr>
          <w:rFonts w:ascii="GHEA Grapalat" w:hAnsi="GHEA Grapalat"/>
          <w:color w:val="000000"/>
          <w:sz w:val="24"/>
          <w:szCs w:val="24"/>
          <w:lang w:val="hy-AM"/>
        </w:rPr>
        <w:t xml:space="preserve">նդ որում, </w:t>
      </w:r>
      <w:r w:rsidR="005357E1" w:rsidRPr="005357E1">
        <w:rPr>
          <w:rFonts w:ascii="GHEA Grapalat" w:hAnsi="GHEA Grapalat"/>
          <w:color w:val="000000"/>
          <w:sz w:val="24"/>
          <w:szCs w:val="24"/>
          <w:lang w:val="hy-AM"/>
        </w:rPr>
        <w:t xml:space="preserve">ծառայությունը մատուցողի կողմից նշվածը </w:t>
      </w:r>
      <w:r w:rsidRPr="005357E1">
        <w:rPr>
          <w:rFonts w:ascii="GHEA Grapalat" w:hAnsi="GHEA Grapalat"/>
          <w:color w:val="000000"/>
          <w:sz w:val="24"/>
          <w:szCs w:val="24"/>
          <w:lang w:val="hy-AM"/>
        </w:rPr>
        <w:t xml:space="preserve">որոշակի պարբերությամբ փաստացի </w:t>
      </w:r>
      <w:r w:rsidR="005357E1" w:rsidRPr="005357E1">
        <w:rPr>
          <w:rFonts w:ascii="GHEA Grapalat" w:hAnsi="GHEA Grapalat"/>
          <w:color w:val="000000"/>
          <w:sz w:val="24"/>
          <w:szCs w:val="24"/>
          <w:lang w:val="hy-AM"/>
        </w:rPr>
        <w:t>կատարվել է</w:t>
      </w:r>
      <w:r w:rsidRPr="005357E1">
        <w:rPr>
          <w:rFonts w:ascii="GHEA Grapalat" w:hAnsi="GHEA Grapalat"/>
          <w:color w:val="000000"/>
          <w:sz w:val="24"/>
          <w:szCs w:val="24"/>
          <w:lang w:val="hy-AM"/>
        </w:rPr>
        <w:t xml:space="preserve">, </w:t>
      </w:r>
      <w:r w:rsidR="005357E1" w:rsidRPr="005357E1">
        <w:rPr>
          <w:rFonts w:ascii="GHEA Grapalat" w:hAnsi="GHEA Grapalat"/>
          <w:color w:val="000000"/>
          <w:sz w:val="24"/>
          <w:szCs w:val="24"/>
          <w:lang w:val="hy-AM"/>
        </w:rPr>
        <w:t>որի հիմքով էլ</w:t>
      </w:r>
      <w:r w:rsidRPr="005357E1">
        <w:rPr>
          <w:rFonts w:ascii="GHEA Grapalat" w:hAnsi="GHEA Grapalat"/>
          <w:color w:val="000000"/>
          <w:sz w:val="24"/>
          <w:szCs w:val="24"/>
          <w:lang w:val="hy-AM"/>
        </w:rPr>
        <w:t xml:space="preserve"> </w:t>
      </w:r>
      <w:r w:rsidRPr="005357E1">
        <w:rPr>
          <w:rFonts w:ascii="GHEA Grapalat" w:hAnsi="GHEA Grapalat"/>
          <w:color w:val="000000"/>
          <w:sz w:val="24"/>
          <w:szCs w:val="24"/>
          <w:lang w:val="hy-AM"/>
        </w:rPr>
        <w:lastRenderedPageBreak/>
        <w:t xml:space="preserve">համապատասխան փոփոխություններ (լրացումներ) </w:t>
      </w:r>
      <w:r w:rsidR="005357E1" w:rsidRPr="005357E1">
        <w:rPr>
          <w:rFonts w:ascii="GHEA Grapalat" w:hAnsi="GHEA Grapalat"/>
          <w:color w:val="000000"/>
          <w:sz w:val="24"/>
          <w:szCs w:val="24"/>
          <w:lang w:val="hy-AM"/>
        </w:rPr>
        <w:t xml:space="preserve">են կատարվել նաև </w:t>
      </w:r>
      <w:r w:rsidRPr="005357E1">
        <w:rPr>
          <w:rFonts w:ascii="GHEA Grapalat" w:hAnsi="GHEA Grapalat"/>
          <w:color w:val="000000"/>
          <w:sz w:val="24"/>
          <w:szCs w:val="24"/>
          <w:lang w:val="hy-AM"/>
        </w:rPr>
        <w:t>կապալ</w:t>
      </w:r>
      <w:r w:rsidR="005357E1" w:rsidRPr="005357E1">
        <w:rPr>
          <w:rFonts w:ascii="GHEA Grapalat" w:hAnsi="GHEA Grapalat"/>
          <w:color w:val="000000"/>
          <w:sz w:val="24"/>
          <w:szCs w:val="24"/>
          <w:lang w:val="hy-AM"/>
        </w:rPr>
        <w:t>այ</w:t>
      </w:r>
      <w:r w:rsidRPr="005357E1">
        <w:rPr>
          <w:rFonts w:ascii="GHEA Grapalat" w:hAnsi="GHEA Grapalat"/>
          <w:color w:val="000000"/>
          <w:sz w:val="24"/>
          <w:szCs w:val="24"/>
          <w:lang w:val="hy-AM"/>
        </w:rPr>
        <w:t>ի</w:t>
      </w:r>
      <w:r w:rsidR="005357E1" w:rsidRPr="005357E1">
        <w:rPr>
          <w:rFonts w:ascii="GHEA Grapalat" w:hAnsi="GHEA Grapalat"/>
          <w:color w:val="000000"/>
          <w:sz w:val="24"/>
          <w:szCs w:val="24"/>
          <w:lang w:val="hy-AM"/>
        </w:rPr>
        <w:t>ն աշխատանքների գնման</w:t>
      </w:r>
      <w:r w:rsidRPr="005357E1">
        <w:rPr>
          <w:rFonts w:ascii="GHEA Grapalat" w:hAnsi="GHEA Grapalat"/>
          <w:color w:val="000000"/>
          <w:sz w:val="24"/>
          <w:szCs w:val="24"/>
          <w:lang w:val="hy-AM"/>
        </w:rPr>
        <w:t xml:space="preserve"> պայմանագրերում և դրանց համապատասխան </w:t>
      </w:r>
      <w:r w:rsidR="005357E1" w:rsidRPr="005357E1">
        <w:rPr>
          <w:rFonts w:ascii="GHEA Grapalat" w:hAnsi="GHEA Grapalat"/>
          <w:color w:val="000000"/>
          <w:sz w:val="24"/>
          <w:szCs w:val="24"/>
          <w:lang w:val="hy-AM"/>
        </w:rPr>
        <w:t>կատարվել և կատարվում</w:t>
      </w:r>
      <w:r w:rsidRPr="005357E1">
        <w:rPr>
          <w:rFonts w:ascii="GHEA Grapalat" w:hAnsi="GHEA Grapalat"/>
          <w:color w:val="000000"/>
          <w:sz w:val="24"/>
          <w:szCs w:val="24"/>
          <w:lang w:val="hy-AM"/>
        </w:rPr>
        <w:t xml:space="preserve"> են շինարարական աշխատանքները:</w:t>
      </w:r>
    </w:p>
    <w:p w14:paraId="047B1F60" w14:textId="0A8306BA" w:rsidR="00A5361C" w:rsidRPr="00E10102" w:rsidRDefault="00A5361C" w:rsidP="00E10102">
      <w:pPr>
        <w:shd w:val="clear" w:color="auto" w:fill="FFFFFF"/>
        <w:spacing w:line="360" w:lineRule="auto"/>
        <w:ind w:firstLine="567"/>
        <w:jc w:val="both"/>
        <w:rPr>
          <w:rFonts w:ascii="GHEA Grapalat" w:hAnsi="GHEA Grapalat"/>
          <w:color w:val="000000"/>
          <w:sz w:val="24"/>
          <w:szCs w:val="24"/>
          <w:lang w:val="hy-AM"/>
        </w:rPr>
      </w:pPr>
      <w:r w:rsidRPr="005217BD">
        <w:rPr>
          <w:rFonts w:ascii="GHEA Grapalat" w:hAnsi="GHEA Grapalat"/>
          <w:color w:val="000000"/>
          <w:sz w:val="24"/>
          <w:szCs w:val="24"/>
          <w:lang w:val="hy-AM"/>
        </w:rPr>
        <w:t xml:space="preserve">Հարկ է </w:t>
      </w:r>
      <w:r w:rsidR="005357E1" w:rsidRPr="005217BD">
        <w:rPr>
          <w:rFonts w:ascii="GHEA Grapalat" w:hAnsi="GHEA Grapalat"/>
          <w:color w:val="000000"/>
          <w:sz w:val="24"/>
          <w:szCs w:val="24"/>
          <w:lang w:val="hy-AM"/>
        </w:rPr>
        <w:t>նշել նաև</w:t>
      </w:r>
      <w:r w:rsidRPr="005217BD">
        <w:rPr>
          <w:rFonts w:ascii="GHEA Grapalat" w:hAnsi="GHEA Grapalat"/>
          <w:color w:val="000000"/>
          <w:sz w:val="24"/>
          <w:szCs w:val="24"/>
          <w:lang w:val="hy-AM"/>
        </w:rPr>
        <w:t xml:space="preserve">, որ անհրաժեշտ լրացուցիչ կատարված չափագրումների </w:t>
      </w:r>
      <w:r w:rsidR="005217BD" w:rsidRPr="005217BD">
        <w:rPr>
          <w:rFonts w:ascii="GHEA Grapalat" w:hAnsi="GHEA Grapalat"/>
          <w:color w:val="000000"/>
          <w:sz w:val="24"/>
          <w:szCs w:val="24"/>
          <w:lang w:val="hy-AM"/>
        </w:rPr>
        <w:t>փաստացի ծավալը (մակերեսը)</w:t>
      </w:r>
      <w:r w:rsidRPr="005217BD">
        <w:rPr>
          <w:rFonts w:ascii="GHEA Grapalat" w:hAnsi="GHEA Grapalat"/>
          <w:color w:val="000000"/>
          <w:sz w:val="24"/>
          <w:szCs w:val="24"/>
          <w:lang w:val="hy-AM"/>
        </w:rPr>
        <w:t xml:space="preserve"> </w:t>
      </w:r>
      <w:r w:rsidR="005217BD" w:rsidRPr="005217BD">
        <w:rPr>
          <w:rFonts w:ascii="GHEA Grapalat" w:hAnsi="GHEA Grapalat"/>
          <w:color w:val="000000"/>
          <w:sz w:val="24"/>
          <w:szCs w:val="24"/>
          <w:lang w:val="hy-AM"/>
        </w:rPr>
        <w:t>հստակ է միայն արդեն</w:t>
      </w:r>
      <w:r w:rsidRPr="005217BD">
        <w:rPr>
          <w:rFonts w:ascii="GHEA Grapalat" w:hAnsi="GHEA Grapalat"/>
          <w:color w:val="000000"/>
          <w:sz w:val="24"/>
          <w:szCs w:val="24"/>
          <w:lang w:val="hy-AM"/>
        </w:rPr>
        <w:t xml:space="preserve"> ավարտված կապալային աշխատանքների մասով, </w:t>
      </w:r>
      <w:r w:rsidR="005217BD" w:rsidRPr="005217BD">
        <w:rPr>
          <w:rFonts w:ascii="GHEA Grapalat" w:hAnsi="GHEA Grapalat"/>
          <w:color w:val="000000"/>
          <w:sz w:val="24"/>
          <w:szCs w:val="24"/>
          <w:lang w:val="hy-AM"/>
        </w:rPr>
        <w:t xml:space="preserve">իսկ </w:t>
      </w:r>
      <w:r w:rsidRPr="005217BD">
        <w:rPr>
          <w:rFonts w:ascii="GHEA Grapalat" w:hAnsi="GHEA Grapalat"/>
          <w:color w:val="000000"/>
          <w:sz w:val="24"/>
          <w:szCs w:val="24"/>
          <w:lang w:val="hy-AM"/>
        </w:rPr>
        <w:t>որոշ դեռ ընթացիկ կապալային աշխատանքների մասով</w:t>
      </w:r>
      <w:r w:rsidR="005217BD" w:rsidRPr="005217BD">
        <w:rPr>
          <w:rFonts w:ascii="GHEA Grapalat" w:hAnsi="GHEA Grapalat"/>
          <w:color w:val="000000"/>
          <w:sz w:val="24"/>
          <w:szCs w:val="24"/>
          <w:lang w:val="hy-AM"/>
        </w:rPr>
        <w:t xml:space="preserve"> հնարավոր են ևս լրացուցիչ ծավալներ, որոնք պարզ կդառնան աշխատանքների ավարտին:</w:t>
      </w:r>
      <w:r w:rsidR="00E10102">
        <w:rPr>
          <w:rFonts w:ascii="GHEA Grapalat" w:hAnsi="GHEA Grapalat"/>
          <w:color w:val="000000"/>
          <w:sz w:val="24"/>
          <w:szCs w:val="24"/>
          <w:lang w:val="hy-AM"/>
        </w:rPr>
        <w:t xml:space="preserve"> </w:t>
      </w:r>
      <w:r w:rsidR="00E10102" w:rsidRPr="00E10102">
        <w:rPr>
          <w:rFonts w:ascii="GHEA Grapalat" w:hAnsi="GHEA Grapalat"/>
          <w:color w:val="000000"/>
          <w:sz w:val="24"/>
          <w:szCs w:val="24"/>
          <w:lang w:val="hy-AM"/>
        </w:rPr>
        <w:t>Այսպիսով</w:t>
      </w:r>
      <w:r w:rsidRPr="00E10102">
        <w:rPr>
          <w:rFonts w:ascii="GHEA Grapalat" w:hAnsi="GHEA Grapalat"/>
          <w:color w:val="000000"/>
          <w:sz w:val="24"/>
          <w:szCs w:val="24"/>
          <w:lang w:val="hy-AM"/>
        </w:rPr>
        <w:t xml:space="preserve">, ներկայումս հնարավոր չէ վերջնական պարզելու փաստացի մատուցված և մատուցվելիք </w:t>
      </w:r>
      <w:r w:rsidR="00E10102">
        <w:rPr>
          <w:rFonts w:ascii="GHEA Grapalat" w:hAnsi="GHEA Grapalat"/>
          <w:color w:val="000000"/>
          <w:sz w:val="24"/>
          <w:szCs w:val="24"/>
          <w:lang w:val="hy-AM"/>
        </w:rPr>
        <w:t>ծառայություն</w:t>
      </w:r>
      <w:r w:rsidRPr="00E10102">
        <w:rPr>
          <w:rFonts w:ascii="GHEA Grapalat" w:hAnsi="GHEA Grapalat"/>
          <w:color w:val="000000"/>
          <w:sz w:val="24"/>
          <w:szCs w:val="24"/>
          <w:lang w:val="hy-AM"/>
        </w:rPr>
        <w:t xml:space="preserve">ների ամբողջական արժեքը, սակայն հարկ է փաստել, որ լրացուցիչ ծառայությունները նույնական չեն </w:t>
      </w:r>
      <w:r w:rsidR="00E10102" w:rsidRPr="00E10102">
        <w:rPr>
          <w:rFonts w:ascii="GHEA Grapalat" w:hAnsi="GHEA Grapalat"/>
          <w:color w:val="000000"/>
          <w:sz w:val="24"/>
          <w:szCs w:val="24"/>
          <w:lang w:val="hy-AM"/>
        </w:rPr>
        <w:t>պ</w:t>
      </w:r>
      <w:r w:rsidRPr="00E10102">
        <w:rPr>
          <w:rFonts w:ascii="GHEA Grapalat" w:hAnsi="GHEA Grapalat"/>
          <w:color w:val="000000"/>
          <w:sz w:val="24"/>
          <w:szCs w:val="24"/>
          <w:lang w:val="hy-AM"/>
        </w:rPr>
        <w:t xml:space="preserve">այմանագրով մատուցված </w:t>
      </w:r>
      <w:r w:rsidR="00E10102" w:rsidRPr="00E10102">
        <w:rPr>
          <w:rFonts w:ascii="GHEA Grapalat" w:hAnsi="GHEA Grapalat"/>
          <w:color w:val="000000"/>
          <w:sz w:val="24"/>
          <w:szCs w:val="24"/>
          <w:lang w:val="hy-AM"/>
        </w:rPr>
        <w:t>ծառայության</w:t>
      </w:r>
      <w:r w:rsidRPr="00E10102">
        <w:rPr>
          <w:rFonts w:ascii="GHEA Grapalat" w:hAnsi="GHEA Grapalat"/>
          <w:color w:val="000000"/>
          <w:sz w:val="24"/>
          <w:szCs w:val="24"/>
          <w:lang w:val="hy-AM"/>
        </w:rPr>
        <w:t xml:space="preserve"> լրակազմին, քանզի լրացուցիչ ծառայությունները մատուցվել են </w:t>
      </w:r>
      <w:r w:rsidR="00E10102" w:rsidRPr="00E10102">
        <w:rPr>
          <w:rFonts w:ascii="GHEA Grapalat" w:hAnsi="GHEA Grapalat"/>
          <w:color w:val="000000"/>
          <w:sz w:val="24"/>
          <w:szCs w:val="24"/>
          <w:lang w:val="hy-AM"/>
        </w:rPr>
        <w:t>պ</w:t>
      </w:r>
      <w:r w:rsidRPr="00E10102">
        <w:rPr>
          <w:rFonts w:ascii="GHEA Grapalat" w:hAnsi="GHEA Grapalat"/>
          <w:color w:val="000000"/>
          <w:sz w:val="24"/>
          <w:szCs w:val="24"/>
          <w:lang w:val="hy-AM"/>
        </w:rPr>
        <w:t xml:space="preserve">այմանագրով տրված 1-ին փուլին հատուկ գործողությունների միայն մի մասի չափով, ուստիև սույն դեպքում վճարումն իրականացվելու է ոչ թե մեկ միավորի (1քմ) գինը 649 ՀՀ դրամ` ներառյալ ԱԱՀ-Ն, հաշվարկով, այլ` մեկ միավորի (1քմ) գինը 300 ՀՀ դրամ` ներառյալ ԱԱՀ-Ն, հաշվարկով, որի պարագայում առկա աշխատանքների նախնական հաշվարկի արդյունքում` պարզ է դառնում, որ լրացուցիչ </w:t>
      </w:r>
      <w:r w:rsidR="00E10102" w:rsidRPr="00E10102">
        <w:rPr>
          <w:rFonts w:ascii="GHEA Grapalat" w:hAnsi="GHEA Grapalat"/>
          <w:color w:val="000000"/>
          <w:sz w:val="24"/>
          <w:szCs w:val="24"/>
          <w:lang w:val="hy-AM"/>
        </w:rPr>
        <w:t>ծառայությունների</w:t>
      </w:r>
      <w:r w:rsidRPr="00E10102">
        <w:rPr>
          <w:rFonts w:ascii="GHEA Grapalat" w:hAnsi="GHEA Grapalat"/>
          <w:color w:val="000000"/>
          <w:sz w:val="24"/>
          <w:szCs w:val="24"/>
          <w:lang w:val="hy-AM"/>
        </w:rPr>
        <w:t xml:space="preserve"> արժեքը կարող է կազմել 13 մլն ՀՀ դրամ:</w:t>
      </w:r>
    </w:p>
    <w:p w14:paraId="05563CC7" w14:textId="706A72DA" w:rsidR="00A5361C" w:rsidRDefault="00A5361C" w:rsidP="00A5361C">
      <w:pPr>
        <w:shd w:val="clear" w:color="auto" w:fill="FFFFFF"/>
        <w:spacing w:line="360" w:lineRule="auto"/>
        <w:ind w:firstLine="567"/>
        <w:jc w:val="both"/>
        <w:rPr>
          <w:rFonts w:ascii="GHEA Grapalat" w:hAnsi="GHEA Grapalat"/>
          <w:color w:val="000000"/>
          <w:sz w:val="24"/>
          <w:szCs w:val="24"/>
          <w:lang w:val="hy-AM"/>
        </w:rPr>
      </w:pPr>
      <w:r w:rsidRPr="00F639A0">
        <w:rPr>
          <w:rFonts w:ascii="GHEA Grapalat" w:hAnsi="GHEA Grapalat"/>
          <w:color w:val="000000"/>
          <w:sz w:val="24"/>
          <w:szCs w:val="24"/>
          <w:lang w:val="hy-AM"/>
        </w:rPr>
        <w:t xml:space="preserve">Այսպիսով, նկատի ունենալով այն հանգամանքը, որ </w:t>
      </w:r>
      <w:r w:rsidR="00F639A0" w:rsidRPr="00F639A0">
        <w:rPr>
          <w:rFonts w:ascii="GHEA Grapalat" w:hAnsi="GHEA Grapalat"/>
          <w:color w:val="000000"/>
          <w:sz w:val="24"/>
          <w:szCs w:val="24"/>
          <w:lang w:val="hy-AM"/>
        </w:rPr>
        <w:t>նախահաշվողի</w:t>
      </w:r>
      <w:r w:rsidRPr="00F639A0">
        <w:rPr>
          <w:rFonts w:ascii="GHEA Grapalat" w:hAnsi="GHEA Grapalat"/>
          <w:color w:val="000000"/>
          <w:sz w:val="24"/>
          <w:szCs w:val="24"/>
          <w:lang w:val="hy-AM"/>
        </w:rPr>
        <w:t xml:space="preserve"> կողմից մատուցվել և մատուցվում են ծառայություններ, որոնք անմիջականորեն պարտադիր են եղել կապալային աշխատանքների իրականացման համար, սակայն դրանց դիմաց վճարման հնարավորությունը բացակայում է</w:t>
      </w:r>
      <w:r w:rsidR="00F639A0" w:rsidRPr="00F639A0">
        <w:rPr>
          <w:rFonts w:ascii="GHEA Grapalat" w:hAnsi="GHEA Grapalat"/>
          <w:color w:val="000000"/>
          <w:sz w:val="24"/>
          <w:szCs w:val="24"/>
          <w:lang w:val="hy-AM"/>
        </w:rPr>
        <w:t>՝</w:t>
      </w:r>
      <w:r w:rsidRPr="00F639A0">
        <w:rPr>
          <w:rFonts w:ascii="GHEA Grapalat" w:hAnsi="GHEA Grapalat"/>
          <w:color w:val="000000"/>
          <w:sz w:val="24"/>
          <w:szCs w:val="24"/>
          <w:lang w:val="hy-AM"/>
        </w:rPr>
        <w:t xml:space="preserve"> </w:t>
      </w:r>
      <w:r w:rsidR="00F639A0" w:rsidRPr="00F639A0">
        <w:rPr>
          <w:rFonts w:ascii="GHEA Grapalat" w:hAnsi="GHEA Grapalat"/>
          <w:color w:val="000000"/>
          <w:sz w:val="24"/>
          <w:szCs w:val="24"/>
          <w:lang w:val="hy-AM"/>
        </w:rPr>
        <w:t>Ն</w:t>
      </w:r>
      <w:r w:rsidRPr="00F639A0">
        <w:rPr>
          <w:rFonts w:ascii="GHEA Grapalat" w:hAnsi="GHEA Grapalat"/>
          <w:color w:val="000000"/>
          <w:sz w:val="24"/>
          <w:szCs w:val="24"/>
          <w:lang w:val="hy-AM"/>
        </w:rPr>
        <w:t>ախագ</w:t>
      </w:r>
      <w:r w:rsidR="00F639A0" w:rsidRPr="00F639A0">
        <w:rPr>
          <w:rFonts w:ascii="GHEA Grapalat" w:hAnsi="GHEA Grapalat"/>
          <w:color w:val="000000"/>
          <w:sz w:val="24"/>
          <w:szCs w:val="24"/>
          <w:lang w:val="hy-AM"/>
        </w:rPr>
        <w:t xml:space="preserve">ծով առաջարկվում է թույլատրել ՀՏԶՀ-ին </w:t>
      </w:r>
      <w:r w:rsidR="00F639A0" w:rsidRPr="00F639A0">
        <w:rPr>
          <w:rFonts w:ascii="GHEA Grapalat" w:hAnsi="GHEA Grapalat" w:cs="Sylfaen"/>
          <w:color w:val="000000" w:themeColor="text1"/>
          <w:sz w:val="24"/>
          <w:szCs w:val="24"/>
          <w:lang w:val="hy-AM" w:eastAsia="ru-RU"/>
        </w:rPr>
        <w:t xml:space="preserve">ավելացնել </w:t>
      </w:r>
      <w:r w:rsidR="00F639A0" w:rsidRPr="00F639A0">
        <w:rPr>
          <w:rFonts w:ascii="GHEA Grapalat" w:hAnsi="GHEA Grapalat" w:cs="GHEA Grapalat"/>
          <w:color w:val="000000"/>
          <w:sz w:val="24"/>
          <w:szCs w:val="24"/>
          <w:lang w:val="hy-AM"/>
        </w:rPr>
        <w:t>Հայաստանի Հանրապետության տարբեր մարզերում մի շարք դպրոցների նորոգման համար անհրաժեշտ տեխնիկական վիճակի զննության, չափագրության և նախահաշվային փաստաթղթերի մշակման ծառայության գնման պայմանագրի գինը 26.0 տոկոսով</w:t>
      </w:r>
      <w:r w:rsidRPr="00F639A0">
        <w:rPr>
          <w:rFonts w:ascii="GHEA Grapalat" w:hAnsi="GHEA Grapalat"/>
          <w:color w:val="000000"/>
          <w:sz w:val="24"/>
          <w:szCs w:val="24"/>
          <w:lang w:val="hy-AM"/>
        </w:rPr>
        <w:t>:</w:t>
      </w:r>
    </w:p>
    <w:p w14:paraId="07EC7B48" w14:textId="164234CD" w:rsidR="00A5361C" w:rsidRDefault="00A5361C" w:rsidP="00A5361C">
      <w:pPr>
        <w:shd w:val="clear" w:color="auto" w:fill="FFFFFF"/>
        <w:spacing w:line="360" w:lineRule="auto"/>
        <w:ind w:firstLine="567"/>
        <w:jc w:val="both"/>
        <w:rPr>
          <w:rFonts w:ascii="GHEA Grapalat" w:hAnsi="GHEA Grapalat"/>
          <w:color w:val="000000"/>
          <w:sz w:val="24"/>
          <w:szCs w:val="24"/>
          <w:lang w:val="hy-AM"/>
        </w:rPr>
      </w:pPr>
    </w:p>
    <w:p w14:paraId="6DAE73CB" w14:textId="13F48912" w:rsidR="00DA3680" w:rsidRDefault="00DA3680" w:rsidP="00DA3680">
      <w:pPr>
        <w:spacing w:line="360" w:lineRule="auto"/>
        <w:ind w:firstLine="709"/>
        <w:contextualSpacing/>
        <w:jc w:val="both"/>
        <w:rPr>
          <w:rFonts w:ascii="GHEA Grapalat" w:eastAsia="GHEA Grapalat" w:hAnsi="GHEA Grapalat" w:cs="GHEA Grapalat"/>
          <w:b/>
          <w:bCs/>
          <w:color w:val="000000" w:themeColor="text1"/>
          <w:sz w:val="24"/>
          <w:szCs w:val="24"/>
          <w:lang w:val="hy-AM"/>
        </w:rPr>
      </w:pPr>
      <w:r w:rsidRPr="00A95B12">
        <w:rPr>
          <w:rFonts w:ascii="GHEA Grapalat" w:eastAsia="GHEA Grapalat" w:hAnsi="GHEA Grapalat" w:cs="GHEA Grapalat"/>
          <w:b/>
          <w:bCs/>
          <w:color w:val="000000" w:themeColor="text1"/>
          <w:sz w:val="24"/>
          <w:szCs w:val="24"/>
          <w:lang w:val="hy-AM"/>
        </w:rPr>
        <w:t>Կարգավորման նպատակը և բնույթը.</w:t>
      </w:r>
    </w:p>
    <w:p w14:paraId="589D149A" w14:textId="3EC4FEC5" w:rsidR="00DA3680" w:rsidRDefault="00DA3680" w:rsidP="00DA3680">
      <w:pPr>
        <w:spacing w:line="360" w:lineRule="auto"/>
        <w:ind w:firstLine="709"/>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ընդունմամբ ակնկալվում է ապահովել </w:t>
      </w:r>
      <w:r w:rsidRPr="00DE24E5">
        <w:rPr>
          <w:rFonts w:ascii="GHEA Grapalat" w:hAnsi="GHEA Grapalat"/>
          <w:color w:val="000000" w:themeColor="text1"/>
          <w:sz w:val="24"/>
          <w:szCs w:val="24"/>
          <w:lang w:val="hy-AM"/>
        </w:rPr>
        <w:t>ՀՀ կառավարության</w:t>
      </w:r>
      <w:r>
        <w:rPr>
          <w:rFonts w:ascii="GHEA Grapalat" w:hAnsi="GHEA Grapalat"/>
          <w:color w:val="000000" w:themeColor="text1"/>
          <w:sz w:val="24"/>
          <w:szCs w:val="24"/>
          <w:lang w:val="hy-AM"/>
        </w:rPr>
        <w:t xml:space="preserve"> </w:t>
      </w:r>
      <w:r w:rsidRPr="00DE24E5">
        <w:rPr>
          <w:rFonts w:ascii="GHEA Grapalat" w:hAnsi="GHEA Grapalat"/>
          <w:color w:val="000000" w:themeColor="text1"/>
          <w:sz w:val="24"/>
          <w:szCs w:val="24"/>
          <w:lang w:val="hy-AM"/>
        </w:rPr>
        <w:t>մինչև 2026թ-ը 300 դպրոցի կառուցման, վերակառուցման, հիմնանորոգման ծրագ</w:t>
      </w:r>
      <w:r>
        <w:rPr>
          <w:rFonts w:ascii="GHEA Grapalat" w:hAnsi="GHEA Grapalat"/>
          <w:color w:val="000000" w:themeColor="text1"/>
          <w:sz w:val="24"/>
          <w:szCs w:val="24"/>
          <w:lang w:val="hy-AM"/>
        </w:rPr>
        <w:t xml:space="preserve">րի </w:t>
      </w:r>
      <w:r>
        <w:rPr>
          <w:rFonts w:ascii="GHEA Grapalat" w:hAnsi="GHEA Grapalat"/>
          <w:color w:val="000000" w:themeColor="text1"/>
          <w:sz w:val="24"/>
          <w:szCs w:val="24"/>
          <w:lang w:val="hy-AM"/>
        </w:rPr>
        <w:lastRenderedPageBreak/>
        <w:t xml:space="preserve">շրջանակներում </w:t>
      </w:r>
      <w:r w:rsidR="00AB45D8">
        <w:rPr>
          <w:rFonts w:ascii="GHEA Grapalat" w:hAnsi="GHEA Grapalat"/>
          <w:color w:val="000000" w:themeColor="text1"/>
          <w:sz w:val="24"/>
          <w:szCs w:val="24"/>
          <w:lang w:val="hy-AM"/>
        </w:rPr>
        <w:t>դպրոցների նորոգման</w:t>
      </w:r>
      <w:r>
        <w:rPr>
          <w:rFonts w:ascii="GHEA Grapalat" w:hAnsi="GHEA Grapalat"/>
          <w:color w:val="000000" w:themeColor="text1"/>
          <w:sz w:val="24"/>
          <w:szCs w:val="24"/>
          <w:lang w:val="hy-AM"/>
        </w:rPr>
        <w:t xml:space="preserve"> աշխատանքների պատշաճ </w:t>
      </w:r>
      <w:r w:rsidR="0069102A">
        <w:rPr>
          <w:rFonts w:ascii="GHEA Grapalat" w:hAnsi="GHEA Grapalat"/>
          <w:color w:val="000000" w:themeColor="text1"/>
          <w:sz w:val="24"/>
          <w:szCs w:val="24"/>
          <w:lang w:val="hy-AM"/>
        </w:rPr>
        <w:t xml:space="preserve">շարունակական </w:t>
      </w:r>
      <w:r>
        <w:rPr>
          <w:rFonts w:ascii="GHEA Grapalat" w:hAnsi="GHEA Grapalat"/>
          <w:color w:val="000000" w:themeColor="text1"/>
          <w:sz w:val="24"/>
          <w:szCs w:val="24"/>
          <w:lang w:val="hy-AM"/>
        </w:rPr>
        <w:t>իրականացումը։</w:t>
      </w:r>
    </w:p>
    <w:p w14:paraId="1D2C3A7A" w14:textId="77777777" w:rsidR="00AB45D8" w:rsidRDefault="00AB45D8" w:rsidP="00DA3680">
      <w:pPr>
        <w:spacing w:line="360" w:lineRule="auto"/>
        <w:ind w:right="175" w:firstLine="720"/>
        <w:jc w:val="both"/>
        <w:rPr>
          <w:rFonts w:ascii="GHEA Grapalat" w:hAnsi="GHEA Grapalat" w:cs="Sylfaen"/>
          <w:b/>
          <w:sz w:val="24"/>
          <w:szCs w:val="24"/>
          <w:lang w:val="hy-AM"/>
        </w:rPr>
      </w:pPr>
    </w:p>
    <w:p w14:paraId="44CC2EB1" w14:textId="77777777" w:rsidR="00DA3680" w:rsidRPr="00860F9C" w:rsidRDefault="00DA3680" w:rsidP="00DA3680">
      <w:pPr>
        <w:spacing w:line="360" w:lineRule="auto"/>
        <w:ind w:right="175" w:firstLine="720"/>
        <w:jc w:val="both"/>
        <w:rPr>
          <w:rFonts w:ascii="GHEA Grapalat" w:hAnsi="GHEA Grapalat" w:cs="Sylfaen"/>
          <w:b/>
          <w:sz w:val="24"/>
          <w:szCs w:val="24"/>
          <w:lang w:val="hy-AM"/>
        </w:rPr>
      </w:pPr>
      <w:r w:rsidRPr="00860F9C">
        <w:rPr>
          <w:rFonts w:ascii="GHEA Grapalat" w:hAnsi="GHEA Grapalat" w:cs="Sylfaen"/>
          <w:b/>
          <w:sz w:val="24"/>
          <w:szCs w:val="24"/>
          <w:lang w:val="hy-AM"/>
        </w:rPr>
        <w:t>Նախագծի մշակման գործընթացում ներգրավված ինստիտուտները և անձինք.</w:t>
      </w:r>
    </w:p>
    <w:p w14:paraId="68280401" w14:textId="77777777" w:rsidR="00DA3680" w:rsidRPr="00860F9C" w:rsidRDefault="00DA3680" w:rsidP="00DA3680">
      <w:pPr>
        <w:spacing w:line="360" w:lineRule="auto"/>
        <w:ind w:right="175" w:firstLine="720"/>
        <w:jc w:val="both"/>
        <w:rPr>
          <w:rFonts w:ascii="GHEA Grapalat" w:hAnsi="GHEA Grapalat"/>
          <w:sz w:val="24"/>
          <w:szCs w:val="24"/>
          <w:lang w:val="hy-AM"/>
        </w:rPr>
      </w:pPr>
      <w:r w:rsidRPr="00860F9C">
        <w:rPr>
          <w:rFonts w:ascii="GHEA Grapalat" w:hAnsi="GHEA Grapalat"/>
          <w:sz w:val="24"/>
          <w:szCs w:val="24"/>
          <w:lang w:val="hy-AM"/>
        </w:rPr>
        <w:t xml:space="preserve">ՀՀ կրթության, գիտության, մշակույթի և սպորտի նախարարության մասնագետները: </w:t>
      </w:r>
    </w:p>
    <w:p w14:paraId="161F1069" w14:textId="77777777" w:rsidR="00422AD8" w:rsidRDefault="00422AD8" w:rsidP="00AB45D8">
      <w:pPr>
        <w:spacing w:line="360" w:lineRule="auto"/>
        <w:ind w:right="175" w:firstLine="720"/>
        <w:contextualSpacing/>
        <w:jc w:val="both"/>
        <w:rPr>
          <w:rFonts w:ascii="GHEA Grapalat" w:hAnsi="GHEA Grapalat" w:cs="Sylfaen"/>
          <w:b/>
          <w:sz w:val="24"/>
          <w:szCs w:val="24"/>
          <w:lang w:val="hy-AM"/>
        </w:rPr>
      </w:pPr>
      <w:bookmarkStart w:id="0" w:name="_Hlk109134718"/>
    </w:p>
    <w:p w14:paraId="622E940C" w14:textId="5C0DBD2B" w:rsidR="00AB45D8" w:rsidRPr="00860F9C" w:rsidRDefault="00AB45D8" w:rsidP="00AB45D8">
      <w:pPr>
        <w:spacing w:line="360" w:lineRule="auto"/>
        <w:ind w:right="175" w:firstLine="720"/>
        <w:contextualSpacing/>
        <w:jc w:val="both"/>
        <w:rPr>
          <w:rFonts w:ascii="GHEA Grapalat" w:hAnsi="GHEA Grapalat" w:cs="Sylfaen"/>
          <w:b/>
          <w:sz w:val="24"/>
          <w:szCs w:val="24"/>
          <w:lang w:val="hy-AM"/>
        </w:rPr>
      </w:pPr>
      <w:r w:rsidRPr="00860F9C">
        <w:rPr>
          <w:rFonts w:ascii="GHEA Grapalat" w:hAnsi="GHEA Grapalat" w:cs="Sylfaen"/>
          <w:b/>
          <w:sz w:val="24"/>
          <w:szCs w:val="24"/>
          <w:lang w:val="hy-AM"/>
        </w:rPr>
        <w:t xml:space="preserve">Իրավական ակտի կիրարկման դեպքում ակնկալվող արդյունքը. </w:t>
      </w:r>
    </w:p>
    <w:p w14:paraId="2FF2699A" w14:textId="310F6FCE" w:rsidR="00AB45D8" w:rsidRPr="00860F9C" w:rsidRDefault="00AB45D8" w:rsidP="00AB45D8">
      <w:pPr>
        <w:pStyle w:val="NormalWeb"/>
        <w:spacing w:before="0" w:beforeAutospacing="0" w:after="0" w:afterAutospacing="0" w:line="360" w:lineRule="auto"/>
        <w:ind w:firstLine="720"/>
        <w:contextualSpacing/>
        <w:jc w:val="both"/>
        <w:rPr>
          <w:rFonts w:ascii="GHEA Grapalat" w:hAnsi="GHEA Grapalat"/>
          <w:lang w:val="hy-AM"/>
        </w:rPr>
      </w:pPr>
      <w:r w:rsidRPr="00860F9C">
        <w:rPr>
          <w:rFonts w:ascii="GHEA Grapalat" w:hAnsi="GHEA Grapalat"/>
          <w:lang w:val="hy-AM"/>
        </w:rPr>
        <w:t xml:space="preserve">Որոշման ընդունման արդյունքում </w:t>
      </w:r>
      <w:r w:rsidR="0069102A">
        <w:rPr>
          <w:rFonts w:ascii="GHEA Grapalat" w:hAnsi="GHEA Grapalat"/>
          <w:lang w:val="hy-AM"/>
        </w:rPr>
        <w:t>կապահովվի</w:t>
      </w:r>
      <w:r w:rsidR="00F639A0">
        <w:rPr>
          <w:rFonts w:ascii="GHEA Grapalat" w:hAnsi="GHEA Grapalat"/>
          <w:lang w:val="hy-AM"/>
        </w:rPr>
        <w:t xml:space="preserve"> </w:t>
      </w:r>
      <w:r w:rsidR="00F639A0" w:rsidRPr="00F639A0">
        <w:rPr>
          <w:rFonts w:ascii="GHEA Grapalat" w:hAnsi="GHEA Grapalat" w:cs="GHEA Grapalat"/>
          <w:color w:val="000000"/>
          <w:lang w:val="hy-AM"/>
        </w:rPr>
        <w:t xml:space="preserve">մի շարք դպրոցների նորոգման համար անհրաժեշտ տեխնիկական վիճակի զննության, չափագրության և նախահաշվային փաստաթղթերի մշակման ծառայության </w:t>
      </w:r>
      <w:r w:rsidR="00F639A0">
        <w:rPr>
          <w:rFonts w:ascii="GHEA Grapalat" w:hAnsi="GHEA Grapalat" w:cs="GHEA Grapalat"/>
          <w:color w:val="000000"/>
          <w:lang w:val="hy-AM"/>
        </w:rPr>
        <w:t>դիմաց ամբողջական վճարման հնարավորությունը</w:t>
      </w:r>
      <w:r w:rsidR="0069102A">
        <w:rPr>
          <w:rFonts w:ascii="GHEA Grapalat" w:hAnsi="GHEA Grapalat"/>
          <w:color w:val="000000" w:themeColor="text1"/>
          <w:lang w:val="hy-AM"/>
        </w:rPr>
        <w:t>։</w:t>
      </w:r>
    </w:p>
    <w:p w14:paraId="01C9F93D" w14:textId="77777777" w:rsidR="00AB45D8" w:rsidRPr="00860F9C" w:rsidRDefault="00AB45D8" w:rsidP="00AB45D8">
      <w:pPr>
        <w:pStyle w:val="NormalWeb"/>
        <w:spacing w:line="360" w:lineRule="auto"/>
        <w:ind w:firstLine="720"/>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3CA44CE" w14:textId="7B7A0B68" w:rsidR="004F6929" w:rsidRPr="002766A7" w:rsidRDefault="00422AD8" w:rsidP="004F6929">
      <w:pPr>
        <w:pStyle w:val="NormalWeb"/>
        <w:spacing w:after="0" w:afterAutospacing="0" w:line="360" w:lineRule="auto"/>
        <w:ind w:firstLine="720"/>
        <w:contextualSpacing/>
        <w:jc w:val="both"/>
        <w:rPr>
          <w:rFonts w:ascii="GHEA Grapalat" w:hAnsi="GHEA Grapalat" w:cs="Sylfaen"/>
          <w:lang w:val="hy-AM"/>
        </w:rPr>
      </w:pPr>
      <w:r w:rsidRPr="00422AD8">
        <w:rPr>
          <w:rFonts w:ascii="GHEA Grapalat" w:hAnsi="GHEA Grapalat" w:cs="Sylfaen"/>
          <w:lang w:val="hy-AM"/>
        </w:rPr>
        <w:t>«</w:t>
      </w:r>
      <w:r w:rsidR="004F6929">
        <w:rPr>
          <w:rFonts w:ascii="GHEA Grapalat" w:hAnsi="GHEA Grapalat" w:cs="Sylfaen"/>
          <w:lang w:val="hy-AM"/>
        </w:rPr>
        <w:t xml:space="preserve">Գնման պայմանագրում </w:t>
      </w:r>
      <w:r w:rsidRPr="00422AD8">
        <w:rPr>
          <w:rFonts w:ascii="GHEA Grapalat" w:hAnsi="GHEA Grapalat" w:cs="Sylfaen"/>
          <w:lang w:val="hy-AM"/>
        </w:rPr>
        <w:t xml:space="preserve">փոփոխություն կատարելու </w:t>
      </w:r>
      <w:r w:rsidR="004F6929">
        <w:rPr>
          <w:rFonts w:ascii="GHEA Grapalat" w:hAnsi="GHEA Grapalat" w:cs="Sylfaen"/>
          <w:lang w:val="hy-AM"/>
        </w:rPr>
        <w:t xml:space="preserve">թույլտվություն տալու </w:t>
      </w:r>
      <w:r w:rsidRPr="00422AD8">
        <w:rPr>
          <w:rFonts w:ascii="GHEA Grapalat" w:hAnsi="GHEA Grapalat" w:cs="Sylfaen"/>
          <w:lang w:val="hy-AM"/>
        </w:rPr>
        <w:t xml:space="preserve">մասին» </w:t>
      </w:r>
      <w:r w:rsidR="00AB45D8" w:rsidRPr="00860F9C">
        <w:rPr>
          <w:rFonts w:ascii="GHEA Grapalat" w:hAnsi="GHEA Grapalat" w:cs="Sylfaen"/>
          <w:lang w:val="hy-AM"/>
        </w:rPr>
        <w:t xml:space="preserve">Հայաստանի Հանրապետության կառավարության որոշման ընդունման կապակցությամբ </w:t>
      </w:r>
      <w:r w:rsidR="004F6929" w:rsidRPr="002766A7">
        <w:rPr>
          <w:rFonts w:ascii="GHEA Grapalat" w:hAnsi="GHEA Grapalat" w:cs="Sylfaen"/>
          <w:lang w:val="hy-AM"/>
        </w:rPr>
        <w:t>Հայաստանի Հանրապետության պետական</w:t>
      </w:r>
      <w:r w:rsidR="004F6929">
        <w:rPr>
          <w:rFonts w:ascii="GHEA Grapalat" w:hAnsi="GHEA Grapalat" w:cs="Sylfaen"/>
          <w:lang w:val="hy-AM"/>
        </w:rPr>
        <w:t xml:space="preserve"> կամ </w:t>
      </w:r>
      <w:r w:rsidR="004F6929" w:rsidRPr="002766A7">
        <w:rPr>
          <w:rFonts w:ascii="GHEA Grapalat" w:hAnsi="GHEA Grapalat" w:cs="Sylfaen"/>
          <w:lang w:val="hy-AM"/>
        </w:rPr>
        <w:t xml:space="preserve">տեղական ինքնակառավարման մարմնի բյուջեում </w:t>
      </w:r>
      <w:r w:rsidR="004F6929">
        <w:rPr>
          <w:rFonts w:ascii="GHEA Grapalat" w:hAnsi="GHEA Grapalat" w:cs="Sylfaen"/>
          <w:lang w:val="hy-AM"/>
        </w:rPr>
        <w:t xml:space="preserve">եկամուտների և ծախսերի </w:t>
      </w:r>
      <w:r w:rsidR="004F6929" w:rsidRPr="002766A7">
        <w:rPr>
          <w:rFonts w:ascii="GHEA Grapalat" w:hAnsi="GHEA Grapalat" w:cs="Sylfaen"/>
          <w:lang w:val="hy-AM"/>
        </w:rPr>
        <w:t>ավելացում կամ նվազեցում չի առաջանում</w:t>
      </w:r>
      <w:r w:rsidR="004F6929">
        <w:rPr>
          <w:rFonts w:ascii="GHEA Grapalat" w:hAnsi="GHEA Grapalat" w:cs="Sylfaen"/>
          <w:lang w:val="hy-AM"/>
        </w:rPr>
        <w:t>։</w:t>
      </w:r>
      <w:r w:rsidR="004F6929" w:rsidRPr="002766A7">
        <w:rPr>
          <w:rFonts w:ascii="GHEA Grapalat" w:hAnsi="GHEA Grapalat" w:cs="Sylfaen"/>
          <w:lang w:val="hy-AM"/>
        </w:rPr>
        <w:t xml:space="preserve"> </w:t>
      </w:r>
      <w:r w:rsidR="00CC726F">
        <w:rPr>
          <w:rFonts w:ascii="GHEA Grapalat" w:hAnsi="GHEA Grapalat"/>
          <w:color w:val="000000"/>
          <w:lang w:val="hy-AM" w:eastAsia="ru-RU"/>
        </w:rPr>
        <w:t xml:space="preserve">Ծախսերն իրականացվելու են 1236 ծրագրի 11001 միջոցառման </w:t>
      </w:r>
      <w:r w:rsidR="00CC726F" w:rsidRPr="00400D57">
        <w:rPr>
          <w:rFonts w:ascii="GHEA Grapalat" w:hAnsi="GHEA Grapalat"/>
          <w:lang w:val="hy-AM"/>
        </w:rPr>
        <w:t>գծով նախատեսվող միջոցների</w:t>
      </w:r>
      <w:r w:rsidR="00CC726F">
        <w:rPr>
          <w:rFonts w:ascii="GHEA Grapalat" w:hAnsi="GHEA Grapalat"/>
          <w:lang w:val="hy-AM"/>
        </w:rPr>
        <w:t xml:space="preserve"> շրջանակներում:</w:t>
      </w:r>
      <w:bookmarkStart w:id="1" w:name="_GoBack"/>
      <w:bookmarkEnd w:id="1"/>
    </w:p>
    <w:bookmarkEnd w:id="0"/>
    <w:p w14:paraId="733EE4DD" w14:textId="77777777" w:rsidR="004F6929" w:rsidRDefault="004F6929" w:rsidP="00E917B8">
      <w:pPr>
        <w:pStyle w:val="NormalWeb"/>
        <w:spacing w:line="360" w:lineRule="auto"/>
        <w:ind w:firstLine="720"/>
        <w:contextualSpacing/>
        <w:jc w:val="both"/>
        <w:rPr>
          <w:rFonts w:ascii="GHEA Grapalat" w:hAnsi="GHEA Grapalat" w:cs="Sylfaen"/>
          <w:b/>
          <w:lang w:val="hy-AM"/>
        </w:rPr>
      </w:pPr>
    </w:p>
    <w:p w14:paraId="7A87A4F9" w14:textId="31BE7944" w:rsidR="00E917B8" w:rsidRPr="00860F9C" w:rsidRDefault="00E917B8" w:rsidP="00E917B8">
      <w:pPr>
        <w:pStyle w:val="NormalWeb"/>
        <w:spacing w:line="360" w:lineRule="auto"/>
        <w:ind w:firstLine="720"/>
        <w:contextualSpacing/>
        <w:jc w:val="both"/>
        <w:rPr>
          <w:rFonts w:ascii="GHEA Grapalat" w:hAnsi="GHEA Grapalat" w:cs="Sylfaen"/>
          <w:b/>
          <w:lang w:val="hy-AM"/>
        </w:rPr>
      </w:pPr>
      <w:r w:rsidRPr="00860F9C">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0D0E363" w14:textId="77777777" w:rsidR="00E917B8" w:rsidRDefault="00E917B8" w:rsidP="00E917B8">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w:t>
      </w:r>
      <w:r>
        <w:rPr>
          <w:rFonts w:ascii="GHEA Grapalat" w:hAnsi="GHEA Grapalat" w:cs="Sylfaen"/>
          <w:lang w:val="hy-AM"/>
        </w:rPr>
        <w:t xml:space="preserve">ւնեության </w:t>
      </w:r>
      <w:r>
        <w:rPr>
          <w:rFonts w:ascii="GHEA Grapalat" w:hAnsi="GHEA Grapalat" w:cs="Sylfaen"/>
          <w:lang w:val="hy-AM"/>
        </w:rPr>
        <w:lastRenderedPageBreak/>
        <w:t xml:space="preserve">միջոցառումների ծրագրի </w:t>
      </w:r>
      <w:r w:rsidRPr="00860F9C">
        <w:rPr>
          <w:rFonts w:ascii="GHEA Grapalat" w:hAnsi="GHEA Grapalat" w:cs="Sylfaen"/>
          <w:lang w:val="hy-AM"/>
        </w:rPr>
        <w:t xml:space="preserve">8-րդ կետից՝ </w:t>
      </w:r>
      <w:r w:rsidRPr="00860F9C">
        <w:rPr>
          <w:rFonts w:ascii="GHEA Grapalat" w:hAnsi="GHEA Grapalat" w:cs="Sylfaen"/>
          <w:i/>
          <w:lang w:val="hy-AM"/>
        </w:rPr>
        <w:t>«կառուցել, հիմնանորոգել և վերանորոգել առնվազն 300 հանրակրթական ուսումնական հաստատություններ...»</w:t>
      </w:r>
      <w:r w:rsidRPr="00860F9C">
        <w:rPr>
          <w:rFonts w:ascii="GHEA Grapalat" w:hAnsi="GHEA Grapalat" w:cs="Sylfaen"/>
          <w:lang w:val="hy-AM"/>
        </w:rPr>
        <w:t>։</w:t>
      </w:r>
    </w:p>
    <w:p w14:paraId="28B01B6B" w14:textId="77777777" w:rsidR="00E917B8" w:rsidRDefault="00E917B8" w:rsidP="00E917B8">
      <w:pPr>
        <w:pStyle w:val="NormalWeb"/>
        <w:spacing w:after="0" w:afterAutospacing="0" w:line="360" w:lineRule="auto"/>
        <w:ind w:firstLine="720"/>
        <w:contextualSpacing/>
        <w:jc w:val="both"/>
        <w:rPr>
          <w:rFonts w:ascii="GHEA Grapalat" w:hAnsi="GHEA Grapalat" w:cs="Sylfaen"/>
          <w:lang w:val="hy-AM"/>
        </w:rPr>
      </w:pPr>
    </w:p>
    <w:p w14:paraId="0718922B" w14:textId="77777777" w:rsidR="00E917B8" w:rsidRPr="00860F9C" w:rsidRDefault="00E917B8" w:rsidP="00E917B8">
      <w:pPr>
        <w:pStyle w:val="NormalWeb"/>
        <w:spacing w:after="0" w:afterAutospacing="0" w:line="360" w:lineRule="auto"/>
        <w:ind w:firstLine="720"/>
        <w:contextualSpacing/>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4AC3B3C" w14:textId="77777777" w:rsidR="00E917B8" w:rsidRPr="00860F9C" w:rsidRDefault="00E917B8" w:rsidP="00E917B8">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60F9C">
        <w:rPr>
          <w:rFonts w:ascii="GHEA Grapalat" w:hAnsi="GHEA Grapalat"/>
          <w:lang w:val="hy-AM"/>
        </w:rPr>
        <w:t>1. Այլ իրավական ակտերում փոփոխությունների և/կամ լրացումների անհրաժեշտությունը.</w:t>
      </w:r>
    </w:p>
    <w:p w14:paraId="6E694ECD" w14:textId="77777777" w:rsidR="00E917B8" w:rsidRPr="00860F9C" w:rsidRDefault="00E917B8" w:rsidP="00E917B8">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60F9C">
        <w:rPr>
          <w:rFonts w:ascii="GHEA Grapalat" w:hAnsi="GHEA Grapalat"/>
          <w:u w:val="single"/>
          <w:lang w:val="hy-AM"/>
        </w:rPr>
        <w:t>Չի առաջացնում</w:t>
      </w:r>
      <w:r w:rsidRPr="00860F9C">
        <w:rPr>
          <w:rFonts w:ascii="GHEA Grapalat" w:hAnsi="GHEA Grapalat" w:cs="Times Armenian"/>
          <w:u w:val="single"/>
          <w:lang w:val="hy-AM"/>
        </w:rPr>
        <w:t>:</w:t>
      </w:r>
    </w:p>
    <w:p w14:paraId="5900FECA" w14:textId="77777777" w:rsidR="00E917B8" w:rsidRPr="00860F9C" w:rsidRDefault="00E917B8" w:rsidP="00E917B8">
      <w:pPr>
        <w:spacing w:line="360" w:lineRule="auto"/>
        <w:ind w:left="709"/>
        <w:jc w:val="both"/>
        <w:rPr>
          <w:rFonts w:ascii="GHEA Grapalat" w:hAnsi="GHEA Grapalat"/>
          <w:sz w:val="24"/>
          <w:szCs w:val="24"/>
          <w:lang w:val="hy-AM"/>
        </w:rPr>
      </w:pPr>
      <w:r w:rsidRPr="00860F9C">
        <w:rPr>
          <w:rFonts w:ascii="GHEA Grapalat" w:hAnsi="GHEA Grapalat"/>
          <w:sz w:val="24"/>
          <w:szCs w:val="24"/>
          <w:lang w:val="hy-AM"/>
        </w:rPr>
        <w:t>2. Միջազգային պայմանագրերով ստանձնած պարտավորությունների հետ համապատասխանությունը.</w:t>
      </w:r>
    </w:p>
    <w:p w14:paraId="163B7004" w14:textId="77777777" w:rsidR="00E917B8" w:rsidRPr="00860F9C" w:rsidRDefault="00E917B8" w:rsidP="00E917B8">
      <w:pPr>
        <w:spacing w:line="360" w:lineRule="auto"/>
        <w:ind w:left="1429"/>
        <w:jc w:val="both"/>
        <w:rPr>
          <w:rFonts w:ascii="GHEA Grapalat" w:hAnsi="GHEA Grapalat"/>
          <w:sz w:val="24"/>
          <w:szCs w:val="24"/>
          <w:lang w:val="hy-AM"/>
        </w:rPr>
      </w:pPr>
      <w:r w:rsidRPr="00860F9C">
        <w:rPr>
          <w:rFonts w:ascii="GHEA Grapalat" w:hAnsi="GHEA Grapalat"/>
          <w:sz w:val="24"/>
          <w:szCs w:val="24"/>
          <w:u w:val="single"/>
          <w:lang w:val="hy-AM"/>
        </w:rPr>
        <w:t>Համապատասխանում է</w:t>
      </w:r>
      <w:r w:rsidRPr="00860F9C">
        <w:rPr>
          <w:rFonts w:ascii="GHEA Grapalat" w:hAnsi="GHEA Grapalat" w:cs="Times Armenian"/>
          <w:sz w:val="24"/>
          <w:szCs w:val="24"/>
          <w:u w:val="single"/>
          <w:lang w:val="hy-AM"/>
        </w:rPr>
        <w:t>:</w:t>
      </w:r>
    </w:p>
    <w:p w14:paraId="0144FAC3" w14:textId="77777777" w:rsidR="00E917B8" w:rsidRPr="00860F9C" w:rsidRDefault="00E917B8" w:rsidP="00E917B8">
      <w:pPr>
        <w:spacing w:line="360" w:lineRule="auto"/>
        <w:ind w:right="175" w:firstLine="720"/>
        <w:jc w:val="both"/>
        <w:rPr>
          <w:rFonts w:ascii="GHEA Grapalat" w:hAnsi="GHEA Grapalat" w:cs="Sylfaen"/>
          <w:b/>
          <w:sz w:val="24"/>
          <w:szCs w:val="24"/>
          <w:lang w:val="hy-AM"/>
        </w:rPr>
      </w:pPr>
    </w:p>
    <w:p w14:paraId="4E54ABE2" w14:textId="77777777" w:rsidR="00E917B8" w:rsidRPr="00860F9C" w:rsidRDefault="00E917B8" w:rsidP="00E917B8">
      <w:pPr>
        <w:spacing w:line="360" w:lineRule="auto"/>
        <w:ind w:right="175" w:firstLine="720"/>
        <w:jc w:val="both"/>
        <w:rPr>
          <w:rFonts w:ascii="GHEA Grapalat" w:hAnsi="GHEA Grapalat" w:cs="Sylfaen"/>
          <w:b/>
          <w:sz w:val="24"/>
          <w:szCs w:val="24"/>
          <w:lang w:val="hy-AM"/>
        </w:rPr>
      </w:pPr>
      <w:r w:rsidRPr="00860F9C">
        <w:rPr>
          <w:rFonts w:ascii="GHEA Grapalat" w:hAnsi="GHEA Grapalat" w:cs="Sylfaen"/>
          <w:b/>
          <w:sz w:val="24"/>
          <w:szCs w:val="24"/>
          <w:lang w:val="hy-AM"/>
        </w:rPr>
        <w:t>Այլ տեղեկություններ.</w:t>
      </w:r>
    </w:p>
    <w:p w14:paraId="2152DAEA" w14:textId="77777777" w:rsidR="00E917B8" w:rsidRPr="00860F9C" w:rsidRDefault="00E917B8" w:rsidP="00E917B8">
      <w:pPr>
        <w:spacing w:line="360" w:lineRule="auto"/>
        <w:ind w:right="175" w:firstLine="720"/>
        <w:jc w:val="both"/>
        <w:rPr>
          <w:rFonts w:ascii="GHEA Grapalat" w:hAnsi="GHEA Grapalat"/>
          <w:sz w:val="24"/>
          <w:szCs w:val="24"/>
          <w:lang w:val="hy-AM"/>
        </w:rPr>
      </w:pPr>
      <w:r w:rsidRPr="00860F9C">
        <w:rPr>
          <w:rFonts w:ascii="GHEA Grapalat" w:hAnsi="GHEA Grapalat" w:cs="Sylfaen"/>
          <w:sz w:val="24"/>
          <w:szCs w:val="24"/>
          <w:lang w:val="hy-AM"/>
        </w:rPr>
        <w:t>Չկան:</w:t>
      </w:r>
    </w:p>
    <w:p w14:paraId="403C9A54" w14:textId="77777777" w:rsidR="00A64DF9" w:rsidRPr="007F4287" w:rsidRDefault="00A64DF9" w:rsidP="00594931">
      <w:pPr>
        <w:spacing w:line="360" w:lineRule="auto"/>
        <w:contextualSpacing/>
        <w:rPr>
          <w:rFonts w:ascii="GHEA Grapalat" w:hAnsi="GHEA Grapalat"/>
          <w:sz w:val="24"/>
          <w:szCs w:val="24"/>
          <w:lang w:val="hy-AM"/>
        </w:rPr>
      </w:pPr>
    </w:p>
    <w:sectPr w:rsidR="00A64DF9" w:rsidRPr="007F4287" w:rsidSect="00594931">
      <w:pgSz w:w="12240" w:h="15840"/>
      <w:pgMar w:top="850" w:right="1109" w:bottom="547"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9790B44"/>
    <w:multiLevelType w:val="hybridMultilevel"/>
    <w:tmpl w:val="A536B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2B48"/>
    <w:rsid w:val="00007689"/>
    <w:rsid w:val="00035286"/>
    <w:rsid w:val="000367BA"/>
    <w:rsid w:val="00040D86"/>
    <w:rsid w:val="00041AA0"/>
    <w:rsid w:val="00044254"/>
    <w:rsid w:val="00054442"/>
    <w:rsid w:val="000A57FE"/>
    <w:rsid w:val="000D4DCE"/>
    <w:rsid w:val="000F52D4"/>
    <w:rsid w:val="00100245"/>
    <w:rsid w:val="0010037A"/>
    <w:rsid w:val="00120840"/>
    <w:rsid w:val="00135A21"/>
    <w:rsid w:val="00135AEF"/>
    <w:rsid w:val="00161D79"/>
    <w:rsid w:val="00170D8C"/>
    <w:rsid w:val="0020307E"/>
    <w:rsid w:val="002100C0"/>
    <w:rsid w:val="00212F2A"/>
    <w:rsid w:val="00231927"/>
    <w:rsid w:val="002C10EF"/>
    <w:rsid w:val="002D3A73"/>
    <w:rsid w:val="002E757E"/>
    <w:rsid w:val="00322B48"/>
    <w:rsid w:val="00391969"/>
    <w:rsid w:val="003B4DC2"/>
    <w:rsid w:val="003B7BF9"/>
    <w:rsid w:val="003C44DC"/>
    <w:rsid w:val="00414222"/>
    <w:rsid w:val="00422AD8"/>
    <w:rsid w:val="0045443B"/>
    <w:rsid w:val="00455A1A"/>
    <w:rsid w:val="00471AFD"/>
    <w:rsid w:val="004A71C3"/>
    <w:rsid w:val="004B1219"/>
    <w:rsid w:val="004C456B"/>
    <w:rsid w:val="004E6D13"/>
    <w:rsid w:val="004F6929"/>
    <w:rsid w:val="0050475A"/>
    <w:rsid w:val="00510E1F"/>
    <w:rsid w:val="005217BD"/>
    <w:rsid w:val="005357E1"/>
    <w:rsid w:val="00550D49"/>
    <w:rsid w:val="005709DC"/>
    <w:rsid w:val="00571E09"/>
    <w:rsid w:val="00594931"/>
    <w:rsid w:val="005C1AFB"/>
    <w:rsid w:val="005E2CC7"/>
    <w:rsid w:val="005E651A"/>
    <w:rsid w:val="00607E58"/>
    <w:rsid w:val="00637A9B"/>
    <w:rsid w:val="00660F12"/>
    <w:rsid w:val="0069102A"/>
    <w:rsid w:val="00692606"/>
    <w:rsid w:val="006A125E"/>
    <w:rsid w:val="00701F33"/>
    <w:rsid w:val="0074054D"/>
    <w:rsid w:val="007407DA"/>
    <w:rsid w:val="00744ABB"/>
    <w:rsid w:val="00750454"/>
    <w:rsid w:val="00754A84"/>
    <w:rsid w:val="007805A5"/>
    <w:rsid w:val="0079056B"/>
    <w:rsid w:val="00791296"/>
    <w:rsid w:val="007F4287"/>
    <w:rsid w:val="007F7850"/>
    <w:rsid w:val="00851958"/>
    <w:rsid w:val="00863B44"/>
    <w:rsid w:val="008A5BCE"/>
    <w:rsid w:val="008C2B53"/>
    <w:rsid w:val="008F4818"/>
    <w:rsid w:val="009114F6"/>
    <w:rsid w:val="00946714"/>
    <w:rsid w:val="00963B73"/>
    <w:rsid w:val="00970DB5"/>
    <w:rsid w:val="00973156"/>
    <w:rsid w:val="009A7E34"/>
    <w:rsid w:val="009B0A7F"/>
    <w:rsid w:val="009C03A2"/>
    <w:rsid w:val="009F6F46"/>
    <w:rsid w:val="009F70C8"/>
    <w:rsid w:val="00A0491E"/>
    <w:rsid w:val="00A22B48"/>
    <w:rsid w:val="00A32E7B"/>
    <w:rsid w:val="00A41739"/>
    <w:rsid w:val="00A5361C"/>
    <w:rsid w:val="00A53C6C"/>
    <w:rsid w:val="00A55EA2"/>
    <w:rsid w:val="00A64DF9"/>
    <w:rsid w:val="00A72C23"/>
    <w:rsid w:val="00A97177"/>
    <w:rsid w:val="00AB45D8"/>
    <w:rsid w:val="00AE638A"/>
    <w:rsid w:val="00B86655"/>
    <w:rsid w:val="00BC5606"/>
    <w:rsid w:val="00C04D7E"/>
    <w:rsid w:val="00C31874"/>
    <w:rsid w:val="00CA18DD"/>
    <w:rsid w:val="00CC726F"/>
    <w:rsid w:val="00CE54E8"/>
    <w:rsid w:val="00D62973"/>
    <w:rsid w:val="00D82AA9"/>
    <w:rsid w:val="00DA04EC"/>
    <w:rsid w:val="00DA3680"/>
    <w:rsid w:val="00DA5BD9"/>
    <w:rsid w:val="00DB1304"/>
    <w:rsid w:val="00DE5341"/>
    <w:rsid w:val="00DE6071"/>
    <w:rsid w:val="00DF57AC"/>
    <w:rsid w:val="00DF6A32"/>
    <w:rsid w:val="00E06B25"/>
    <w:rsid w:val="00E10102"/>
    <w:rsid w:val="00E26F37"/>
    <w:rsid w:val="00E546F0"/>
    <w:rsid w:val="00E85700"/>
    <w:rsid w:val="00E917B8"/>
    <w:rsid w:val="00ED6864"/>
    <w:rsid w:val="00EE5DB1"/>
    <w:rsid w:val="00F10CF4"/>
    <w:rsid w:val="00F277E9"/>
    <w:rsid w:val="00F45111"/>
    <w:rsid w:val="00F639A0"/>
    <w:rsid w:val="00F817E6"/>
    <w:rsid w:val="00FA7F0A"/>
    <w:rsid w:val="00FB71D4"/>
    <w:rsid w:val="00FC0FC4"/>
    <w:rsid w:val="00FD23D7"/>
    <w:rsid w:val="00FF1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9728"/>
  <w15:docId w15:val="{A13F45A3-7F54-4990-86E1-61E2A274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A57F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0A57FE"/>
    <w:pPr>
      <w:spacing w:after="200" w:line="276"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0A57FE"/>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8A5BCE"/>
    <w:pPr>
      <w:spacing w:before="100" w:beforeAutospacing="1" w:after="100" w:afterAutospacing="1"/>
    </w:pPr>
    <w:rPr>
      <w:sz w:val="24"/>
      <w:szCs w:val="24"/>
    </w:rPr>
  </w:style>
  <w:style w:type="character" w:styleId="Emphasis">
    <w:name w:val="Emphasis"/>
    <w:basedOn w:val="DefaultParagraphFont"/>
    <w:uiPriority w:val="20"/>
    <w:qFormat/>
    <w:rsid w:val="008A5BCE"/>
    <w:rPr>
      <w:i/>
      <w:iCs/>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E917B8"/>
  </w:style>
  <w:style w:type="character" w:styleId="Hyperlink">
    <w:name w:val="Hyperlink"/>
    <w:basedOn w:val="DefaultParagraphFont"/>
    <w:uiPriority w:val="99"/>
    <w:unhideWhenUsed/>
    <w:rsid w:val="008C2B53"/>
    <w:rPr>
      <w:color w:val="0000FF"/>
      <w:u w:val="single"/>
    </w:rPr>
  </w:style>
  <w:style w:type="character" w:styleId="UnresolvedMention">
    <w:name w:val="Unresolved Mention"/>
    <w:basedOn w:val="DefaultParagraphFont"/>
    <w:uiPriority w:val="99"/>
    <w:semiHidden/>
    <w:unhideWhenUsed/>
    <w:rsid w:val="00ED6864"/>
    <w:rPr>
      <w:color w:val="605E5C"/>
      <w:shd w:val="clear" w:color="auto" w:fill="E1DFDD"/>
    </w:rPr>
  </w:style>
  <w:style w:type="table" w:styleId="TableGrid">
    <w:name w:val="Table Grid"/>
    <w:basedOn w:val="TableNormal"/>
    <w:uiPriority w:val="59"/>
    <w:rsid w:val="0094671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4F69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102819">
      <w:bodyDiv w:val="1"/>
      <w:marLeft w:val="0"/>
      <w:marRight w:val="0"/>
      <w:marTop w:val="0"/>
      <w:marBottom w:val="0"/>
      <w:divBdr>
        <w:top w:val="none" w:sz="0" w:space="0" w:color="auto"/>
        <w:left w:val="none" w:sz="0" w:space="0" w:color="auto"/>
        <w:bottom w:val="none" w:sz="0" w:space="0" w:color="auto"/>
        <w:right w:val="none" w:sz="0" w:space="0" w:color="auto"/>
      </w:divBdr>
    </w:div>
    <w:div w:id="586381785">
      <w:bodyDiv w:val="1"/>
      <w:marLeft w:val="0"/>
      <w:marRight w:val="0"/>
      <w:marTop w:val="0"/>
      <w:marBottom w:val="0"/>
      <w:divBdr>
        <w:top w:val="none" w:sz="0" w:space="0" w:color="auto"/>
        <w:left w:val="none" w:sz="0" w:space="0" w:color="auto"/>
        <w:bottom w:val="none" w:sz="0" w:space="0" w:color="auto"/>
        <w:right w:val="none" w:sz="0" w:space="0" w:color="auto"/>
      </w:divBdr>
    </w:div>
    <w:div w:id="1120488095">
      <w:bodyDiv w:val="1"/>
      <w:marLeft w:val="0"/>
      <w:marRight w:val="0"/>
      <w:marTop w:val="0"/>
      <w:marBottom w:val="0"/>
      <w:divBdr>
        <w:top w:val="none" w:sz="0" w:space="0" w:color="auto"/>
        <w:left w:val="none" w:sz="0" w:space="0" w:color="auto"/>
        <w:bottom w:val="none" w:sz="0" w:space="0" w:color="auto"/>
        <w:right w:val="none" w:sz="0" w:space="0" w:color="auto"/>
      </w:divBdr>
    </w:div>
    <w:div w:id="1463764812">
      <w:bodyDiv w:val="1"/>
      <w:marLeft w:val="0"/>
      <w:marRight w:val="0"/>
      <w:marTop w:val="0"/>
      <w:marBottom w:val="0"/>
      <w:divBdr>
        <w:top w:val="none" w:sz="0" w:space="0" w:color="auto"/>
        <w:left w:val="none" w:sz="0" w:space="0" w:color="auto"/>
        <w:bottom w:val="none" w:sz="0" w:space="0" w:color="auto"/>
        <w:right w:val="none" w:sz="0" w:space="0" w:color="auto"/>
      </w:divBdr>
    </w:div>
    <w:div w:id="155866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Karimyan</dc:creator>
  <cp:keywords>https://mul2-edu.gov.am/tasks/1787565/oneclick?token=a2882c881a8a5de3d5bfe9399ef6cc9e</cp:keywords>
  <cp:lastModifiedBy>Սոֆյա Սարգսյան</cp:lastModifiedBy>
  <cp:revision>44</cp:revision>
  <dcterms:created xsi:type="dcterms:W3CDTF">2025-05-13T13:11:00Z</dcterms:created>
  <dcterms:modified xsi:type="dcterms:W3CDTF">2026-06-11T12:37:00Z</dcterms:modified>
</cp:coreProperties>
</file>