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29"/>
        <w:gridCol w:w="4521"/>
      </w:tblGrid>
      <w:tr w:rsidR="00CE4B58" w:rsidRPr="00CE4B58" w14:paraId="62E875BD" w14:textId="77777777" w:rsidTr="00793F49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0F964E3" w14:textId="77777777" w:rsidR="00CE4B58" w:rsidRPr="00CE4B58" w:rsidRDefault="00CE4B58" w:rsidP="00332C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4B5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2AA03D9F" w14:textId="2EF921C1" w:rsidR="00CE4B58" w:rsidRPr="006A2487" w:rsidRDefault="00CE4B58" w:rsidP="00332C0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E4B5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Հավելված</w:t>
            </w:r>
            <w:proofErr w:type="spellEnd"/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en-GB"/>
              </w:rPr>
              <w:t>N</w:t>
            </w:r>
            <w:r w:rsidRPr="006A248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127605" w:rsidRPr="006A248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1</w:t>
            </w:r>
          </w:p>
          <w:p w14:paraId="6068B87A" w14:textId="257D9681" w:rsidR="00CE4B58" w:rsidRPr="00CE4B58" w:rsidRDefault="00CE4B58" w:rsidP="00332C0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4B5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ՀՀ</w:t>
            </w:r>
            <w:r w:rsidRPr="00CE4B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4B5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CE4B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202</w:t>
            </w:r>
            <w:r w:rsidR="00332C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CE4B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4B5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թվականի</w:t>
            </w:r>
            <w:proofErr w:type="spellEnd"/>
          </w:p>
          <w:p w14:paraId="2C7A179C" w14:textId="77777777" w:rsidR="00CE4B58" w:rsidRPr="00CE4B58" w:rsidRDefault="00CE4B58" w:rsidP="00332C0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4B5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__________</w:t>
            </w:r>
            <w:r w:rsidRPr="00CE4B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___-</w:t>
            </w:r>
            <w:r w:rsidRPr="00CE4B5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ի</w:t>
            </w:r>
            <w:r w:rsidRPr="00CE4B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N ____-</w:t>
            </w:r>
            <w:r w:rsidRPr="00CE4B5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Ա</w:t>
            </w:r>
            <w:r w:rsidRPr="00CE4B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4B5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որոշման</w:t>
            </w:r>
          </w:p>
        </w:tc>
      </w:tr>
    </w:tbl>
    <w:p w14:paraId="0AF9CB19" w14:textId="13CE6824" w:rsidR="00CE4B58" w:rsidRPr="00CE4B58" w:rsidRDefault="00CE4B58" w:rsidP="00332C0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E4B5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621AA92F" w14:textId="01936C98" w:rsidR="00CE4B58" w:rsidRPr="00C87818" w:rsidRDefault="00CE4B58" w:rsidP="00C87818">
      <w:pPr>
        <w:spacing w:after="0" w:line="240" w:lineRule="auto"/>
        <w:ind w:firstLine="540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«ԳՅՈՒՄՐԻԻ ՏԵՂԵԿԱՏՎԱԿԱՆ ՏԵԽՆՈԼՈԳԻԱՆԵՐԻ ԿԵՆՏՐՈՆ» ԳԻՏԱԿՐԹԱԿԱՆ ՀԻՄՆԱԴՐԱՄԻՆ </w:t>
      </w:r>
      <w:r w:rsidRPr="005E239B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ՈՒՂՂԱԿԻ ՎԱՃԱՌՔ</w:t>
      </w:r>
      <w:r w:rsidR="003E3BC6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en-GB"/>
        </w:rPr>
        <w:t>ՈՎ</w:t>
      </w:r>
      <w:r w:rsidR="003E3BC6" w:rsidRPr="006A2487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3BC6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en-GB"/>
        </w:rPr>
        <w:t>ՕՏԱՐՎՈՂ</w:t>
      </w:r>
      <w:r w:rsidR="003E3BC6" w:rsidRPr="006A2487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3BC6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en-GB"/>
        </w:rPr>
        <w:t>ՀՈՂԱՄԱՍԻ</w:t>
      </w:r>
      <w:r w:rsidR="003E3BC6" w:rsidRPr="006A2487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3BC6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en-GB"/>
        </w:rPr>
        <w:t>ՀԱՏԱԿԱԳԻԾԸ</w:t>
      </w:r>
      <w:r w:rsidR="00C87818">
        <w:rPr>
          <w:rFonts w:ascii="Courier New" w:eastAsia="Times New Roman" w:hAnsi="Courier New" w:cs="Courier New"/>
          <w:noProof/>
          <w:color w:val="000000"/>
          <w:sz w:val="24"/>
          <w:szCs w:val="24"/>
          <w14:ligatures w14:val="standardContextual"/>
        </w:rPr>
        <w:drawing>
          <wp:inline distT="0" distB="0" distL="0" distR="0" wp14:anchorId="0FB9B2CD" wp14:editId="67732652">
            <wp:extent cx="5059793" cy="9000269"/>
            <wp:effectExtent l="0" t="7938" r="0" b="0"/>
            <wp:docPr id="109434169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341696" name="Picture 1094341696"/>
                    <pic:cNvPicPr/>
                  </pic:nvPicPr>
                  <pic:blipFill rotWithShape="1">
                    <a:blip r:embed="rId5"/>
                    <a:srcRect l="1610" t="7028" r="7685" b="954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24486" cy="91153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72B51D" w14:textId="7DA2DCFA" w:rsidR="00CE4B58" w:rsidRPr="00C87818" w:rsidRDefault="00CE4B58" w:rsidP="00C87818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1"/>
        <w:gridCol w:w="11229"/>
      </w:tblGrid>
      <w:tr w:rsidR="00CE4B58" w:rsidRPr="00332C02" w14:paraId="03B5489B" w14:textId="77777777" w:rsidTr="00793F4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49ACA76" w14:textId="77777777" w:rsidR="00CE4B58" w:rsidRPr="006A2487" w:rsidRDefault="00CE4B58" w:rsidP="00C8781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CE4B5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6A24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E4B5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</w:p>
          <w:p w14:paraId="51560228" w14:textId="77777777" w:rsidR="00CE4B58" w:rsidRPr="006A2487" w:rsidRDefault="00CE4B58" w:rsidP="00C8781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CE4B5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վարչապետի</w:t>
            </w:r>
            <w:proofErr w:type="spellEnd"/>
            <w:r w:rsidRPr="006A2487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val="en-GB"/>
              </w:rPr>
              <w:t> </w:t>
            </w:r>
            <w:proofErr w:type="spellStart"/>
            <w:r w:rsidRPr="00CE4B5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աշխատակազմի</w:t>
            </w:r>
            <w:proofErr w:type="spellEnd"/>
          </w:p>
          <w:p w14:paraId="6B9DAAF2" w14:textId="77777777" w:rsidR="00CE4B58" w:rsidRPr="006A2487" w:rsidRDefault="00CE4B58" w:rsidP="00C8781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CE4B5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ղեկավար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</w:tcPr>
          <w:p w14:paraId="1AB3EDC4" w14:textId="77777777" w:rsidR="00CE4B58" w:rsidRPr="006A2487" w:rsidRDefault="00CE4B58" w:rsidP="00CE4B58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/>
              </w:rPr>
            </w:pPr>
          </w:p>
        </w:tc>
      </w:tr>
    </w:tbl>
    <w:p w14:paraId="34A36B89" w14:textId="77777777" w:rsidR="00D446D8" w:rsidRPr="003E3BC6" w:rsidRDefault="00D446D8" w:rsidP="003E3BC6">
      <w:pPr>
        <w:spacing w:line="360" w:lineRule="auto"/>
        <w:rPr>
          <w:sz w:val="24"/>
          <w:szCs w:val="24"/>
          <w:lang w:val="en-GB"/>
        </w:rPr>
      </w:pPr>
    </w:p>
    <w:sectPr w:rsidR="00D446D8" w:rsidRPr="003E3BC6" w:rsidSect="00C87818">
      <w:pgSz w:w="16838" w:h="11906" w:orient="landscape"/>
      <w:pgMar w:top="180" w:right="458" w:bottom="26" w:left="63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E82F7F"/>
    <w:multiLevelType w:val="hybridMultilevel"/>
    <w:tmpl w:val="5B540F2A"/>
    <w:lvl w:ilvl="0" w:tplc="54E68124">
      <w:start w:val="1"/>
      <w:numFmt w:val="decimal"/>
      <w:lvlText w:val="1.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806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B58"/>
    <w:rsid w:val="00127605"/>
    <w:rsid w:val="002B2D43"/>
    <w:rsid w:val="00332C02"/>
    <w:rsid w:val="003E3BC6"/>
    <w:rsid w:val="005D2C24"/>
    <w:rsid w:val="006A2487"/>
    <w:rsid w:val="00893405"/>
    <w:rsid w:val="0092755F"/>
    <w:rsid w:val="00C02FBF"/>
    <w:rsid w:val="00C87818"/>
    <w:rsid w:val="00CE4B58"/>
    <w:rsid w:val="00D446D8"/>
    <w:rsid w:val="00D814C1"/>
    <w:rsid w:val="00DA4287"/>
    <w:rsid w:val="00DF2542"/>
    <w:rsid w:val="00E5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F663"/>
  <w15:chartTrackingRefBased/>
  <w15:docId w15:val="{4029F074-AE09-CE4F-86F4-22CC7AA7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4B58"/>
    <w:pPr>
      <w:spacing w:after="200" w:line="276" w:lineRule="auto"/>
    </w:pPr>
    <w:rPr>
      <w:rFonts w:eastAsiaTheme="minorEastAsia"/>
      <w:kern w:val="0"/>
      <w:sz w:val="22"/>
      <w:szCs w:val="22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4B58"/>
    <w:pPr>
      <w:keepNext/>
      <w:keepLines/>
      <w:spacing w:before="360" w:after="80" w:line="278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AU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B58"/>
    <w:pPr>
      <w:keepNext/>
      <w:keepLines/>
      <w:spacing w:before="160" w:after="80" w:line="278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AU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B58"/>
    <w:pPr>
      <w:keepNext/>
      <w:keepLines/>
      <w:spacing w:before="160" w:after="80" w:line="278" w:lineRule="auto"/>
      <w:jc w:val="both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AU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B58"/>
    <w:pPr>
      <w:keepNext/>
      <w:keepLines/>
      <w:spacing w:before="80" w:after="40" w:line="278" w:lineRule="auto"/>
      <w:jc w:val="both"/>
      <w:outlineLvl w:val="3"/>
    </w:pPr>
    <w:rPr>
      <w:rFonts w:eastAsiaTheme="majorEastAsia" w:cstheme="majorBidi"/>
      <w:i/>
      <w:iCs/>
      <w:color w:val="0F4761" w:themeColor="accent1" w:themeShade="BF"/>
      <w:kern w:val="2"/>
      <w:szCs w:val="24"/>
      <w:lang w:val="en-AU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B58"/>
    <w:pPr>
      <w:keepNext/>
      <w:keepLines/>
      <w:spacing w:before="80" w:after="40" w:line="278" w:lineRule="auto"/>
      <w:jc w:val="both"/>
      <w:outlineLvl w:val="4"/>
    </w:pPr>
    <w:rPr>
      <w:rFonts w:eastAsiaTheme="majorEastAsia" w:cstheme="majorBidi"/>
      <w:color w:val="0F4761" w:themeColor="accent1" w:themeShade="BF"/>
      <w:kern w:val="2"/>
      <w:szCs w:val="24"/>
      <w:lang w:val="en-AU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B58"/>
    <w:pPr>
      <w:keepNext/>
      <w:keepLines/>
      <w:spacing w:before="40" w:after="0" w:line="278" w:lineRule="auto"/>
      <w:jc w:val="both"/>
      <w:outlineLvl w:val="5"/>
    </w:pPr>
    <w:rPr>
      <w:rFonts w:eastAsiaTheme="majorEastAsia" w:cstheme="majorBidi"/>
      <w:i/>
      <w:iCs/>
      <w:color w:val="595959" w:themeColor="text1" w:themeTint="A6"/>
      <w:kern w:val="2"/>
      <w:szCs w:val="24"/>
      <w:lang w:val="en-AU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B58"/>
    <w:pPr>
      <w:keepNext/>
      <w:keepLines/>
      <w:spacing w:before="40" w:after="0" w:line="278" w:lineRule="auto"/>
      <w:jc w:val="both"/>
      <w:outlineLvl w:val="6"/>
    </w:pPr>
    <w:rPr>
      <w:rFonts w:eastAsiaTheme="majorEastAsia" w:cstheme="majorBidi"/>
      <w:color w:val="595959" w:themeColor="text1" w:themeTint="A6"/>
      <w:kern w:val="2"/>
      <w:szCs w:val="24"/>
      <w:lang w:val="en-AU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B58"/>
    <w:pPr>
      <w:keepNext/>
      <w:keepLines/>
      <w:spacing w:after="0" w:line="278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2"/>
      <w:szCs w:val="24"/>
      <w:lang w:val="en-AU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B58"/>
    <w:pPr>
      <w:keepNext/>
      <w:keepLines/>
      <w:spacing w:after="0" w:line="278" w:lineRule="auto"/>
      <w:jc w:val="both"/>
      <w:outlineLvl w:val="8"/>
    </w:pPr>
    <w:rPr>
      <w:rFonts w:eastAsiaTheme="majorEastAsia" w:cstheme="majorBidi"/>
      <w:color w:val="272727" w:themeColor="text1" w:themeTint="D8"/>
      <w:kern w:val="2"/>
      <w:szCs w:val="24"/>
      <w:lang w:val="en-AU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B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B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B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B58"/>
    <w:rPr>
      <w:rFonts w:eastAsiaTheme="majorEastAsia" w:cstheme="majorBidi"/>
      <w:i/>
      <w:iCs/>
      <w:color w:val="0F4761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B58"/>
    <w:rPr>
      <w:rFonts w:eastAsiaTheme="majorEastAsia" w:cstheme="majorBidi"/>
      <w:color w:val="0F4761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B58"/>
    <w:rPr>
      <w:rFonts w:eastAsiaTheme="majorEastAsia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B58"/>
    <w:rPr>
      <w:rFonts w:eastAsiaTheme="majorEastAsia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B58"/>
    <w:rPr>
      <w:rFonts w:eastAsiaTheme="majorEastAsia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B58"/>
    <w:rPr>
      <w:rFonts w:eastAsiaTheme="majorEastAsia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CE4B58"/>
    <w:pPr>
      <w:spacing w:after="8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AU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E4B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B58"/>
    <w:pPr>
      <w:numPr>
        <w:ilvl w:val="1"/>
      </w:numPr>
      <w:spacing w:after="160" w:line="278" w:lineRule="auto"/>
      <w:jc w:val="both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AU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E4B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4B58"/>
    <w:pPr>
      <w:spacing w:before="160" w:after="160" w:line="278" w:lineRule="auto"/>
      <w:jc w:val="center"/>
    </w:pPr>
    <w:rPr>
      <w:rFonts w:ascii="Times New Roman" w:eastAsiaTheme="minorHAnsi" w:hAnsi="Times New Roman"/>
      <w:i/>
      <w:iCs/>
      <w:color w:val="404040" w:themeColor="text1" w:themeTint="BF"/>
      <w:kern w:val="2"/>
      <w:szCs w:val="24"/>
      <w:lang w:val="en-AU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E4B58"/>
    <w:rPr>
      <w:rFonts w:ascii="Times New Roman" w:hAnsi="Times New Roman"/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CE4B58"/>
    <w:pPr>
      <w:spacing w:after="40" w:line="278" w:lineRule="auto"/>
      <w:ind w:left="720"/>
      <w:contextualSpacing/>
      <w:jc w:val="both"/>
    </w:pPr>
    <w:rPr>
      <w:rFonts w:ascii="Times New Roman" w:eastAsiaTheme="minorHAnsi" w:hAnsi="Times New Roman"/>
      <w:kern w:val="2"/>
      <w:szCs w:val="24"/>
      <w:lang w:val="en-AU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E4B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B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="Times New Roman" w:eastAsiaTheme="minorHAnsi" w:hAnsi="Times New Roman"/>
      <w:i/>
      <w:iCs/>
      <w:color w:val="0F4761" w:themeColor="accent1" w:themeShade="BF"/>
      <w:kern w:val="2"/>
      <w:szCs w:val="24"/>
      <w:lang w:val="en-AU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B58"/>
    <w:rPr>
      <w:rFonts w:ascii="Times New Roman" w:hAnsi="Times New Roman"/>
      <w:i/>
      <w:iCs/>
      <w:color w:val="0F4761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qFormat/>
    <w:rsid w:val="00CE4B58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127605"/>
    <w:pPr>
      <w:spacing w:after="0" w:line="240" w:lineRule="auto"/>
    </w:pPr>
    <w:rPr>
      <w:rFonts w:eastAsiaTheme="minorEastAsia"/>
      <w:kern w:val="0"/>
      <w:sz w:val="22"/>
      <w:szCs w:val="22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Seyran Sahakyan</dc:creator>
  <cp:keywords>https://mul2-shirak.gov.am/tasks/527721/oneclick?token=3f7cabebb3793ce7776d6a9f4648167b</cp:keywords>
  <dc:description/>
  <cp:lastModifiedBy>Hripsime Babayan</cp:lastModifiedBy>
  <cp:revision>9</cp:revision>
  <dcterms:created xsi:type="dcterms:W3CDTF">2025-06-22T20:27:00Z</dcterms:created>
  <dcterms:modified xsi:type="dcterms:W3CDTF">2026-03-04T10:52:00Z</dcterms:modified>
</cp:coreProperties>
</file>