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617CD" w14:textId="77777777" w:rsidR="00954ECC" w:rsidRPr="009D00F1" w:rsidRDefault="00954ECC" w:rsidP="00954ECC">
      <w:pPr>
        <w:pBdr>
          <w:top w:val="nil"/>
          <w:left w:val="nil"/>
          <w:bottom w:val="nil"/>
          <w:right w:val="nil"/>
          <w:between w:val="nil"/>
        </w:pBdr>
        <w:spacing w:after="0" w:line="360" w:lineRule="auto"/>
        <w:ind w:firstLine="425"/>
        <w:jc w:val="center"/>
        <w:rPr>
          <w:rFonts w:ascii="GHEA Grapalat" w:eastAsia="GHEA Grapalat" w:hAnsi="GHEA Grapalat" w:cs="GHEA Grapalat"/>
          <w:b/>
          <w:sz w:val="24"/>
          <w:szCs w:val="24"/>
        </w:rPr>
      </w:pPr>
      <w:r w:rsidRPr="009D00F1">
        <w:rPr>
          <w:rFonts w:ascii="GHEA Grapalat" w:eastAsia="GHEA Grapalat" w:hAnsi="GHEA Grapalat" w:cs="GHEA Grapalat"/>
          <w:b/>
          <w:sz w:val="24"/>
          <w:szCs w:val="24"/>
        </w:rPr>
        <w:t>ՀԻՄՆԱՎՈՐՈՒՄ</w:t>
      </w:r>
    </w:p>
    <w:p w14:paraId="626BECAC" w14:textId="77777777" w:rsidR="00954ECC" w:rsidRPr="009D00F1" w:rsidRDefault="00954ECC" w:rsidP="00954ECC">
      <w:pPr>
        <w:shd w:val="clear" w:color="auto" w:fill="FFFFFF"/>
        <w:spacing w:after="0"/>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ԱՋԱԿՑՈՒԹՅԱՆ ԾՐԱԳՐԵՐԻ ՇՐՋԱՆԱԿՈՒՄ ՍՈՑԻԱԼԱԿԱՆ ԲՆԱԿԱՐԱՆԱՅԻՆ ՖՈՆԴՈՒՄ ԿԱՑԱՐԱՆՈՎ ԱՊԱՀՈՎԵԼՈՒ ՀԱՄԱՐ ՊԵՏԱԿԱՆ ԵՎ ՏԵՂԱԿԱՆ ԻՆՔՆԱԿԱՌԱՎԱՐՄԱՆ ՄԱՐՄԻՆՆԵՐԻՑ ՍՏԱՑՎՈՂ ԵՎ ՏՐԱՄԱԴՐՎՈՂ ՏՎՅԱԼՆԵՐԻ ՑԱՆԿԸ, ԴՐԱՆՔ ՍՏԱՆԱԼՈՒ ԵՎ ՏՐԱՄԱԴՐԵԼՈՒ ԿԱՐԳԸ ՈՒ ՏՐԱՄԱԴՐՈՂ ՄԱՐՄԻՆՆԵՐԻ ՑԱՆԿԸ</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ՀԱՍՏԱՏԵԼՈՒ ԵՎ ՀԱՅԱՍՏԱՆԻ ՀԱՆՐԱՊԵՏՈՒԹՅԱՆ ԿԱՌԱՎԱՐՈՒԹՅԱՆ 2015 ԹՎԱԿԱՆԻ ՍԵՊՏԵՄԲԵՐԻ 10-Ի N 1069-Ն ՈՐՈՇՄԱՆ ՄԵՋ ՓՈՓՈԽՈՒԹՅՈՒՆՆԵՐ ԿԱՏԱՐԵԼՈՒ ՄԱՍԻՆ»</w:t>
      </w:r>
    </w:p>
    <w:p w14:paraId="616378DF" w14:textId="77777777" w:rsidR="00954ECC" w:rsidRPr="009D00F1" w:rsidRDefault="00954ECC" w:rsidP="00954ECC">
      <w:pPr>
        <w:spacing w:after="0"/>
        <w:jc w:val="center"/>
        <w:rPr>
          <w:rFonts w:ascii="GHEA Grapalat" w:hAnsi="GHEA Grapalat"/>
          <w:b/>
          <w:sz w:val="24"/>
          <w:szCs w:val="24"/>
        </w:rPr>
      </w:pPr>
      <w:r w:rsidRPr="009D00F1">
        <w:rPr>
          <w:rFonts w:ascii="GHEA Grapalat" w:eastAsia="GHEA Grapalat" w:hAnsi="GHEA Grapalat" w:cs="GHEA Grapalat"/>
          <w:b/>
          <w:color w:val="000000"/>
          <w:sz w:val="24"/>
          <w:szCs w:val="24"/>
        </w:rPr>
        <w:t>ԿԱՌԱՎԱՐՈՒԹՅԱՆ ՈՐՈՇՄԱՆ</w:t>
      </w:r>
      <w:r w:rsidRPr="009D00F1">
        <w:rPr>
          <w:rFonts w:ascii="GHEA Grapalat" w:eastAsia="GHEA Grapalat" w:hAnsi="GHEA Grapalat" w:cs="GHEA Grapalat"/>
          <w:color w:val="000000"/>
          <w:sz w:val="24"/>
          <w:szCs w:val="24"/>
        </w:rPr>
        <w:t xml:space="preserve"> </w:t>
      </w:r>
      <w:r w:rsidRPr="009D00F1">
        <w:rPr>
          <w:rFonts w:ascii="GHEA Grapalat" w:eastAsia="GHEA Grapalat" w:hAnsi="GHEA Grapalat" w:cs="GHEA Grapalat"/>
          <w:b/>
          <w:color w:val="000000"/>
          <w:sz w:val="24"/>
          <w:szCs w:val="24"/>
        </w:rPr>
        <w:t>ՆԱԽԱԳԾԻ</w:t>
      </w:r>
    </w:p>
    <w:p w14:paraId="4020DC8D" w14:textId="77777777" w:rsidR="00954ECC" w:rsidRPr="009D00F1" w:rsidRDefault="00954ECC" w:rsidP="00954ECC">
      <w:pPr>
        <w:shd w:val="clear" w:color="auto" w:fill="FFFFFF"/>
        <w:spacing w:after="0"/>
        <w:jc w:val="center"/>
        <w:rPr>
          <w:rFonts w:ascii="GHEA Grapalat" w:eastAsia="GHEA Grapalat" w:hAnsi="GHEA Grapalat" w:cs="GHEA Grapalat"/>
          <w:color w:val="000000"/>
          <w:sz w:val="24"/>
          <w:szCs w:val="24"/>
        </w:rPr>
      </w:pPr>
      <w:r w:rsidRPr="009D00F1">
        <w:rPr>
          <w:rFonts w:ascii="GHEA Grapalat" w:eastAsia="GHEA Grapalat" w:hAnsi="GHEA Grapalat" w:cs="GHEA Grapalat"/>
          <w:b/>
          <w:color w:val="000000"/>
          <w:sz w:val="24"/>
          <w:szCs w:val="24"/>
        </w:rPr>
        <w:t>ԸՆԴՈՒՆՄԱՆ</w:t>
      </w:r>
    </w:p>
    <w:p w14:paraId="47B9E962" w14:textId="77777777" w:rsidR="00954ECC" w:rsidRPr="009D00F1" w:rsidRDefault="00954ECC" w:rsidP="00954ECC">
      <w:pPr>
        <w:shd w:val="clear" w:color="auto" w:fill="FFFFFF"/>
        <w:spacing w:after="0" w:line="360" w:lineRule="auto"/>
        <w:ind w:firstLine="425"/>
        <w:jc w:val="center"/>
        <w:rPr>
          <w:rFonts w:ascii="GHEA Grapalat" w:eastAsia="GHEA Grapalat" w:hAnsi="GHEA Grapalat" w:cs="GHEA Grapalat"/>
          <w:b/>
          <w:sz w:val="24"/>
          <w:szCs w:val="24"/>
        </w:rPr>
      </w:pPr>
    </w:p>
    <w:p w14:paraId="423B3E7A" w14:textId="77777777" w:rsidR="00954ECC" w:rsidRPr="009D00F1" w:rsidRDefault="00954ECC" w:rsidP="00954ECC">
      <w:pPr>
        <w:tabs>
          <w:tab w:val="left" w:pos="1080"/>
        </w:tabs>
        <w:spacing w:after="0" w:line="360" w:lineRule="auto"/>
        <w:ind w:firstLine="720"/>
        <w:jc w:val="both"/>
        <w:rPr>
          <w:rFonts w:ascii="GHEA Grapalat" w:eastAsia="GHEA Grapalat" w:hAnsi="GHEA Grapalat" w:cs="GHEA Grapalat"/>
          <w:b/>
          <w:sz w:val="24"/>
          <w:szCs w:val="24"/>
        </w:rPr>
      </w:pPr>
      <w:r w:rsidRPr="009D00F1">
        <w:rPr>
          <w:rFonts w:ascii="GHEA Grapalat" w:eastAsia="GHEA Grapalat" w:hAnsi="GHEA Grapalat" w:cs="GHEA Grapalat"/>
          <w:b/>
          <w:sz w:val="24"/>
          <w:szCs w:val="24"/>
        </w:rPr>
        <w:t>1. Իրավական ակտի անհրաժեշտությունը (նպատակը)</w:t>
      </w:r>
    </w:p>
    <w:p w14:paraId="75D89B0B" w14:textId="77777777" w:rsidR="00954ECC" w:rsidRPr="009D00F1" w:rsidRDefault="00954ECC" w:rsidP="00954ECC">
      <w:pPr>
        <w:spacing w:after="0" w:line="360" w:lineRule="auto"/>
        <w:ind w:firstLine="374"/>
        <w:jc w:val="both"/>
        <w:rPr>
          <w:rFonts w:ascii="GHEA Grapalat" w:eastAsia="GHEA Grapalat" w:hAnsi="GHEA Grapalat" w:cs="GHEA Grapalat"/>
          <w:color w:val="000000"/>
          <w:sz w:val="24"/>
          <w:szCs w:val="24"/>
          <w:highlight w:val="white"/>
        </w:rPr>
      </w:pPr>
      <w:r w:rsidRPr="009D00F1">
        <w:rPr>
          <w:rFonts w:ascii="GHEA Grapalat" w:eastAsia="GHEA Grapalat" w:hAnsi="GHEA Grapalat" w:cs="GHEA Grapalat"/>
          <w:sz w:val="24"/>
          <w:szCs w:val="24"/>
        </w:rPr>
        <w:t xml:space="preserve">Ազգային ժողովի կողմից 2024 թվականի հոկտեմբերի 24-ին ընդունվել է </w:t>
      </w:r>
      <w:r w:rsidRPr="009D00F1">
        <w:rPr>
          <w:rFonts w:ascii="GHEA Grapalat" w:eastAsia="GHEA Grapalat" w:hAnsi="GHEA Grapalat" w:cs="GHEA Grapalat"/>
          <w:color w:val="000000"/>
          <w:sz w:val="24"/>
          <w:szCs w:val="24"/>
          <w:highlight w:val="white"/>
        </w:rPr>
        <w:t xml:space="preserve">«Սոցիալական աջակցության մասին» ՀՕ-414-Ն օրենքը, որի կիրառումն ապահովելու նպատակով ՀՀ Վարչապետի 2025 թվականի հունվարի 20-ի N 47-Ա որոշմամբ հաստատվել է «Սոցիալական աջակցության մասին» օրենքի </w:t>
      </w:r>
      <w:proofErr w:type="spellStart"/>
      <w:r w:rsidRPr="009D00F1">
        <w:rPr>
          <w:rFonts w:ascii="GHEA Grapalat" w:eastAsia="GHEA Grapalat" w:hAnsi="GHEA Grapalat" w:cs="GHEA Grapalat"/>
          <w:color w:val="000000"/>
          <w:sz w:val="24"/>
          <w:szCs w:val="24"/>
          <w:highlight w:val="white"/>
        </w:rPr>
        <w:t>կիրարկումն</w:t>
      </w:r>
      <w:proofErr w:type="spellEnd"/>
      <w:r w:rsidRPr="009D00F1">
        <w:rPr>
          <w:rFonts w:ascii="GHEA Grapalat" w:eastAsia="GHEA Grapalat" w:hAnsi="GHEA Grapalat" w:cs="GHEA Grapalat"/>
          <w:color w:val="000000"/>
          <w:sz w:val="24"/>
          <w:szCs w:val="24"/>
          <w:highlight w:val="white"/>
        </w:rPr>
        <w:t xml:space="preserve"> ապահովող միջոցառումների ցանկը»: Նշված ցանկի 8-րդ կետի համաձայն անհրաժեշտ է մշակել և ՀՀ վարչապետի աշխատակազմ ներկայացնել «Պետական սոցիալական աջակցության ծրագրերի շրջանակում սոցիալական բնակարանային ֆոնդում, ժամանակավոր </w:t>
      </w:r>
      <w:proofErr w:type="spellStart"/>
      <w:r w:rsidRPr="009D00F1">
        <w:rPr>
          <w:rFonts w:ascii="GHEA Grapalat" w:eastAsia="GHEA Grapalat" w:hAnsi="GHEA Grapalat" w:cs="GHEA Grapalat"/>
          <w:color w:val="000000"/>
          <w:sz w:val="24"/>
          <w:szCs w:val="24"/>
          <w:highlight w:val="white"/>
        </w:rPr>
        <w:t>օթևանում</w:t>
      </w:r>
      <w:proofErr w:type="spellEnd"/>
      <w:r w:rsidRPr="009D00F1">
        <w:rPr>
          <w:rFonts w:ascii="GHEA Grapalat" w:eastAsia="GHEA Grapalat" w:hAnsi="GHEA Grapalat" w:cs="GHEA Grapalat"/>
          <w:color w:val="000000"/>
          <w:sz w:val="24"/>
          <w:szCs w:val="24"/>
          <w:highlight w:val="white"/>
        </w:rPr>
        <w:t xml:space="preserve"> </w:t>
      </w:r>
      <w:proofErr w:type="spellStart"/>
      <w:r w:rsidRPr="009D00F1">
        <w:rPr>
          <w:rFonts w:ascii="GHEA Grapalat" w:eastAsia="GHEA Grapalat" w:hAnsi="GHEA Grapalat" w:cs="GHEA Grapalat"/>
          <w:color w:val="000000"/>
          <w:sz w:val="24"/>
          <w:szCs w:val="24"/>
          <w:highlight w:val="white"/>
        </w:rPr>
        <w:t>կացարանով</w:t>
      </w:r>
      <w:proofErr w:type="spellEnd"/>
      <w:r w:rsidRPr="009D00F1">
        <w:rPr>
          <w:rFonts w:ascii="GHEA Grapalat" w:eastAsia="GHEA Grapalat" w:hAnsi="GHEA Grapalat" w:cs="GHEA Grapalat"/>
          <w:color w:val="000000"/>
          <w:sz w:val="24"/>
          <w:szCs w:val="24"/>
          <w:highlight w:val="white"/>
        </w:rPr>
        <w:t xml:space="preserve"> ապահովելու կարգը և պայմանները, շահա- </w:t>
      </w:r>
      <w:proofErr w:type="spellStart"/>
      <w:r w:rsidRPr="009D00F1">
        <w:rPr>
          <w:rFonts w:ascii="GHEA Grapalat" w:eastAsia="GHEA Grapalat" w:hAnsi="GHEA Grapalat" w:cs="GHEA Grapalat"/>
          <w:color w:val="000000"/>
          <w:sz w:val="24"/>
          <w:szCs w:val="24"/>
          <w:highlight w:val="white"/>
        </w:rPr>
        <w:t>ռուների</w:t>
      </w:r>
      <w:proofErr w:type="spellEnd"/>
      <w:r w:rsidRPr="009D00F1">
        <w:rPr>
          <w:rFonts w:ascii="GHEA Grapalat" w:eastAsia="GHEA Grapalat" w:hAnsi="GHEA Grapalat" w:cs="GHEA Grapalat"/>
          <w:color w:val="000000"/>
          <w:sz w:val="24"/>
          <w:szCs w:val="24"/>
          <w:highlight w:val="white"/>
        </w:rPr>
        <w:t xml:space="preserve"> խմբերը հաստատելու մասին» Կառավարության որոշման նախագիծը:</w:t>
      </w:r>
    </w:p>
    <w:p w14:paraId="11C0F534" w14:textId="77777777" w:rsidR="00954ECC" w:rsidRPr="009D00F1" w:rsidRDefault="00954ECC" w:rsidP="00954ECC">
      <w:pPr>
        <w:spacing w:after="0" w:line="360" w:lineRule="auto"/>
        <w:ind w:firstLine="425"/>
        <w:jc w:val="both"/>
        <w:rPr>
          <w:rFonts w:ascii="GHEA Grapalat" w:eastAsia="GHEA Grapalat" w:hAnsi="GHEA Grapalat" w:cs="GHEA Grapalat"/>
          <w:sz w:val="24"/>
          <w:szCs w:val="24"/>
        </w:rPr>
      </w:pPr>
      <w:r w:rsidRPr="009D00F1">
        <w:rPr>
          <w:rFonts w:ascii="GHEA Grapalat" w:eastAsia="GHEA Grapalat" w:hAnsi="GHEA Grapalat" w:cs="GHEA Grapalat"/>
          <w:b/>
          <w:sz w:val="24"/>
          <w:szCs w:val="24"/>
        </w:rPr>
        <w:t>1.1. Կարգավորման հարաբերությունների ներկա վիճակը և առկա խնդիրները</w:t>
      </w:r>
    </w:p>
    <w:p w14:paraId="328B7746" w14:textId="77777777" w:rsidR="00954ECC" w:rsidRPr="009D00F1" w:rsidRDefault="00954ECC" w:rsidP="00954ECC">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i/>
          <w:color w:val="000000"/>
          <w:sz w:val="24"/>
          <w:szCs w:val="24"/>
        </w:rPr>
      </w:pPr>
      <w:r w:rsidRPr="009D00F1">
        <w:rPr>
          <w:rFonts w:ascii="GHEA Grapalat" w:eastAsia="GHEA Grapalat" w:hAnsi="GHEA Grapalat" w:cs="GHEA Grapalat"/>
          <w:color w:val="000000"/>
          <w:sz w:val="24"/>
          <w:szCs w:val="24"/>
        </w:rPr>
        <w:t>«Սոցիալական աջակցության մասին» օրենքի 25-րդ հոդվածի համաձայն՝</w:t>
      </w:r>
      <w:r w:rsidRPr="009D00F1">
        <w:rPr>
          <w:rFonts w:ascii="GHEA Grapalat" w:eastAsia="GHEA Grapalat" w:hAnsi="GHEA Grapalat" w:cs="GHEA Grapalat"/>
          <w:i/>
          <w:color w:val="000000"/>
          <w:sz w:val="24"/>
          <w:szCs w:val="24"/>
        </w:rPr>
        <w:t xml:space="preserve"> </w:t>
      </w:r>
      <w:proofErr w:type="spellStart"/>
      <w:r w:rsidRPr="009D00F1">
        <w:rPr>
          <w:rFonts w:ascii="GHEA Grapalat" w:hAnsi="GHEA Grapalat" w:cs="Arial"/>
          <w:color w:val="333333"/>
          <w:sz w:val="24"/>
          <w:szCs w:val="24"/>
        </w:rPr>
        <w:t>կացարանով</w:t>
      </w:r>
      <w:proofErr w:type="spellEnd"/>
      <w:r w:rsidRPr="009D00F1">
        <w:rPr>
          <w:rFonts w:ascii="GHEA Grapalat" w:hAnsi="GHEA Grapalat" w:cs="Arial"/>
          <w:color w:val="333333"/>
          <w:sz w:val="24"/>
          <w:szCs w:val="24"/>
        </w:rPr>
        <w:t xml:space="preserve"> ապահովումն </w:t>
      </w:r>
      <w:proofErr w:type="spellStart"/>
      <w:r w:rsidRPr="009D00F1">
        <w:rPr>
          <w:rFonts w:ascii="GHEA Grapalat" w:hAnsi="GHEA Grapalat" w:cs="Arial"/>
          <w:color w:val="333333"/>
          <w:sz w:val="24"/>
          <w:szCs w:val="24"/>
        </w:rPr>
        <w:t>անօթևան</w:t>
      </w:r>
      <w:proofErr w:type="spellEnd"/>
      <w:r w:rsidRPr="009D00F1">
        <w:rPr>
          <w:rFonts w:ascii="GHEA Grapalat" w:hAnsi="GHEA Grapalat" w:cs="Arial"/>
          <w:color w:val="333333"/>
          <w:sz w:val="24"/>
          <w:szCs w:val="24"/>
        </w:rPr>
        <w:t xml:space="preserve">, որոշակի բնակության վայր չունեցող կամ հրատապ արձագանք պահանջող իրավիճակներում հայտնված, ինչպես նաև Կառավարության որոշմամբ սահմանված այլ անձի կամ ընտանիքի՝ օրենքով նախատեսված եղանակներով տրամադրվող սոցիալական ծառայություն է։ </w:t>
      </w:r>
      <w:proofErr w:type="spellStart"/>
      <w:r w:rsidRPr="009D00F1">
        <w:rPr>
          <w:rFonts w:ascii="GHEA Grapalat" w:hAnsi="GHEA Grapalat" w:cs="Arial"/>
          <w:color w:val="333333"/>
          <w:sz w:val="24"/>
          <w:szCs w:val="24"/>
        </w:rPr>
        <w:t>Կացարանով</w:t>
      </w:r>
      <w:proofErr w:type="spellEnd"/>
      <w:r w:rsidRPr="009D00F1">
        <w:rPr>
          <w:rFonts w:ascii="GHEA Grapalat" w:hAnsi="GHEA Grapalat" w:cs="Arial"/>
          <w:color w:val="333333"/>
          <w:sz w:val="24"/>
          <w:szCs w:val="24"/>
        </w:rPr>
        <w:t xml:space="preserve"> ապահովում է համարվում`</w:t>
      </w:r>
    </w:p>
    <w:p w14:paraId="2B6B98CA" w14:textId="77777777" w:rsidR="00954ECC" w:rsidRPr="009D00F1" w:rsidRDefault="00954ECC" w:rsidP="00954ECC">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9D00F1">
        <w:rPr>
          <w:rFonts w:ascii="GHEA Grapalat" w:hAnsi="GHEA Grapalat" w:cs="Arial"/>
          <w:color w:val="333333"/>
          <w:lang w:val="hy-AM"/>
        </w:rPr>
        <w:t>1) բնակարանի վարձակալության վարձավճարի ամբողջական կամ մասնակի հատուցումը կամ</w:t>
      </w:r>
    </w:p>
    <w:p w14:paraId="59D1477C" w14:textId="77777777" w:rsidR="00954ECC" w:rsidRPr="009D00F1" w:rsidRDefault="00954ECC" w:rsidP="00954ECC">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9D00F1">
        <w:rPr>
          <w:rFonts w:ascii="GHEA Grapalat" w:hAnsi="GHEA Grapalat" w:cs="Arial"/>
          <w:color w:val="333333"/>
          <w:lang w:val="hy-AM"/>
        </w:rPr>
        <w:lastRenderedPageBreak/>
        <w:t>2) սոցիալական բնակարանային ֆոնդից կացարանի տրամադրումը պայմանագրային հիմունքներով՝</w:t>
      </w:r>
    </w:p>
    <w:p w14:paraId="4CB05289" w14:textId="77777777" w:rsidR="00954ECC" w:rsidRPr="009D00F1" w:rsidRDefault="00954ECC" w:rsidP="00954ECC">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9D00F1">
        <w:rPr>
          <w:rFonts w:ascii="GHEA Grapalat" w:hAnsi="GHEA Grapalat" w:cs="Arial"/>
          <w:color w:val="333333"/>
          <w:lang w:val="hy-AM"/>
        </w:rPr>
        <w:t>ա. անհատույց որոշակի ժամկետով,</w:t>
      </w:r>
    </w:p>
    <w:p w14:paraId="235B4097" w14:textId="77777777" w:rsidR="00954ECC" w:rsidRPr="009D00F1" w:rsidRDefault="00954ECC" w:rsidP="00954ECC">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9D00F1">
        <w:rPr>
          <w:rFonts w:ascii="GHEA Grapalat" w:hAnsi="GHEA Grapalat" w:cs="Arial"/>
          <w:color w:val="333333"/>
          <w:lang w:val="hy-AM"/>
        </w:rPr>
        <w:t>բ. անհատույց անժամկետ,</w:t>
      </w:r>
    </w:p>
    <w:p w14:paraId="7EC9AD21" w14:textId="77777777" w:rsidR="00954ECC" w:rsidRPr="009D00F1" w:rsidRDefault="00954ECC" w:rsidP="00954ECC">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9D00F1">
        <w:rPr>
          <w:rFonts w:ascii="GHEA Grapalat" w:hAnsi="GHEA Grapalat" w:cs="Arial"/>
          <w:color w:val="333333"/>
          <w:lang w:val="hy-AM"/>
        </w:rPr>
        <w:t>գ. վարձակալությամբ կամ</w:t>
      </w:r>
      <w:r w:rsidRPr="009D00F1">
        <w:rPr>
          <w:rFonts w:ascii="Cambria Math" w:hAnsi="Cambria Math" w:cs="Cambria Math"/>
          <w:color w:val="333333"/>
          <w:lang w:val="hy-AM"/>
        </w:rPr>
        <w:t>․․․</w:t>
      </w:r>
      <w:r w:rsidRPr="009D00F1">
        <w:rPr>
          <w:rFonts w:ascii="GHEA Grapalat" w:hAnsi="GHEA Grapalat" w:cs="GHEA Grapalat"/>
          <w:color w:val="333333"/>
          <w:lang w:val="hy-AM"/>
        </w:rPr>
        <w:t>։</w:t>
      </w:r>
    </w:p>
    <w:p w14:paraId="1A03C7BF" w14:textId="77777777" w:rsidR="00954ECC" w:rsidRPr="009D00F1" w:rsidRDefault="00954ECC" w:rsidP="00954ECC">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9D00F1">
        <w:rPr>
          <w:rFonts w:ascii="GHEA Grapalat" w:hAnsi="GHEA Grapalat" w:cs="Arial"/>
          <w:color w:val="333333"/>
          <w:lang w:val="hy-AM"/>
        </w:rPr>
        <w:t xml:space="preserve">Կառավարության սահմանած դեպքերում և կարգով պետական լիազոր մարմինն իրավասու է արտահերթ կարգով անձին կամ ընտանիքին ապահովելու </w:t>
      </w:r>
      <w:proofErr w:type="spellStart"/>
      <w:r w:rsidRPr="009D00F1">
        <w:rPr>
          <w:rFonts w:ascii="GHEA Grapalat" w:hAnsi="GHEA Grapalat" w:cs="Arial"/>
          <w:color w:val="333333"/>
          <w:lang w:val="hy-AM"/>
        </w:rPr>
        <w:t>կացարանով</w:t>
      </w:r>
      <w:proofErr w:type="spellEnd"/>
      <w:r w:rsidRPr="009D00F1">
        <w:rPr>
          <w:rFonts w:ascii="GHEA Grapalat" w:hAnsi="GHEA Grapalat" w:cs="Arial"/>
          <w:color w:val="333333"/>
          <w:lang w:val="hy-AM"/>
        </w:rPr>
        <w:t xml:space="preserve">: </w:t>
      </w:r>
      <w:r w:rsidRPr="009D00F1">
        <w:rPr>
          <w:rFonts w:ascii="GHEA Grapalat" w:hAnsi="GHEA Grapalat" w:cs="Arial"/>
          <w:b/>
          <w:color w:val="333333"/>
          <w:lang w:val="hy-AM"/>
        </w:rPr>
        <w:t>Պետական սոցիալական աջակցության ծրագրերի շրջանակում</w:t>
      </w:r>
      <w:r w:rsidRPr="009D00F1">
        <w:rPr>
          <w:rFonts w:ascii="GHEA Grapalat" w:hAnsi="GHEA Grapalat" w:cs="Arial"/>
          <w:color w:val="333333"/>
          <w:lang w:val="hy-AM"/>
        </w:rPr>
        <w:t xml:space="preserve"> սոցիալական </w:t>
      </w:r>
      <w:proofErr w:type="spellStart"/>
      <w:r w:rsidRPr="009D00F1">
        <w:rPr>
          <w:rFonts w:ascii="GHEA Grapalat" w:hAnsi="GHEA Grapalat" w:cs="Arial"/>
          <w:color w:val="333333"/>
          <w:lang w:val="hy-AM"/>
        </w:rPr>
        <w:t>սոցիալական</w:t>
      </w:r>
      <w:proofErr w:type="spellEnd"/>
      <w:r w:rsidRPr="009D00F1">
        <w:rPr>
          <w:rFonts w:ascii="GHEA Grapalat" w:hAnsi="GHEA Grapalat" w:cs="Arial"/>
          <w:color w:val="333333"/>
          <w:lang w:val="hy-AM"/>
        </w:rPr>
        <w:t xml:space="preserve"> բնակարանային ֆոնդում և ժամանակավոր </w:t>
      </w:r>
      <w:proofErr w:type="spellStart"/>
      <w:r w:rsidRPr="009D00F1">
        <w:rPr>
          <w:rFonts w:ascii="GHEA Grapalat" w:hAnsi="GHEA Grapalat" w:cs="Arial"/>
          <w:color w:val="333333"/>
          <w:lang w:val="hy-AM"/>
        </w:rPr>
        <w:t>օթևանում</w:t>
      </w:r>
      <w:proofErr w:type="spellEnd"/>
      <w:r w:rsidRPr="009D00F1">
        <w:rPr>
          <w:rFonts w:ascii="GHEA Grapalat" w:hAnsi="GHEA Grapalat" w:cs="Arial"/>
          <w:color w:val="333333"/>
          <w:lang w:val="hy-AM"/>
        </w:rPr>
        <w:t xml:space="preserve"> </w:t>
      </w:r>
      <w:proofErr w:type="spellStart"/>
      <w:r w:rsidRPr="009D00F1">
        <w:rPr>
          <w:rFonts w:ascii="GHEA Grapalat" w:hAnsi="GHEA Grapalat" w:cs="Arial"/>
          <w:color w:val="333333"/>
          <w:lang w:val="hy-AM"/>
        </w:rPr>
        <w:t>կացարանով</w:t>
      </w:r>
      <w:proofErr w:type="spellEnd"/>
      <w:r w:rsidRPr="009D00F1">
        <w:rPr>
          <w:rFonts w:ascii="GHEA Grapalat" w:hAnsi="GHEA Grapalat" w:cs="Arial"/>
          <w:color w:val="333333"/>
          <w:lang w:val="hy-AM"/>
        </w:rPr>
        <w:t xml:space="preserve"> ապահովելու կարգերը և պայմանները, շահառուների խմբերը հաստատում է Կառավարությունը:</w:t>
      </w:r>
    </w:p>
    <w:p w14:paraId="1E12AE80" w14:textId="77777777" w:rsidR="00954ECC" w:rsidRPr="009D00F1" w:rsidRDefault="00954ECC" w:rsidP="00954ECC">
      <w:pPr>
        <w:pBdr>
          <w:top w:val="nil"/>
          <w:left w:val="nil"/>
          <w:bottom w:val="nil"/>
          <w:right w:val="nil"/>
          <w:between w:val="nil"/>
        </w:pBdr>
        <w:shd w:val="clear" w:color="auto" w:fill="FFFFFF"/>
        <w:tabs>
          <w:tab w:val="left" w:pos="990"/>
        </w:tabs>
        <w:spacing w:after="0" w:line="360" w:lineRule="auto"/>
        <w:ind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Անձանց (ընտանիքներին) պետական սոցիալական բնակարանային ֆոնդից անհատույց օգտագործման կամ վարձակալության պայմանագրի հիման վրա կացարանի տրամադրման իրավահարաբերությունները կարգավորվում են Հայաստանի Հանրապետության կառավարության 2015 թվականի սեպտեմբերի 10-ի N 1069-Ն որոշմամբ (այսուհետ՝ Որոշում)։</w:t>
      </w:r>
    </w:p>
    <w:p w14:paraId="4DBD1C3F" w14:textId="77777777" w:rsidR="00954ECC" w:rsidRPr="009D00F1" w:rsidRDefault="00954ECC" w:rsidP="00954ECC">
      <w:pPr>
        <w:pBdr>
          <w:top w:val="nil"/>
          <w:left w:val="nil"/>
          <w:bottom w:val="nil"/>
          <w:right w:val="nil"/>
          <w:between w:val="nil"/>
        </w:pBdr>
        <w:shd w:val="clear" w:color="auto" w:fill="FFFFFF"/>
        <w:tabs>
          <w:tab w:val="left" w:pos="990"/>
        </w:tabs>
        <w:spacing w:after="0" w:line="360" w:lineRule="auto"/>
        <w:ind w:firstLine="720"/>
        <w:jc w:val="both"/>
        <w:rPr>
          <w:rFonts w:ascii="GHEA Grapalat" w:eastAsia="GHEA Grapalat" w:hAnsi="GHEA Grapalat" w:cs="GHEA Grapalat"/>
          <w:color w:val="000000"/>
          <w:sz w:val="24"/>
          <w:szCs w:val="24"/>
        </w:rPr>
      </w:pPr>
    </w:p>
    <w:p w14:paraId="6AF17C1E" w14:textId="77777777" w:rsidR="00954ECC" w:rsidRPr="009D00F1" w:rsidRDefault="00954ECC" w:rsidP="00954ECC">
      <w:pPr>
        <w:pStyle w:val="ListParagraph"/>
        <w:pBdr>
          <w:top w:val="nil"/>
          <w:left w:val="nil"/>
          <w:bottom w:val="nil"/>
          <w:right w:val="nil"/>
          <w:between w:val="nil"/>
        </w:pBdr>
        <w:shd w:val="clear" w:color="auto" w:fill="FFFFFF"/>
        <w:spacing w:after="0" w:line="360" w:lineRule="auto"/>
        <w:ind w:left="0" w:firstLine="426"/>
        <w:jc w:val="both"/>
        <w:rPr>
          <w:rFonts w:ascii="GHEA Grapalat" w:eastAsia="GHEA Grapalat" w:hAnsi="GHEA Grapalat" w:cs="GHEA Grapalat"/>
          <w:b/>
          <w:color w:val="000000"/>
          <w:sz w:val="24"/>
          <w:szCs w:val="24"/>
        </w:rPr>
      </w:pPr>
      <w:r w:rsidRPr="009D00F1">
        <w:rPr>
          <w:rFonts w:ascii="GHEA Grapalat" w:eastAsia="GHEA Grapalat" w:hAnsi="GHEA Grapalat" w:cs="GHEA Grapalat"/>
          <w:b/>
          <w:color w:val="000000"/>
          <w:sz w:val="24"/>
          <w:szCs w:val="24"/>
        </w:rPr>
        <w:t xml:space="preserve">Սոցիալական բնակարանային ֆոնդից </w:t>
      </w:r>
      <w:proofErr w:type="spellStart"/>
      <w:r w:rsidRPr="009D00F1">
        <w:rPr>
          <w:rFonts w:ascii="GHEA Grapalat" w:eastAsia="GHEA Grapalat" w:hAnsi="GHEA Grapalat" w:cs="GHEA Grapalat"/>
          <w:b/>
          <w:color w:val="000000"/>
          <w:sz w:val="24"/>
          <w:szCs w:val="24"/>
        </w:rPr>
        <w:t>կացարանով</w:t>
      </w:r>
      <w:proofErr w:type="spellEnd"/>
      <w:r w:rsidRPr="009D00F1">
        <w:rPr>
          <w:rFonts w:ascii="GHEA Grapalat" w:eastAsia="GHEA Grapalat" w:hAnsi="GHEA Grapalat" w:cs="GHEA Grapalat"/>
          <w:b/>
          <w:color w:val="000000"/>
          <w:sz w:val="24"/>
          <w:szCs w:val="24"/>
        </w:rPr>
        <w:t xml:space="preserve"> ապահովման ոլորտում գործող օրենսդրության մեջ առկա են </w:t>
      </w:r>
      <w:proofErr w:type="spellStart"/>
      <w:r w:rsidRPr="009D00F1">
        <w:rPr>
          <w:rFonts w:ascii="GHEA Grapalat" w:eastAsia="GHEA Grapalat" w:hAnsi="GHEA Grapalat" w:cs="GHEA Grapalat"/>
          <w:b/>
          <w:color w:val="000000"/>
          <w:sz w:val="24"/>
          <w:szCs w:val="24"/>
        </w:rPr>
        <w:t>հետևյալ</w:t>
      </w:r>
      <w:proofErr w:type="spellEnd"/>
      <w:r w:rsidRPr="009D00F1">
        <w:rPr>
          <w:rFonts w:ascii="GHEA Grapalat" w:eastAsia="GHEA Grapalat" w:hAnsi="GHEA Grapalat" w:cs="GHEA Grapalat"/>
          <w:b/>
          <w:color w:val="000000"/>
          <w:sz w:val="24"/>
          <w:szCs w:val="24"/>
        </w:rPr>
        <w:t xml:space="preserve"> խնդիրները՝</w:t>
      </w:r>
    </w:p>
    <w:p w14:paraId="4D3385EE"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highlight w:val="white"/>
        </w:rPr>
        <w:t xml:space="preserve">անհրաժեշտ է վերանայել պետական սոցիալական բնակարանային ֆոնդում </w:t>
      </w:r>
      <w:proofErr w:type="spellStart"/>
      <w:r w:rsidRPr="009D00F1">
        <w:rPr>
          <w:rFonts w:ascii="GHEA Grapalat" w:eastAsia="GHEA Grapalat" w:hAnsi="GHEA Grapalat" w:cs="GHEA Grapalat"/>
          <w:color w:val="000000"/>
          <w:sz w:val="24"/>
          <w:szCs w:val="24"/>
          <w:highlight w:val="white"/>
        </w:rPr>
        <w:t>կացարանով</w:t>
      </w:r>
      <w:proofErr w:type="spellEnd"/>
      <w:r w:rsidRPr="009D00F1">
        <w:rPr>
          <w:rFonts w:ascii="GHEA Grapalat" w:eastAsia="GHEA Grapalat" w:hAnsi="GHEA Grapalat" w:cs="GHEA Grapalat"/>
          <w:color w:val="000000"/>
          <w:sz w:val="24"/>
          <w:szCs w:val="24"/>
          <w:highlight w:val="white"/>
        </w:rPr>
        <w:t xml:space="preserve"> ապահովման իրավունք ունեցող սոցիալական խմբերի ցանկը՝ ընդգրկելով առավել խոցելի </w:t>
      </w:r>
      <w:proofErr w:type="spellStart"/>
      <w:r w:rsidRPr="009D00F1">
        <w:rPr>
          <w:rFonts w:ascii="GHEA Grapalat" w:eastAsia="GHEA Grapalat" w:hAnsi="GHEA Grapalat" w:cs="GHEA Grapalat"/>
          <w:color w:val="000000"/>
          <w:sz w:val="24"/>
          <w:szCs w:val="24"/>
          <w:highlight w:val="white"/>
        </w:rPr>
        <w:t>թիրախային</w:t>
      </w:r>
      <w:proofErr w:type="spellEnd"/>
      <w:r w:rsidRPr="009D00F1">
        <w:rPr>
          <w:rFonts w:ascii="GHEA Grapalat" w:eastAsia="GHEA Grapalat" w:hAnsi="GHEA Grapalat" w:cs="GHEA Grapalat"/>
          <w:color w:val="000000"/>
          <w:sz w:val="24"/>
          <w:szCs w:val="24"/>
          <w:highlight w:val="white"/>
        </w:rPr>
        <w:t xml:space="preserve"> խմբերին</w:t>
      </w:r>
      <w:r w:rsidRPr="009D00F1">
        <w:rPr>
          <w:rFonts w:ascii="GHEA Grapalat" w:eastAsia="GHEA Grapalat" w:hAnsi="GHEA Grapalat" w:cs="GHEA Grapalat"/>
          <w:color w:val="000000"/>
          <w:sz w:val="24"/>
          <w:szCs w:val="24"/>
        </w:rPr>
        <w:t>, ինչպես նաև Հայաստանի Հանրապետության կառավարության 2025 թվականի դեկտեմբերի 25-ի N 1959-Լ որոշմամբ նախատեսված ընտանիքներին</w:t>
      </w:r>
      <w:r w:rsidRPr="009D00F1">
        <w:rPr>
          <w:rFonts w:ascii="Cambria Math" w:eastAsia="GHEA Grapalat" w:hAnsi="Cambria Math" w:cs="Cambria Math"/>
          <w:color w:val="000000"/>
          <w:sz w:val="24"/>
          <w:szCs w:val="24"/>
        </w:rPr>
        <w:t>․</w:t>
      </w:r>
    </w:p>
    <w:p w14:paraId="4CA5DF31"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hAnsi="GHEA Grapalat"/>
          <w:color w:val="000000"/>
          <w:sz w:val="24"/>
          <w:szCs w:val="24"/>
        </w:rPr>
      </w:pPr>
      <w:r w:rsidRPr="009D00F1">
        <w:rPr>
          <w:rFonts w:ascii="GHEA Grapalat" w:eastAsia="GHEA Grapalat" w:hAnsi="GHEA Grapalat" w:cs="GHEA Grapalat"/>
          <w:color w:val="000000"/>
          <w:sz w:val="24"/>
          <w:szCs w:val="24"/>
        </w:rPr>
        <w:t xml:space="preserve">Արցախյան 44-օրյա պատերազմը և 2023 թվականի սեպտեմբերի 19-ից հետո Արցախի բնակչության բռնի տեղահանումը ցույց տվեց, որ անհրաժեշտ է ընդլայնել սոցիալական բնակարանային ֆոնդից կացարան ստանալու իրավունք ունեցող անձանց (ընտանիքների) շրջանակը և կարգավորել հրատապ արձագանք պահանջող իրավիճակներում հայտնված անձանց (ընտանիքներին)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առանձնահատկությունները.</w:t>
      </w:r>
    </w:p>
    <w:p w14:paraId="12702B94"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hAnsi="GHEA Grapalat"/>
          <w:color w:val="000000"/>
          <w:sz w:val="24"/>
          <w:szCs w:val="24"/>
        </w:rPr>
      </w:pPr>
      <w:r w:rsidRPr="009D00F1">
        <w:rPr>
          <w:rFonts w:ascii="GHEA Grapalat" w:eastAsia="GHEA Grapalat" w:hAnsi="GHEA Grapalat" w:cs="GHEA Grapalat"/>
          <w:color w:val="000000"/>
          <w:sz w:val="24"/>
          <w:szCs w:val="24"/>
        </w:rPr>
        <w:lastRenderedPageBreak/>
        <w:t xml:space="preserve">չնայած Որոշման մեջ նախատեսված է համապատասխան սոցիալական խմբերին պատկանող անձանց սոցիալական բնակարանային ֆոնդից վարձակալության հիմքով կացարանի տրամադրման հնարավորությունը, սակայն վարձավճարի չափը կարգավորող </w:t>
      </w:r>
      <w:r w:rsidRPr="009D00F1">
        <w:rPr>
          <w:rFonts w:ascii="GHEA Grapalat" w:eastAsia="GHEA Grapalat" w:hAnsi="GHEA Grapalat" w:cs="GHEA Grapalat"/>
          <w:color w:val="000000"/>
          <w:sz w:val="24"/>
          <w:szCs w:val="24"/>
          <w:highlight w:val="white"/>
        </w:rPr>
        <w:t>Հայաստանի Հանրապետության կառավարության 2001 թվականի փետրվարի 22-ի N 125 որոշումը ճանաչվել է ուժը կորցրած, որի արդյունքում այժմ հնարավոր չէ կնքել վարձակալության պայմանագրեր.</w:t>
      </w:r>
    </w:p>
    <w:p w14:paraId="744478E5"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hAnsi="GHEA Grapalat"/>
          <w:color w:val="000000"/>
          <w:sz w:val="24"/>
          <w:szCs w:val="24"/>
        </w:rPr>
      </w:pPr>
      <w:r w:rsidRPr="009D00F1">
        <w:rPr>
          <w:rFonts w:ascii="GHEA Grapalat" w:eastAsia="GHEA Grapalat" w:hAnsi="GHEA Grapalat" w:cs="GHEA Grapalat"/>
          <w:color w:val="000000"/>
          <w:sz w:val="24"/>
          <w:szCs w:val="24"/>
          <w:highlight w:val="white"/>
        </w:rPr>
        <w:t xml:space="preserve">անհրաժեշտ է վերանայել </w:t>
      </w:r>
      <w:proofErr w:type="spellStart"/>
      <w:r w:rsidRPr="009D00F1">
        <w:rPr>
          <w:rFonts w:ascii="GHEA Grapalat" w:eastAsia="GHEA Grapalat" w:hAnsi="GHEA Grapalat" w:cs="GHEA Grapalat"/>
          <w:color w:val="000000"/>
          <w:sz w:val="24"/>
          <w:szCs w:val="24"/>
          <w:highlight w:val="white"/>
        </w:rPr>
        <w:t>կացարանով</w:t>
      </w:r>
      <w:proofErr w:type="spellEnd"/>
      <w:r w:rsidRPr="009D00F1">
        <w:rPr>
          <w:rFonts w:ascii="GHEA Grapalat" w:eastAsia="GHEA Grapalat" w:hAnsi="GHEA Grapalat" w:cs="GHEA Grapalat"/>
          <w:color w:val="000000"/>
          <w:sz w:val="24"/>
          <w:szCs w:val="24"/>
          <w:highlight w:val="white"/>
        </w:rPr>
        <w:t xml:space="preserve"> ապահովման ժամկետները՝ անձին (ընտանիքին) կյանքի դժվարին իրավիճակից դուրս բերելու և նրանց սոցիալական </w:t>
      </w:r>
      <w:proofErr w:type="spellStart"/>
      <w:r w:rsidRPr="009D00F1">
        <w:rPr>
          <w:rFonts w:ascii="GHEA Grapalat" w:eastAsia="GHEA Grapalat" w:hAnsi="GHEA Grapalat" w:cs="GHEA Grapalat"/>
          <w:color w:val="000000"/>
          <w:sz w:val="24"/>
          <w:szCs w:val="24"/>
          <w:highlight w:val="white"/>
        </w:rPr>
        <w:t>խնամառությունը</w:t>
      </w:r>
      <w:proofErr w:type="spellEnd"/>
      <w:r w:rsidRPr="009D00F1">
        <w:rPr>
          <w:rFonts w:ascii="GHEA Grapalat" w:eastAsia="GHEA Grapalat" w:hAnsi="GHEA Grapalat" w:cs="GHEA Grapalat"/>
          <w:color w:val="000000"/>
          <w:sz w:val="24"/>
          <w:szCs w:val="24"/>
          <w:highlight w:val="white"/>
        </w:rPr>
        <w:t xml:space="preserve"> բացառելու նպատակով.</w:t>
      </w:r>
    </w:p>
    <w:p w14:paraId="01DEE8E0"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hAnsi="GHEA Grapalat"/>
          <w:color w:val="000000"/>
          <w:sz w:val="24"/>
          <w:szCs w:val="24"/>
        </w:rPr>
      </w:pPr>
      <w:r w:rsidRPr="009D00F1">
        <w:rPr>
          <w:rFonts w:ascii="GHEA Grapalat" w:eastAsia="GHEA Grapalat" w:hAnsi="GHEA Grapalat" w:cs="GHEA Grapalat"/>
          <w:color w:val="000000"/>
          <w:sz w:val="24"/>
          <w:szCs w:val="24"/>
        </w:rPr>
        <w:t xml:space="preserve">Որոշման N 2 հավելվածով կարգավորվում են </w:t>
      </w:r>
      <w:r w:rsidRPr="009D00F1">
        <w:rPr>
          <w:rFonts w:ascii="GHEA Grapalat" w:eastAsia="GHEA Grapalat" w:hAnsi="GHEA Grapalat" w:cs="GHEA Grapalat"/>
          <w:color w:val="000000"/>
          <w:sz w:val="24"/>
          <w:szCs w:val="24"/>
          <w:highlight w:val="white"/>
        </w:rPr>
        <w:t xml:space="preserve">բնակելի տարածություն ստանալու իրավունք ունեցող՝ սոցիալապես անապահով և հատուկ խմբերին </w:t>
      </w:r>
      <w:proofErr w:type="spellStart"/>
      <w:r w:rsidRPr="009D00F1">
        <w:rPr>
          <w:rFonts w:ascii="GHEA Grapalat" w:eastAsia="GHEA Grapalat" w:hAnsi="GHEA Grapalat" w:cs="GHEA Grapalat"/>
          <w:color w:val="000000"/>
          <w:sz w:val="24"/>
          <w:szCs w:val="24"/>
          <w:highlight w:val="white"/>
        </w:rPr>
        <w:t>դասված</w:t>
      </w:r>
      <w:proofErr w:type="spellEnd"/>
      <w:r w:rsidRPr="009D00F1">
        <w:rPr>
          <w:rFonts w:ascii="GHEA Grapalat" w:eastAsia="GHEA Grapalat" w:hAnsi="GHEA Grapalat" w:cs="GHEA Grapalat"/>
          <w:color w:val="000000"/>
          <w:sz w:val="24"/>
          <w:szCs w:val="24"/>
          <w:highlight w:val="white"/>
        </w:rPr>
        <w:t xml:space="preserve"> անձանց (ընտանիքներին) հաշվառելու և կացարան տրամադրելու կարգը, իսկ </w:t>
      </w:r>
      <w:r w:rsidRPr="009D00F1">
        <w:rPr>
          <w:rFonts w:ascii="GHEA Grapalat" w:eastAsia="GHEA Grapalat" w:hAnsi="GHEA Grapalat" w:cs="GHEA Grapalat"/>
          <w:color w:val="000000"/>
          <w:sz w:val="24"/>
          <w:szCs w:val="24"/>
        </w:rPr>
        <w:t xml:space="preserve">N 5 հավելվածով </w:t>
      </w:r>
      <w:r w:rsidRPr="009D00F1">
        <w:rPr>
          <w:rFonts w:ascii="GHEA Grapalat" w:eastAsia="GHEA Grapalat" w:hAnsi="GHEA Grapalat" w:cs="GHEA Grapalat"/>
          <w:color w:val="000000"/>
          <w:sz w:val="24"/>
          <w:szCs w:val="24"/>
          <w:highlight w:val="white"/>
        </w:rPr>
        <w:t xml:space="preserve">հատուկ խմբերին </w:t>
      </w:r>
      <w:proofErr w:type="spellStart"/>
      <w:r w:rsidRPr="009D00F1">
        <w:rPr>
          <w:rFonts w:ascii="GHEA Grapalat" w:eastAsia="GHEA Grapalat" w:hAnsi="GHEA Grapalat" w:cs="GHEA Grapalat"/>
          <w:color w:val="000000"/>
          <w:sz w:val="24"/>
          <w:szCs w:val="24"/>
          <w:highlight w:val="white"/>
        </w:rPr>
        <w:t>դասված</w:t>
      </w:r>
      <w:proofErr w:type="spellEnd"/>
      <w:r w:rsidRPr="009D00F1">
        <w:rPr>
          <w:rFonts w:ascii="GHEA Grapalat" w:eastAsia="GHEA Grapalat" w:hAnsi="GHEA Grapalat" w:cs="GHEA Grapalat"/>
          <w:color w:val="000000"/>
          <w:sz w:val="24"/>
          <w:szCs w:val="24"/>
          <w:highlight w:val="white"/>
        </w:rPr>
        <w:t xml:space="preserve"> որոշակի կատեգորիայի անձանց </w:t>
      </w:r>
      <w:proofErr w:type="spellStart"/>
      <w:r w:rsidRPr="009D00F1">
        <w:rPr>
          <w:rFonts w:ascii="GHEA Grapalat" w:eastAsia="GHEA Grapalat" w:hAnsi="GHEA Grapalat" w:cs="GHEA Grapalat"/>
          <w:color w:val="000000"/>
          <w:sz w:val="24"/>
          <w:szCs w:val="24"/>
          <w:highlight w:val="white"/>
        </w:rPr>
        <w:t>կացարանով</w:t>
      </w:r>
      <w:proofErr w:type="spellEnd"/>
      <w:r w:rsidRPr="009D00F1">
        <w:rPr>
          <w:rFonts w:ascii="GHEA Grapalat" w:eastAsia="GHEA Grapalat" w:hAnsi="GHEA Grapalat" w:cs="GHEA Grapalat"/>
          <w:color w:val="000000"/>
          <w:sz w:val="24"/>
          <w:szCs w:val="24"/>
          <w:highlight w:val="white"/>
        </w:rPr>
        <w:t xml:space="preserve"> ապահովելու կարգը և պայմանները: Նշված երկու հավելվածներով առկա են կացարանի տրամադրման հետ կապված առանձին </w:t>
      </w:r>
      <w:proofErr w:type="spellStart"/>
      <w:r w:rsidRPr="009D00F1">
        <w:rPr>
          <w:rFonts w:ascii="GHEA Grapalat" w:eastAsia="GHEA Grapalat" w:hAnsi="GHEA Grapalat" w:cs="GHEA Grapalat"/>
          <w:color w:val="000000"/>
          <w:sz w:val="24"/>
          <w:szCs w:val="24"/>
          <w:highlight w:val="white"/>
        </w:rPr>
        <w:t>իրավակարգավորումներ</w:t>
      </w:r>
      <w:proofErr w:type="spellEnd"/>
      <w:r w:rsidRPr="009D00F1">
        <w:rPr>
          <w:rFonts w:ascii="GHEA Grapalat" w:eastAsia="GHEA Grapalat" w:hAnsi="GHEA Grapalat" w:cs="GHEA Grapalat"/>
          <w:color w:val="000000"/>
          <w:sz w:val="24"/>
          <w:szCs w:val="24"/>
          <w:highlight w:val="white"/>
        </w:rPr>
        <w:t xml:space="preserve">: Ընդ որում, անձանց (ընտանիքներին) </w:t>
      </w:r>
      <w:proofErr w:type="spellStart"/>
      <w:r w:rsidRPr="009D00F1">
        <w:rPr>
          <w:rFonts w:ascii="GHEA Grapalat" w:eastAsia="GHEA Grapalat" w:hAnsi="GHEA Grapalat" w:cs="GHEA Grapalat"/>
          <w:color w:val="000000"/>
          <w:sz w:val="24"/>
          <w:szCs w:val="24"/>
          <w:highlight w:val="white"/>
        </w:rPr>
        <w:t>կացարանում</w:t>
      </w:r>
      <w:proofErr w:type="spellEnd"/>
      <w:r w:rsidRPr="009D00F1">
        <w:rPr>
          <w:rFonts w:ascii="GHEA Grapalat" w:eastAsia="GHEA Grapalat" w:hAnsi="GHEA Grapalat" w:cs="GHEA Grapalat"/>
          <w:color w:val="000000"/>
          <w:sz w:val="24"/>
          <w:szCs w:val="24"/>
          <w:highlight w:val="white"/>
        </w:rPr>
        <w:t xml:space="preserve"> տեղավորման և կացարանի տրամադրման </w:t>
      </w:r>
      <w:proofErr w:type="spellStart"/>
      <w:r w:rsidRPr="009D00F1">
        <w:rPr>
          <w:rFonts w:ascii="GHEA Grapalat" w:eastAsia="GHEA Grapalat" w:hAnsi="GHEA Grapalat" w:cs="GHEA Grapalat"/>
          <w:color w:val="000000"/>
          <w:sz w:val="24"/>
          <w:szCs w:val="24"/>
          <w:highlight w:val="white"/>
        </w:rPr>
        <w:t>գործառույթն</w:t>
      </w:r>
      <w:proofErr w:type="spellEnd"/>
      <w:r w:rsidRPr="009D00F1">
        <w:rPr>
          <w:rFonts w:ascii="GHEA Grapalat" w:eastAsia="GHEA Grapalat" w:hAnsi="GHEA Grapalat" w:cs="GHEA Grapalat"/>
          <w:color w:val="000000"/>
          <w:sz w:val="24"/>
          <w:szCs w:val="24"/>
          <w:highlight w:val="white"/>
        </w:rPr>
        <w:t xml:space="preserve"> այժմ իրականացնում է </w:t>
      </w:r>
      <w:r w:rsidRPr="009D00F1">
        <w:rPr>
          <w:rFonts w:ascii="GHEA Grapalat" w:eastAsia="GHEA Grapalat" w:hAnsi="GHEA Grapalat" w:cs="GHEA Grapalat"/>
          <w:color w:val="000000"/>
          <w:sz w:val="24"/>
          <w:szCs w:val="24"/>
        </w:rPr>
        <w:t>«</w:t>
      </w:r>
      <w:proofErr w:type="spellStart"/>
      <w:r w:rsidRPr="009D00F1">
        <w:rPr>
          <w:rFonts w:ascii="GHEA Grapalat" w:eastAsia="GHEA Grapalat" w:hAnsi="GHEA Grapalat" w:cs="GHEA Grapalat"/>
          <w:color w:val="000000"/>
          <w:sz w:val="24"/>
          <w:szCs w:val="24"/>
        </w:rPr>
        <w:t>Օթևան</w:t>
      </w:r>
      <w:proofErr w:type="spellEnd"/>
      <w:r w:rsidRPr="009D00F1">
        <w:rPr>
          <w:rFonts w:ascii="GHEA Grapalat" w:eastAsia="GHEA Grapalat" w:hAnsi="GHEA Grapalat" w:cs="GHEA Grapalat"/>
          <w:color w:val="000000"/>
          <w:sz w:val="24"/>
          <w:szCs w:val="24"/>
        </w:rPr>
        <w:t xml:space="preserve">» ՊՈԱԿ-ը: Արդյունքում ստացվում է, որ սոցիալական բնակարանային ֆոնդից անհատույց պայմանագրի հիման վրա </w:t>
      </w:r>
      <w:proofErr w:type="spellStart"/>
      <w:r w:rsidRPr="009D00F1">
        <w:rPr>
          <w:rFonts w:ascii="GHEA Grapalat" w:eastAsia="GHEA Grapalat" w:hAnsi="GHEA Grapalat" w:cs="GHEA Grapalat"/>
          <w:color w:val="000000"/>
          <w:sz w:val="24"/>
          <w:szCs w:val="24"/>
        </w:rPr>
        <w:t>կացարանում</w:t>
      </w:r>
      <w:proofErr w:type="spellEnd"/>
      <w:r w:rsidRPr="009D00F1">
        <w:rPr>
          <w:rFonts w:ascii="GHEA Grapalat" w:eastAsia="GHEA Grapalat" w:hAnsi="GHEA Grapalat" w:cs="GHEA Grapalat"/>
          <w:color w:val="000000"/>
          <w:sz w:val="24"/>
          <w:szCs w:val="24"/>
        </w:rPr>
        <w:t xml:space="preserve"> տեղավորման և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երկու առանձին </w:t>
      </w:r>
      <w:proofErr w:type="spellStart"/>
      <w:r w:rsidRPr="009D00F1">
        <w:rPr>
          <w:rFonts w:ascii="GHEA Grapalat" w:eastAsia="GHEA Grapalat" w:hAnsi="GHEA Grapalat" w:cs="GHEA Grapalat"/>
          <w:color w:val="000000"/>
          <w:sz w:val="24"/>
          <w:szCs w:val="24"/>
        </w:rPr>
        <w:t>կարգավորումներ</w:t>
      </w:r>
      <w:proofErr w:type="spellEnd"/>
      <w:r w:rsidRPr="009D00F1">
        <w:rPr>
          <w:rFonts w:ascii="GHEA Grapalat" w:eastAsia="GHEA Grapalat" w:hAnsi="GHEA Grapalat" w:cs="GHEA Grapalat"/>
          <w:color w:val="000000"/>
          <w:sz w:val="24"/>
          <w:szCs w:val="24"/>
        </w:rPr>
        <w:t xml:space="preserve"> են սահմանված, այնինչ անհրաժեշտ է ապահովել սոցիալական բնակարանային ֆոնդից </w:t>
      </w:r>
      <w:r w:rsidRPr="009D00F1">
        <w:rPr>
          <w:rFonts w:ascii="GHEA Grapalat" w:eastAsia="GHEA Grapalat" w:hAnsi="GHEA Grapalat" w:cs="GHEA Grapalat"/>
          <w:color w:val="000000"/>
          <w:sz w:val="24"/>
          <w:szCs w:val="24"/>
          <w:highlight w:val="white"/>
        </w:rPr>
        <w:t>կացարանի տրամադրման մեկ միասնական ընթացակարգ</w:t>
      </w:r>
      <w:r w:rsidRPr="009D00F1">
        <w:rPr>
          <w:rFonts w:ascii="Cambria Math" w:eastAsia="GHEA Grapalat" w:hAnsi="Cambria Math" w:cs="Cambria Math"/>
          <w:color w:val="000000"/>
          <w:sz w:val="24"/>
          <w:szCs w:val="24"/>
          <w:highlight w:val="white"/>
        </w:rPr>
        <w:t>․</w:t>
      </w:r>
    </w:p>
    <w:p w14:paraId="5F987A44"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hAnsi="GHEA Grapalat"/>
          <w:color w:val="000000"/>
          <w:sz w:val="24"/>
          <w:szCs w:val="24"/>
        </w:rPr>
      </w:pPr>
      <w:r w:rsidRPr="009D00F1">
        <w:rPr>
          <w:rFonts w:ascii="GHEA Grapalat" w:eastAsia="GHEA Grapalat" w:hAnsi="GHEA Grapalat" w:cs="GHEA Grapalat"/>
          <w:color w:val="000000"/>
          <w:sz w:val="24"/>
          <w:szCs w:val="24"/>
        </w:rPr>
        <w:t xml:space="preserve">բացակայում է պետական սոցիալական բնակարանային ֆոնդում շահառուների դեպքի </w:t>
      </w:r>
      <w:proofErr w:type="spellStart"/>
      <w:r w:rsidRPr="009D00F1">
        <w:rPr>
          <w:rFonts w:ascii="GHEA Grapalat" w:eastAsia="GHEA Grapalat" w:hAnsi="GHEA Grapalat" w:cs="GHEA Grapalat"/>
          <w:color w:val="000000"/>
          <w:sz w:val="24"/>
          <w:szCs w:val="24"/>
        </w:rPr>
        <w:t>վարմանն</w:t>
      </w:r>
      <w:proofErr w:type="spellEnd"/>
      <w:r w:rsidRPr="009D00F1">
        <w:rPr>
          <w:rFonts w:ascii="GHEA Grapalat" w:eastAsia="GHEA Grapalat" w:hAnsi="GHEA Grapalat" w:cs="GHEA Grapalat"/>
          <w:color w:val="000000"/>
          <w:sz w:val="24"/>
          <w:szCs w:val="24"/>
        </w:rPr>
        <w:t xml:space="preserve"> ուղղված </w:t>
      </w:r>
      <w:proofErr w:type="spellStart"/>
      <w:r w:rsidRPr="009D00F1">
        <w:rPr>
          <w:rFonts w:ascii="GHEA Grapalat" w:eastAsia="GHEA Grapalat" w:hAnsi="GHEA Grapalat" w:cs="GHEA Grapalat"/>
          <w:color w:val="000000"/>
          <w:sz w:val="24"/>
          <w:szCs w:val="24"/>
        </w:rPr>
        <w:t>իրավակարգավորումները</w:t>
      </w:r>
      <w:proofErr w:type="spellEnd"/>
      <w:r w:rsidRPr="009D00F1">
        <w:rPr>
          <w:rFonts w:ascii="Cambria Math" w:eastAsia="GHEA Grapalat" w:hAnsi="Cambria Math" w:cs="Cambria Math"/>
          <w:color w:val="000000"/>
          <w:sz w:val="24"/>
          <w:szCs w:val="24"/>
        </w:rPr>
        <w:t>․</w:t>
      </w:r>
    </w:p>
    <w:p w14:paraId="779778F0"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անհրաժեշտ է </w:t>
      </w:r>
      <w:proofErr w:type="spellStart"/>
      <w:r w:rsidRPr="009D00F1">
        <w:rPr>
          <w:rFonts w:ascii="GHEA Grapalat" w:eastAsia="GHEA Grapalat" w:hAnsi="GHEA Grapalat" w:cs="GHEA Grapalat"/>
          <w:color w:val="000000"/>
          <w:sz w:val="24"/>
          <w:szCs w:val="24"/>
        </w:rPr>
        <w:t>լրամշակել</w:t>
      </w:r>
      <w:proofErr w:type="spellEnd"/>
      <w:r w:rsidRPr="009D00F1">
        <w:rPr>
          <w:rFonts w:ascii="GHEA Grapalat" w:eastAsia="GHEA Grapalat" w:hAnsi="GHEA Grapalat" w:cs="GHEA Grapalat"/>
          <w:color w:val="000000"/>
          <w:sz w:val="24"/>
          <w:szCs w:val="24"/>
        </w:rPr>
        <w:t xml:space="preserve"> պետական սոցիալական բնակարանային ֆոնդում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դիմումի մերժման, ընտանիքներին հաշվառումից հանելու,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ծառայությունը դադարեցնելու հիմքերը</w:t>
      </w:r>
      <w:r w:rsidRPr="009D00F1">
        <w:rPr>
          <w:rFonts w:ascii="Cambria Math" w:eastAsia="GHEA Grapalat" w:hAnsi="Cambria Math" w:cs="Cambria Math"/>
          <w:color w:val="000000"/>
          <w:sz w:val="24"/>
          <w:szCs w:val="24"/>
        </w:rPr>
        <w:t>․</w:t>
      </w:r>
    </w:p>
    <w:p w14:paraId="09079829"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անհրաժեշտ է վերանայել  արտահերթ եղանակով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հիմքերը և դեպքերը</w:t>
      </w:r>
      <w:r w:rsidRPr="009D00F1">
        <w:rPr>
          <w:rFonts w:ascii="Cambria Math" w:eastAsia="GHEA Grapalat" w:hAnsi="Cambria Math" w:cs="Cambria Math"/>
          <w:color w:val="000000"/>
          <w:sz w:val="24"/>
          <w:szCs w:val="24"/>
        </w:rPr>
        <w:t>․</w:t>
      </w:r>
    </w:p>
    <w:p w14:paraId="036511DF"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անհրաժեշտ է վերանայել կացարանների </w:t>
      </w:r>
      <w:proofErr w:type="spellStart"/>
      <w:r w:rsidRPr="009D00F1">
        <w:rPr>
          <w:rFonts w:ascii="GHEA Grapalat" w:eastAsia="GHEA Grapalat" w:hAnsi="GHEA Grapalat" w:cs="GHEA Grapalat"/>
          <w:color w:val="000000"/>
          <w:sz w:val="24"/>
          <w:szCs w:val="24"/>
        </w:rPr>
        <w:t>առաջարկման</w:t>
      </w:r>
      <w:proofErr w:type="spellEnd"/>
      <w:r w:rsidRPr="009D00F1">
        <w:rPr>
          <w:rFonts w:ascii="GHEA Grapalat" w:eastAsia="GHEA Grapalat" w:hAnsi="GHEA Grapalat" w:cs="GHEA Grapalat"/>
          <w:color w:val="000000"/>
          <w:sz w:val="24"/>
          <w:szCs w:val="24"/>
        </w:rPr>
        <w:t xml:space="preserve"> մեխանիզմները (հաշվի առնելով Շահառու ընտանիքի անդամների թիվը)</w:t>
      </w:r>
      <w:r w:rsidRPr="009D00F1">
        <w:rPr>
          <w:rFonts w:ascii="Cambria Math" w:eastAsia="GHEA Grapalat" w:hAnsi="Cambria Math" w:cs="Cambria Math"/>
          <w:color w:val="000000"/>
          <w:sz w:val="24"/>
          <w:szCs w:val="24"/>
        </w:rPr>
        <w:t>․</w:t>
      </w:r>
    </w:p>
    <w:p w14:paraId="576B5B99" w14:textId="77777777" w:rsidR="00954ECC" w:rsidRPr="009D00F1" w:rsidRDefault="00954ECC" w:rsidP="00954ECC">
      <w:pPr>
        <w:numPr>
          <w:ilvl w:val="0"/>
          <w:numId w:val="6"/>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lastRenderedPageBreak/>
        <w:t xml:space="preserve">անհրաժեշտ է ապահովել պետական սոցիալական բնակարանային ֆոնդից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ծառայության ընթացակարգի </w:t>
      </w:r>
      <w:proofErr w:type="spellStart"/>
      <w:r w:rsidRPr="009D00F1">
        <w:rPr>
          <w:rFonts w:ascii="GHEA Grapalat" w:eastAsia="GHEA Grapalat" w:hAnsi="GHEA Grapalat" w:cs="GHEA Grapalat"/>
          <w:color w:val="000000"/>
          <w:sz w:val="24"/>
          <w:szCs w:val="24"/>
        </w:rPr>
        <w:t>թվայնացումը</w:t>
      </w:r>
      <w:proofErr w:type="spellEnd"/>
      <w:r w:rsidRPr="009D00F1">
        <w:rPr>
          <w:rFonts w:ascii="GHEA Grapalat" w:eastAsia="GHEA Grapalat" w:hAnsi="GHEA Grapalat" w:cs="GHEA Grapalat"/>
          <w:color w:val="000000"/>
          <w:sz w:val="24"/>
          <w:szCs w:val="24"/>
        </w:rPr>
        <w:t>, ինչպես նաև համայնքների ներգրավումը և այլն։</w:t>
      </w:r>
    </w:p>
    <w:p w14:paraId="4CA5D047" w14:textId="77777777" w:rsidR="00954ECC" w:rsidRPr="009D00F1" w:rsidRDefault="00954ECC" w:rsidP="00954ECC">
      <w:pPr>
        <w:shd w:val="clear" w:color="auto" w:fill="FFFFFF"/>
        <w:spacing w:after="0" w:line="360" w:lineRule="auto"/>
        <w:ind w:firstLine="72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Հարկ է նկատի ունենալ, որ այժմ պետական սոցիալական բնակարանային ֆոնդում առկա է 264 կացարան։ </w:t>
      </w:r>
      <w:proofErr w:type="spellStart"/>
      <w:r w:rsidRPr="009D00F1">
        <w:rPr>
          <w:rFonts w:ascii="GHEA Grapalat" w:eastAsia="GHEA Grapalat" w:hAnsi="GHEA Grapalat" w:cs="GHEA Grapalat"/>
          <w:color w:val="000000"/>
          <w:sz w:val="24"/>
          <w:szCs w:val="24"/>
        </w:rPr>
        <w:t>Հերթացուցակում</w:t>
      </w:r>
      <w:proofErr w:type="spellEnd"/>
      <w:r w:rsidRPr="009D00F1">
        <w:rPr>
          <w:rFonts w:ascii="GHEA Grapalat" w:eastAsia="GHEA Grapalat" w:hAnsi="GHEA Grapalat" w:cs="GHEA Grapalat"/>
          <w:color w:val="000000"/>
          <w:sz w:val="24"/>
          <w:szCs w:val="24"/>
        </w:rPr>
        <w:t xml:space="preserve"> հաշվառված են  շուրջ 400 շահառու։ </w:t>
      </w:r>
      <w:r w:rsidRPr="009D00F1">
        <w:rPr>
          <w:rFonts w:eastAsia="GHEA Grapalat"/>
          <w:color w:val="000000"/>
          <w:sz w:val="24"/>
          <w:szCs w:val="24"/>
        </w:rPr>
        <w:t> </w:t>
      </w:r>
      <w:r w:rsidRPr="009D00F1">
        <w:rPr>
          <w:rFonts w:ascii="GHEA Grapalat" w:eastAsia="GHEA Grapalat" w:hAnsi="GHEA Grapalat" w:cs="GHEA Grapalat"/>
          <w:color w:val="000000"/>
          <w:sz w:val="24"/>
          <w:szCs w:val="24"/>
        </w:rPr>
        <w:t xml:space="preserve">Այս պահին շինարարական աշխատանքներ են իրականացվում՝ քաղաք Հրազդանում, Արտաշատում, Վանաձորում գտնվող պետական սոցիալական </w:t>
      </w:r>
      <w:proofErr w:type="spellStart"/>
      <w:r w:rsidRPr="009D00F1">
        <w:rPr>
          <w:rFonts w:ascii="GHEA Grapalat" w:eastAsia="GHEA Grapalat" w:hAnsi="GHEA Grapalat" w:cs="GHEA Grapalat"/>
          <w:color w:val="000000"/>
          <w:sz w:val="24"/>
          <w:szCs w:val="24"/>
        </w:rPr>
        <w:t>բնակարանյին</w:t>
      </w:r>
      <w:proofErr w:type="spellEnd"/>
      <w:r w:rsidRPr="009D00F1">
        <w:rPr>
          <w:rFonts w:ascii="GHEA Grapalat" w:eastAsia="GHEA Grapalat" w:hAnsi="GHEA Grapalat" w:cs="GHEA Grapalat"/>
          <w:color w:val="000000"/>
          <w:sz w:val="24"/>
          <w:szCs w:val="24"/>
        </w:rPr>
        <w:t xml:space="preserve"> ֆոնդի շենքերում, որի արդյունքում նախատեսվում է ունենալ </w:t>
      </w:r>
      <w:proofErr w:type="spellStart"/>
      <w:r w:rsidRPr="009D00F1">
        <w:rPr>
          <w:rFonts w:ascii="GHEA Grapalat" w:eastAsia="GHEA Grapalat" w:hAnsi="GHEA Grapalat" w:cs="GHEA Grapalat"/>
          <w:color w:val="000000"/>
          <w:sz w:val="24"/>
          <w:szCs w:val="24"/>
        </w:rPr>
        <w:t>ևս</w:t>
      </w:r>
      <w:proofErr w:type="spellEnd"/>
      <w:r w:rsidRPr="009D00F1">
        <w:rPr>
          <w:rFonts w:ascii="GHEA Grapalat" w:eastAsia="GHEA Grapalat" w:hAnsi="GHEA Grapalat" w:cs="GHEA Grapalat"/>
          <w:color w:val="000000"/>
          <w:sz w:val="24"/>
          <w:szCs w:val="24"/>
        </w:rPr>
        <w:t xml:space="preserve"> 182 կացարան։ </w:t>
      </w:r>
    </w:p>
    <w:p w14:paraId="10340984" w14:textId="77777777" w:rsidR="00954ECC" w:rsidRPr="009D00F1" w:rsidRDefault="00954ECC" w:rsidP="00954ECC">
      <w:pPr>
        <w:pBdr>
          <w:top w:val="nil"/>
          <w:left w:val="nil"/>
          <w:bottom w:val="nil"/>
          <w:right w:val="nil"/>
          <w:between w:val="nil"/>
        </w:pBdr>
        <w:shd w:val="clear" w:color="auto" w:fill="FFFFFF"/>
        <w:tabs>
          <w:tab w:val="left" w:pos="990"/>
        </w:tabs>
        <w:spacing w:after="0" w:line="360" w:lineRule="auto"/>
        <w:ind w:left="720"/>
        <w:jc w:val="both"/>
        <w:rPr>
          <w:rFonts w:ascii="GHEA Grapalat" w:eastAsia="GHEA Grapalat" w:hAnsi="GHEA Grapalat" w:cs="GHEA Grapalat"/>
          <w:color w:val="000000"/>
          <w:sz w:val="24"/>
          <w:szCs w:val="24"/>
        </w:rPr>
      </w:pPr>
    </w:p>
    <w:p w14:paraId="375DB8A3" w14:textId="77777777" w:rsidR="00954ECC" w:rsidRPr="009D00F1" w:rsidRDefault="00954ECC" w:rsidP="00954ECC">
      <w:pPr>
        <w:pBdr>
          <w:top w:val="nil"/>
          <w:left w:val="nil"/>
          <w:bottom w:val="nil"/>
          <w:right w:val="nil"/>
          <w:between w:val="nil"/>
        </w:pBdr>
        <w:tabs>
          <w:tab w:val="left" w:pos="851"/>
        </w:tabs>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b/>
          <w:sz w:val="24"/>
          <w:szCs w:val="24"/>
        </w:rPr>
        <w:tab/>
        <w:t>1.2. Առկա խնդրի առաջարկվող լուծումը</w:t>
      </w:r>
    </w:p>
    <w:p w14:paraId="21811B16" w14:textId="77777777" w:rsidR="00954ECC" w:rsidRPr="009D00F1" w:rsidRDefault="00954ECC" w:rsidP="00954ECC">
      <w:pPr>
        <w:pBdr>
          <w:top w:val="nil"/>
          <w:left w:val="nil"/>
          <w:bottom w:val="nil"/>
          <w:right w:val="nil"/>
          <w:between w:val="nil"/>
        </w:pBdr>
        <w:shd w:val="clear" w:color="auto" w:fill="FFFFFF"/>
        <w:spacing w:after="0" w:line="360" w:lineRule="auto"/>
        <w:ind w:firstLine="425"/>
        <w:jc w:val="both"/>
        <w:rPr>
          <w:rFonts w:ascii="GHEA Grapalat" w:hAnsi="GHEA Grapalat"/>
          <w:color w:val="000000"/>
          <w:sz w:val="24"/>
          <w:szCs w:val="24"/>
        </w:rPr>
      </w:pPr>
      <w:r w:rsidRPr="009D00F1">
        <w:rPr>
          <w:rFonts w:ascii="GHEA Grapalat" w:eastAsia="GHEA Grapalat" w:hAnsi="GHEA Grapalat" w:cs="GHEA Grapalat"/>
          <w:color w:val="000000"/>
          <w:sz w:val="24"/>
          <w:szCs w:val="24"/>
        </w:rPr>
        <w:t xml:space="preserve">Պետական սոցիալական աջակցության ծրագրի շրջանակում պետական սոցիալական բնակարանային ֆոնդում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ոլորտում առկա խնդիրների լուծման նպատակով մշակվել է </w:t>
      </w:r>
      <w:r w:rsidRPr="009D00F1">
        <w:rPr>
          <w:rFonts w:ascii="GHEA Grapalat" w:eastAsia="GHEA Grapalat" w:hAnsi="GHEA Grapalat" w:cs="GHEA Grapalat"/>
          <w:color w:val="000000"/>
          <w:sz w:val="24"/>
          <w:szCs w:val="24"/>
          <w:highlight w:val="white"/>
        </w:rPr>
        <w:t xml:space="preserve">Նախագիծը, որի </w:t>
      </w:r>
      <w:r w:rsidRPr="009D00F1">
        <w:rPr>
          <w:rFonts w:ascii="GHEA Grapalat" w:eastAsia="GHEA Grapalat" w:hAnsi="GHEA Grapalat" w:cs="GHEA Grapalat"/>
          <w:color w:val="000000"/>
          <w:sz w:val="24"/>
          <w:szCs w:val="24"/>
        </w:rPr>
        <w:t xml:space="preserve">ընդունումը կնպաստի այն օրենսդրական </w:t>
      </w:r>
      <w:proofErr w:type="spellStart"/>
      <w:r w:rsidRPr="009D00F1">
        <w:rPr>
          <w:rFonts w:ascii="GHEA Grapalat" w:eastAsia="GHEA Grapalat" w:hAnsi="GHEA Grapalat" w:cs="GHEA Grapalat"/>
          <w:color w:val="000000"/>
          <w:sz w:val="24"/>
          <w:szCs w:val="24"/>
        </w:rPr>
        <w:t>բացերի</w:t>
      </w:r>
      <w:proofErr w:type="spellEnd"/>
      <w:r w:rsidRPr="009D00F1">
        <w:rPr>
          <w:rFonts w:ascii="GHEA Grapalat" w:eastAsia="GHEA Grapalat" w:hAnsi="GHEA Grapalat" w:cs="GHEA Grapalat"/>
          <w:color w:val="000000"/>
          <w:sz w:val="24"/>
          <w:szCs w:val="24"/>
        </w:rPr>
        <w:t xml:space="preserve"> </w:t>
      </w:r>
      <w:proofErr w:type="spellStart"/>
      <w:r w:rsidRPr="009D00F1">
        <w:rPr>
          <w:rFonts w:ascii="GHEA Grapalat" w:eastAsia="GHEA Grapalat" w:hAnsi="GHEA Grapalat" w:cs="GHEA Grapalat"/>
          <w:color w:val="000000"/>
          <w:sz w:val="24"/>
          <w:szCs w:val="24"/>
        </w:rPr>
        <w:t>լրացմանը</w:t>
      </w:r>
      <w:proofErr w:type="spellEnd"/>
      <w:r w:rsidRPr="009D00F1">
        <w:rPr>
          <w:rFonts w:ascii="GHEA Grapalat" w:eastAsia="GHEA Grapalat" w:hAnsi="GHEA Grapalat" w:cs="GHEA Grapalat"/>
          <w:color w:val="000000"/>
          <w:sz w:val="24"/>
          <w:szCs w:val="24"/>
        </w:rPr>
        <w:t xml:space="preserve">, որոնք ներկայումս առկա են պետական ժամանակավոր </w:t>
      </w:r>
      <w:proofErr w:type="spellStart"/>
      <w:r w:rsidRPr="009D00F1">
        <w:rPr>
          <w:rFonts w:ascii="GHEA Grapalat" w:eastAsia="GHEA Grapalat" w:hAnsi="GHEA Grapalat" w:cs="GHEA Grapalat"/>
          <w:color w:val="000000"/>
          <w:sz w:val="24"/>
          <w:szCs w:val="24"/>
        </w:rPr>
        <w:t>օթևանում</w:t>
      </w:r>
      <w:proofErr w:type="spellEnd"/>
      <w:r w:rsidRPr="009D00F1">
        <w:rPr>
          <w:rFonts w:ascii="GHEA Grapalat" w:eastAsia="GHEA Grapalat" w:hAnsi="GHEA Grapalat" w:cs="GHEA Grapalat"/>
          <w:color w:val="000000"/>
          <w:sz w:val="24"/>
          <w:szCs w:val="24"/>
        </w:rPr>
        <w:t xml:space="preserve"> և սոցիալական բնակարանային ֆոնդից կացարան տրամադրելու ոլորտում:</w:t>
      </w:r>
    </w:p>
    <w:p w14:paraId="70F8D49C" w14:textId="77777777" w:rsidR="00954ECC" w:rsidRPr="009D00F1" w:rsidRDefault="00954ECC" w:rsidP="00954ECC">
      <w:pPr>
        <w:pBdr>
          <w:top w:val="nil"/>
          <w:left w:val="nil"/>
          <w:bottom w:val="nil"/>
          <w:right w:val="nil"/>
          <w:between w:val="nil"/>
        </w:pBdr>
        <w:tabs>
          <w:tab w:val="left" w:pos="284"/>
        </w:tabs>
        <w:spacing w:after="0" w:line="360" w:lineRule="auto"/>
        <w:ind w:left="1080"/>
        <w:jc w:val="both"/>
        <w:rPr>
          <w:rFonts w:ascii="GHEA Grapalat" w:eastAsia="GHEA Grapalat" w:hAnsi="GHEA Grapalat" w:cs="GHEA Grapalat"/>
          <w:color w:val="000000"/>
          <w:sz w:val="24"/>
          <w:szCs w:val="24"/>
        </w:rPr>
      </w:pPr>
      <w:r w:rsidRPr="009D00F1">
        <w:rPr>
          <w:rFonts w:ascii="GHEA Grapalat" w:eastAsia="GHEA Grapalat" w:hAnsi="GHEA Grapalat" w:cs="GHEA Grapalat"/>
          <w:b/>
          <w:color w:val="000000"/>
          <w:sz w:val="24"/>
          <w:szCs w:val="24"/>
        </w:rPr>
        <w:t>2. Կարգավորման առարկան</w:t>
      </w:r>
    </w:p>
    <w:p w14:paraId="150158AA" w14:textId="77777777" w:rsidR="00954ECC" w:rsidRPr="009D00F1" w:rsidRDefault="00954ECC" w:rsidP="00954ECC">
      <w:pPr>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sz w:val="24"/>
          <w:szCs w:val="24"/>
        </w:rPr>
        <w:tab/>
      </w:r>
      <w:r w:rsidRPr="009D00F1">
        <w:rPr>
          <w:rFonts w:ascii="GHEA Grapalat" w:eastAsia="GHEA Grapalat" w:hAnsi="GHEA Grapalat" w:cs="GHEA Grapalat"/>
          <w:color w:val="000000"/>
          <w:sz w:val="24"/>
          <w:szCs w:val="24"/>
        </w:rPr>
        <w:t>Նախագծով առաջարկվում է</w:t>
      </w:r>
    </w:p>
    <w:p w14:paraId="6FB32C20"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վերանայել պետական սոցիալական բնակարանային ֆոնդում </w:t>
      </w:r>
      <w:proofErr w:type="spellStart"/>
      <w:r w:rsidRPr="009D00F1">
        <w:rPr>
          <w:rFonts w:ascii="GHEA Grapalat" w:eastAsia="GHEA Grapalat" w:hAnsi="GHEA Grapalat" w:cs="GHEA Grapalat"/>
          <w:color w:val="000000"/>
          <w:sz w:val="24"/>
          <w:szCs w:val="24"/>
        </w:rPr>
        <w:t>տեղավորվող</w:t>
      </w:r>
      <w:proofErr w:type="spellEnd"/>
      <w:r w:rsidRPr="009D00F1">
        <w:rPr>
          <w:rFonts w:ascii="GHEA Grapalat" w:eastAsia="GHEA Grapalat" w:hAnsi="GHEA Grapalat" w:cs="GHEA Grapalat"/>
          <w:color w:val="000000"/>
          <w:sz w:val="24"/>
          <w:szCs w:val="24"/>
        </w:rPr>
        <w:t xml:space="preserve"> </w:t>
      </w:r>
      <w:r w:rsidRPr="009D00F1">
        <w:rPr>
          <w:rFonts w:ascii="GHEA Grapalat" w:eastAsia="GHEA Grapalat" w:hAnsi="GHEA Grapalat" w:cs="GHEA Grapalat"/>
          <w:color w:val="000000"/>
          <w:sz w:val="24"/>
          <w:szCs w:val="24"/>
          <w:highlight w:val="white"/>
        </w:rPr>
        <w:t xml:space="preserve">անձանց (ընտանիքների) ցանկը և նրանց ներկայացվող պայմանները։ Մասնավորապես, </w:t>
      </w:r>
    </w:p>
    <w:p w14:paraId="47B0B492" w14:textId="77777777" w:rsidR="00954ECC" w:rsidRPr="009D00F1" w:rsidRDefault="00954ECC" w:rsidP="00954ECC">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highlight w:val="white"/>
        </w:rPr>
        <w:tab/>
        <w:t>ա</w:t>
      </w:r>
      <w:r w:rsidRPr="009D00F1">
        <w:rPr>
          <w:rFonts w:ascii="Cambria Math" w:eastAsia="GHEA Grapalat" w:hAnsi="Cambria Math" w:cs="Cambria Math"/>
          <w:color w:val="000000"/>
          <w:sz w:val="24"/>
          <w:szCs w:val="24"/>
          <w:highlight w:val="white"/>
        </w:rPr>
        <w:t>․</w:t>
      </w:r>
      <w:r w:rsidRPr="009D00F1">
        <w:rPr>
          <w:rFonts w:ascii="GHEA Grapalat" w:eastAsia="GHEA Grapalat" w:hAnsi="GHEA Grapalat" w:cs="Cambria Math"/>
          <w:color w:val="000000"/>
          <w:sz w:val="24"/>
          <w:szCs w:val="24"/>
          <w:highlight w:val="white"/>
        </w:rPr>
        <w:t xml:space="preserve"> </w:t>
      </w:r>
      <w:r w:rsidRPr="009D00F1">
        <w:rPr>
          <w:rFonts w:ascii="GHEA Grapalat" w:eastAsia="GHEA Grapalat" w:hAnsi="GHEA Grapalat" w:cs="GHEA Grapalat"/>
          <w:color w:val="000000"/>
          <w:sz w:val="24"/>
          <w:szCs w:val="24"/>
          <w:highlight w:val="white"/>
        </w:rPr>
        <w:t xml:space="preserve">Նախագծով ի թիվս այլ խմբերի, սահմանվել է նաև հրատապ արձագանք պահանջող իրավիճակներում հայտնված ընտանիքներին ներկայացվող </w:t>
      </w:r>
      <w:proofErr w:type="spellStart"/>
      <w:r w:rsidRPr="009D00F1">
        <w:rPr>
          <w:rFonts w:ascii="GHEA Grapalat" w:eastAsia="GHEA Grapalat" w:hAnsi="GHEA Grapalat" w:cs="GHEA Grapalat"/>
          <w:color w:val="000000"/>
          <w:sz w:val="24"/>
          <w:szCs w:val="24"/>
          <w:highlight w:val="white"/>
        </w:rPr>
        <w:t>չափորոշիչները</w:t>
      </w:r>
      <w:proofErr w:type="spellEnd"/>
      <w:r w:rsidRPr="009D00F1">
        <w:rPr>
          <w:rFonts w:ascii="GHEA Grapalat" w:eastAsia="GHEA Grapalat" w:hAnsi="GHEA Grapalat" w:cs="GHEA Grapalat"/>
          <w:color w:val="000000"/>
          <w:sz w:val="24"/>
          <w:szCs w:val="24"/>
        </w:rPr>
        <w:t xml:space="preserve"> ու պայմանները։ Ընդ որում հրատապ արձագանք պահանջող իրավիճակներում հայտնված անձին կամ ընտանիքին, համապատասխան հիմքերի առկայության դեպքում, պետական սոցիալական բնակարանային ֆոնդում կացարան տրամադրվելու է, եթե համապատասխան հիմքը վերանալուց հետո անցել է 6 ամիս, այսինքն, դա այն ժամանակահատվածն է, երբ արդեն իսկ ընտանիքներին անհրաժեշտ է ինտեգրել</w:t>
      </w:r>
      <w:r w:rsidRPr="009D00F1">
        <w:rPr>
          <w:rFonts w:ascii="Cambria Math" w:eastAsia="GHEA Grapalat" w:hAnsi="Cambria Math" w:cs="Cambria Math"/>
          <w:color w:val="000000"/>
          <w:sz w:val="24"/>
          <w:szCs w:val="24"/>
        </w:rPr>
        <w:t>․</w:t>
      </w:r>
    </w:p>
    <w:p w14:paraId="610C2313" w14:textId="77777777" w:rsidR="00954ECC" w:rsidRPr="009D00F1" w:rsidRDefault="00954ECC" w:rsidP="00954ECC">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lastRenderedPageBreak/>
        <w:tab/>
      </w:r>
      <w:proofErr w:type="spellStart"/>
      <w:r w:rsidRPr="009D00F1">
        <w:rPr>
          <w:rFonts w:ascii="GHEA Grapalat" w:eastAsia="GHEA Grapalat" w:hAnsi="GHEA Grapalat" w:cs="GHEA Grapalat"/>
          <w:color w:val="000000"/>
          <w:sz w:val="24"/>
          <w:szCs w:val="24"/>
        </w:rPr>
        <w:t>բ</w:t>
      </w:r>
      <w:r w:rsidRPr="009D00F1">
        <w:rPr>
          <w:rFonts w:ascii="Cambria Math" w:eastAsia="GHEA Grapalat" w:hAnsi="Cambria Math" w:cs="Cambria Math"/>
          <w:color w:val="000000"/>
          <w:sz w:val="24"/>
          <w:szCs w:val="24"/>
        </w:rPr>
        <w:t>․</w:t>
      </w:r>
      <w:r w:rsidRPr="009D00F1">
        <w:rPr>
          <w:rFonts w:ascii="GHEA Grapalat" w:eastAsia="GHEA Grapalat" w:hAnsi="GHEA Grapalat" w:cs="GHEA Grapalat"/>
          <w:color w:val="000000"/>
          <w:sz w:val="24"/>
          <w:szCs w:val="24"/>
        </w:rPr>
        <w:t>որպես</w:t>
      </w:r>
      <w:proofErr w:type="spellEnd"/>
      <w:r w:rsidRPr="009D00F1">
        <w:rPr>
          <w:rFonts w:ascii="GHEA Grapalat" w:eastAsia="GHEA Grapalat" w:hAnsi="GHEA Grapalat" w:cs="GHEA Grapalat"/>
          <w:color w:val="000000"/>
          <w:sz w:val="24"/>
          <w:szCs w:val="24"/>
        </w:rPr>
        <w:t xml:space="preserve"> առանձին խումբ սահմանվել են նաև Հայաստանի Հանրապետության կառավարության 2025 թվականի դեկտեմբերի 25-ի N 1959-Լ որոշմամբ սահմանված ընտանիքները՝ հիմք ընդունելով նույն որոշման </w:t>
      </w:r>
      <w:proofErr w:type="spellStart"/>
      <w:r w:rsidRPr="009D00F1">
        <w:rPr>
          <w:rFonts w:ascii="GHEA Grapalat" w:eastAsia="GHEA Grapalat" w:hAnsi="GHEA Grapalat" w:cs="GHEA Grapalat"/>
          <w:color w:val="000000"/>
          <w:sz w:val="24"/>
          <w:szCs w:val="24"/>
        </w:rPr>
        <w:t>կարգավորումները</w:t>
      </w:r>
      <w:proofErr w:type="spellEnd"/>
      <w:r w:rsidRPr="009D00F1">
        <w:rPr>
          <w:rFonts w:ascii="Cambria Math" w:eastAsia="GHEA Grapalat" w:hAnsi="Cambria Math" w:cs="Cambria Math"/>
          <w:color w:val="000000"/>
          <w:sz w:val="24"/>
          <w:szCs w:val="24"/>
        </w:rPr>
        <w:t>․</w:t>
      </w:r>
    </w:p>
    <w:p w14:paraId="29AA682B" w14:textId="77777777" w:rsidR="00954ECC" w:rsidRPr="009D00F1" w:rsidRDefault="00954ECC" w:rsidP="00954ECC">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ab/>
        <w:t>գ</w:t>
      </w:r>
      <w:r w:rsidRPr="009D00F1">
        <w:rPr>
          <w:rFonts w:ascii="Cambria Math" w:eastAsia="GHEA Grapalat" w:hAnsi="Cambria Math" w:cs="Cambria Math"/>
          <w:color w:val="000000"/>
          <w:sz w:val="24"/>
          <w:szCs w:val="24"/>
        </w:rPr>
        <w:t>․</w:t>
      </w:r>
      <w:r w:rsidRPr="009D00F1">
        <w:rPr>
          <w:rFonts w:ascii="GHEA Grapalat" w:eastAsia="GHEA Grapalat" w:hAnsi="GHEA Grapalat" w:cs="GHEA Grapalat"/>
          <w:color w:val="000000"/>
          <w:sz w:val="24"/>
          <w:szCs w:val="24"/>
        </w:rPr>
        <w:t xml:space="preserve"> ՀՀ-ում ապաստան ստացած փախստականներին հնարավորություն  է տրվում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ապահովվել երկու մեխանիզմներով</w:t>
      </w:r>
      <w:r w:rsidRPr="009D00F1">
        <w:rPr>
          <w:rFonts w:ascii="Cambria Math" w:eastAsia="GHEA Grapalat" w:hAnsi="Cambria Math" w:cs="Cambria Math"/>
          <w:color w:val="000000"/>
          <w:sz w:val="24"/>
          <w:szCs w:val="24"/>
        </w:rPr>
        <w:t>․</w:t>
      </w:r>
      <w:r w:rsidRPr="009D00F1">
        <w:rPr>
          <w:rFonts w:ascii="GHEA Grapalat" w:eastAsia="GHEA Grapalat" w:hAnsi="GHEA Grapalat" w:cs="GHEA Grapalat"/>
          <w:color w:val="000000"/>
          <w:sz w:val="24"/>
          <w:szCs w:val="24"/>
        </w:rPr>
        <w:t xml:space="preserve"> եթե ՀՀ-ում ապաստան ստացած փախստականը </w:t>
      </w:r>
      <w:proofErr w:type="spellStart"/>
      <w:r w:rsidRPr="009D00F1">
        <w:rPr>
          <w:rFonts w:ascii="GHEA Grapalat" w:eastAsia="GHEA Grapalat" w:hAnsi="GHEA Grapalat" w:cs="GHEA Grapalat"/>
          <w:color w:val="000000"/>
          <w:sz w:val="24"/>
          <w:szCs w:val="24"/>
        </w:rPr>
        <w:t>մինչև</w:t>
      </w:r>
      <w:proofErr w:type="spellEnd"/>
      <w:r w:rsidRPr="009D00F1">
        <w:rPr>
          <w:rFonts w:ascii="GHEA Grapalat" w:eastAsia="GHEA Grapalat" w:hAnsi="GHEA Grapalat" w:cs="GHEA Grapalat"/>
          <w:color w:val="000000"/>
          <w:sz w:val="24"/>
          <w:szCs w:val="24"/>
        </w:rPr>
        <w:t xml:space="preserve"> փախստականի կարգավիճակի հաստատումը բնակվում է ապաստան </w:t>
      </w:r>
      <w:proofErr w:type="spellStart"/>
      <w:r w:rsidRPr="009D00F1">
        <w:rPr>
          <w:rFonts w:ascii="GHEA Grapalat" w:eastAsia="GHEA Grapalat" w:hAnsi="GHEA Grapalat" w:cs="GHEA Grapalat"/>
          <w:color w:val="000000"/>
          <w:sz w:val="24"/>
          <w:szCs w:val="24"/>
        </w:rPr>
        <w:t>հայցողների</w:t>
      </w:r>
      <w:proofErr w:type="spellEnd"/>
      <w:r w:rsidRPr="009D00F1">
        <w:rPr>
          <w:rFonts w:ascii="GHEA Grapalat" w:eastAsia="GHEA Grapalat" w:hAnsi="GHEA Grapalat" w:cs="GHEA Grapalat"/>
          <w:color w:val="000000"/>
          <w:sz w:val="24"/>
          <w:szCs w:val="24"/>
        </w:rPr>
        <w:t xml:space="preserve"> համար նախատեսված հատուկ </w:t>
      </w:r>
      <w:proofErr w:type="spellStart"/>
      <w:r w:rsidRPr="009D00F1">
        <w:rPr>
          <w:rFonts w:ascii="GHEA Grapalat" w:eastAsia="GHEA Grapalat" w:hAnsi="GHEA Grapalat" w:cs="GHEA Grapalat"/>
          <w:color w:val="000000"/>
          <w:sz w:val="24"/>
          <w:szCs w:val="24"/>
        </w:rPr>
        <w:t>կացարանում</w:t>
      </w:r>
      <w:proofErr w:type="spellEnd"/>
      <w:r w:rsidRPr="009D00F1">
        <w:rPr>
          <w:rFonts w:ascii="GHEA Grapalat" w:eastAsia="GHEA Grapalat" w:hAnsi="GHEA Grapalat" w:cs="GHEA Grapalat"/>
          <w:color w:val="000000"/>
          <w:sz w:val="24"/>
          <w:szCs w:val="24"/>
        </w:rPr>
        <w:t xml:space="preserve">, ապա փախստականի կարգավիճակը ստանալուց հետո տասը օրվա ընթացքում դիմելու դեպքում, կարող է տեղավորվել </w:t>
      </w:r>
      <w:proofErr w:type="spellStart"/>
      <w:r w:rsidRPr="009D00F1">
        <w:rPr>
          <w:rFonts w:ascii="GHEA Grapalat" w:eastAsia="GHEA Grapalat" w:hAnsi="GHEA Grapalat" w:cs="GHEA Grapalat"/>
          <w:color w:val="000000"/>
          <w:sz w:val="24"/>
          <w:szCs w:val="24"/>
        </w:rPr>
        <w:t>ք</w:t>
      </w:r>
      <w:r w:rsidRPr="009D00F1">
        <w:rPr>
          <w:rFonts w:ascii="Cambria Math" w:eastAsia="GHEA Grapalat" w:hAnsi="Cambria Math" w:cs="Cambria Math"/>
          <w:color w:val="000000"/>
          <w:sz w:val="24"/>
          <w:szCs w:val="24"/>
        </w:rPr>
        <w:t>․</w:t>
      </w:r>
      <w:r w:rsidRPr="009D00F1">
        <w:rPr>
          <w:rFonts w:ascii="GHEA Grapalat" w:eastAsia="GHEA Grapalat" w:hAnsi="GHEA Grapalat" w:cs="GHEA Grapalat"/>
          <w:color w:val="000000"/>
          <w:sz w:val="24"/>
          <w:szCs w:val="24"/>
        </w:rPr>
        <w:t>Երևան</w:t>
      </w:r>
      <w:proofErr w:type="spellEnd"/>
      <w:r w:rsidRPr="009D00F1">
        <w:rPr>
          <w:rFonts w:ascii="GHEA Grapalat" w:eastAsia="GHEA Grapalat" w:hAnsi="GHEA Grapalat" w:cs="GHEA Grapalat"/>
          <w:color w:val="000000"/>
          <w:sz w:val="24"/>
          <w:szCs w:val="24"/>
        </w:rPr>
        <w:t xml:space="preserve">, </w:t>
      </w:r>
      <w:proofErr w:type="spellStart"/>
      <w:r w:rsidRPr="009D00F1">
        <w:rPr>
          <w:rFonts w:ascii="GHEA Grapalat" w:eastAsia="GHEA Grapalat" w:hAnsi="GHEA Grapalat" w:cs="GHEA Grapalat"/>
          <w:color w:val="000000"/>
          <w:sz w:val="24"/>
          <w:szCs w:val="24"/>
        </w:rPr>
        <w:t>Մոլդովական</w:t>
      </w:r>
      <w:proofErr w:type="spellEnd"/>
      <w:r w:rsidRPr="009D00F1">
        <w:rPr>
          <w:rFonts w:ascii="GHEA Grapalat" w:eastAsia="GHEA Grapalat" w:hAnsi="GHEA Grapalat" w:cs="GHEA Grapalat"/>
          <w:color w:val="000000"/>
          <w:sz w:val="24"/>
          <w:szCs w:val="24"/>
        </w:rPr>
        <w:t xml:space="preserve"> 29/1 հասցեում գտնվող շենքի 1-ին հարկում (</w:t>
      </w:r>
      <w:proofErr w:type="spellStart"/>
      <w:r w:rsidRPr="009D00F1">
        <w:rPr>
          <w:rFonts w:ascii="GHEA Grapalat" w:eastAsia="GHEA Grapalat" w:hAnsi="GHEA Grapalat" w:cs="GHEA Grapalat"/>
          <w:color w:val="000000"/>
          <w:sz w:val="24"/>
          <w:szCs w:val="24"/>
        </w:rPr>
        <w:t>Երևան</w:t>
      </w:r>
      <w:proofErr w:type="spellEnd"/>
      <w:r w:rsidRPr="009D00F1">
        <w:rPr>
          <w:rFonts w:ascii="GHEA Grapalat" w:eastAsia="GHEA Grapalat" w:hAnsi="GHEA Grapalat" w:cs="GHEA Grapalat"/>
          <w:color w:val="000000"/>
          <w:sz w:val="24"/>
          <w:szCs w:val="24"/>
        </w:rPr>
        <w:t xml:space="preserve">, </w:t>
      </w:r>
      <w:proofErr w:type="spellStart"/>
      <w:r w:rsidRPr="009D00F1">
        <w:rPr>
          <w:rFonts w:ascii="GHEA Grapalat" w:eastAsia="GHEA Grapalat" w:hAnsi="GHEA Grapalat" w:cs="GHEA Grapalat"/>
          <w:color w:val="000000"/>
          <w:sz w:val="24"/>
          <w:szCs w:val="24"/>
        </w:rPr>
        <w:t>Մոլդովական</w:t>
      </w:r>
      <w:proofErr w:type="spellEnd"/>
      <w:r w:rsidRPr="009D00F1">
        <w:rPr>
          <w:rFonts w:ascii="GHEA Grapalat" w:eastAsia="GHEA Grapalat" w:hAnsi="GHEA Grapalat" w:cs="GHEA Grapalat"/>
          <w:color w:val="000000"/>
          <w:sz w:val="24"/>
          <w:szCs w:val="24"/>
        </w:rPr>
        <w:t xml:space="preserve"> 29/1 հասցեի 1-ին հարկում առկա են 10 սենյակ)՝ 6 ամիս ժամկետով, եթե առկա են ազատ կացարաններ։ Եթե ազատ կացարաններ առկա չեն, ապա դիմումը մերժվում է և ՀՀ-ում փախստական ճանաչված անձը կարող է դիմել արդեն իսկ որպես «</w:t>
      </w:r>
      <w:proofErr w:type="spellStart"/>
      <w:r w:rsidRPr="009D00F1">
        <w:rPr>
          <w:rFonts w:ascii="GHEA Grapalat" w:eastAsia="GHEA Grapalat" w:hAnsi="GHEA Grapalat" w:cs="GHEA Grapalat"/>
          <w:color w:val="000000"/>
          <w:sz w:val="24"/>
          <w:szCs w:val="24"/>
        </w:rPr>
        <w:t>անօթևան</w:t>
      </w:r>
      <w:proofErr w:type="spellEnd"/>
      <w:r w:rsidRPr="009D00F1">
        <w:rPr>
          <w:rFonts w:ascii="GHEA Grapalat" w:eastAsia="GHEA Grapalat" w:hAnsi="GHEA Grapalat" w:cs="GHEA Grapalat"/>
          <w:color w:val="000000"/>
          <w:sz w:val="24"/>
          <w:szCs w:val="24"/>
        </w:rPr>
        <w:t>» հանդիսացող անձ, որի պայմանները այլ են։ ՀՀ-ում փախստական ճանաչված անձինք կարող են նաև օգտվել վարձավճարի հատուցումից՝ 6 ամիս ժամկետով՝ ՀՀ կառավարության 2022 թվականի նոյեմբերի 10-ի N 1711-Ն որոշմամբ սահմանված կարգով.</w:t>
      </w:r>
    </w:p>
    <w:p w14:paraId="096B126A" w14:textId="77777777" w:rsidR="00954ECC" w:rsidRPr="009D00F1" w:rsidRDefault="00954ECC" w:rsidP="00954ECC">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ab/>
        <w:t>դ</w:t>
      </w:r>
      <w:r w:rsidRPr="009D00F1">
        <w:rPr>
          <w:rFonts w:ascii="Cambria Math" w:eastAsia="GHEA Grapalat" w:hAnsi="Cambria Math" w:cs="Cambria Math"/>
          <w:color w:val="000000"/>
          <w:sz w:val="24"/>
          <w:szCs w:val="24"/>
        </w:rPr>
        <w:t>․</w:t>
      </w:r>
      <w:r w:rsidRPr="009D00F1">
        <w:rPr>
          <w:rFonts w:ascii="GHEA Grapalat" w:eastAsia="GHEA Grapalat" w:hAnsi="GHEA Grapalat" w:cs="GHEA Grapalat"/>
          <w:color w:val="000000"/>
          <w:sz w:val="24"/>
          <w:szCs w:val="24"/>
        </w:rPr>
        <w:t xml:space="preserve"> որպես նոր սոցիալական խումբ սահմանվել են նաև </w:t>
      </w:r>
      <w:r w:rsidRPr="009D00F1">
        <w:rPr>
          <w:rFonts w:ascii="GHEA Grapalat" w:eastAsia="Times New Roman" w:hAnsi="GHEA Grapalat" w:cs="Times New Roman"/>
          <w:color w:val="191919"/>
          <w:sz w:val="24"/>
          <w:szCs w:val="24"/>
        </w:rPr>
        <w:t>ընտանեկան և կենցաղային բռնության ենթարկված անձինք</w:t>
      </w:r>
      <w:r w:rsidRPr="009D00F1">
        <w:rPr>
          <w:rFonts w:ascii="GHEA Grapalat" w:eastAsia="GHEA Grapalat" w:hAnsi="GHEA Grapalat" w:cs="GHEA Grapalat"/>
          <w:color w:val="000000"/>
          <w:sz w:val="24"/>
          <w:szCs w:val="24"/>
        </w:rPr>
        <w:t xml:space="preserve">, ովքեր հիմքեր չունեն </w:t>
      </w:r>
      <w:proofErr w:type="spellStart"/>
      <w:r w:rsidRPr="009D00F1">
        <w:rPr>
          <w:rFonts w:ascii="GHEA Grapalat" w:eastAsia="GHEA Grapalat" w:hAnsi="GHEA Grapalat" w:cs="GHEA Grapalat"/>
          <w:color w:val="000000"/>
          <w:sz w:val="24"/>
          <w:szCs w:val="24"/>
        </w:rPr>
        <w:t>ապաստարանում</w:t>
      </w:r>
      <w:proofErr w:type="spellEnd"/>
      <w:r w:rsidRPr="009D00F1">
        <w:rPr>
          <w:rFonts w:ascii="GHEA Grapalat" w:eastAsia="GHEA Grapalat" w:hAnsi="GHEA Grapalat" w:cs="GHEA Grapalat"/>
          <w:color w:val="000000"/>
          <w:sz w:val="24"/>
          <w:szCs w:val="24"/>
        </w:rPr>
        <w:t xml:space="preserve"> բնակվելու, սակայն սոցիալական գնահատման կարիքի հիման վրա նրանք ունեն կացարանի կարիք</w:t>
      </w:r>
      <w:r w:rsidRPr="009D00F1">
        <w:rPr>
          <w:rFonts w:ascii="Cambria Math" w:eastAsia="GHEA Grapalat" w:hAnsi="Cambria Math" w:cs="Cambria Math"/>
          <w:color w:val="000000"/>
          <w:sz w:val="24"/>
          <w:szCs w:val="24"/>
        </w:rPr>
        <w:t>․</w:t>
      </w:r>
    </w:p>
    <w:p w14:paraId="6BAE2959"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highlight w:val="white"/>
        </w:rPr>
        <w:t xml:space="preserve">բոլոր շահառուներին </w:t>
      </w:r>
      <w:proofErr w:type="spellStart"/>
      <w:r w:rsidRPr="009D00F1">
        <w:rPr>
          <w:rFonts w:ascii="GHEA Grapalat" w:eastAsia="GHEA Grapalat" w:hAnsi="GHEA Grapalat" w:cs="GHEA Grapalat"/>
          <w:color w:val="000000"/>
          <w:sz w:val="24"/>
          <w:szCs w:val="24"/>
          <w:highlight w:val="white"/>
        </w:rPr>
        <w:t>կացարանով</w:t>
      </w:r>
      <w:proofErr w:type="spellEnd"/>
      <w:r w:rsidRPr="009D00F1">
        <w:rPr>
          <w:rFonts w:ascii="GHEA Grapalat" w:eastAsia="GHEA Grapalat" w:hAnsi="GHEA Grapalat" w:cs="GHEA Grapalat"/>
          <w:color w:val="000000"/>
          <w:sz w:val="24"/>
          <w:szCs w:val="24"/>
          <w:highlight w:val="white"/>
        </w:rPr>
        <w:t xml:space="preserve"> ապահովման կարգը սահմանել մի ընթացակարգով, որն իրականացվելու է ՄՍԾ-ի կողմից</w:t>
      </w:r>
      <w:r w:rsidRPr="009D00F1">
        <w:rPr>
          <w:rFonts w:ascii="Cambria Math" w:eastAsia="GHEA Grapalat" w:hAnsi="Cambria Math" w:cs="Cambria Math"/>
          <w:color w:val="000000"/>
          <w:sz w:val="24"/>
          <w:szCs w:val="24"/>
          <w:highlight w:val="white"/>
        </w:rPr>
        <w:t>․</w:t>
      </w:r>
    </w:p>
    <w:p w14:paraId="1375280E"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պետական սոցիալական բնակարանային ֆոնդում կացարանները տրամադրել անհատույց հիմքով</w:t>
      </w:r>
      <w:r w:rsidRPr="009D00F1">
        <w:rPr>
          <w:rFonts w:ascii="Cambria Math" w:eastAsia="GHEA Grapalat" w:hAnsi="Cambria Math" w:cs="Cambria Math"/>
          <w:color w:val="000000"/>
          <w:sz w:val="24"/>
          <w:szCs w:val="24"/>
        </w:rPr>
        <w:t>․</w:t>
      </w:r>
    </w:p>
    <w:p w14:paraId="108E6A25"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54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սահմանել փորձնական ծրագիր, որի համաձայն ի սկզբանե պետական սոցիալական բնակարանային ֆոնդում կացարանները հատկացվում են մատչելի վարձավճարի դիմաց։ Փորձնական ծրագրի մոդելը մշակվել է հիմք ընդունելով </w:t>
      </w:r>
      <w:proofErr w:type="spellStart"/>
      <w:r w:rsidRPr="009D00F1">
        <w:rPr>
          <w:rFonts w:ascii="GHEA Grapalat" w:eastAsia="GHEA Grapalat" w:hAnsi="GHEA Grapalat" w:cs="GHEA Grapalat"/>
          <w:color w:val="000000"/>
          <w:sz w:val="24"/>
          <w:szCs w:val="24"/>
        </w:rPr>
        <w:t>Բոսնիայի</w:t>
      </w:r>
      <w:proofErr w:type="spellEnd"/>
      <w:r w:rsidRPr="009D00F1">
        <w:rPr>
          <w:rFonts w:ascii="GHEA Grapalat" w:eastAsia="GHEA Grapalat" w:hAnsi="GHEA Grapalat" w:cs="GHEA Grapalat"/>
          <w:color w:val="000000"/>
          <w:sz w:val="24"/>
          <w:szCs w:val="24"/>
        </w:rPr>
        <w:t xml:space="preserve"> լավագույն փորձը։ Տվյալ դեպքում վարձավճարը հաշվարկվելու է հատկացվող կացարանի տարածքի և 1 քմ համար հաշվարկվող գումարի </w:t>
      </w:r>
      <w:r w:rsidRPr="004A0720">
        <w:rPr>
          <w:rFonts w:ascii="GHEA Grapalat" w:eastAsia="GHEA Grapalat" w:hAnsi="GHEA Grapalat" w:cs="GHEA Grapalat"/>
          <w:color w:val="000000"/>
          <w:sz w:val="24"/>
          <w:szCs w:val="24"/>
        </w:rPr>
        <w:t>(հիմք ընդունելով ՀՀ</w:t>
      </w:r>
      <w:r w:rsidRPr="009D00F1">
        <w:rPr>
          <w:rFonts w:ascii="GHEA Grapalat" w:eastAsia="GHEA Grapalat" w:hAnsi="GHEA Grapalat" w:cs="GHEA Grapalat"/>
          <w:color w:val="000000"/>
          <w:sz w:val="24"/>
          <w:szCs w:val="24"/>
        </w:rPr>
        <w:t xml:space="preserve"> քաղաքաշինության կոմիտեի նախագահի 2024 թվականի դեկտեմբերի 23-ի N 31-Ն հրամանի  հավելվածի Մաս 1-ի 27-րդ ու 35-րդ կետերով սահմանված </w:t>
      </w:r>
      <w:r w:rsidRPr="009D00F1">
        <w:rPr>
          <w:rFonts w:ascii="GHEA Grapalat" w:eastAsia="GHEA Grapalat" w:hAnsi="GHEA Grapalat" w:cs="GHEA Grapalat"/>
          <w:color w:val="000000"/>
          <w:sz w:val="24"/>
          <w:szCs w:val="24"/>
        </w:rPr>
        <w:lastRenderedPageBreak/>
        <w:t xml:space="preserve">անշարժ գույքի </w:t>
      </w:r>
      <w:proofErr w:type="spellStart"/>
      <w:r w:rsidRPr="009D00F1">
        <w:rPr>
          <w:rFonts w:ascii="GHEA Grapalat" w:eastAsia="GHEA Grapalat" w:hAnsi="GHEA Grapalat" w:cs="GHEA Grapalat"/>
          <w:color w:val="000000"/>
          <w:sz w:val="24"/>
          <w:szCs w:val="24"/>
        </w:rPr>
        <w:t>հիմնանորոգման</w:t>
      </w:r>
      <w:proofErr w:type="spellEnd"/>
      <w:r w:rsidRPr="009D00F1">
        <w:rPr>
          <w:rFonts w:ascii="GHEA Grapalat" w:eastAsia="GHEA Grapalat" w:hAnsi="GHEA Grapalat" w:cs="GHEA Grapalat"/>
          <w:color w:val="000000"/>
          <w:sz w:val="24"/>
          <w:szCs w:val="24"/>
        </w:rPr>
        <w:t xml:space="preserve"> համար նախատեսված</w:t>
      </w:r>
      <w:r w:rsidRPr="004A0720">
        <w:rPr>
          <w:rFonts w:ascii="GHEA Grapalat" w:eastAsia="GHEA Grapalat" w:hAnsi="GHEA Grapalat" w:cs="GHEA Grapalat"/>
          <w:color w:val="000000"/>
          <w:sz w:val="24"/>
          <w:szCs w:val="24"/>
        </w:rPr>
        <w:t xml:space="preserve"> արժեքները) </w:t>
      </w:r>
      <w:r w:rsidRPr="009D00F1">
        <w:rPr>
          <w:rFonts w:ascii="GHEA Grapalat" w:eastAsia="GHEA Grapalat" w:hAnsi="GHEA Grapalat" w:cs="GHEA Grapalat"/>
          <w:color w:val="000000"/>
          <w:sz w:val="24"/>
          <w:szCs w:val="24"/>
        </w:rPr>
        <w:t>արտադրյալի չափով</w:t>
      </w:r>
      <w:r w:rsidRPr="004A0720">
        <w:rPr>
          <w:rFonts w:ascii="GHEA Grapalat" w:eastAsia="GHEA Grapalat" w:hAnsi="GHEA Grapalat" w:cs="GHEA Grapalat"/>
          <w:color w:val="000000"/>
          <w:sz w:val="24"/>
          <w:szCs w:val="24"/>
        </w:rPr>
        <w:t xml:space="preserve">, որին ավելացվում է եկամտային հարկի գումարը:  </w:t>
      </w:r>
    </w:p>
    <w:p w14:paraId="428AC4BD" w14:textId="77777777" w:rsidR="00954ECC" w:rsidRPr="009D00F1" w:rsidRDefault="00954ECC" w:rsidP="00954ECC">
      <w:pPr>
        <w:pStyle w:val="ListParagraph"/>
        <w:pBdr>
          <w:top w:val="nil"/>
          <w:left w:val="nil"/>
          <w:bottom w:val="nil"/>
          <w:right w:val="nil"/>
          <w:between w:val="nil"/>
        </w:pBdr>
        <w:shd w:val="clear" w:color="auto" w:fill="FFFFFF"/>
        <w:tabs>
          <w:tab w:val="left" w:pos="851"/>
        </w:tabs>
        <w:spacing w:after="0" w:line="360" w:lineRule="auto"/>
        <w:ind w:left="0" w:firstLine="54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Փորձնական ծրագիրը իրականացվելու է քաղաք Արտաշատ, Մռավյան 32/1 հասցեում գտնվող պետական սոցիալական բնակարանային ֆոնդում։ Նշված հասցեում գտնվող պետական սոցիալական բնակարանային ֆոնդում նախատեսվում է ունենալ 23 կացարան։ Ընդ որում համայնքի </w:t>
      </w:r>
      <w:proofErr w:type="spellStart"/>
      <w:r w:rsidRPr="009D00F1">
        <w:rPr>
          <w:rFonts w:ascii="GHEA Grapalat" w:eastAsia="GHEA Grapalat" w:hAnsi="GHEA Grapalat" w:cs="GHEA Grapalat"/>
          <w:color w:val="000000"/>
          <w:sz w:val="24"/>
          <w:szCs w:val="24"/>
        </w:rPr>
        <w:t>ներգրավվածության</w:t>
      </w:r>
      <w:proofErr w:type="spellEnd"/>
      <w:r w:rsidRPr="009D00F1">
        <w:rPr>
          <w:rFonts w:ascii="GHEA Grapalat" w:eastAsia="GHEA Grapalat" w:hAnsi="GHEA Grapalat" w:cs="GHEA Grapalat"/>
          <w:color w:val="000000"/>
          <w:sz w:val="24"/>
          <w:szCs w:val="24"/>
        </w:rPr>
        <w:t xml:space="preserve"> նպատակով նաև նախատեսվել է համայնքին քվոտայի տրամադրման ինստիտուտը։ Մասնավորապես, եթե քաղաք Արտաշատում բնակվող և </w:t>
      </w:r>
      <w:proofErr w:type="spellStart"/>
      <w:r w:rsidRPr="009D00F1">
        <w:rPr>
          <w:rFonts w:ascii="GHEA Grapalat" w:eastAsia="GHEA Grapalat" w:hAnsi="GHEA Grapalat" w:cs="GHEA Grapalat"/>
          <w:color w:val="000000"/>
          <w:sz w:val="24"/>
          <w:szCs w:val="24"/>
        </w:rPr>
        <w:t>հերթացուցակում</w:t>
      </w:r>
      <w:proofErr w:type="spellEnd"/>
      <w:r w:rsidRPr="009D00F1">
        <w:rPr>
          <w:rFonts w:ascii="GHEA Grapalat" w:eastAsia="GHEA Grapalat" w:hAnsi="GHEA Grapalat" w:cs="GHEA Grapalat"/>
          <w:color w:val="000000"/>
          <w:sz w:val="24"/>
          <w:szCs w:val="24"/>
        </w:rPr>
        <w:t xml:space="preserve"> հաշվառված շահառուի համար Արտաշատի համայնքապետարանի աշխատակազմը պարտավորվում է վճարել մատչելի վարձավճարը բնակության բոլոր ամիսների համար, ապա շահառուն տեղավորվում է  </w:t>
      </w:r>
      <w:proofErr w:type="spellStart"/>
      <w:r w:rsidRPr="009D00F1">
        <w:rPr>
          <w:rFonts w:ascii="GHEA Grapalat" w:eastAsia="GHEA Grapalat" w:hAnsi="GHEA Grapalat" w:cs="GHEA Grapalat"/>
          <w:color w:val="000000"/>
          <w:sz w:val="24"/>
          <w:szCs w:val="24"/>
        </w:rPr>
        <w:t>կացարանում</w:t>
      </w:r>
      <w:proofErr w:type="spellEnd"/>
      <w:r w:rsidRPr="009D00F1">
        <w:rPr>
          <w:rFonts w:ascii="GHEA Grapalat" w:eastAsia="GHEA Grapalat" w:hAnsi="GHEA Grapalat" w:cs="GHEA Grapalat"/>
          <w:color w:val="000000"/>
          <w:sz w:val="24"/>
          <w:szCs w:val="24"/>
        </w:rPr>
        <w:t xml:space="preserve"> արտահերթ՝ Նախագծով սահմանված կարգով ու դեպքերում։ Արտաշատի համայնքապետարանի աշխատակազմը  կարող է նշված կարգով տեղավորել իր համայնքում բնակվող բնակչին քաղաք Արտաշատի պետական սոցիալական բնակարանային ֆոնդի կացարաններում՝ առավելագույնը նշված ֆոնդի կացարանների ընդհանուր թվի 30 տոկոսի չափով</w:t>
      </w:r>
      <w:r w:rsidRPr="009D00F1">
        <w:rPr>
          <w:rFonts w:ascii="Cambria Math" w:eastAsia="GHEA Grapalat" w:hAnsi="Cambria Math" w:cs="Cambria Math"/>
          <w:color w:val="000000"/>
          <w:sz w:val="24"/>
          <w:szCs w:val="24"/>
        </w:rPr>
        <w:t>․</w:t>
      </w:r>
      <w:r w:rsidRPr="009D00F1">
        <w:rPr>
          <w:rFonts w:ascii="GHEA Grapalat" w:eastAsia="GHEA Grapalat" w:hAnsi="GHEA Grapalat" w:cs="GHEA Grapalat"/>
          <w:color w:val="000000"/>
          <w:sz w:val="24"/>
          <w:szCs w:val="24"/>
        </w:rPr>
        <w:t xml:space="preserve"> </w:t>
      </w:r>
    </w:p>
    <w:p w14:paraId="60AA6272"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54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sz w:val="24"/>
          <w:szCs w:val="24"/>
        </w:rPr>
        <w:t>վերանայել</w:t>
      </w:r>
      <w:r w:rsidRPr="009D00F1">
        <w:rPr>
          <w:rFonts w:ascii="GHEA Grapalat" w:eastAsia="GHEA Grapalat" w:hAnsi="GHEA Grapalat" w:cs="GHEA Grapalat"/>
          <w:color w:val="000000"/>
          <w:sz w:val="24"/>
          <w:szCs w:val="24"/>
        </w:rPr>
        <w:t xml:space="preserve"> սոցիալական բնակարանային ֆոնդից տրամադրվող կացարանի տրամադրման պայմանագրերի ժամկետները։ Մասնավորապես, միայնակ կենսաթոշակառուների հետ պայմանագրերը կնքվելու են անժամկետ, Հայաստանի Հանրապետության կառավարության 2025 թվականի դեկտեմբերի 25-ի N 1959-Լ որոշմամբ նախատեսված շահառուների հետ՝ 10 տարի, հատուկ </w:t>
      </w:r>
      <w:proofErr w:type="spellStart"/>
      <w:r w:rsidRPr="009D00F1">
        <w:rPr>
          <w:rFonts w:ascii="GHEA Grapalat" w:eastAsia="GHEA Grapalat" w:hAnsi="GHEA Grapalat" w:cs="GHEA Grapalat"/>
          <w:color w:val="000000"/>
          <w:sz w:val="24"/>
          <w:szCs w:val="24"/>
        </w:rPr>
        <w:t>կացարանից</w:t>
      </w:r>
      <w:proofErr w:type="spellEnd"/>
      <w:r w:rsidRPr="009D00F1">
        <w:rPr>
          <w:rFonts w:ascii="GHEA Grapalat" w:eastAsia="GHEA Grapalat" w:hAnsi="GHEA Grapalat" w:cs="GHEA Grapalat"/>
          <w:color w:val="000000"/>
          <w:sz w:val="24"/>
          <w:szCs w:val="24"/>
        </w:rPr>
        <w:t xml:space="preserve"> </w:t>
      </w:r>
      <w:proofErr w:type="spellStart"/>
      <w:r w:rsidRPr="009D00F1">
        <w:rPr>
          <w:rFonts w:ascii="GHEA Grapalat" w:eastAsia="GHEA Grapalat" w:hAnsi="GHEA Grapalat" w:cs="GHEA Grapalat"/>
          <w:color w:val="000000"/>
          <w:sz w:val="24"/>
          <w:szCs w:val="24"/>
        </w:rPr>
        <w:t>դուրսգրված</w:t>
      </w:r>
      <w:proofErr w:type="spellEnd"/>
      <w:r w:rsidRPr="009D00F1">
        <w:rPr>
          <w:rFonts w:ascii="GHEA Grapalat" w:eastAsia="GHEA Grapalat" w:hAnsi="GHEA Grapalat" w:cs="GHEA Grapalat"/>
          <w:color w:val="000000"/>
          <w:sz w:val="24"/>
          <w:szCs w:val="24"/>
        </w:rPr>
        <w:t xml:space="preserve"> փախստականների հետ՝ 6 ամիս, իսկ մնացած շահառուների հետ 3 տարի ժամկետով</w:t>
      </w:r>
      <w:r w:rsidRPr="009D00F1">
        <w:rPr>
          <w:rFonts w:ascii="Cambria Math" w:eastAsia="GHEA Grapalat" w:hAnsi="Cambria Math" w:cs="Cambria Math"/>
          <w:color w:val="000000"/>
          <w:sz w:val="24"/>
          <w:szCs w:val="24"/>
        </w:rPr>
        <w:t>․</w:t>
      </w:r>
    </w:p>
    <w:p w14:paraId="038F9CD0"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շահառուի հետ կնքվելիք պայմանագրին կցել անհատական սոցիալական միջամտության ծրագիրը, որը պարտադիր պետք է ընդգրկի </w:t>
      </w:r>
      <w:proofErr w:type="spellStart"/>
      <w:r w:rsidRPr="009D00F1">
        <w:rPr>
          <w:rFonts w:ascii="GHEA Grapalat" w:eastAsia="GHEA Grapalat" w:hAnsi="GHEA Grapalat" w:cs="GHEA Grapalat"/>
          <w:color w:val="000000"/>
          <w:sz w:val="24"/>
          <w:szCs w:val="24"/>
        </w:rPr>
        <w:t>ակտիվացմանն</w:t>
      </w:r>
      <w:proofErr w:type="spellEnd"/>
      <w:r w:rsidRPr="009D00F1">
        <w:rPr>
          <w:rFonts w:ascii="GHEA Grapalat" w:eastAsia="GHEA Grapalat" w:hAnsi="GHEA Grapalat" w:cs="GHEA Grapalat"/>
          <w:color w:val="000000"/>
          <w:sz w:val="24"/>
          <w:szCs w:val="24"/>
        </w:rPr>
        <w:t xml:space="preserve"> ուղղված միջոցառումներ աշխատունակ անձի կամ անձանց համար</w:t>
      </w:r>
      <w:r w:rsidRPr="009D00F1">
        <w:rPr>
          <w:rFonts w:ascii="Cambria Math" w:eastAsia="GHEA Grapalat" w:hAnsi="Cambria Math" w:cs="Cambria Math"/>
          <w:color w:val="000000"/>
          <w:sz w:val="24"/>
          <w:szCs w:val="24"/>
        </w:rPr>
        <w:t>․</w:t>
      </w:r>
    </w:p>
    <w:p w14:paraId="377F9288"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կարգավորել  սոցիալական դեպքի վարման </w:t>
      </w:r>
      <w:proofErr w:type="spellStart"/>
      <w:r w:rsidRPr="009D00F1">
        <w:rPr>
          <w:rFonts w:ascii="GHEA Grapalat" w:eastAsia="GHEA Grapalat" w:hAnsi="GHEA Grapalat" w:cs="GHEA Grapalat"/>
          <w:color w:val="000000"/>
          <w:sz w:val="24"/>
          <w:szCs w:val="24"/>
        </w:rPr>
        <w:t>առանձնահատկություները</w:t>
      </w:r>
      <w:proofErr w:type="spellEnd"/>
      <w:r w:rsidRPr="009D00F1">
        <w:rPr>
          <w:rFonts w:ascii="Cambria Math" w:eastAsia="GHEA Grapalat" w:hAnsi="Cambria Math" w:cs="Cambria Math"/>
          <w:color w:val="000000"/>
          <w:sz w:val="24"/>
          <w:szCs w:val="24"/>
        </w:rPr>
        <w:t>․</w:t>
      </w:r>
    </w:p>
    <w:p w14:paraId="34254360"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կացարանները տրամադրել հաշվի առնելով ընտանիքի անդամների թիվը և կացարանի տարածքը</w:t>
      </w:r>
      <w:r w:rsidRPr="009D00F1">
        <w:rPr>
          <w:rFonts w:ascii="Cambria Math" w:eastAsia="GHEA Grapalat" w:hAnsi="Cambria Math" w:cs="Cambria Math"/>
          <w:color w:val="000000"/>
          <w:sz w:val="24"/>
          <w:szCs w:val="24"/>
        </w:rPr>
        <w:t>․</w:t>
      </w:r>
    </w:p>
    <w:p w14:paraId="149676CB"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սահմանել կարգավորում այն մասին, որ մի քանի ընտանիքներ կարող են համատեղ բնակվել </w:t>
      </w:r>
      <w:proofErr w:type="spellStart"/>
      <w:r w:rsidRPr="009D00F1">
        <w:rPr>
          <w:rFonts w:ascii="GHEA Grapalat" w:eastAsia="GHEA Grapalat" w:hAnsi="GHEA Grapalat" w:cs="GHEA Grapalat"/>
          <w:color w:val="000000"/>
          <w:sz w:val="24"/>
          <w:szCs w:val="24"/>
        </w:rPr>
        <w:t>կացարանում</w:t>
      </w:r>
      <w:proofErr w:type="spellEnd"/>
      <w:r w:rsidRPr="009D00F1">
        <w:rPr>
          <w:rFonts w:ascii="GHEA Grapalat" w:eastAsia="GHEA Grapalat" w:hAnsi="GHEA Grapalat" w:cs="GHEA Grapalat"/>
          <w:color w:val="000000"/>
          <w:sz w:val="24"/>
          <w:szCs w:val="24"/>
        </w:rPr>
        <w:t>՝ համաձայնության առկայության դեպքում (հիմնականում կիրառելի կլինի միայնակ կենսաթոշակառուների դեպքում)</w:t>
      </w:r>
      <w:r w:rsidRPr="009D00F1">
        <w:rPr>
          <w:rFonts w:ascii="Cambria Math" w:eastAsia="GHEA Grapalat" w:hAnsi="Cambria Math" w:cs="Cambria Math"/>
          <w:color w:val="000000"/>
          <w:sz w:val="24"/>
          <w:szCs w:val="24"/>
        </w:rPr>
        <w:t>․</w:t>
      </w:r>
    </w:p>
    <w:p w14:paraId="6B581712"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lastRenderedPageBreak/>
        <w:t>վերանայել սոցիալական բնակարանային ֆոնդում արտահերթ տեղավորման հիմքերը և կարգը, սահմանել, որ անձին (ընտանիքին) արտահերթ տեղավորելու մասին որոշում կարող է կայացվել միայն մեկ անգամ</w:t>
      </w:r>
      <w:r w:rsidRPr="009D00F1">
        <w:rPr>
          <w:rFonts w:ascii="Cambria Math" w:eastAsia="GHEA Grapalat" w:hAnsi="Cambria Math" w:cs="Cambria Math"/>
          <w:color w:val="000000"/>
          <w:sz w:val="24"/>
          <w:szCs w:val="24"/>
        </w:rPr>
        <w:t>․</w:t>
      </w:r>
    </w:p>
    <w:p w14:paraId="2D79F8C3"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հաստատել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համար ներկայացվող դիմումի </w:t>
      </w:r>
      <w:proofErr w:type="spellStart"/>
      <w:r w:rsidRPr="009D00F1">
        <w:rPr>
          <w:rFonts w:ascii="GHEA Grapalat" w:eastAsia="GHEA Grapalat" w:hAnsi="GHEA Grapalat" w:cs="GHEA Grapalat"/>
          <w:color w:val="000000"/>
          <w:sz w:val="24"/>
          <w:szCs w:val="24"/>
        </w:rPr>
        <w:t>ձևը</w:t>
      </w:r>
      <w:proofErr w:type="spellEnd"/>
      <w:r w:rsidRPr="009D00F1">
        <w:rPr>
          <w:rFonts w:ascii="GHEA Grapalat" w:eastAsia="GHEA Grapalat" w:hAnsi="GHEA Grapalat" w:cs="GHEA Grapalat"/>
          <w:color w:val="000000"/>
          <w:sz w:val="24"/>
          <w:szCs w:val="24"/>
        </w:rPr>
        <w:t xml:space="preserve"> և ՄՍԾ-ի ՏԿ-ի կողմից ընդունվող որոշումների </w:t>
      </w:r>
      <w:proofErr w:type="spellStart"/>
      <w:r w:rsidRPr="009D00F1">
        <w:rPr>
          <w:rFonts w:ascii="GHEA Grapalat" w:eastAsia="GHEA Grapalat" w:hAnsi="GHEA Grapalat" w:cs="GHEA Grapalat"/>
          <w:color w:val="000000"/>
          <w:sz w:val="24"/>
          <w:szCs w:val="24"/>
        </w:rPr>
        <w:t>ձևերը</w:t>
      </w:r>
      <w:proofErr w:type="spellEnd"/>
      <w:r w:rsidRPr="009D00F1">
        <w:rPr>
          <w:rFonts w:ascii="Cambria Math" w:eastAsia="GHEA Grapalat" w:hAnsi="Cambria Math" w:cs="Cambria Math"/>
          <w:color w:val="000000"/>
          <w:sz w:val="24"/>
          <w:szCs w:val="24"/>
        </w:rPr>
        <w:t>․</w:t>
      </w:r>
    </w:p>
    <w:p w14:paraId="3B4927FB"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 սահմանել պետական մարմիններից ստացվող տվյալների ցանկը և դրանց տրամադրման կարգը։ Ընդ որում Նախագծի համաձայն սկզբնական շրջանում դիմումները կընդունվեն թղթային եղանակով, իսկ </w:t>
      </w:r>
      <w:proofErr w:type="spellStart"/>
      <w:r w:rsidRPr="009D00F1">
        <w:rPr>
          <w:rFonts w:ascii="GHEA Grapalat" w:eastAsia="GHEA Grapalat" w:hAnsi="GHEA Grapalat" w:cs="GHEA Grapalat"/>
          <w:color w:val="000000"/>
          <w:sz w:val="24"/>
          <w:szCs w:val="24"/>
        </w:rPr>
        <w:t>ենթահամակարգի</w:t>
      </w:r>
      <w:proofErr w:type="spellEnd"/>
      <w:r w:rsidRPr="009D00F1">
        <w:rPr>
          <w:rFonts w:ascii="GHEA Grapalat" w:eastAsia="GHEA Grapalat" w:hAnsi="GHEA Grapalat" w:cs="GHEA Grapalat"/>
          <w:color w:val="000000"/>
          <w:sz w:val="24"/>
          <w:szCs w:val="24"/>
        </w:rPr>
        <w:t xml:space="preserve"> ստեղծումից հետո՝ </w:t>
      </w:r>
      <w:proofErr w:type="spellStart"/>
      <w:r w:rsidRPr="009D00F1">
        <w:rPr>
          <w:rFonts w:ascii="GHEA Grapalat" w:eastAsia="GHEA Grapalat" w:hAnsi="GHEA Grapalat" w:cs="GHEA Grapalat"/>
          <w:color w:val="000000"/>
          <w:sz w:val="24"/>
          <w:szCs w:val="24"/>
        </w:rPr>
        <w:t>առցանց</w:t>
      </w:r>
      <w:proofErr w:type="spellEnd"/>
      <w:r w:rsidRPr="009D00F1">
        <w:rPr>
          <w:rFonts w:ascii="GHEA Grapalat" w:eastAsia="GHEA Grapalat" w:hAnsi="GHEA Grapalat" w:cs="GHEA Grapalat"/>
          <w:color w:val="000000"/>
          <w:sz w:val="24"/>
          <w:szCs w:val="24"/>
        </w:rPr>
        <w:t xml:space="preserve">։ </w:t>
      </w:r>
      <w:proofErr w:type="spellStart"/>
      <w:r w:rsidRPr="009D00F1">
        <w:rPr>
          <w:rFonts w:ascii="GHEA Grapalat" w:eastAsia="GHEA Grapalat" w:hAnsi="GHEA Grapalat" w:cs="GHEA Grapalat"/>
          <w:color w:val="000000"/>
          <w:sz w:val="24"/>
          <w:szCs w:val="24"/>
        </w:rPr>
        <w:t>Հետևաբար</w:t>
      </w:r>
      <w:proofErr w:type="spellEnd"/>
      <w:r w:rsidRPr="009D00F1">
        <w:rPr>
          <w:rFonts w:ascii="GHEA Grapalat" w:eastAsia="GHEA Grapalat" w:hAnsi="GHEA Grapalat" w:cs="GHEA Grapalat"/>
          <w:color w:val="000000"/>
          <w:sz w:val="24"/>
          <w:szCs w:val="24"/>
        </w:rPr>
        <w:t>, նախագծում կարգավորվում են երկու ընթացակարգերը.</w:t>
      </w:r>
    </w:p>
    <w:p w14:paraId="008FAB8B" w14:textId="77777777" w:rsidR="00954ECC" w:rsidRPr="009D00F1" w:rsidRDefault="00954ECC" w:rsidP="00954ECC">
      <w:pPr>
        <w:pStyle w:val="ListParagraph"/>
        <w:numPr>
          <w:ilvl w:val="0"/>
          <w:numId w:val="18"/>
        </w:numPr>
        <w:pBdr>
          <w:top w:val="nil"/>
          <w:left w:val="nil"/>
          <w:bottom w:val="nil"/>
          <w:right w:val="nil"/>
          <w:between w:val="nil"/>
        </w:pBdr>
        <w:shd w:val="clear" w:color="auto" w:fill="FFFFFF"/>
        <w:tabs>
          <w:tab w:val="left" w:pos="851"/>
        </w:tabs>
        <w:spacing w:after="0" w:line="360" w:lineRule="auto"/>
        <w:ind w:left="0" w:firstLine="360"/>
        <w:contextualSpacing w:val="0"/>
        <w:jc w:val="both"/>
        <w:rPr>
          <w:rFonts w:ascii="GHEA Grapalat" w:eastAsia="GHEA Grapalat" w:hAnsi="GHEA Grapalat" w:cs="GHEA Grapalat"/>
          <w:color w:val="000000"/>
          <w:sz w:val="24"/>
          <w:szCs w:val="24"/>
        </w:rPr>
      </w:pPr>
      <w:r w:rsidRPr="009D00F1">
        <w:rPr>
          <w:rFonts w:ascii="GHEA Grapalat" w:eastAsia="GHEA Grapalat" w:hAnsi="GHEA Grapalat" w:cs="GHEA Grapalat"/>
          <w:color w:val="000000"/>
          <w:sz w:val="24"/>
          <w:szCs w:val="24"/>
        </w:rPr>
        <w:t xml:space="preserve">սահմանել անցումային դրույթներ արդեն իսկ հաշվառված ընտանիքների համար, ինչպես նաև սոցիալական բնակարանային ֆոնդում արդեն իսկ բնակվող ընտանիքների համար՝ ներառյալ առանց </w:t>
      </w:r>
      <w:proofErr w:type="spellStart"/>
      <w:r w:rsidRPr="009D00F1">
        <w:rPr>
          <w:rFonts w:ascii="GHEA Grapalat" w:eastAsia="GHEA Grapalat" w:hAnsi="GHEA Grapalat" w:cs="GHEA Grapalat"/>
          <w:color w:val="000000"/>
          <w:sz w:val="24"/>
          <w:szCs w:val="24"/>
        </w:rPr>
        <w:t>որևէ</w:t>
      </w:r>
      <w:proofErr w:type="spellEnd"/>
      <w:r w:rsidRPr="009D00F1">
        <w:rPr>
          <w:rFonts w:ascii="GHEA Grapalat" w:eastAsia="GHEA Grapalat" w:hAnsi="GHEA Grapalat" w:cs="GHEA Grapalat"/>
          <w:color w:val="000000"/>
          <w:sz w:val="24"/>
          <w:szCs w:val="24"/>
        </w:rPr>
        <w:t xml:space="preserve"> օրենսդրական հիմքի բնակվողների համար։</w:t>
      </w:r>
    </w:p>
    <w:p w14:paraId="22B4A16E" w14:textId="77777777" w:rsidR="00954ECC" w:rsidRPr="009D00F1" w:rsidRDefault="00954ECC" w:rsidP="00954ECC">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color w:val="000000"/>
          <w:sz w:val="24"/>
          <w:szCs w:val="24"/>
          <w:lang w:val="hy"/>
        </w:rPr>
      </w:pPr>
    </w:p>
    <w:p w14:paraId="06A1B9B4" w14:textId="77777777" w:rsidR="00954ECC" w:rsidRPr="009D00F1" w:rsidRDefault="00954ECC" w:rsidP="00954ECC">
      <w:pPr>
        <w:numPr>
          <w:ilvl w:val="0"/>
          <w:numId w:val="7"/>
        </w:numPr>
        <w:pBdr>
          <w:top w:val="nil"/>
          <w:left w:val="nil"/>
          <w:bottom w:val="nil"/>
          <w:right w:val="nil"/>
          <w:between w:val="nil"/>
        </w:pBdr>
        <w:spacing w:after="0" w:line="360" w:lineRule="auto"/>
        <w:ind w:left="0" w:firstLine="630"/>
        <w:jc w:val="both"/>
        <w:rPr>
          <w:rFonts w:ascii="GHEA Grapalat" w:eastAsia="GHEA Grapalat" w:hAnsi="GHEA Grapalat" w:cs="GHEA Grapalat"/>
          <w:color w:val="000000"/>
          <w:sz w:val="24"/>
          <w:szCs w:val="24"/>
        </w:rPr>
      </w:pPr>
      <w:r w:rsidRPr="009D00F1">
        <w:rPr>
          <w:rFonts w:ascii="GHEA Grapalat" w:eastAsia="GHEA Grapalat" w:hAnsi="GHEA Grapalat" w:cs="GHEA Grapalat"/>
          <w:b/>
          <w:color w:val="000000"/>
          <w:sz w:val="24"/>
          <w:szCs w:val="24"/>
        </w:rPr>
        <w:t>Նախագծի մշակման գործընթացում ներգրավված ինստիտուտները և անձինք</w:t>
      </w:r>
    </w:p>
    <w:p w14:paraId="055DEAF9" w14:textId="77777777" w:rsidR="00954ECC" w:rsidRPr="009D00F1" w:rsidRDefault="00954ECC" w:rsidP="00954ECC">
      <w:pPr>
        <w:spacing w:after="0" w:line="360" w:lineRule="auto"/>
        <w:ind w:firstLine="425"/>
        <w:jc w:val="both"/>
        <w:rPr>
          <w:rFonts w:ascii="GHEA Grapalat" w:eastAsia="GHEA Grapalat" w:hAnsi="GHEA Grapalat" w:cs="GHEA Grapalat"/>
          <w:sz w:val="24"/>
          <w:szCs w:val="24"/>
        </w:rPr>
      </w:pPr>
      <w:bookmarkStart w:id="0" w:name="_30j0zll" w:colFirst="0" w:colLast="0"/>
      <w:bookmarkEnd w:id="0"/>
      <w:r w:rsidRPr="009D00F1">
        <w:rPr>
          <w:rFonts w:ascii="GHEA Grapalat" w:eastAsia="GHEA Grapalat" w:hAnsi="GHEA Grapalat" w:cs="GHEA Grapalat"/>
          <w:sz w:val="24"/>
          <w:szCs w:val="24"/>
        </w:rPr>
        <w:t>Նախագիծը մշակվել է Աշխատանքի և սոցիալական հարցերի նախարարության կողմից՝ ՅՈՒՆԻՍԵՖ-ի փորձագիտական թիմի հետ համատեղ։</w:t>
      </w:r>
    </w:p>
    <w:p w14:paraId="7F0C139B" w14:textId="77777777" w:rsidR="00954ECC" w:rsidRPr="009D00F1" w:rsidRDefault="00954ECC" w:rsidP="00954ECC">
      <w:pPr>
        <w:numPr>
          <w:ilvl w:val="0"/>
          <w:numId w:val="7"/>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sidRPr="009D00F1">
        <w:rPr>
          <w:rFonts w:ascii="GHEA Grapalat" w:eastAsia="GHEA Grapalat" w:hAnsi="GHEA Grapalat" w:cs="GHEA Grapalat"/>
          <w:b/>
          <w:color w:val="000000"/>
          <w:sz w:val="24"/>
          <w:szCs w:val="24"/>
        </w:rPr>
        <w:t>Իրավական ակտի կիրառման դեպքում ակնկալվող արդյունքը</w:t>
      </w:r>
    </w:p>
    <w:p w14:paraId="0D590BE6" w14:textId="77777777" w:rsidR="00954ECC" w:rsidRPr="009D00F1" w:rsidRDefault="00954ECC" w:rsidP="00954ECC">
      <w:pPr>
        <w:spacing w:after="0" w:line="360" w:lineRule="auto"/>
        <w:ind w:firstLine="425"/>
        <w:jc w:val="both"/>
        <w:rPr>
          <w:rFonts w:ascii="GHEA Grapalat" w:eastAsia="GHEA Grapalat" w:hAnsi="GHEA Grapalat" w:cs="GHEA Grapalat"/>
          <w:sz w:val="24"/>
          <w:szCs w:val="24"/>
        </w:rPr>
      </w:pPr>
      <w:r w:rsidRPr="009D00F1">
        <w:rPr>
          <w:rFonts w:ascii="GHEA Grapalat" w:eastAsia="GHEA Grapalat" w:hAnsi="GHEA Grapalat" w:cs="GHEA Grapalat"/>
          <w:sz w:val="24"/>
          <w:szCs w:val="24"/>
        </w:rPr>
        <w:t xml:space="preserve">Նախագծի ընդունման արդյունքում ակնկալվում է կատարելագործել պետական </w:t>
      </w:r>
      <w:r w:rsidRPr="009D00F1">
        <w:rPr>
          <w:rFonts w:ascii="GHEA Grapalat" w:eastAsia="GHEA Grapalat" w:hAnsi="GHEA Grapalat" w:cs="GHEA Grapalat"/>
          <w:color w:val="000000"/>
          <w:sz w:val="24"/>
          <w:szCs w:val="24"/>
        </w:rPr>
        <w:t xml:space="preserve">սոցիալական բնակարանային ֆոնդից </w:t>
      </w:r>
      <w:proofErr w:type="spellStart"/>
      <w:r w:rsidRPr="009D00F1">
        <w:rPr>
          <w:rFonts w:ascii="GHEA Grapalat" w:eastAsia="GHEA Grapalat" w:hAnsi="GHEA Grapalat" w:cs="GHEA Grapalat"/>
          <w:color w:val="000000"/>
          <w:sz w:val="24"/>
          <w:szCs w:val="24"/>
        </w:rPr>
        <w:t>կացարանով</w:t>
      </w:r>
      <w:proofErr w:type="spellEnd"/>
      <w:r w:rsidRPr="009D00F1">
        <w:rPr>
          <w:rFonts w:ascii="GHEA Grapalat" w:eastAsia="GHEA Grapalat" w:hAnsi="GHEA Grapalat" w:cs="GHEA Grapalat"/>
          <w:color w:val="000000"/>
          <w:sz w:val="24"/>
          <w:szCs w:val="24"/>
        </w:rPr>
        <w:t xml:space="preserve"> ապահովման ծառայությունների </w:t>
      </w:r>
      <w:r w:rsidRPr="009D00F1">
        <w:rPr>
          <w:rFonts w:ascii="GHEA Grapalat" w:eastAsia="GHEA Grapalat" w:hAnsi="GHEA Grapalat" w:cs="GHEA Grapalat"/>
          <w:sz w:val="24"/>
          <w:szCs w:val="24"/>
        </w:rPr>
        <w:t xml:space="preserve">ոլորտի իրավական դաշտը, վերանայել </w:t>
      </w:r>
      <w:proofErr w:type="spellStart"/>
      <w:r w:rsidRPr="009D00F1">
        <w:rPr>
          <w:rFonts w:ascii="GHEA Grapalat" w:eastAsia="GHEA Grapalat" w:hAnsi="GHEA Grapalat" w:cs="GHEA Grapalat"/>
          <w:sz w:val="24"/>
          <w:szCs w:val="24"/>
        </w:rPr>
        <w:t>թիրախային</w:t>
      </w:r>
      <w:proofErr w:type="spellEnd"/>
      <w:r w:rsidRPr="009D00F1">
        <w:rPr>
          <w:rFonts w:ascii="GHEA Grapalat" w:eastAsia="GHEA Grapalat" w:hAnsi="GHEA Grapalat" w:cs="GHEA Grapalat"/>
          <w:sz w:val="24"/>
          <w:szCs w:val="24"/>
        </w:rPr>
        <w:t xml:space="preserve"> խմբերի ցանկը, կարգավորել որոշակի հարաբերություններ, որոնք կարգավորված չեն, իսկ որոշակի կարգավորված հարաբերություններում կատարել փոփոխություններ: </w:t>
      </w:r>
    </w:p>
    <w:p w14:paraId="2C2A25B0" w14:textId="77777777" w:rsidR="00954ECC" w:rsidRPr="009D00F1" w:rsidRDefault="00954ECC" w:rsidP="00954ECC">
      <w:pPr>
        <w:spacing w:after="0" w:line="360" w:lineRule="auto"/>
        <w:ind w:firstLine="425"/>
        <w:jc w:val="both"/>
        <w:rPr>
          <w:rFonts w:ascii="GHEA Grapalat" w:eastAsia="GHEA Grapalat" w:hAnsi="GHEA Grapalat" w:cs="GHEA Grapalat"/>
          <w:sz w:val="24"/>
          <w:szCs w:val="24"/>
        </w:rPr>
      </w:pPr>
    </w:p>
    <w:p w14:paraId="67F48E14" w14:textId="77777777" w:rsidR="00954ECC" w:rsidRPr="009D00F1" w:rsidRDefault="00954ECC" w:rsidP="00954ECC">
      <w:pPr>
        <w:tabs>
          <w:tab w:val="left" w:pos="900"/>
        </w:tabs>
        <w:spacing w:after="0" w:line="360" w:lineRule="auto"/>
        <w:ind w:firstLine="720"/>
        <w:rPr>
          <w:rFonts w:ascii="GHEA Grapalat" w:eastAsia="GHEA Grapalat" w:hAnsi="GHEA Grapalat" w:cs="GHEA Grapalat"/>
          <w:b/>
          <w:sz w:val="24"/>
          <w:szCs w:val="24"/>
        </w:rPr>
      </w:pPr>
      <w:r w:rsidRPr="009D00F1">
        <w:rPr>
          <w:rFonts w:ascii="GHEA Grapalat" w:eastAsia="GHEA Grapalat" w:hAnsi="GHEA Grapalat" w:cs="GHEA Grapalat"/>
          <w:b/>
          <w:sz w:val="24"/>
          <w:szCs w:val="24"/>
        </w:rPr>
        <w:t xml:space="preserve">5. Լրացուցիչ ֆինանսական միջոցների անհրաժեշտության և պետական բյուջեի </w:t>
      </w:r>
      <w:proofErr w:type="spellStart"/>
      <w:r w:rsidRPr="009D00F1">
        <w:rPr>
          <w:rFonts w:ascii="GHEA Grapalat" w:eastAsia="GHEA Grapalat" w:hAnsi="GHEA Grapalat" w:cs="GHEA Grapalat"/>
          <w:b/>
          <w:sz w:val="24"/>
          <w:szCs w:val="24"/>
        </w:rPr>
        <w:t>եկամուտներում</w:t>
      </w:r>
      <w:proofErr w:type="spellEnd"/>
      <w:r w:rsidRPr="009D00F1">
        <w:rPr>
          <w:rFonts w:ascii="GHEA Grapalat" w:eastAsia="GHEA Grapalat" w:hAnsi="GHEA Grapalat" w:cs="GHEA Grapalat"/>
          <w:b/>
          <w:sz w:val="24"/>
          <w:szCs w:val="24"/>
        </w:rPr>
        <w:t xml:space="preserve"> ու ծախսերում սպասվելիք փոփոխությունների մասին</w:t>
      </w:r>
    </w:p>
    <w:p w14:paraId="2BFB7780" w14:textId="77777777" w:rsidR="00954ECC" w:rsidRPr="009D00F1" w:rsidRDefault="00954ECC" w:rsidP="00954ECC">
      <w:pPr>
        <w:spacing w:after="0" w:line="360" w:lineRule="auto"/>
        <w:ind w:firstLine="720"/>
        <w:jc w:val="both"/>
        <w:rPr>
          <w:rFonts w:ascii="GHEA Grapalat" w:eastAsia="GHEA Grapalat" w:hAnsi="GHEA Grapalat" w:cs="GHEA Grapalat"/>
          <w:sz w:val="24"/>
          <w:szCs w:val="24"/>
        </w:rPr>
      </w:pPr>
      <w:r w:rsidRPr="009D00F1">
        <w:rPr>
          <w:rFonts w:ascii="GHEA Grapalat" w:eastAsia="GHEA Grapalat" w:hAnsi="GHEA Grapalat" w:cs="GHEA Grapalat"/>
          <w:sz w:val="24"/>
          <w:szCs w:val="24"/>
        </w:rPr>
        <w:t xml:space="preserve">Նախագծերի ընդունման պարագայում լրացուցիչ ֆինանսական միջոցներ անհրաժեշտ չեն և պետական բյուջեում եկամուտների և ծախսերի փոփոխություններ չեն ակնկալվում։ </w:t>
      </w:r>
    </w:p>
    <w:p w14:paraId="692421FE" w14:textId="77777777" w:rsidR="00954ECC" w:rsidRPr="009D00F1" w:rsidRDefault="00954ECC" w:rsidP="00954ECC">
      <w:pPr>
        <w:tabs>
          <w:tab w:val="left" w:pos="540"/>
          <w:tab w:val="left" w:pos="630"/>
        </w:tabs>
        <w:spacing w:after="0" w:line="360" w:lineRule="auto"/>
        <w:ind w:firstLine="720"/>
        <w:jc w:val="both"/>
        <w:rPr>
          <w:rFonts w:ascii="GHEA Grapalat" w:eastAsia="GHEA Grapalat" w:hAnsi="GHEA Grapalat" w:cs="GHEA Grapalat"/>
          <w:sz w:val="24"/>
          <w:szCs w:val="24"/>
        </w:rPr>
      </w:pPr>
      <w:r w:rsidRPr="009D00F1">
        <w:rPr>
          <w:rFonts w:ascii="GHEA Grapalat" w:eastAsia="GHEA Grapalat" w:hAnsi="GHEA Grapalat" w:cs="GHEA Grapalat"/>
          <w:b/>
          <w:sz w:val="24"/>
          <w:szCs w:val="24"/>
        </w:rPr>
        <w:lastRenderedPageBreak/>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9D00F1">
        <w:rPr>
          <w:rFonts w:ascii="GHEA Grapalat" w:eastAsia="GHEA Grapalat" w:hAnsi="GHEA Grapalat" w:cs="GHEA Grapalat"/>
          <w:b/>
          <w:sz w:val="24"/>
          <w:szCs w:val="24"/>
        </w:rPr>
        <w:t>ռազմավարություններ</w:t>
      </w:r>
      <w:proofErr w:type="spellEnd"/>
    </w:p>
    <w:p w14:paraId="2A390BD4" w14:textId="77777777" w:rsidR="00954ECC" w:rsidRPr="009D00F1" w:rsidRDefault="00954ECC" w:rsidP="00954ECC">
      <w:pPr>
        <w:spacing w:after="0" w:line="360" w:lineRule="auto"/>
        <w:ind w:firstLine="720"/>
        <w:jc w:val="both"/>
        <w:rPr>
          <w:rFonts w:ascii="GHEA Grapalat" w:eastAsia="GHEA Grapalat" w:hAnsi="GHEA Grapalat" w:cs="GHEA Grapalat"/>
          <w:sz w:val="24"/>
          <w:szCs w:val="24"/>
        </w:rPr>
      </w:pPr>
      <w:r w:rsidRPr="009D00F1">
        <w:rPr>
          <w:rFonts w:ascii="GHEA Grapalat" w:eastAsia="GHEA Grapalat" w:hAnsi="GHEA Grapalat" w:cs="GHEA Grapalat"/>
          <w:sz w:val="24"/>
          <w:szCs w:val="24"/>
        </w:rPr>
        <w:t>Նախագծերը բխում են ՀՀ կառավարության 2021 թվականի օգոստոսի 18-ի թիվ 1363-Ա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p w14:paraId="2498D957" w14:textId="576D7378" w:rsidR="009F4AB6" w:rsidRPr="00954ECC" w:rsidRDefault="009F4AB6" w:rsidP="00954ECC">
      <w:bookmarkStart w:id="1" w:name="_GoBack"/>
      <w:bookmarkEnd w:id="1"/>
    </w:p>
    <w:sectPr w:rsidR="009F4AB6" w:rsidRPr="00954ECC">
      <w:pgSz w:w="11906" w:h="16838"/>
      <w:pgMar w:top="709" w:right="1133" w:bottom="851"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7093"/>
    <w:multiLevelType w:val="hybridMultilevel"/>
    <w:tmpl w:val="16AC25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FD340ED"/>
    <w:multiLevelType w:val="hybridMultilevel"/>
    <w:tmpl w:val="03F6450A"/>
    <w:lvl w:ilvl="0" w:tplc="E5A0A8CA">
      <w:start w:val="1"/>
      <w:numFmt w:val="decimal"/>
      <w:lvlText w:val="%1)"/>
      <w:lvlJc w:val="left"/>
      <w:pPr>
        <w:ind w:left="72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44294E"/>
    <w:multiLevelType w:val="multilevel"/>
    <w:tmpl w:val="806C51EC"/>
    <w:lvl w:ilvl="0">
      <w:start w:val="1"/>
      <w:numFmt w:val="decimal"/>
      <w:lvlText w:val="%1."/>
      <w:lvlJc w:val="left"/>
      <w:pPr>
        <w:ind w:left="357" w:hanging="357"/>
      </w:pPr>
      <w:rPr>
        <w:rFonts w:ascii="GHEA Grapalat" w:eastAsia="GHEA Grapalat" w:hAnsi="GHEA Grapalat" w:cs="GHEA Grapala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3" w15:restartNumberingAfterBreak="0">
    <w:nsid w:val="151A480A"/>
    <w:multiLevelType w:val="multilevel"/>
    <w:tmpl w:val="CA9E94D6"/>
    <w:lvl w:ilvl="0">
      <w:start w:val="1"/>
      <w:numFmt w:val="bullet"/>
      <w:lvlText w:val="✔"/>
      <w:lvlJc w:val="left"/>
      <w:pPr>
        <w:ind w:left="1335" w:hanging="360"/>
      </w:pPr>
      <w:rPr>
        <w:rFonts w:ascii="Noto Sans Symbols" w:eastAsia="Noto Sans Symbols" w:hAnsi="Noto Sans Symbols" w:cs="Noto Sans Symbols"/>
      </w:rPr>
    </w:lvl>
    <w:lvl w:ilvl="1">
      <w:start w:val="1"/>
      <w:numFmt w:val="bullet"/>
      <w:lvlText w:val="o"/>
      <w:lvlJc w:val="left"/>
      <w:pPr>
        <w:ind w:left="2055" w:hanging="360"/>
      </w:pPr>
      <w:rPr>
        <w:rFonts w:ascii="Courier New" w:eastAsia="Courier New" w:hAnsi="Courier New" w:cs="Courier New"/>
      </w:rPr>
    </w:lvl>
    <w:lvl w:ilvl="2">
      <w:start w:val="1"/>
      <w:numFmt w:val="bullet"/>
      <w:lvlText w:val="▪"/>
      <w:lvlJc w:val="left"/>
      <w:pPr>
        <w:ind w:left="2775" w:hanging="360"/>
      </w:pPr>
      <w:rPr>
        <w:rFonts w:ascii="Noto Sans Symbols" w:eastAsia="Noto Sans Symbols" w:hAnsi="Noto Sans Symbols" w:cs="Noto Sans Symbols"/>
      </w:rPr>
    </w:lvl>
    <w:lvl w:ilvl="3">
      <w:start w:val="1"/>
      <w:numFmt w:val="bullet"/>
      <w:lvlText w:val="●"/>
      <w:lvlJc w:val="left"/>
      <w:pPr>
        <w:ind w:left="3495" w:hanging="360"/>
      </w:pPr>
      <w:rPr>
        <w:rFonts w:ascii="Noto Sans Symbols" w:eastAsia="Noto Sans Symbols" w:hAnsi="Noto Sans Symbols" w:cs="Noto Sans Symbols"/>
      </w:rPr>
    </w:lvl>
    <w:lvl w:ilvl="4">
      <w:start w:val="1"/>
      <w:numFmt w:val="bullet"/>
      <w:lvlText w:val="o"/>
      <w:lvlJc w:val="left"/>
      <w:pPr>
        <w:ind w:left="4215" w:hanging="360"/>
      </w:pPr>
      <w:rPr>
        <w:rFonts w:ascii="Courier New" w:eastAsia="Courier New" w:hAnsi="Courier New" w:cs="Courier New"/>
      </w:rPr>
    </w:lvl>
    <w:lvl w:ilvl="5">
      <w:start w:val="1"/>
      <w:numFmt w:val="bullet"/>
      <w:lvlText w:val="▪"/>
      <w:lvlJc w:val="left"/>
      <w:pPr>
        <w:ind w:left="4935" w:hanging="360"/>
      </w:pPr>
      <w:rPr>
        <w:rFonts w:ascii="Noto Sans Symbols" w:eastAsia="Noto Sans Symbols" w:hAnsi="Noto Sans Symbols" w:cs="Noto Sans Symbols"/>
      </w:rPr>
    </w:lvl>
    <w:lvl w:ilvl="6">
      <w:start w:val="1"/>
      <w:numFmt w:val="bullet"/>
      <w:lvlText w:val="●"/>
      <w:lvlJc w:val="left"/>
      <w:pPr>
        <w:ind w:left="5655" w:hanging="360"/>
      </w:pPr>
      <w:rPr>
        <w:rFonts w:ascii="Noto Sans Symbols" w:eastAsia="Noto Sans Symbols" w:hAnsi="Noto Sans Symbols" w:cs="Noto Sans Symbols"/>
      </w:rPr>
    </w:lvl>
    <w:lvl w:ilvl="7">
      <w:start w:val="1"/>
      <w:numFmt w:val="bullet"/>
      <w:lvlText w:val="o"/>
      <w:lvlJc w:val="left"/>
      <w:pPr>
        <w:ind w:left="6375" w:hanging="360"/>
      </w:pPr>
      <w:rPr>
        <w:rFonts w:ascii="Courier New" w:eastAsia="Courier New" w:hAnsi="Courier New" w:cs="Courier New"/>
      </w:rPr>
    </w:lvl>
    <w:lvl w:ilvl="8">
      <w:start w:val="1"/>
      <w:numFmt w:val="bullet"/>
      <w:lvlText w:val="▪"/>
      <w:lvlJc w:val="left"/>
      <w:pPr>
        <w:ind w:left="7095" w:hanging="360"/>
      </w:pPr>
      <w:rPr>
        <w:rFonts w:ascii="Noto Sans Symbols" w:eastAsia="Noto Sans Symbols" w:hAnsi="Noto Sans Symbols" w:cs="Noto Sans Symbols"/>
      </w:rPr>
    </w:lvl>
  </w:abstractNum>
  <w:abstractNum w:abstractNumId="4" w15:restartNumberingAfterBreak="0">
    <w:nsid w:val="16712EFA"/>
    <w:multiLevelType w:val="multilevel"/>
    <w:tmpl w:val="B5646938"/>
    <w:lvl w:ilvl="0">
      <w:start w:val="1"/>
      <w:numFmt w:val="bullet"/>
      <w:lvlText w:val="⮚"/>
      <w:lvlJc w:val="left"/>
      <w:pPr>
        <w:ind w:left="1575" w:hanging="360"/>
      </w:pPr>
      <w:rPr>
        <w:rFonts w:ascii="Noto Sans Symbols" w:eastAsia="Noto Sans Symbols" w:hAnsi="Noto Sans Symbols" w:cs="Noto Sans Symbols"/>
      </w:rPr>
    </w:lvl>
    <w:lvl w:ilvl="1">
      <w:start w:val="1"/>
      <w:numFmt w:val="bullet"/>
      <w:lvlText w:val="o"/>
      <w:lvlJc w:val="left"/>
      <w:pPr>
        <w:ind w:left="2295" w:hanging="360"/>
      </w:pPr>
      <w:rPr>
        <w:rFonts w:ascii="Courier New" w:eastAsia="Courier New" w:hAnsi="Courier New" w:cs="Courier New"/>
      </w:rPr>
    </w:lvl>
    <w:lvl w:ilvl="2">
      <w:start w:val="1"/>
      <w:numFmt w:val="bullet"/>
      <w:lvlText w:val="▪"/>
      <w:lvlJc w:val="left"/>
      <w:pPr>
        <w:ind w:left="3015" w:hanging="360"/>
      </w:pPr>
      <w:rPr>
        <w:rFonts w:ascii="Noto Sans Symbols" w:eastAsia="Noto Sans Symbols" w:hAnsi="Noto Sans Symbols" w:cs="Noto Sans Symbols"/>
      </w:rPr>
    </w:lvl>
    <w:lvl w:ilvl="3">
      <w:start w:val="1"/>
      <w:numFmt w:val="bullet"/>
      <w:lvlText w:val="●"/>
      <w:lvlJc w:val="left"/>
      <w:pPr>
        <w:ind w:left="3735" w:hanging="360"/>
      </w:pPr>
      <w:rPr>
        <w:rFonts w:ascii="Noto Sans Symbols" w:eastAsia="Noto Sans Symbols" w:hAnsi="Noto Sans Symbols" w:cs="Noto Sans Symbols"/>
      </w:rPr>
    </w:lvl>
    <w:lvl w:ilvl="4">
      <w:start w:val="1"/>
      <w:numFmt w:val="bullet"/>
      <w:lvlText w:val="o"/>
      <w:lvlJc w:val="left"/>
      <w:pPr>
        <w:ind w:left="4455" w:hanging="360"/>
      </w:pPr>
      <w:rPr>
        <w:rFonts w:ascii="Courier New" w:eastAsia="Courier New" w:hAnsi="Courier New" w:cs="Courier New"/>
      </w:rPr>
    </w:lvl>
    <w:lvl w:ilvl="5">
      <w:start w:val="1"/>
      <w:numFmt w:val="bullet"/>
      <w:lvlText w:val="▪"/>
      <w:lvlJc w:val="left"/>
      <w:pPr>
        <w:ind w:left="5175" w:hanging="360"/>
      </w:pPr>
      <w:rPr>
        <w:rFonts w:ascii="Noto Sans Symbols" w:eastAsia="Noto Sans Symbols" w:hAnsi="Noto Sans Symbols" w:cs="Noto Sans Symbols"/>
      </w:rPr>
    </w:lvl>
    <w:lvl w:ilvl="6">
      <w:start w:val="1"/>
      <w:numFmt w:val="bullet"/>
      <w:lvlText w:val="●"/>
      <w:lvlJc w:val="left"/>
      <w:pPr>
        <w:ind w:left="5895" w:hanging="360"/>
      </w:pPr>
      <w:rPr>
        <w:rFonts w:ascii="Noto Sans Symbols" w:eastAsia="Noto Sans Symbols" w:hAnsi="Noto Sans Symbols" w:cs="Noto Sans Symbols"/>
      </w:rPr>
    </w:lvl>
    <w:lvl w:ilvl="7">
      <w:start w:val="1"/>
      <w:numFmt w:val="bullet"/>
      <w:lvlText w:val="o"/>
      <w:lvlJc w:val="left"/>
      <w:pPr>
        <w:ind w:left="6615" w:hanging="360"/>
      </w:pPr>
      <w:rPr>
        <w:rFonts w:ascii="Courier New" w:eastAsia="Courier New" w:hAnsi="Courier New" w:cs="Courier New"/>
      </w:rPr>
    </w:lvl>
    <w:lvl w:ilvl="8">
      <w:start w:val="1"/>
      <w:numFmt w:val="bullet"/>
      <w:lvlText w:val="▪"/>
      <w:lvlJc w:val="left"/>
      <w:pPr>
        <w:ind w:left="7335" w:hanging="360"/>
      </w:pPr>
      <w:rPr>
        <w:rFonts w:ascii="Noto Sans Symbols" w:eastAsia="Noto Sans Symbols" w:hAnsi="Noto Sans Symbols" w:cs="Noto Sans Symbols"/>
      </w:rPr>
    </w:lvl>
  </w:abstractNum>
  <w:abstractNum w:abstractNumId="5" w15:restartNumberingAfterBreak="0">
    <w:nsid w:val="258E7F80"/>
    <w:multiLevelType w:val="multilevel"/>
    <w:tmpl w:val="3C12FC5E"/>
    <w:lvl w:ilvl="0">
      <w:start w:val="3"/>
      <w:numFmt w:val="decimal"/>
      <w:lvlText w:val="%1."/>
      <w:lvlJc w:val="left"/>
      <w:pPr>
        <w:ind w:left="99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28550C22"/>
    <w:multiLevelType w:val="hybridMultilevel"/>
    <w:tmpl w:val="99B8B74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393B95"/>
    <w:multiLevelType w:val="multilevel"/>
    <w:tmpl w:val="22EE874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2E0354C3"/>
    <w:multiLevelType w:val="multilevel"/>
    <w:tmpl w:val="1FDCC5E8"/>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786" w:hanging="360"/>
      </w:pPr>
      <w:rPr>
        <w:rFonts w:ascii="GHEA Grapalat" w:eastAsia="GHEA Grapalat" w:hAnsi="GHEA Grapalat" w:cs="GHEA Grapalat"/>
        <w:sz w:val="24"/>
        <w:szCs w:val="24"/>
      </w:r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9" w15:restartNumberingAfterBreak="0">
    <w:nsid w:val="2F046EC2"/>
    <w:multiLevelType w:val="multilevel"/>
    <w:tmpl w:val="A3A8D3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545540"/>
    <w:multiLevelType w:val="multilevel"/>
    <w:tmpl w:val="7D78DEF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4AD80663"/>
    <w:multiLevelType w:val="hybridMultilevel"/>
    <w:tmpl w:val="36420E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B9E3DA3"/>
    <w:multiLevelType w:val="multilevel"/>
    <w:tmpl w:val="5C3A8C8E"/>
    <w:lvl w:ilvl="0">
      <w:start w:val="1"/>
      <w:numFmt w:val="decimal"/>
      <w:lvlText w:val="%1)"/>
      <w:lvlJc w:val="left"/>
      <w:pPr>
        <w:ind w:left="720" w:hanging="360"/>
      </w:pPr>
      <w:rPr>
        <w:rFonts w:ascii="GHEA Grapalat" w:hAnsi="GHEA Grapal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1B238C0"/>
    <w:multiLevelType w:val="multilevel"/>
    <w:tmpl w:val="A6CEAA76"/>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14" w15:restartNumberingAfterBreak="0">
    <w:nsid w:val="63EE6678"/>
    <w:multiLevelType w:val="hybridMultilevel"/>
    <w:tmpl w:val="99FA8F2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64372BF"/>
    <w:multiLevelType w:val="hybridMultilevel"/>
    <w:tmpl w:val="BCA0C6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0522FB"/>
    <w:multiLevelType w:val="multilevel"/>
    <w:tmpl w:val="6598CEFE"/>
    <w:lvl w:ilvl="0">
      <w:start w:val="1"/>
      <w:numFmt w:val="decimal"/>
      <w:lvlText w:val="%1."/>
      <w:lvlJc w:val="left"/>
      <w:pPr>
        <w:ind w:left="990" w:hanging="360"/>
      </w:pPr>
      <w:rPr>
        <w:rFonts w:ascii="GHEA Grapalat" w:eastAsia="GHEA Grapalat" w:hAnsi="GHEA Grapalat" w:cs="GHEA Grapalat"/>
        <w:b w:val="0"/>
        <w:sz w:val="24"/>
        <w:szCs w:val="24"/>
      </w:rPr>
    </w:lvl>
    <w:lvl w:ilvl="1">
      <w:start w:val="1"/>
      <w:numFmt w:val="decimal"/>
      <w:lvlText w:val="%2)"/>
      <w:lvlJc w:val="left"/>
      <w:pPr>
        <w:ind w:left="2085" w:hanging="63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7" w15:restartNumberingAfterBreak="0">
    <w:nsid w:val="7B4C6E94"/>
    <w:multiLevelType w:val="hybridMultilevel"/>
    <w:tmpl w:val="D806F536"/>
    <w:lvl w:ilvl="0" w:tplc="0419000F">
      <w:start w:val="1"/>
      <w:numFmt w:val="decimal"/>
      <w:lvlText w:val="%1."/>
      <w:lvlJc w:val="left"/>
      <w:pPr>
        <w:ind w:left="1450" w:hanging="360"/>
      </w:pPr>
    </w:lvl>
    <w:lvl w:ilvl="1" w:tplc="04190019" w:tentative="1">
      <w:start w:val="1"/>
      <w:numFmt w:val="lowerLetter"/>
      <w:lvlText w:val="%2."/>
      <w:lvlJc w:val="left"/>
      <w:pPr>
        <w:ind w:left="2170" w:hanging="360"/>
      </w:pPr>
    </w:lvl>
    <w:lvl w:ilvl="2" w:tplc="0419001B" w:tentative="1">
      <w:start w:val="1"/>
      <w:numFmt w:val="lowerRoman"/>
      <w:lvlText w:val="%3."/>
      <w:lvlJc w:val="right"/>
      <w:pPr>
        <w:ind w:left="2890" w:hanging="180"/>
      </w:pPr>
    </w:lvl>
    <w:lvl w:ilvl="3" w:tplc="0419000F" w:tentative="1">
      <w:start w:val="1"/>
      <w:numFmt w:val="decimal"/>
      <w:lvlText w:val="%4."/>
      <w:lvlJc w:val="left"/>
      <w:pPr>
        <w:ind w:left="3610" w:hanging="360"/>
      </w:pPr>
    </w:lvl>
    <w:lvl w:ilvl="4" w:tplc="04190019" w:tentative="1">
      <w:start w:val="1"/>
      <w:numFmt w:val="lowerLetter"/>
      <w:lvlText w:val="%5."/>
      <w:lvlJc w:val="left"/>
      <w:pPr>
        <w:ind w:left="4330" w:hanging="360"/>
      </w:pPr>
    </w:lvl>
    <w:lvl w:ilvl="5" w:tplc="0419001B" w:tentative="1">
      <w:start w:val="1"/>
      <w:numFmt w:val="lowerRoman"/>
      <w:lvlText w:val="%6."/>
      <w:lvlJc w:val="right"/>
      <w:pPr>
        <w:ind w:left="5050" w:hanging="180"/>
      </w:pPr>
    </w:lvl>
    <w:lvl w:ilvl="6" w:tplc="0419000F" w:tentative="1">
      <w:start w:val="1"/>
      <w:numFmt w:val="decimal"/>
      <w:lvlText w:val="%7."/>
      <w:lvlJc w:val="left"/>
      <w:pPr>
        <w:ind w:left="5770" w:hanging="360"/>
      </w:pPr>
    </w:lvl>
    <w:lvl w:ilvl="7" w:tplc="04190019" w:tentative="1">
      <w:start w:val="1"/>
      <w:numFmt w:val="lowerLetter"/>
      <w:lvlText w:val="%8."/>
      <w:lvlJc w:val="left"/>
      <w:pPr>
        <w:ind w:left="6490" w:hanging="360"/>
      </w:pPr>
    </w:lvl>
    <w:lvl w:ilvl="8" w:tplc="0419001B" w:tentative="1">
      <w:start w:val="1"/>
      <w:numFmt w:val="lowerRoman"/>
      <w:lvlText w:val="%9."/>
      <w:lvlJc w:val="right"/>
      <w:pPr>
        <w:ind w:left="7210" w:hanging="180"/>
      </w:pPr>
    </w:lvl>
  </w:abstractNum>
  <w:abstractNum w:abstractNumId="18" w15:restartNumberingAfterBreak="0">
    <w:nsid w:val="7DB43610"/>
    <w:multiLevelType w:val="multilevel"/>
    <w:tmpl w:val="A84CF88C"/>
    <w:lvl w:ilvl="0">
      <w:start w:val="1"/>
      <w:numFmt w:val="decimal"/>
      <w:lvlText w:val="%1)"/>
      <w:lvlJc w:val="left"/>
      <w:pPr>
        <w:ind w:left="1070" w:hanging="360"/>
      </w:pPr>
      <w:rPr>
        <w:rFonts w:ascii="GHEA Grapalat" w:eastAsia="GHEA Grapalat" w:hAnsi="GHEA Grapalat" w:cs="GHEA Grapalat"/>
        <w:b w:val="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num w:numId="1">
    <w:abstractNumId w:val="13"/>
  </w:num>
  <w:num w:numId="2">
    <w:abstractNumId w:val="18"/>
  </w:num>
  <w:num w:numId="3">
    <w:abstractNumId w:val="4"/>
  </w:num>
  <w:num w:numId="4">
    <w:abstractNumId w:val="3"/>
  </w:num>
  <w:num w:numId="5">
    <w:abstractNumId w:val="10"/>
  </w:num>
  <w:num w:numId="6">
    <w:abstractNumId w:val="7"/>
  </w:num>
  <w:num w:numId="7">
    <w:abstractNumId w:val="5"/>
  </w:num>
  <w:num w:numId="8">
    <w:abstractNumId w:val="14"/>
  </w:num>
  <w:num w:numId="9">
    <w:abstractNumId w:val="0"/>
  </w:num>
  <w:num w:numId="10">
    <w:abstractNumId w:val="15"/>
  </w:num>
  <w:num w:numId="11">
    <w:abstractNumId w:val="8"/>
  </w:num>
  <w:num w:numId="12">
    <w:abstractNumId w:val="17"/>
  </w:num>
  <w:num w:numId="13">
    <w:abstractNumId w:val="2"/>
  </w:num>
  <w:num w:numId="14">
    <w:abstractNumId w:val="16"/>
  </w:num>
  <w:num w:numId="15">
    <w:abstractNumId w:val="11"/>
  </w:num>
  <w:num w:numId="16">
    <w:abstractNumId w:val="1"/>
  </w:num>
  <w:num w:numId="17">
    <w:abstractNumId w:val="9"/>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77A"/>
    <w:rsid w:val="0006046C"/>
    <w:rsid w:val="000A45F0"/>
    <w:rsid w:val="000E4627"/>
    <w:rsid w:val="00115CC3"/>
    <w:rsid w:val="00122CBA"/>
    <w:rsid w:val="00124376"/>
    <w:rsid w:val="00156A9C"/>
    <w:rsid w:val="00157D01"/>
    <w:rsid w:val="00167168"/>
    <w:rsid w:val="001820AF"/>
    <w:rsid w:val="001E04BA"/>
    <w:rsid w:val="001E4FE9"/>
    <w:rsid w:val="001F2C12"/>
    <w:rsid w:val="00205D07"/>
    <w:rsid w:val="002304A4"/>
    <w:rsid w:val="002676F2"/>
    <w:rsid w:val="002908B3"/>
    <w:rsid w:val="00297E96"/>
    <w:rsid w:val="002C28BC"/>
    <w:rsid w:val="002F0A19"/>
    <w:rsid w:val="003365FC"/>
    <w:rsid w:val="00341640"/>
    <w:rsid w:val="0035670C"/>
    <w:rsid w:val="0037746E"/>
    <w:rsid w:val="00395362"/>
    <w:rsid w:val="003E72A7"/>
    <w:rsid w:val="003F16F0"/>
    <w:rsid w:val="003F575C"/>
    <w:rsid w:val="00441576"/>
    <w:rsid w:val="00452EAA"/>
    <w:rsid w:val="00464952"/>
    <w:rsid w:val="004714F8"/>
    <w:rsid w:val="00474311"/>
    <w:rsid w:val="00487A8D"/>
    <w:rsid w:val="004C39EC"/>
    <w:rsid w:val="004F7A13"/>
    <w:rsid w:val="005109BA"/>
    <w:rsid w:val="00541442"/>
    <w:rsid w:val="00550370"/>
    <w:rsid w:val="005629DC"/>
    <w:rsid w:val="0057140A"/>
    <w:rsid w:val="0057677A"/>
    <w:rsid w:val="005819BA"/>
    <w:rsid w:val="005B42F2"/>
    <w:rsid w:val="005C6ED9"/>
    <w:rsid w:val="005D5620"/>
    <w:rsid w:val="005E179B"/>
    <w:rsid w:val="005F45D5"/>
    <w:rsid w:val="006058BD"/>
    <w:rsid w:val="00616785"/>
    <w:rsid w:val="0062668F"/>
    <w:rsid w:val="00635A67"/>
    <w:rsid w:val="00657865"/>
    <w:rsid w:val="0066225E"/>
    <w:rsid w:val="006A359C"/>
    <w:rsid w:val="006B54CE"/>
    <w:rsid w:val="006D25DD"/>
    <w:rsid w:val="006E38B9"/>
    <w:rsid w:val="006E6D2F"/>
    <w:rsid w:val="00704FB1"/>
    <w:rsid w:val="00714EC1"/>
    <w:rsid w:val="00716F2E"/>
    <w:rsid w:val="007411F5"/>
    <w:rsid w:val="007453C7"/>
    <w:rsid w:val="007502E0"/>
    <w:rsid w:val="0075376D"/>
    <w:rsid w:val="007D02DD"/>
    <w:rsid w:val="007E5B61"/>
    <w:rsid w:val="007F6C74"/>
    <w:rsid w:val="00801DC4"/>
    <w:rsid w:val="00812D1A"/>
    <w:rsid w:val="00824432"/>
    <w:rsid w:val="00844740"/>
    <w:rsid w:val="00867340"/>
    <w:rsid w:val="0087363A"/>
    <w:rsid w:val="00882A3C"/>
    <w:rsid w:val="008968B5"/>
    <w:rsid w:val="008B1A88"/>
    <w:rsid w:val="008D2015"/>
    <w:rsid w:val="008D4356"/>
    <w:rsid w:val="008F5269"/>
    <w:rsid w:val="008F75D4"/>
    <w:rsid w:val="00911866"/>
    <w:rsid w:val="00926E3A"/>
    <w:rsid w:val="00931970"/>
    <w:rsid w:val="0094700E"/>
    <w:rsid w:val="00954ECC"/>
    <w:rsid w:val="00994428"/>
    <w:rsid w:val="009A38E9"/>
    <w:rsid w:val="009B0AD0"/>
    <w:rsid w:val="009B0BD9"/>
    <w:rsid w:val="009E7996"/>
    <w:rsid w:val="009F4AB6"/>
    <w:rsid w:val="00A15DFC"/>
    <w:rsid w:val="00A26646"/>
    <w:rsid w:val="00A27BE3"/>
    <w:rsid w:val="00A32BFD"/>
    <w:rsid w:val="00A345ED"/>
    <w:rsid w:val="00A3695B"/>
    <w:rsid w:val="00A4690C"/>
    <w:rsid w:val="00A536F5"/>
    <w:rsid w:val="00A62D83"/>
    <w:rsid w:val="00B25CB8"/>
    <w:rsid w:val="00B2704C"/>
    <w:rsid w:val="00B62AB6"/>
    <w:rsid w:val="00B65AC0"/>
    <w:rsid w:val="00BA2CE2"/>
    <w:rsid w:val="00BB4191"/>
    <w:rsid w:val="00BD7359"/>
    <w:rsid w:val="00BD7FD7"/>
    <w:rsid w:val="00BF7EC3"/>
    <w:rsid w:val="00C012F9"/>
    <w:rsid w:val="00C05BA3"/>
    <w:rsid w:val="00C10213"/>
    <w:rsid w:val="00C14948"/>
    <w:rsid w:val="00C43B41"/>
    <w:rsid w:val="00C65CCC"/>
    <w:rsid w:val="00C93550"/>
    <w:rsid w:val="00CD30CA"/>
    <w:rsid w:val="00CD3211"/>
    <w:rsid w:val="00D048D3"/>
    <w:rsid w:val="00D52ED6"/>
    <w:rsid w:val="00D640CD"/>
    <w:rsid w:val="00D65433"/>
    <w:rsid w:val="00D86B9F"/>
    <w:rsid w:val="00D86BB1"/>
    <w:rsid w:val="00DC1518"/>
    <w:rsid w:val="00DC52FB"/>
    <w:rsid w:val="00DC72A3"/>
    <w:rsid w:val="00DD3344"/>
    <w:rsid w:val="00DD335A"/>
    <w:rsid w:val="00DE383A"/>
    <w:rsid w:val="00E05AC4"/>
    <w:rsid w:val="00E13696"/>
    <w:rsid w:val="00E20544"/>
    <w:rsid w:val="00E235A0"/>
    <w:rsid w:val="00E43662"/>
    <w:rsid w:val="00E76620"/>
    <w:rsid w:val="00E97512"/>
    <w:rsid w:val="00EA49B2"/>
    <w:rsid w:val="00EB0620"/>
    <w:rsid w:val="00EB31A9"/>
    <w:rsid w:val="00EC5141"/>
    <w:rsid w:val="00F35E04"/>
    <w:rsid w:val="00F442D9"/>
    <w:rsid w:val="00F735BE"/>
    <w:rsid w:val="00F771F1"/>
    <w:rsid w:val="00F8406C"/>
    <w:rsid w:val="00F92F7E"/>
    <w:rsid w:val="00F97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2FE5"/>
  <w15:docId w15:val="{025A594D-4136-45FA-99F7-D48950D42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spacing w:before="240" w:after="60"/>
      <w:outlineLvl w:val="1"/>
    </w:pPr>
    <w:rPr>
      <w:rFonts w:ascii="Cambria" w:eastAsia="Cambria" w:hAnsi="Cambria" w:cs="Cambria"/>
      <w:b/>
      <w:i/>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801DC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C012F9"/>
    <w:pPr>
      <w:ind w:left="720"/>
      <w:contextualSpacing/>
    </w:pPr>
  </w:style>
  <w:style w:type="paragraph" w:styleId="CommentText">
    <w:name w:val="annotation text"/>
    <w:basedOn w:val="Normal"/>
    <w:link w:val="CommentTextChar"/>
    <w:uiPriority w:val="99"/>
    <w:semiHidden/>
    <w:unhideWhenUsed/>
    <w:rsid w:val="00487A8D"/>
    <w:pPr>
      <w:spacing w:line="240" w:lineRule="auto"/>
    </w:pPr>
    <w:rPr>
      <w:sz w:val="20"/>
      <w:szCs w:val="20"/>
      <w:lang w:val="hy" w:eastAsia="ru-RU"/>
    </w:rPr>
  </w:style>
  <w:style w:type="character" w:customStyle="1" w:styleId="CommentTextChar">
    <w:name w:val="Comment Text Char"/>
    <w:basedOn w:val="DefaultParagraphFont"/>
    <w:link w:val="CommentText"/>
    <w:uiPriority w:val="99"/>
    <w:semiHidden/>
    <w:rsid w:val="00487A8D"/>
    <w:rPr>
      <w:sz w:val="20"/>
      <w:szCs w:val="20"/>
      <w:lang w:val="hy" w:eastAsia="ru-RU"/>
    </w:rPr>
  </w:style>
  <w:style w:type="character" w:styleId="CommentReference">
    <w:name w:val="annotation reference"/>
    <w:basedOn w:val="DefaultParagraphFont"/>
    <w:uiPriority w:val="99"/>
    <w:semiHidden/>
    <w:unhideWhenUsed/>
    <w:rsid w:val="00487A8D"/>
    <w:rPr>
      <w:sz w:val="16"/>
      <w:szCs w:val="16"/>
    </w:rPr>
  </w:style>
  <w:style w:type="paragraph" w:customStyle="1" w:styleId="mcntmcntgmail-msolistparagraph">
    <w:name w:val="mcntmcntgmail-msolistparagraph"/>
    <w:basedOn w:val="Normal"/>
    <w:rsid w:val="00487A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52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EA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E4627"/>
    <w:rPr>
      <w:b/>
      <w:bCs/>
      <w:lang w:val="hy-AM" w:eastAsia="en-US"/>
    </w:rPr>
  </w:style>
  <w:style w:type="character" w:customStyle="1" w:styleId="CommentSubjectChar">
    <w:name w:val="Comment Subject Char"/>
    <w:basedOn w:val="CommentTextChar"/>
    <w:link w:val="CommentSubject"/>
    <w:uiPriority w:val="99"/>
    <w:semiHidden/>
    <w:rsid w:val="000E4627"/>
    <w:rPr>
      <w:b/>
      <w:bCs/>
      <w:sz w:val="20"/>
      <w:szCs w:val="20"/>
      <w:lang w:val="hy"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062339">
      <w:bodyDiv w:val="1"/>
      <w:marLeft w:val="0"/>
      <w:marRight w:val="0"/>
      <w:marTop w:val="0"/>
      <w:marBottom w:val="0"/>
      <w:divBdr>
        <w:top w:val="none" w:sz="0" w:space="0" w:color="auto"/>
        <w:left w:val="none" w:sz="0" w:space="0" w:color="auto"/>
        <w:bottom w:val="none" w:sz="0" w:space="0" w:color="auto"/>
        <w:right w:val="none" w:sz="0" w:space="0" w:color="auto"/>
      </w:divBdr>
    </w:div>
    <w:div w:id="741216868">
      <w:bodyDiv w:val="1"/>
      <w:marLeft w:val="0"/>
      <w:marRight w:val="0"/>
      <w:marTop w:val="0"/>
      <w:marBottom w:val="0"/>
      <w:divBdr>
        <w:top w:val="none" w:sz="0" w:space="0" w:color="auto"/>
        <w:left w:val="none" w:sz="0" w:space="0" w:color="auto"/>
        <w:bottom w:val="none" w:sz="0" w:space="0" w:color="auto"/>
        <w:right w:val="none" w:sz="0" w:space="0" w:color="auto"/>
      </w:divBdr>
    </w:div>
    <w:div w:id="960720186">
      <w:bodyDiv w:val="1"/>
      <w:marLeft w:val="0"/>
      <w:marRight w:val="0"/>
      <w:marTop w:val="0"/>
      <w:marBottom w:val="0"/>
      <w:divBdr>
        <w:top w:val="none" w:sz="0" w:space="0" w:color="auto"/>
        <w:left w:val="none" w:sz="0" w:space="0" w:color="auto"/>
        <w:bottom w:val="none" w:sz="0" w:space="0" w:color="auto"/>
        <w:right w:val="none" w:sz="0" w:space="0" w:color="auto"/>
      </w:divBdr>
    </w:div>
    <w:div w:id="1015574215">
      <w:bodyDiv w:val="1"/>
      <w:marLeft w:val="0"/>
      <w:marRight w:val="0"/>
      <w:marTop w:val="0"/>
      <w:marBottom w:val="0"/>
      <w:divBdr>
        <w:top w:val="none" w:sz="0" w:space="0" w:color="auto"/>
        <w:left w:val="none" w:sz="0" w:space="0" w:color="auto"/>
        <w:bottom w:val="none" w:sz="0" w:space="0" w:color="auto"/>
        <w:right w:val="none" w:sz="0" w:space="0" w:color="auto"/>
      </w:divBdr>
    </w:div>
    <w:div w:id="1845894219">
      <w:bodyDiv w:val="1"/>
      <w:marLeft w:val="0"/>
      <w:marRight w:val="0"/>
      <w:marTop w:val="0"/>
      <w:marBottom w:val="0"/>
      <w:divBdr>
        <w:top w:val="none" w:sz="0" w:space="0" w:color="auto"/>
        <w:left w:val="none" w:sz="0" w:space="0" w:color="auto"/>
        <w:bottom w:val="none" w:sz="0" w:space="0" w:color="auto"/>
        <w:right w:val="none" w:sz="0" w:space="0" w:color="auto"/>
      </w:divBdr>
    </w:div>
    <w:div w:id="1984970668">
      <w:bodyDiv w:val="1"/>
      <w:marLeft w:val="0"/>
      <w:marRight w:val="0"/>
      <w:marTop w:val="0"/>
      <w:marBottom w:val="0"/>
      <w:divBdr>
        <w:top w:val="none" w:sz="0" w:space="0" w:color="auto"/>
        <w:left w:val="none" w:sz="0" w:space="0" w:color="auto"/>
        <w:bottom w:val="none" w:sz="0" w:space="0" w:color="auto"/>
        <w:right w:val="none" w:sz="0" w:space="0" w:color="auto"/>
      </w:divBdr>
    </w:div>
    <w:div w:id="2115710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BD58E-4478-4EE9-92C6-D3A646169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8</Pages>
  <Words>1512</Words>
  <Characters>11064</Characters>
  <Application>Microsoft Office Word</Application>
  <DocSecurity>0</DocSecurity>
  <Lines>223</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https://mul2.gov.am/tasks/1339289/oneclick?token=d34efc99384181a823139eabca9758f4</cp:keywords>
  <cp:lastModifiedBy>Irina Shahumyan</cp:lastModifiedBy>
  <cp:revision>175</cp:revision>
  <dcterms:created xsi:type="dcterms:W3CDTF">2023-09-11T17:00:00Z</dcterms:created>
  <dcterms:modified xsi:type="dcterms:W3CDTF">2026-07-07T06:55:00Z</dcterms:modified>
</cp:coreProperties>
</file>