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5080A1CC" w:rsidR="00511F3D" w:rsidRPr="002A20BC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B8E0750" w14:textId="77777777" w:rsidR="00AA1024" w:rsidRDefault="00AA1024" w:rsidP="00AA1024">
      <w:pPr>
        <w:spacing w:after="0"/>
        <w:jc w:val="center"/>
        <w:rPr>
          <w:rFonts w:ascii="GHEA Grapalat" w:hAnsi="GHEA Grapalat" w:cs="Sylfaen"/>
          <w:b/>
          <w:lang w:val="fr-FR"/>
        </w:rPr>
      </w:pPr>
      <w:r w:rsidRPr="004E0C5D">
        <w:rPr>
          <w:rFonts w:ascii="GHEA Grapalat" w:hAnsi="GHEA Grapalat" w:cs="Sylfaen"/>
          <w:b/>
          <w:lang w:val="fr-FR"/>
        </w:rPr>
        <w:t>««Հայաստանի Հանրապետության 202</w:t>
      </w:r>
      <w:r>
        <w:rPr>
          <w:rFonts w:ascii="GHEA Grapalat" w:hAnsi="GHEA Grapalat" w:cs="Sylfaen"/>
          <w:b/>
          <w:lang w:val="hy-AM"/>
        </w:rPr>
        <w:t>6</w:t>
      </w:r>
      <w:r w:rsidRPr="004E0C5D">
        <w:rPr>
          <w:rFonts w:ascii="GHEA Grapalat" w:hAnsi="GHEA Grapalat" w:cs="Sylfaen"/>
          <w:b/>
          <w:lang w:val="fr-FR"/>
        </w:rPr>
        <w:t xml:space="preserve"> թվականի պետական բյուջեի մասին»</w:t>
      </w:r>
    </w:p>
    <w:p w14:paraId="7178EE96" w14:textId="5A5ADB57" w:rsidR="00AA1024" w:rsidRPr="004E0C5D" w:rsidRDefault="00AA1024" w:rsidP="00AA1024">
      <w:pPr>
        <w:spacing w:after="0"/>
        <w:jc w:val="center"/>
        <w:rPr>
          <w:rFonts w:ascii="GHEA Grapalat" w:hAnsi="GHEA Grapalat" w:cs="Sylfaen"/>
          <w:b/>
          <w:lang w:val="fr-FR"/>
        </w:rPr>
      </w:pPr>
      <w:r w:rsidRPr="004E0C5D">
        <w:rPr>
          <w:rFonts w:ascii="GHEA Grapalat" w:hAnsi="GHEA Grapalat" w:cs="Sylfaen"/>
          <w:b/>
          <w:lang w:val="fr-FR"/>
        </w:rPr>
        <w:t xml:space="preserve"> Հայաստանի Հանրապետության օրենքում </w:t>
      </w:r>
      <w:r>
        <w:rPr>
          <w:rFonts w:ascii="GHEA Grapalat" w:hAnsi="GHEA Grapalat" w:cs="Sylfaen"/>
          <w:b/>
          <w:lang w:val="hy-AM"/>
        </w:rPr>
        <w:t>վերաբաշխում,</w:t>
      </w:r>
      <w:r w:rsidRPr="004E0C5D">
        <w:rPr>
          <w:rFonts w:ascii="GHEA Grapalat" w:hAnsi="GHEA Grapalat" w:cs="Sylfaen"/>
          <w:b/>
          <w:lang w:val="fr-FR"/>
        </w:rPr>
        <w:t xml:space="preserve"> Հայաստանի Հանրապետության կառավարության 202</w:t>
      </w:r>
      <w:r>
        <w:rPr>
          <w:rFonts w:ascii="GHEA Grapalat" w:hAnsi="GHEA Grapalat" w:cs="Sylfaen"/>
          <w:b/>
          <w:lang w:val="hy-AM"/>
        </w:rPr>
        <w:t>5</w:t>
      </w:r>
      <w:r w:rsidRPr="004E0C5D">
        <w:rPr>
          <w:rFonts w:ascii="GHEA Grapalat" w:hAnsi="GHEA Grapalat" w:cs="Sylfaen"/>
          <w:b/>
          <w:lang w:val="fr-FR"/>
        </w:rPr>
        <w:t xml:space="preserve"> թվականի դեկտեմբերի 2</w:t>
      </w:r>
      <w:r>
        <w:rPr>
          <w:rFonts w:ascii="GHEA Grapalat" w:hAnsi="GHEA Grapalat" w:cs="Sylfaen"/>
          <w:b/>
          <w:lang w:val="hy-AM"/>
        </w:rPr>
        <w:t>5</w:t>
      </w:r>
      <w:r w:rsidRPr="004E0C5D">
        <w:rPr>
          <w:rFonts w:ascii="GHEA Grapalat" w:hAnsi="GHEA Grapalat" w:cs="Sylfaen"/>
          <w:b/>
          <w:lang w:val="fr-FR"/>
        </w:rPr>
        <w:t xml:space="preserve">-ի N </w:t>
      </w:r>
      <w:r>
        <w:rPr>
          <w:rFonts w:ascii="GHEA Grapalat" w:hAnsi="GHEA Grapalat" w:cs="Sylfaen"/>
          <w:b/>
          <w:lang w:val="hy-AM"/>
        </w:rPr>
        <w:t>1910</w:t>
      </w:r>
      <w:r w:rsidRPr="004E0C5D">
        <w:rPr>
          <w:rFonts w:ascii="GHEA Grapalat" w:hAnsi="GHEA Grapalat" w:cs="Sylfaen"/>
          <w:b/>
          <w:lang w:val="fr-FR"/>
        </w:rPr>
        <w:t xml:space="preserve">-Ն որոշման մեջ փոփոխություններ կատարելու </w:t>
      </w:r>
      <w:r w:rsidR="00827223">
        <w:rPr>
          <w:rFonts w:ascii="GHEA Grapalat" w:hAnsi="GHEA Grapalat" w:cs="Sylfaen"/>
          <w:b/>
          <w:lang w:val="hy-AM"/>
        </w:rPr>
        <w:t xml:space="preserve">ու </w:t>
      </w:r>
      <w:r w:rsidR="00827223" w:rsidRPr="004E0C5D">
        <w:rPr>
          <w:rFonts w:ascii="GHEA Grapalat" w:hAnsi="GHEA Grapalat" w:cs="Sylfaen"/>
          <w:b/>
          <w:lang w:val="fr-FR"/>
        </w:rPr>
        <w:t>Հայաստանի Հանրապետության</w:t>
      </w:r>
      <w:r w:rsidR="00827223" w:rsidRPr="00827223">
        <w:rPr>
          <w:rFonts w:ascii="GHEA Grapalat" w:hAnsi="GHEA Grapalat" w:cs="Sylfaen"/>
          <w:b/>
          <w:lang w:val="fr-FR"/>
        </w:rPr>
        <w:t xml:space="preserve"> աշխատանքի և սոցիալական հարցերի նախարարությանը</w:t>
      </w:r>
      <w:r w:rsidR="00827223">
        <w:rPr>
          <w:rFonts w:ascii="GHEA Grapalat" w:hAnsi="GHEA Grapalat" w:cs="Sylfaen"/>
          <w:b/>
          <w:lang w:val="hy-AM"/>
        </w:rPr>
        <w:t xml:space="preserve"> գումար հատկացնելու</w:t>
      </w:r>
      <w:r w:rsidR="00827223" w:rsidRPr="004E0C5D">
        <w:rPr>
          <w:rFonts w:ascii="GHEA Grapalat" w:hAnsi="GHEA Grapalat" w:cs="Sylfaen"/>
          <w:b/>
          <w:lang w:val="fr-FR"/>
        </w:rPr>
        <w:t xml:space="preserve"> </w:t>
      </w:r>
      <w:r w:rsidRPr="004E0C5D">
        <w:rPr>
          <w:rFonts w:ascii="GHEA Grapalat" w:hAnsi="GHEA Grapalat" w:cs="Sylfaen"/>
          <w:b/>
          <w:lang w:val="fr-FR"/>
        </w:rPr>
        <w:t>մասին» ՀՀ կառավարության որոշման նախագծի</w:t>
      </w:r>
    </w:p>
    <w:p w14:paraId="02BE8A8E" w14:textId="77777777" w:rsidR="00760635" w:rsidRPr="00760635" w:rsidRDefault="00760635" w:rsidP="00832A0D">
      <w:pPr>
        <w:spacing w:after="0" w:line="240" w:lineRule="auto"/>
        <w:ind w:left="-57" w:firstLine="567"/>
        <w:jc w:val="center"/>
        <w:rPr>
          <w:sz w:val="24"/>
          <w:szCs w:val="24"/>
        </w:rPr>
      </w:pPr>
    </w:p>
    <w:tbl>
      <w:tblPr>
        <w:tblW w:w="100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5"/>
        <w:gridCol w:w="2734"/>
      </w:tblGrid>
      <w:tr w:rsidR="005A105D" w:rsidRPr="002A439E" w14:paraId="6DF70571" w14:textId="77777777" w:rsidTr="00255A98">
        <w:trPr>
          <w:trHeight w:val="183"/>
          <w:tblCellSpacing w:w="0" w:type="dxa"/>
          <w:jc w:val="center"/>
        </w:trPr>
        <w:tc>
          <w:tcPr>
            <w:tcW w:w="73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A439E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2A439E">
              <w:rPr>
                <w:rFonts w:ascii="GHEA Grapalat" w:hAnsi="GHEA Grapalat"/>
                <w:b/>
                <w:bCs/>
                <w:sz w:val="20"/>
                <w:szCs w:val="20"/>
              </w:rPr>
              <w:t>ՀՀ ֆինանսների նախարարություն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CDCCF4D" w:rsidR="005A105D" w:rsidRPr="002A439E" w:rsidRDefault="00C613DA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2A439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15</w:t>
            </w:r>
            <w:r w:rsidR="005A105D" w:rsidRPr="002A439E">
              <w:rPr>
                <w:rFonts w:ascii="GHEA Grapalat" w:hAnsi="GHEA Grapalat"/>
                <w:b/>
                <w:bCs/>
                <w:sz w:val="20"/>
                <w:szCs w:val="20"/>
              </w:rPr>
              <w:t>.</w:t>
            </w:r>
            <w:r w:rsidR="00DE4EFD" w:rsidRPr="002A439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0</w:t>
            </w:r>
            <w:r w:rsidR="0096410F" w:rsidRPr="002A439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5</w:t>
            </w:r>
            <w:r w:rsidR="005A105D" w:rsidRPr="002A439E">
              <w:rPr>
                <w:rFonts w:ascii="GHEA Grapalat" w:hAnsi="GHEA Grapalat"/>
                <w:b/>
                <w:bCs/>
                <w:sz w:val="20"/>
                <w:szCs w:val="20"/>
              </w:rPr>
              <w:t>.202</w:t>
            </w:r>
            <w:r w:rsidR="001C7856" w:rsidRPr="002A439E">
              <w:rPr>
                <w:rFonts w:ascii="GHEA Grapalat" w:hAnsi="GHEA Grapalat"/>
                <w:b/>
                <w:bCs/>
                <w:sz w:val="20"/>
                <w:szCs w:val="20"/>
              </w:rPr>
              <w:t>6</w:t>
            </w:r>
            <w:r w:rsidR="005A105D"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թ.</w:t>
            </w:r>
          </w:p>
        </w:tc>
      </w:tr>
      <w:tr w:rsidR="005A105D" w:rsidRPr="00C32ED5" w14:paraId="6992F85D" w14:textId="77777777" w:rsidTr="00255A98">
        <w:trPr>
          <w:trHeight w:val="160"/>
          <w:tblCellSpacing w:w="0" w:type="dxa"/>
          <w:jc w:val="center"/>
        </w:trPr>
        <w:tc>
          <w:tcPr>
            <w:tcW w:w="73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C32ED5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DB4812A" w:rsidR="005A105D" w:rsidRPr="002A439E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№ 01/34-</w:t>
            </w:r>
            <w:r w:rsidR="00C613DA"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</w:t>
            </w:r>
            <w:r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/</w:t>
            </w:r>
            <w:r w:rsidR="0096410F"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1</w:t>
            </w:r>
            <w:r w:rsidR="00C613DA"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2394</w:t>
            </w:r>
            <w:r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-202</w:t>
            </w:r>
            <w:r w:rsidR="001C7856" w:rsidRPr="002A439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536ADF" w:rsidRPr="00C32ED5" w14:paraId="103E37EA" w14:textId="77777777" w:rsidTr="00255A98">
        <w:trPr>
          <w:trHeight w:val="551"/>
          <w:tblCellSpacing w:w="0" w:type="dxa"/>
          <w:jc w:val="center"/>
        </w:trPr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69F5EC" w14:textId="77777777" w:rsidR="00536ADF" w:rsidRDefault="002862EA" w:rsidP="00CC2279">
            <w:pPr>
              <w:tabs>
                <w:tab w:val="left" w:pos="10080"/>
              </w:tabs>
              <w:spacing w:after="0"/>
              <w:ind w:left="125" w:right="193" w:firstLine="284"/>
              <w:jc w:val="both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Հաշվի առնելով մինչև տարեվերջ առկա ֆիսկալ սահմանափակումները, ինչպես նաև կենսաթոշակների և նպաստների բարձրացման ու առողջության համընդհանուր ապահովագրության ներդրման արդյունքում ՀՀ 2026թ. պետական բյուջեի և հետագա տարիների բյուջեների վրա ֆիսկալ ճնշումները և ՀՀ կառավարության պահուստային ֆոնդի միջոցների՝ պարտավորություններով ծանրաբեռնվածությունը, առաջարկում ենք ՀՀ կառավարության պահուստային ֆոնդը չդիտարկել որպես ֆինանսավորման աղբյուր:</w:t>
            </w:r>
          </w:p>
          <w:p w14:paraId="6FAE1836" w14:textId="614FAD7D" w:rsidR="002862EA" w:rsidRDefault="002862EA" w:rsidP="00CC2279">
            <w:pPr>
              <w:tabs>
                <w:tab w:val="left" w:pos="10080"/>
              </w:tabs>
              <w:spacing w:after="0"/>
              <w:ind w:left="125" w:right="193" w:firstLine="284"/>
              <w:jc w:val="both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Միաժամանակ, Նախագծին կից ներկայացվել է նաև ՀՀ պաշտպանության նախարարության գրությունը, որով որպես 1098 ծրագրի 12006 միջոցառման ԲԳԿ մարմին՝ շրջանառելու նպատակով ՀՀ ԱՍՀՆ-ին է ներկայացվել սույն Նախագծը: Գրությամբ առաջարկվել է նաև պահանջվող գումարը ՀՀ պահուստային ֆոնդից հատկացնելու անհնարինության դեպքում, որպես ֆինանսավորման աղբյուր դիտարկել</w:t>
            </w:r>
            <w:r w:rsidR="005B552D"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պետական բյուջեով ՀՀ ՊՆ-ին հատկացված ֆինանսական միջոցները</w:t>
            </w:r>
            <w:r w:rsidR="00AB5600"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՝ պայմանով, որ տարվա ընթացքում բյուջեի կատարման արդյունքում ձևավորված տնտեսումների հաշվին վերոնշյալ ծախսերը կվերականգնվեն:</w:t>
            </w:r>
          </w:p>
          <w:p w14:paraId="1A75266D" w14:textId="77777777" w:rsidR="0055531E" w:rsidRDefault="00255A98" w:rsidP="00CC2279">
            <w:pPr>
              <w:tabs>
                <w:tab w:val="left" w:pos="10080"/>
              </w:tabs>
              <w:spacing w:after="0"/>
              <w:ind w:left="125" w:right="193" w:firstLine="284"/>
              <w:jc w:val="both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Հետևաբար, հաշվի առնելով վերոգրյալը՝ առաջարկում ենք առաջնորդվել ՀՀ ՊՆ առաջարկով՝ վերը նշված ծախսերի ֆինանսավորման աղբյուր չդիտարկելով ՀՀ կառավարության պահուստային ֆոնդը, </w:t>
            </w:r>
          </w:p>
          <w:p w14:paraId="2A787507" w14:textId="5D08175D" w:rsidR="00255A98" w:rsidRPr="00C32ED5" w:rsidRDefault="00255A98" w:rsidP="00CC2279">
            <w:pPr>
              <w:tabs>
                <w:tab w:val="left" w:pos="10080"/>
              </w:tabs>
              <w:spacing w:after="0"/>
              <w:ind w:left="125" w:right="193" w:firstLine="284"/>
              <w:jc w:val="both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ինչպես նաև ՀՀ ՊՆ-ի հետ համատեղ քննարկել և հիմնավորմամբ ներկայացնել մինչև տարեվերջ վերը նշված միջոցառման շրջանակներում ծախսերի հնարավոր և կանխատեսելի ծավալների վերաբերյալ տեղեկատվություն: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D25BDF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EC7C62D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0179F95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CF35833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64EB113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BEAB9CD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688D52C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F9420CE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1567336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E15A656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792527F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42F8ECE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239A9EB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480B9C8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F82EDA9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B05AD60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B4AF1FB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C77B8D7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1100D86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C6A81CF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94B8778" w14:textId="77777777" w:rsidR="00480886" w:rsidRDefault="00480886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Ընդունվել է:</w:t>
            </w:r>
          </w:p>
          <w:p w14:paraId="35289496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0CCC5FA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E0EDBDD" w14:textId="77777777" w:rsidR="0055531E" w:rsidRDefault="0055531E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A2E60A3" w14:textId="03B0CC4F" w:rsidR="0055531E" w:rsidRPr="00480886" w:rsidRDefault="0055531E" w:rsidP="004F2819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Չի ընդունվել, քանի որ 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հնարավոր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ծախսերը</w:t>
            </w:r>
            <w:r w:rsidR="00B65BA5"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(ՀՀ դատարաններում քննվող կամ մինչև տարեվերջ քննվելիք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B65BA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դատական գործերի քանակը, տեսակն</w:t>
            </w:r>
            <w:r w:rsidR="004F2819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երն</w:t>
            </w:r>
            <w:r w:rsidR="00B65BA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ու կայացվելիք վճիռները)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կանխատեսելի չ</w:t>
            </w:r>
            <w:r w:rsidR="00B03D6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են:</w:t>
            </w:r>
          </w:p>
        </w:tc>
      </w:tr>
      <w:tr w:rsidR="00255A98" w:rsidRPr="00C32ED5" w14:paraId="6A678627" w14:textId="77777777" w:rsidTr="00255A98">
        <w:trPr>
          <w:trHeight w:val="551"/>
          <w:tblCellSpacing w:w="0" w:type="dxa"/>
          <w:jc w:val="center"/>
        </w:trPr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47D68" w14:textId="5488A3A4" w:rsidR="00255A98" w:rsidRDefault="00D31C66" w:rsidP="00CC2279">
            <w:pPr>
              <w:tabs>
                <w:tab w:val="left" w:pos="10080"/>
              </w:tabs>
              <w:spacing w:after="0"/>
              <w:ind w:left="125" w:right="193" w:firstLine="284"/>
              <w:jc w:val="both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Միաժամանակ, առաջարկում ենք Նախագծի վերնագրում </w:t>
            </w:r>
            <w:r>
              <w:rPr>
                <w:rFonts w:ascii="Arial AM" w:eastAsia="Times New Roman" w:hAnsi="Arial AM" w:cs="Calibri"/>
                <w:bCs/>
                <w:sz w:val="20"/>
                <w:szCs w:val="20"/>
                <w:lang w:val="hy-AM" w:eastAsia="ru-RU"/>
              </w:rPr>
              <w:t>§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ՀՀ պաշտպանության նախարարությանը</w:t>
            </w:r>
            <w:r>
              <w:rPr>
                <w:rFonts w:ascii="Arial AM" w:eastAsia="Times New Roman" w:hAnsi="Arial AM" w:cs="Calibri"/>
                <w:bCs/>
                <w:sz w:val="20"/>
                <w:szCs w:val="20"/>
                <w:lang w:val="hy-AM" w:eastAsia="ru-RU"/>
              </w:rPr>
              <w:t>¦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բառերը փոխարինել </w:t>
            </w:r>
            <w:r>
              <w:rPr>
                <w:rFonts w:ascii="Arial AM" w:eastAsia="Times New Roman" w:hAnsi="Arial AM" w:cs="Calibri"/>
                <w:bCs/>
                <w:sz w:val="20"/>
                <w:szCs w:val="20"/>
                <w:lang w:val="hy-AM" w:eastAsia="ru-RU"/>
              </w:rPr>
              <w:t>§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>ՀՀ աշխատանքի և սոցիալական հարցերի նախարարությանը</w:t>
            </w:r>
            <w:r>
              <w:rPr>
                <w:rFonts w:ascii="Arial AM" w:eastAsia="Times New Roman" w:hAnsi="Arial AM" w:cs="Calibri"/>
                <w:bCs/>
                <w:sz w:val="20"/>
                <w:szCs w:val="20"/>
                <w:lang w:val="hy-AM" w:eastAsia="ru-RU"/>
              </w:rPr>
              <w:t>¦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  <w:lang w:val="hy-AM" w:eastAsia="ru-RU"/>
              </w:rPr>
              <w:t xml:space="preserve"> բառերով: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6BE61B" w14:textId="72685EB2" w:rsidR="00255A98" w:rsidRDefault="00D31C66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Ընդունվել է:</w:t>
            </w:r>
          </w:p>
        </w:tc>
      </w:tr>
    </w:tbl>
    <w:p w14:paraId="504D0EAD" w14:textId="77777777" w:rsidR="003F547E" w:rsidRPr="00217D61" w:rsidRDefault="003F547E" w:rsidP="006847E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F547E" w:rsidRPr="00217D61" w:rsidSect="003E48A4">
      <w:pgSz w:w="11906" w:h="16838" w:code="9"/>
      <w:pgMar w:top="851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748C6" w14:textId="77777777" w:rsidR="00605943" w:rsidRDefault="00605943" w:rsidP="00A33A10">
      <w:pPr>
        <w:spacing w:after="0" w:line="240" w:lineRule="auto"/>
      </w:pPr>
      <w:r>
        <w:separator/>
      </w:r>
    </w:p>
  </w:endnote>
  <w:endnote w:type="continuationSeparator" w:id="0">
    <w:p w14:paraId="153444FD" w14:textId="77777777" w:rsidR="00605943" w:rsidRDefault="00605943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59920" w14:textId="77777777" w:rsidR="00605943" w:rsidRDefault="00605943" w:rsidP="00A33A10">
      <w:pPr>
        <w:spacing w:after="0" w:line="240" w:lineRule="auto"/>
      </w:pPr>
      <w:r>
        <w:separator/>
      </w:r>
    </w:p>
  </w:footnote>
  <w:footnote w:type="continuationSeparator" w:id="0">
    <w:p w14:paraId="0247ECB1" w14:textId="77777777" w:rsidR="00605943" w:rsidRDefault="00605943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074A5"/>
    <w:rsid w:val="0001271D"/>
    <w:rsid w:val="00021C0E"/>
    <w:rsid w:val="00026785"/>
    <w:rsid w:val="00032EAD"/>
    <w:rsid w:val="0004009B"/>
    <w:rsid w:val="00055C0A"/>
    <w:rsid w:val="00055C67"/>
    <w:rsid w:val="0008209D"/>
    <w:rsid w:val="00084DE2"/>
    <w:rsid w:val="000A5822"/>
    <w:rsid w:val="000B726C"/>
    <w:rsid w:val="000E2E68"/>
    <w:rsid w:val="000F074C"/>
    <w:rsid w:val="000F476E"/>
    <w:rsid w:val="00111BA1"/>
    <w:rsid w:val="00117398"/>
    <w:rsid w:val="001249B4"/>
    <w:rsid w:val="00132510"/>
    <w:rsid w:val="001355EA"/>
    <w:rsid w:val="00150EAF"/>
    <w:rsid w:val="00171166"/>
    <w:rsid w:val="0017567D"/>
    <w:rsid w:val="001762CE"/>
    <w:rsid w:val="00180C30"/>
    <w:rsid w:val="00181F53"/>
    <w:rsid w:val="00187195"/>
    <w:rsid w:val="00187938"/>
    <w:rsid w:val="001947FC"/>
    <w:rsid w:val="00195AE2"/>
    <w:rsid w:val="001A0A1F"/>
    <w:rsid w:val="001A36D1"/>
    <w:rsid w:val="001C09D4"/>
    <w:rsid w:val="001C7856"/>
    <w:rsid w:val="001E2E80"/>
    <w:rsid w:val="001F303D"/>
    <w:rsid w:val="00210325"/>
    <w:rsid w:val="00212649"/>
    <w:rsid w:val="0021714B"/>
    <w:rsid w:val="00217D61"/>
    <w:rsid w:val="00220695"/>
    <w:rsid w:val="00242D39"/>
    <w:rsid w:val="002529DF"/>
    <w:rsid w:val="00255A98"/>
    <w:rsid w:val="00255AD2"/>
    <w:rsid w:val="002713CD"/>
    <w:rsid w:val="002862EA"/>
    <w:rsid w:val="00293794"/>
    <w:rsid w:val="002968E3"/>
    <w:rsid w:val="002A20BC"/>
    <w:rsid w:val="002A439E"/>
    <w:rsid w:val="002A7A10"/>
    <w:rsid w:val="002A7D7D"/>
    <w:rsid w:val="002B19A0"/>
    <w:rsid w:val="002C1640"/>
    <w:rsid w:val="002C2EE2"/>
    <w:rsid w:val="002D3A92"/>
    <w:rsid w:val="00300749"/>
    <w:rsid w:val="003110A1"/>
    <w:rsid w:val="0031167E"/>
    <w:rsid w:val="003202C0"/>
    <w:rsid w:val="003310F4"/>
    <w:rsid w:val="00333BF6"/>
    <w:rsid w:val="00335C10"/>
    <w:rsid w:val="003416B8"/>
    <w:rsid w:val="00344A09"/>
    <w:rsid w:val="00360E17"/>
    <w:rsid w:val="00384678"/>
    <w:rsid w:val="00392DC4"/>
    <w:rsid w:val="003B381F"/>
    <w:rsid w:val="003B45BA"/>
    <w:rsid w:val="003D1358"/>
    <w:rsid w:val="003E414E"/>
    <w:rsid w:val="003E48A4"/>
    <w:rsid w:val="003F0A7A"/>
    <w:rsid w:val="003F2F59"/>
    <w:rsid w:val="003F547E"/>
    <w:rsid w:val="00406621"/>
    <w:rsid w:val="00420A92"/>
    <w:rsid w:val="00435506"/>
    <w:rsid w:val="004419E7"/>
    <w:rsid w:val="00445C3A"/>
    <w:rsid w:val="0045220B"/>
    <w:rsid w:val="00452ECF"/>
    <w:rsid w:val="004646ED"/>
    <w:rsid w:val="004649AA"/>
    <w:rsid w:val="00464F49"/>
    <w:rsid w:val="00477093"/>
    <w:rsid w:val="00480886"/>
    <w:rsid w:val="00493D72"/>
    <w:rsid w:val="004A1337"/>
    <w:rsid w:val="004C1FAB"/>
    <w:rsid w:val="004C273A"/>
    <w:rsid w:val="004C3AE5"/>
    <w:rsid w:val="004C4C0C"/>
    <w:rsid w:val="004C4EB9"/>
    <w:rsid w:val="004C6F9E"/>
    <w:rsid w:val="004D2E70"/>
    <w:rsid w:val="004D3173"/>
    <w:rsid w:val="004D474A"/>
    <w:rsid w:val="004E07D1"/>
    <w:rsid w:val="004E0BC8"/>
    <w:rsid w:val="004E38EB"/>
    <w:rsid w:val="004E5FA7"/>
    <w:rsid w:val="004F2819"/>
    <w:rsid w:val="004F7EFB"/>
    <w:rsid w:val="00504511"/>
    <w:rsid w:val="00507D56"/>
    <w:rsid w:val="00511F3D"/>
    <w:rsid w:val="0051693A"/>
    <w:rsid w:val="0052207E"/>
    <w:rsid w:val="00526141"/>
    <w:rsid w:val="00530AAE"/>
    <w:rsid w:val="00531052"/>
    <w:rsid w:val="00536ADF"/>
    <w:rsid w:val="0054426D"/>
    <w:rsid w:val="0055531E"/>
    <w:rsid w:val="00560F01"/>
    <w:rsid w:val="005622A9"/>
    <w:rsid w:val="0056722C"/>
    <w:rsid w:val="0058186F"/>
    <w:rsid w:val="00592CA0"/>
    <w:rsid w:val="00592D1F"/>
    <w:rsid w:val="00594B31"/>
    <w:rsid w:val="005A105D"/>
    <w:rsid w:val="005B552D"/>
    <w:rsid w:val="005B58CE"/>
    <w:rsid w:val="005C3963"/>
    <w:rsid w:val="005D1032"/>
    <w:rsid w:val="005D4532"/>
    <w:rsid w:val="005E07AF"/>
    <w:rsid w:val="005F52E4"/>
    <w:rsid w:val="006037D6"/>
    <w:rsid w:val="006048A1"/>
    <w:rsid w:val="00605943"/>
    <w:rsid w:val="00607953"/>
    <w:rsid w:val="00615CF4"/>
    <w:rsid w:val="006164A9"/>
    <w:rsid w:val="00623C4E"/>
    <w:rsid w:val="00630E4A"/>
    <w:rsid w:val="00631FF2"/>
    <w:rsid w:val="006360D4"/>
    <w:rsid w:val="00637B2A"/>
    <w:rsid w:val="00640C94"/>
    <w:rsid w:val="00653395"/>
    <w:rsid w:val="006536CC"/>
    <w:rsid w:val="00656A05"/>
    <w:rsid w:val="00662626"/>
    <w:rsid w:val="00671EF3"/>
    <w:rsid w:val="006847EB"/>
    <w:rsid w:val="00693974"/>
    <w:rsid w:val="006A50FB"/>
    <w:rsid w:val="006A718F"/>
    <w:rsid w:val="006B1C09"/>
    <w:rsid w:val="006D19F9"/>
    <w:rsid w:val="006D6A08"/>
    <w:rsid w:val="006E022E"/>
    <w:rsid w:val="006E2487"/>
    <w:rsid w:val="006E4BAB"/>
    <w:rsid w:val="006F1126"/>
    <w:rsid w:val="006F6877"/>
    <w:rsid w:val="00703F1E"/>
    <w:rsid w:val="00717725"/>
    <w:rsid w:val="00724557"/>
    <w:rsid w:val="00727F1A"/>
    <w:rsid w:val="00730BF4"/>
    <w:rsid w:val="00736443"/>
    <w:rsid w:val="00741DEE"/>
    <w:rsid w:val="00756D0C"/>
    <w:rsid w:val="00760635"/>
    <w:rsid w:val="0076148D"/>
    <w:rsid w:val="0077326C"/>
    <w:rsid w:val="00775272"/>
    <w:rsid w:val="00780ED7"/>
    <w:rsid w:val="00796A2B"/>
    <w:rsid w:val="007B0D62"/>
    <w:rsid w:val="007B47FF"/>
    <w:rsid w:val="007B61FF"/>
    <w:rsid w:val="007C4327"/>
    <w:rsid w:val="007C6C14"/>
    <w:rsid w:val="007D2DAC"/>
    <w:rsid w:val="007E2AF5"/>
    <w:rsid w:val="007E4481"/>
    <w:rsid w:val="008072C7"/>
    <w:rsid w:val="00807929"/>
    <w:rsid w:val="00810778"/>
    <w:rsid w:val="008130D3"/>
    <w:rsid w:val="00817FE1"/>
    <w:rsid w:val="00825319"/>
    <w:rsid w:val="00827223"/>
    <w:rsid w:val="00827357"/>
    <w:rsid w:val="00832A0D"/>
    <w:rsid w:val="00835896"/>
    <w:rsid w:val="00840623"/>
    <w:rsid w:val="008448BB"/>
    <w:rsid w:val="008619DC"/>
    <w:rsid w:val="008632C3"/>
    <w:rsid w:val="00864E65"/>
    <w:rsid w:val="00866AB6"/>
    <w:rsid w:val="0086753D"/>
    <w:rsid w:val="00874F01"/>
    <w:rsid w:val="00885E02"/>
    <w:rsid w:val="00887B06"/>
    <w:rsid w:val="008A3F44"/>
    <w:rsid w:val="008A7AF9"/>
    <w:rsid w:val="008B49B2"/>
    <w:rsid w:val="008B6D26"/>
    <w:rsid w:val="008C162E"/>
    <w:rsid w:val="008C22D8"/>
    <w:rsid w:val="008C5D00"/>
    <w:rsid w:val="008D3060"/>
    <w:rsid w:val="008D3E1B"/>
    <w:rsid w:val="008E2D0C"/>
    <w:rsid w:val="009117DA"/>
    <w:rsid w:val="00914CF6"/>
    <w:rsid w:val="00925BA0"/>
    <w:rsid w:val="00932828"/>
    <w:rsid w:val="0094286F"/>
    <w:rsid w:val="00945CF7"/>
    <w:rsid w:val="00947AB0"/>
    <w:rsid w:val="00952833"/>
    <w:rsid w:val="009575AD"/>
    <w:rsid w:val="0096410F"/>
    <w:rsid w:val="0096461D"/>
    <w:rsid w:val="00965D80"/>
    <w:rsid w:val="00970880"/>
    <w:rsid w:val="009738DA"/>
    <w:rsid w:val="009862D5"/>
    <w:rsid w:val="009A0B3F"/>
    <w:rsid w:val="009D261F"/>
    <w:rsid w:val="009F1EFB"/>
    <w:rsid w:val="009F7D60"/>
    <w:rsid w:val="00A042EF"/>
    <w:rsid w:val="00A33A10"/>
    <w:rsid w:val="00A36C7F"/>
    <w:rsid w:val="00A41531"/>
    <w:rsid w:val="00A53FFF"/>
    <w:rsid w:val="00A70D9F"/>
    <w:rsid w:val="00A719CA"/>
    <w:rsid w:val="00A724D7"/>
    <w:rsid w:val="00A73379"/>
    <w:rsid w:val="00A76C96"/>
    <w:rsid w:val="00A76D51"/>
    <w:rsid w:val="00A829B4"/>
    <w:rsid w:val="00A86E58"/>
    <w:rsid w:val="00A928CD"/>
    <w:rsid w:val="00A959D6"/>
    <w:rsid w:val="00AA1024"/>
    <w:rsid w:val="00AA206D"/>
    <w:rsid w:val="00AA4456"/>
    <w:rsid w:val="00AB5600"/>
    <w:rsid w:val="00AC01A8"/>
    <w:rsid w:val="00AD20F0"/>
    <w:rsid w:val="00AE3A8F"/>
    <w:rsid w:val="00AF00E1"/>
    <w:rsid w:val="00B03362"/>
    <w:rsid w:val="00B03D68"/>
    <w:rsid w:val="00B16754"/>
    <w:rsid w:val="00B178EA"/>
    <w:rsid w:val="00B26AAF"/>
    <w:rsid w:val="00B358F8"/>
    <w:rsid w:val="00B41292"/>
    <w:rsid w:val="00B505C0"/>
    <w:rsid w:val="00B54DD9"/>
    <w:rsid w:val="00B57D38"/>
    <w:rsid w:val="00B65BA5"/>
    <w:rsid w:val="00B746E3"/>
    <w:rsid w:val="00B77507"/>
    <w:rsid w:val="00B85195"/>
    <w:rsid w:val="00B9190A"/>
    <w:rsid w:val="00BA0C20"/>
    <w:rsid w:val="00BB2831"/>
    <w:rsid w:val="00BC4EFB"/>
    <w:rsid w:val="00C01731"/>
    <w:rsid w:val="00C01D7F"/>
    <w:rsid w:val="00C01FCA"/>
    <w:rsid w:val="00C2133B"/>
    <w:rsid w:val="00C22BA1"/>
    <w:rsid w:val="00C22ED0"/>
    <w:rsid w:val="00C31338"/>
    <w:rsid w:val="00C319E4"/>
    <w:rsid w:val="00C32ED5"/>
    <w:rsid w:val="00C42EB9"/>
    <w:rsid w:val="00C44D29"/>
    <w:rsid w:val="00C47145"/>
    <w:rsid w:val="00C477BF"/>
    <w:rsid w:val="00C613DA"/>
    <w:rsid w:val="00C76C67"/>
    <w:rsid w:val="00C770DA"/>
    <w:rsid w:val="00C9086D"/>
    <w:rsid w:val="00C909D1"/>
    <w:rsid w:val="00C92E61"/>
    <w:rsid w:val="00CB775C"/>
    <w:rsid w:val="00CC2279"/>
    <w:rsid w:val="00CD21F7"/>
    <w:rsid w:val="00CD3DCF"/>
    <w:rsid w:val="00CD5E2E"/>
    <w:rsid w:val="00CE10EA"/>
    <w:rsid w:val="00CF0077"/>
    <w:rsid w:val="00CF1166"/>
    <w:rsid w:val="00CF2C3D"/>
    <w:rsid w:val="00CF76FB"/>
    <w:rsid w:val="00D00904"/>
    <w:rsid w:val="00D027E6"/>
    <w:rsid w:val="00D062A1"/>
    <w:rsid w:val="00D07799"/>
    <w:rsid w:val="00D16E75"/>
    <w:rsid w:val="00D20DB4"/>
    <w:rsid w:val="00D31C66"/>
    <w:rsid w:val="00D40A5B"/>
    <w:rsid w:val="00D50C16"/>
    <w:rsid w:val="00D51A3C"/>
    <w:rsid w:val="00D52B1D"/>
    <w:rsid w:val="00D54723"/>
    <w:rsid w:val="00D64744"/>
    <w:rsid w:val="00D6727B"/>
    <w:rsid w:val="00D710CA"/>
    <w:rsid w:val="00D870A4"/>
    <w:rsid w:val="00D9129B"/>
    <w:rsid w:val="00D94563"/>
    <w:rsid w:val="00DC71BC"/>
    <w:rsid w:val="00DC72A3"/>
    <w:rsid w:val="00DD6C6C"/>
    <w:rsid w:val="00DE4EFD"/>
    <w:rsid w:val="00DF175D"/>
    <w:rsid w:val="00DF4602"/>
    <w:rsid w:val="00E0035E"/>
    <w:rsid w:val="00E03104"/>
    <w:rsid w:val="00E0376B"/>
    <w:rsid w:val="00E07E3D"/>
    <w:rsid w:val="00E255EF"/>
    <w:rsid w:val="00E31EE8"/>
    <w:rsid w:val="00E42194"/>
    <w:rsid w:val="00E47306"/>
    <w:rsid w:val="00E551F3"/>
    <w:rsid w:val="00E56B98"/>
    <w:rsid w:val="00E572D2"/>
    <w:rsid w:val="00E6453F"/>
    <w:rsid w:val="00E6510D"/>
    <w:rsid w:val="00E65FF2"/>
    <w:rsid w:val="00E7730C"/>
    <w:rsid w:val="00E837E2"/>
    <w:rsid w:val="00E845C6"/>
    <w:rsid w:val="00E85970"/>
    <w:rsid w:val="00E85C78"/>
    <w:rsid w:val="00E953F6"/>
    <w:rsid w:val="00E974F0"/>
    <w:rsid w:val="00EA47D6"/>
    <w:rsid w:val="00EB01F9"/>
    <w:rsid w:val="00EB099B"/>
    <w:rsid w:val="00EB20F4"/>
    <w:rsid w:val="00EC2F1E"/>
    <w:rsid w:val="00EC55E3"/>
    <w:rsid w:val="00EC5E13"/>
    <w:rsid w:val="00ED2722"/>
    <w:rsid w:val="00EE267B"/>
    <w:rsid w:val="00F010BC"/>
    <w:rsid w:val="00F16D45"/>
    <w:rsid w:val="00F22572"/>
    <w:rsid w:val="00F22CD4"/>
    <w:rsid w:val="00F34178"/>
    <w:rsid w:val="00F41986"/>
    <w:rsid w:val="00F470A7"/>
    <w:rsid w:val="00F60B3F"/>
    <w:rsid w:val="00F62BFF"/>
    <w:rsid w:val="00F678B7"/>
    <w:rsid w:val="00F8462B"/>
    <w:rsid w:val="00F84897"/>
    <w:rsid w:val="00FA54CC"/>
    <w:rsid w:val="00FB2EC3"/>
    <w:rsid w:val="00FB7FBE"/>
    <w:rsid w:val="00FC2BF0"/>
    <w:rsid w:val="00FE1352"/>
    <w:rsid w:val="00FE33F3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274</cp:revision>
  <cp:lastPrinted>2026-05-20T08:55:00Z</cp:lastPrinted>
  <dcterms:created xsi:type="dcterms:W3CDTF">2021-03-16T06:04:00Z</dcterms:created>
  <dcterms:modified xsi:type="dcterms:W3CDTF">2026-06-18T05:08:00Z</dcterms:modified>
</cp:coreProperties>
</file>