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DF1" w:rsidRDefault="00DF3DF1" w:rsidP="00DF3DF1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DF3DF1" w:rsidRDefault="00DF3DF1" w:rsidP="00DF3DF1">
      <w:pPr>
        <w:spacing w:after="0" w:line="360" w:lineRule="auto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>
        <w:rPr>
          <w:rFonts w:ascii="GHEA Grapalat" w:eastAsia="Tahoma" w:hAnsi="GHEA Grapalat" w:cs="Times New Roman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ՀՈՒՆԻՍԻ 20-Ի N 825-Լ ՈՐՈՇՄԱՆ ՄԵՋ ՓՈՓՈԽՈՒԹՅՈՒՆՆԵՐ ԵՎ ԼՐԱՑՈՒՄՆԵՐ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ՀՀ ԿԱՌԱՎԱՐՈՒԹՅԱՆ ՈՐՈՇՄԱՆ ՆԱԽԱԳԾԻ ԸՆԴՈՒՆՄԱՆ ՎԵՐԱԲԵՐՅԱԼ</w:t>
      </w:r>
      <w:r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u w:val="single"/>
          <w:lang w:val="hy-AM"/>
        </w:rPr>
      </w:pP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Իրավական ակտի անհրաժեշտությունը 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2025 թվականի հունիսի 20-ի N</w:t>
      </w:r>
      <w:r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825-Լ որոշման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մեջ փոփոխություններ և լրացումներ կատարելու մասին» ՀՀ կառավարության որոշման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այսուհետ՝ նախագիծ) ընդունումը պայմանավորված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 ՀՀ կառավարության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2025 թվականի հունիսի 20-ի N 825-Լ որոշմամբ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(այսուհետ՝ որոշում) հաստատված «Ա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նապահովության գնահատման համակարգով անապահով ճանաչված ընտանիքների աշխատունակ անձանց վարձատրվող հասարակական աշխատանքի դիմաց աջակցության տրամադրում»  ծրագրի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շարունակականության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ապահովման, ինչպես նաև որոշման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կիրառման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իրավահարաբերություններում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առաջացած իրավական և գործնական խնդիրների լուծման անհրաժեշտությամբ։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pt-BR"/>
        </w:rPr>
      </w:pP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նպատակը և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բնույթը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Որոշմամբ առաջարկված ծրագիրն ի սկզբանե նախատեսված է եղել իրականացնել ՀՀ Սյունիքի և Կոտայքի մարզերում։ Հաշվի առնելով, որ անապահովության գնահատման նոր համակարգը 2026 թվականի հուլիսի 1-ից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ներդրվելու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է ՀՀ ողջ տարածքում,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հետևաբար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, նախագծով առաջարկվում է փոխել ծրագրի իրականացման ժամկետը՝ հունիսի 1-ը փոխարինելով դեկտեմբերի 31-ով: Նախագծով հստակեցվել են նաև Միասնական սոցիալական ծառայության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տարածքային կենտրոնի կողմից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եկամուտների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կոմիտեի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տվյալների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շտեմարանում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առկա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տեղեկատվության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ստացման ժամկետները։</w:t>
      </w:r>
    </w:p>
    <w:p w:rsidR="00DF3DF1" w:rsidRDefault="00DF3DF1" w:rsidP="00DF3DF1">
      <w:pPr>
        <w:tabs>
          <w:tab w:val="left" w:pos="0"/>
          <w:tab w:val="left" w:pos="567"/>
          <w:tab w:val="left" w:pos="851"/>
          <w:tab w:val="left" w:pos="31680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DF3DF1" w:rsidRDefault="00DF3DF1" w:rsidP="00DF3DF1">
      <w:pPr>
        <w:tabs>
          <w:tab w:val="left" w:pos="0"/>
          <w:tab w:val="left" w:pos="567"/>
          <w:tab w:val="left" w:pos="851"/>
          <w:tab w:val="left" w:pos="3168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Calibri" w:hAnsi="GHEA Grapalat" w:cs="IRTEK Courier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ա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շխատանքի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սոցիալական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հարցերի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Ակնկալվող արդյունքը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Նախագծի ընդունման արդյունքում հնարավոր կլինի ծրագիրն իրականացնել հանրապետության ողջ տարածքում և երաշխավորել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անապահովության գնահատման համակարգով անապահով ճանաչված ընտանիքների աշխատունակ անձանց տնտեսական ակտիվացման համար պայմաններ՝ այդ անձանց եկամուտների ավելացման ու վերջիններիս՝ աշխատաշուկա մուտք գործելու իրական հնարավորությունների ստեղծման միջոցով։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Ծրագրի առաջարկվող փոփոխությունների արդյունքում ակնկալվում է ծրագրի շահառուների կողմից մասնակցության ընդգրկվածության և մասնակցության ընդլայնում, ինչպես նաև ծրագրի նկատմամբ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հետաքրքրվածության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բարձրացում։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Իրականացված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արդյունքներով ծրագիրը մարզերում բավականին գրավիչ է և գնահատվում է արդյունավետ ու պահանջված։ 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5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և ծախսերում սպասվելիք փոփոխությունները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ընդունnւմը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Հայաստանի Հանրապետության պետական բյուջեի եկամուտների և ծախսերի ավելացում չի առաջացնի:</w:t>
      </w: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DF3DF1" w:rsidRDefault="00DF3DF1" w:rsidP="00DF3DF1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lastRenderedPageBreak/>
        <w:t>6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:</w:t>
      </w:r>
    </w:p>
    <w:p w:rsidR="00DF3DF1" w:rsidRDefault="00DF3DF1" w:rsidP="00DF3DF1">
      <w:pPr>
        <w:shd w:val="clear" w:color="auto" w:fill="FFFFFF"/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2021-2026 թթ. ծրագրի «4.6 Աշխատանք և սոցիալական պաշտպանություն» բաժնում ամրագրված է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զբաղվածության կարգավորման պետական ծրագրերի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հասցեականության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արդյունավետության բարձրացման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Բացի այդ, ՀՀ կառավարության ծրագրում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կարևորվում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նաև կյանքի դժվարին իրավիճակում հայտնված և աղքատ ընտանիքների աղքատությունից դուրս գալը՝ զբաղվածության և ինքնազբաղվածության միջոցների ապահովմամբ։ </w:t>
      </w:r>
    </w:p>
    <w:p w:rsidR="00DF3DF1" w:rsidRDefault="00DF3DF1" w:rsidP="00DF3DF1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Զբաղվածության 2025-2031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թթ. ռազմավարական ծրագրի «Ընտանեկան և սոցիալական նպաստի առանց սահմանափակումների աշխատունակ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գլուխ 6-ի Ռազմավարական նպատակ 4-ի Մասնավոր նպատակ 4.2-ով ամրագրված է ընտանեկան և սոցիալական նպաստների` վճարովի հանրային աշխատանքների իրականացման ծրագրերով փոխարինումը:</w:t>
      </w:r>
    </w:p>
    <w:p w:rsidR="00DF3DF1" w:rsidRDefault="00DF3DF1" w:rsidP="00DF3DF1">
      <w:pPr>
        <w:spacing w:after="0" w:line="360" w:lineRule="auto"/>
        <w:ind w:firstLine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F3DF1" w:rsidRDefault="00DF3DF1" w:rsidP="00DF3DF1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F3DF1" w:rsidRDefault="00DF3DF1" w:rsidP="00DF3DF1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F3DF1" w:rsidRDefault="00DF3DF1" w:rsidP="00DF3DF1">
      <w:pPr>
        <w:rPr>
          <w:lang w:val="hy-AM"/>
        </w:rPr>
      </w:pPr>
    </w:p>
    <w:p w:rsidR="00154685" w:rsidRPr="00DF3DF1" w:rsidRDefault="00154685" w:rsidP="00DF3DF1">
      <w:pPr>
        <w:rPr>
          <w:lang w:val="hy-AM"/>
        </w:rPr>
      </w:pPr>
      <w:bookmarkStart w:id="0" w:name="_GoBack"/>
      <w:bookmarkEnd w:id="0"/>
    </w:p>
    <w:sectPr w:rsidR="00154685" w:rsidRPr="00DF3D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A9"/>
    <w:rsid w:val="000B09F0"/>
    <w:rsid w:val="00154685"/>
    <w:rsid w:val="008A61D8"/>
    <w:rsid w:val="00970FF5"/>
    <w:rsid w:val="00BC19A9"/>
    <w:rsid w:val="00D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90162F-B7FD-4F8E-8333-9972E54A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DF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378</Words>
  <Characters>2925</Characters>
  <Application>Microsoft Office Word</Application>
  <DocSecurity>0</DocSecurity>
  <Lines>70</Lines>
  <Paragraphs>17</Paragraphs>
  <ScaleCrop>false</ScaleCrop>
  <Company>HP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https://mul2.gov.am/tasks/1342328/oneclick?token=de71ef3643d9e94a142928acdcd648ce</cp:keywords>
  <dc:description/>
  <cp:lastModifiedBy>Irina Shahumyan</cp:lastModifiedBy>
  <cp:revision>5</cp:revision>
  <dcterms:created xsi:type="dcterms:W3CDTF">2026-05-25T10:47:00Z</dcterms:created>
  <dcterms:modified xsi:type="dcterms:W3CDTF">2026-07-02T06:45:00Z</dcterms:modified>
</cp:coreProperties>
</file>