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D9C" w:rsidRPr="00440C31" w:rsidRDefault="00D84D9C" w:rsidP="00D84D9C">
      <w:pPr>
        <w:spacing w:after="0" w:line="360" w:lineRule="auto"/>
        <w:ind w:firstLine="540"/>
        <w:jc w:val="right"/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</w:pPr>
      <w:r w:rsidRPr="00440C31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ՆԱԽԱԳԻԾ</w:t>
      </w:r>
    </w:p>
    <w:p w:rsidR="00D84D9C" w:rsidRPr="00440C31" w:rsidRDefault="00D84D9C" w:rsidP="00D84D9C">
      <w:pPr>
        <w:spacing w:after="0" w:line="360" w:lineRule="auto"/>
        <w:ind w:firstLine="540"/>
        <w:jc w:val="right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:rsidR="00D84D9C" w:rsidRPr="00440C31" w:rsidRDefault="00D84D9C" w:rsidP="00D84D9C">
      <w:pPr>
        <w:tabs>
          <w:tab w:val="left" w:pos="810"/>
        </w:tabs>
        <w:spacing w:after="0" w:line="360" w:lineRule="auto"/>
        <w:jc w:val="center"/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</w:pPr>
      <w:r w:rsidRPr="00440C31">
        <w:rPr>
          <w:rFonts w:ascii="GHEA Grapalat" w:eastAsia="Times New Roman" w:hAnsi="GHEA Grapalat" w:cs="Sylfaen"/>
          <w:b/>
          <w:sz w:val="24"/>
          <w:szCs w:val="24"/>
          <w:lang w:val="x-none" w:eastAsia="x-none"/>
        </w:rPr>
        <w:t>ՀԱՅԱՍՏԱՆԻ</w:t>
      </w:r>
      <w:r w:rsidRPr="00440C31">
        <w:rPr>
          <w:rFonts w:ascii="GHEA Grapalat" w:eastAsia="Times New Roman" w:hAnsi="GHEA Grapalat" w:cs="Arial Armenian"/>
          <w:b/>
          <w:sz w:val="24"/>
          <w:szCs w:val="24"/>
          <w:lang w:val="x-none" w:eastAsia="x-none"/>
        </w:rPr>
        <w:t xml:space="preserve"> </w:t>
      </w:r>
      <w:r w:rsidRPr="00440C31">
        <w:rPr>
          <w:rFonts w:ascii="GHEA Grapalat" w:eastAsia="Times New Roman" w:hAnsi="GHEA Grapalat" w:cs="Sylfaen"/>
          <w:b/>
          <w:sz w:val="24"/>
          <w:szCs w:val="24"/>
          <w:lang w:val="x-none" w:eastAsia="x-none"/>
        </w:rPr>
        <w:t>ՀԱՆՐԱՊԵՏՈՒԹՅԱՆ</w:t>
      </w:r>
      <w:r w:rsidRPr="00440C31">
        <w:rPr>
          <w:rFonts w:ascii="GHEA Grapalat" w:eastAsia="Times New Roman" w:hAnsi="GHEA Grapalat" w:cs="Arial Armenian"/>
          <w:b/>
          <w:sz w:val="24"/>
          <w:szCs w:val="24"/>
          <w:lang w:val="x-none" w:eastAsia="x-none"/>
        </w:rPr>
        <w:t xml:space="preserve"> </w:t>
      </w:r>
      <w:r w:rsidRPr="00440C31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>ԿԱՌԱՎԱՐՈՒԹՅՈՒՆ</w:t>
      </w:r>
    </w:p>
    <w:p w:rsidR="00D84D9C" w:rsidRPr="00440C31" w:rsidRDefault="00D84D9C" w:rsidP="00D84D9C">
      <w:pPr>
        <w:tabs>
          <w:tab w:val="left" w:pos="810"/>
        </w:tabs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</w:pPr>
      <w:r w:rsidRPr="00440C31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Ո</w:t>
      </w:r>
      <w:r w:rsidRPr="00440C31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 xml:space="preserve">  </w:t>
      </w:r>
      <w:r w:rsidRPr="00440C31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Ր</w:t>
      </w:r>
      <w:r w:rsidRPr="00440C31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 xml:space="preserve">  </w:t>
      </w:r>
      <w:r w:rsidRPr="00440C31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Ո</w:t>
      </w:r>
      <w:r w:rsidRPr="00440C31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 xml:space="preserve">  </w:t>
      </w:r>
      <w:r w:rsidRPr="00440C31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Շ</w:t>
      </w:r>
      <w:r w:rsidRPr="00440C31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 xml:space="preserve">  </w:t>
      </w:r>
      <w:r w:rsidRPr="00440C31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Ո</w:t>
      </w:r>
      <w:r w:rsidRPr="00440C31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 xml:space="preserve"> </w:t>
      </w:r>
      <w:r w:rsidRPr="00440C31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Ւ</w:t>
      </w:r>
      <w:r w:rsidRPr="00440C31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 xml:space="preserve">  </w:t>
      </w:r>
      <w:r w:rsidRPr="00440C31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Մ</w:t>
      </w:r>
    </w:p>
    <w:p w:rsidR="00D84D9C" w:rsidRPr="00440C31" w:rsidRDefault="00D84D9C" w:rsidP="00D84D9C">
      <w:pPr>
        <w:tabs>
          <w:tab w:val="left" w:pos="810"/>
        </w:tabs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</w:pPr>
    </w:p>
    <w:p w:rsidR="00D84D9C" w:rsidRPr="00440C31" w:rsidRDefault="00D84D9C" w:rsidP="00D84D9C">
      <w:pPr>
        <w:tabs>
          <w:tab w:val="left" w:pos="270"/>
          <w:tab w:val="left" w:pos="810"/>
          <w:tab w:val="left" w:pos="9072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40C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--------- ---------------- 2026  թվականի  N    - Լ</w:t>
      </w:r>
    </w:p>
    <w:p w:rsidR="00D84D9C" w:rsidRPr="00440C31" w:rsidRDefault="00D84D9C" w:rsidP="00D84D9C">
      <w:pPr>
        <w:spacing w:after="0" w:line="360" w:lineRule="auto"/>
        <w:jc w:val="center"/>
        <w:rPr>
          <w:rFonts w:ascii="GHEA Grapalat" w:eastAsia="Calibri" w:hAnsi="GHEA Grapalat" w:cs="Courier New"/>
          <w:b/>
          <w:sz w:val="24"/>
          <w:szCs w:val="24"/>
          <w:lang w:val="hy-AM" w:eastAsia="x-none"/>
        </w:rPr>
      </w:pPr>
    </w:p>
    <w:p w:rsidR="00D84D9C" w:rsidRPr="00440C31" w:rsidRDefault="00D84D9C" w:rsidP="00D84D9C">
      <w:pPr>
        <w:spacing w:after="0" w:line="360" w:lineRule="auto"/>
        <w:ind w:firstLine="375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440C31">
        <w:rPr>
          <w:rFonts w:ascii="GHEA Grapalat" w:eastAsia="Times New Roman" w:hAnsi="GHEA Grapalat" w:cs="Times New Roman"/>
          <w:b/>
          <w:sz w:val="24"/>
          <w:szCs w:val="24"/>
          <w:lang w:val="hy-AM" w:eastAsia="x-none"/>
        </w:rPr>
        <w:t>ՀԱՅԱՍՏԱՆԻ ՀԱՆՐԱՊԵՏՈՒԹՅԱՆ</w:t>
      </w:r>
      <w:r w:rsidRPr="00440C31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ԿԱՌԱՎԱՐՈՒԹՅԱՆ 2025 ԹՎԱԿԱՆԻ ՀՈՒՆԻՍԻ 20-Ի N 825-Լ ՈՐՈՇՄԱՆ ՄԵՋ ՓՈՓՈԽՈՒԹՅՈՒՆՆԵՐ ԵՎ ԼՐԱՑՈՒՄՆԵՐ ԿԱՏԱՐԵԼՈՒ ՄԱՍԻՆ</w:t>
      </w:r>
    </w:p>
    <w:p w:rsidR="00D84D9C" w:rsidRPr="00440C31" w:rsidRDefault="00D84D9C" w:rsidP="00D84D9C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D84D9C" w:rsidRPr="00440C31" w:rsidRDefault="00D84D9C" w:rsidP="00D84D9C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40C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Հիմք ընդունելով «Նորմատիվ իրավական ակտերի մասին» օրենքի 33-րդ և 34-րդ հոդվածները` Հայաստանի Հանրապետության կառավարությունը</w:t>
      </w:r>
      <w:r w:rsidRPr="00440C3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440C31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որոշում է.</w:t>
      </w:r>
    </w:p>
    <w:p w:rsidR="00D84D9C" w:rsidRPr="00440C31" w:rsidRDefault="00D84D9C" w:rsidP="00D84D9C">
      <w:pPr>
        <w:numPr>
          <w:ilvl w:val="0"/>
          <w:numId w:val="1"/>
        </w:numPr>
        <w:shd w:val="clear" w:color="auto" w:fill="FFFFFF"/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</w:pPr>
      <w:r w:rsidRPr="00440C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</w:t>
      </w:r>
      <w:r w:rsidRPr="00440C31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կառավարության 2025 թվականի հունիսի 20-ի «Անապահովության գնահատման համակարգով անապահով ճանաչված ընտանիքների աշխատունակ անձանց վարձատրվող հասարակական աշխատանքի դիմաց աջակցության տրամադրման ծրագիրը հաստատելու մասին» N 825-Լ որոշման </w:t>
      </w:r>
      <w:r w:rsidRPr="00440C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(այսուհետ՝ որոշում) </w:t>
      </w:r>
      <w:r w:rsidRPr="00440C31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մեջ կատարել </w:t>
      </w:r>
      <w:proofErr w:type="spellStart"/>
      <w:r w:rsidRPr="00440C31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հետևյալ</w:t>
      </w:r>
      <w:proofErr w:type="spellEnd"/>
      <w:r w:rsidRPr="00440C31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փոփոխություններն ու լրացումները՝</w:t>
      </w:r>
    </w:p>
    <w:p w:rsidR="00D84D9C" w:rsidRPr="00440C31" w:rsidRDefault="00D84D9C" w:rsidP="00D84D9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40C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1) որոշման 5-րդ </w:t>
      </w:r>
      <w:proofErr w:type="spellStart"/>
      <w:r w:rsidRPr="00440C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կետ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ում</w:t>
      </w:r>
      <w:proofErr w:type="spellEnd"/>
      <w:r w:rsidRPr="00440C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Pr="00B74757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հունիսի 1-ը</w:t>
      </w:r>
      <w:r w:rsidRPr="00440C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բառերը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փոխարինել «դեկտեմբերի 31-ը» բառերով</w:t>
      </w:r>
      <w:r w:rsidRPr="00440C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D84D9C" w:rsidRPr="00440C31" w:rsidRDefault="00D84D9C" w:rsidP="00D84D9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40C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2) որոշման հավելվածի 12-րդ </w:t>
      </w:r>
      <w:proofErr w:type="spellStart"/>
      <w:r w:rsidRPr="00440C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կետում</w:t>
      </w:r>
      <w:proofErr w:type="spellEnd"/>
      <w:r w:rsidRPr="00440C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«հարթակ» բառից հետո լրացնել «, որից </w:t>
      </w:r>
      <w:r w:rsidRPr="00440C3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հետո </w:t>
      </w:r>
      <w:proofErr w:type="spellStart"/>
      <w:r w:rsidRPr="00440C31">
        <w:rPr>
          <w:rFonts w:ascii="GHEA Grapalat" w:eastAsia="Calibri" w:hAnsi="GHEA Grapalat" w:cs="Times New Roman"/>
          <w:sz w:val="24"/>
          <w:szCs w:val="24"/>
          <w:lang w:val="hy-AM"/>
        </w:rPr>
        <w:t>դիմումատուն</w:t>
      </w:r>
      <w:proofErr w:type="spellEnd"/>
      <w:r w:rsidRPr="00440C3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440C31">
        <w:rPr>
          <w:rFonts w:ascii="GHEA Grapalat" w:eastAsia="Calibri" w:hAnsi="GHEA Grapalat" w:cs="Times New Roman"/>
          <w:sz w:val="24"/>
          <w:szCs w:val="24"/>
          <w:lang w:val="hy-AM"/>
        </w:rPr>
        <w:t>հարթակում</w:t>
      </w:r>
      <w:proofErr w:type="spellEnd"/>
      <w:r w:rsidRPr="00440C3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ստանում է «ընտրված» կարգավիճակ</w:t>
      </w:r>
      <w:r w:rsidRPr="00440C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բառերով.</w:t>
      </w:r>
    </w:p>
    <w:p w:rsidR="00D84D9C" w:rsidRPr="00440C31" w:rsidRDefault="00D84D9C" w:rsidP="00D84D9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Pr="00440C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) որոշման հավելվածի 15-րդ </w:t>
      </w:r>
      <w:proofErr w:type="spellStart"/>
      <w:r w:rsidRPr="00440C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կետում</w:t>
      </w:r>
      <w:proofErr w:type="spellEnd"/>
      <w:r w:rsidRPr="00440C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proofErr w:type="spellStart"/>
      <w:r w:rsidRPr="00440C31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440C3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440C31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տվյալ</w:t>
      </w:r>
      <w:r w:rsidRPr="00440C3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440C31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ամսվան</w:t>
      </w:r>
      <w:r w:rsidRPr="00440C3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440C31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հաջորդող</w:t>
      </w:r>
      <w:r w:rsidRPr="00440C3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440C31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ամսվա</w:t>
      </w:r>
      <w:r w:rsidRPr="00440C3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20-</w:t>
      </w:r>
      <w:r w:rsidRPr="00440C31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ը</w:t>
      </w:r>
      <w:r w:rsidRPr="00440C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բառերը փոխարինել «</w:t>
      </w:r>
      <w:r w:rsidRPr="00440C31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 w:eastAsia="ru-RU"/>
        </w:rPr>
        <w:t>տվյալ</w:t>
      </w:r>
      <w:r w:rsidRPr="00440C3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440C31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 w:eastAsia="ru-RU"/>
        </w:rPr>
        <w:t>ամսվա</w:t>
      </w:r>
      <w:r w:rsidRPr="00440C3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440C31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 w:eastAsia="ru-RU"/>
        </w:rPr>
        <w:t>եկամտային</w:t>
      </w:r>
      <w:r w:rsidRPr="00440C3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440C31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 w:eastAsia="ru-RU"/>
        </w:rPr>
        <w:t>հարկի</w:t>
      </w:r>
      <w:r w:rsidRPr="00440C3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440C31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 w:eastAsia="ru-RU"/>
        </w:rPr>
        <w:t>հաշվարկի</w:t>
      </w:r>
      <w:r w:rsidRPr="00440C3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440C31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 w:eastAsia="ru-RU"/>
        </w:rPr>
        <w:t>ներկայացման</w:t>
      </w:r>
      <w:r w:rsidRPr="00440C3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proofErr w:type="spellStart"/>
      <w:r w:rsidRPr="00440C31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 w:eastAsia="ru-RU"/>
        </w:rPr>
        <w:t>վերջնաժամկետին</w:t>
      </w:r>
      <w:proofErr w:type="spellEnd"/>
      <w:r w:rsidRPr="00440C3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440C31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 w:eastAsia="ru-RU"/>
        </w:rPr>
        <w:t>հաջորդող</w:t>
      </w:r>
      <w:r w:rsidRPr="00440C3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աշխատանքային օրը» բառերով, իսկ </w:t>
      </w:r>
      <w:r w:rsidRPr="00440C3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«աշխատավարձից» բառից հետո լրացնել «և դրան հավասարեցված այլ վճարումներից</w:t>
      </w:r>
      <w:r w:rsidRPr="00440C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բառերով։</w:t>
      </w:r>
    </w:p>
    <w:p w:rsidR="00D84D9C" w:rsidRPr="00440C31" w:rsidRDefault="00D84D9C" w:rsidP="00D84D9C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40C31">
        <w:rPr>
          <w:rFonts w:ascii="GHEA Grapalat" w:eastAsia="Calibri" w:hAnsi="GHEA Grapalat" w:cs="Times New Roman"/>
          <w:sz w:val="24"/>
          <w:szCs w:val="24"/>
          <w:lang w:val="hy-AM"/>
        </w:rPr>
        <w:t>2.</w:t>
      </w:r>
      <w:r w:rsidRPr="00440C31">
        <w:rPr>
          <w:rFonts w:ascii="GHEA Grapalat" w:eastAsia="Calibri" w:hAnsi="GHEA Grapalat" w:cs="Times New Roman"/>
          <w:sz w:val="24"/>
          <w:szCs w:val="24"/>
          <w:lang w:val="hy-AM"/>
        </w:rPr>
        <w:tab/>
        <w:t>Սույն որոշումն ուժի մեջ է մտնում հրապարակման օրվան հաջորդող տասներորդ օրը:</w:t>
      </w:r>
    </w:p>
    <w:p w:rsidR="00D84D9C" w:rsidRPr="00440C31" w:rsidRDefault="00D84D9C" w:rsidP="00D84D9C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D84D9C" w:rsidRPr="00440C31" w:rsidRDefault="00D84D9C" w:rsidP="00D84D9C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D84D9C" w:rsidRPr="00440C31" w:rsidRDefault="00D84D9C" w:rsidP="00D84D9C">
      <w:pPr>
        <w:spacing w:after="0" w:line="360" w:lineRule="auto"/>
        <w:ind w:firstLine="63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hy-AM"/>
        </w:rPr>
      </w:pPr>
      <w:r w:rsidRPr="00440C31">
        <w:rPr>
          <w:rFonts w:ascii="GHEA Grapalat" w:eastAsia="Calibri" w:hAnsi="GHEA Grapalat" w:cs="Times New Roman"/>
          <w:b/>
          <w:sz w:val="24"/>
          <w:szCs w:val="24"/>
          <w:lang w:val="hy-AM" w:eastAsia="hy-AM"/>
        </w:rPr>
        <w:t>ՀԱՅԱՍՏԱՆԻ ՀԱՆՐԱՊԵՏՈՒԹՅԱՆ</w:t>
      </w:r>
    </w:p>
    <w:p w:rsidR="00D84D9C" w:rsidRPr="00440C31" w:rsidRDefault="00D84D9C" w:rsidP="00D84D9C">
      <w:pPr>
        <w:shd w:val="clear" w:color="auto" w:fill="FFFFFF"/>
        <w:tabs>
          <w:tab w:val="left" w:pos="993"/>
        </w:tabs>
        <w:spacing w:after="0" w:line="360" w:lineRule="auto"/>
        <w:ind w:firstLine="630"/>
        <w:rPr>
          <w:rFonts w:ascii="GHEA Grapalat" w:eastAsia="Calibri" w:hAnsi="GHEA Grapalat" w:cs="Times New Roman"/>
          <w:b/>
          <w:sz w:val="24"/>
          <w:szCs w:val="24"/>
          <w:lang w:val="hy-AM" w:eastAsia="hy-AM"/>
        </w:rPr>
      </w:pPr>
      <w:r w:rsidRPr="00440C31">
        <w:rPr>
          <w:rFonts w:ascii="GHEA Grapalat" w:eastAsia="Calibri" w:hAnsi="GHEA Grapalat" w:cs="Times New Roman"/>
          <w:b/>
          <w:sz w:val="24"/>
          <w:szCs w:val="24"/>
          <w:lang w:val="hy-AM" w:eastAsia="hy-AM"/>
        </w:rPr>
        <w:t xml:space="preserve">ՎԱՐՉԱՊԵՏ </w:t>
      </w:r>
      <w:r w:rsidRPr="00440C31">
        <w:rPr>
          <w:rFonts w:ascii="GHEA Grapalat" w:eastAsia="Calibri" w:hAnsi="GHEA Grapalat" w:cs="Times New Roman"/>
          <w:b/>
          <w:sz w:val="24"/>
          <w:szCs w:val="24"/>
          <w:lang w:val="hy-AM" w:eastAsia="hy-AM"/>
        </w:rPr>
        <w:tab/>
      </w:r>
      <w:r w:rsidRPr="00440C31">
        <w:rPr>
          <w:rFonts w:ascii="GHEA Grapalat" w:eastAsia="Calibri" w:hAnsi="GHEA Grapalat" w:cs="Times New Roman"/>
          <w:b/>
          <w:sz w:val="24"/>
          <w:szCs w:val="24"/>
          <w:lang w:val="hy-AM" w:eastAsia="hy-AM"/>
        </w:rPr>
        <w:tab/>
      </w:r>
      <w:r w:rsidRPr="00440C31">
        <w:rPr>
          <w:rFonts w:ascii="GHEA Grapalat" w:eastAsia="Calibri" w:hAnsi="GHEA Grapalat" w:cs="Times New Roman"/>
          <w:b/>
          <w:sz w:val="24"/>
          <w:szCs w:val="24"/>
          <w:lang w:val="hy-AM" w:eastAsia="hy-AM"/>
        </w:rPr>
        <w:tab/>
      </w:r>
      <w:r w:rsidRPr="00440C31">
        <w:rPr>
          <w:rFonts w:ascii="GHEA Grapalat" w:eastAsia="Calibri" w:hAnsi="GHEA Grapalat" w:cs="Times New Roman"/>
          <w:b/>
          <w:sz w:val="24"/>
          <w:szCs w:val="24"/>
          <w:lang w:val="hy-AM" w:eastAsia="hy-AM"/>
        </w:rPr>
        <w:tab/>
      </w:r>
      <w:r w:rsidRPr="00440C31">
        <w:rPr>
          <w:rFonts w:ascii="GHEA Grapalat" w:eastAsia="Calibri" w:hAnsi="GHEA Grapalat" w:cs="Times New Roman"/>
          <w:b/>
          <w:sz w:val="24"/>
          <w:szCs w:val="24"/>
          <w:lang w:val="hy-AM" w:eastAsia="hy-AM"/>
        </w:rPr>
        <w:tab/>
      </w:r>
      <w:r w:rsidRPr="00440C31">
        <w:rPr>
          <w:rFonts w:ascii="GHEA Grapalat" w:eastAsia="Calibri" w:hAnsi="GHEA Grapalat" w:cs="Times New Roman"/>
          <w:b/>
          <w:sz w:val="24"/>
          <w:szCs w:val="24"/>
          <w:lang w:val="hy-AM" w:eastAsia="hy-AM"/>
        </w:rPr>
        <w:tab/>
      </w:r>
      <w:r w:rsidRPr="00440C31">
        <w:rPr>
          <w:rFonts w:ascii="GHEA Grapalat" w:eastAsia="Calibri" w:hAnsi="GHEA Grapalat" w:cs="Times New Roman"/>
          <w:b/>
          <w:sz w:val="24"/>
          <w:szCs w:val="24"/>
          <w:lang w:val="hy-AM" w:eastAsia="hy-AM"/>
        </w:rPr>
        <w:tab/>
      </w:r>
      <w:r w:rsidRPr="00440C31">
        <w:rPr>
          <w:rFonts w:ascii="GHEA Grapalat" w:eastAsia="Calibri" w:hAnsi="GHEA Grapalat" w:cs="Times New Roman"/>
          <w:b/>
          <w:sz w:val="24"/>
          <w:szCs w:val="24"/>
          <w:lang w:val="hy-AM" w:eastAsia="hy-AM"/>
        </w:rPr>
        <w:tab/>
        <w:t>Ն. ՓԱՇԻՆՅԱՆ</w:t>
      </w:r>
    </w:p>
    <w:p w:rsidR="00D84D9C" w:rsidRPr="00440C31" w:rsidRDefault="00D84D9C" w:rsidP="00D84D9C">
      <w:pPr>
        <w:shd w:val="clear" w:color="auto" w:fill="FFFFFF"/>
        <w:tabs>
          <w:tab w:val="left" w:pos="993"/>
        </w:tabs>
        <w:spacing w:after="0" w:line="360" w:lineRule="auto"/>
        <w:ind w:firstLine="630"/>
        <w:rPr>
          <w:rFonts w:ascii="GHEA Grapalat" w:eastAsia="Calibri" w:hAnsi="GHEA Grapalat" w:cs="Times New Roman"/>
          <w:b/>
          <w:sz w:val="24"/>
          <w:szCs w:val="24"/>
          <w:lang w:val="hy-AM" w:eastAsia="hy-AM"/>
        </w:rPr>
      </w:pPr>
    </w:p>
    <w:p w:rsidR="00D84D9C" w:rsidRPr="00440C31" w:rsidRDefault="00D84D9C" w:rsidP="00D84D9C">
      <w:pPr>
        <w:shd w:val="clear" w:color="auto" w:fill="FFFFFF"/>
        <w:tabs>
          <w:tab w:val="left" w:pos="993"/>
        </w:tabs>
        <w:spacing w:after="0" w:line="360" w:lineRule="auto"/>
        <w:ind w:firstLine="630"/>
        <w:rPr>
          <w:rFonts w:ascii="GHEA Grapalat" w:eastAsia="Calibri" w:hAnsi="GHEA Grapalat" w:cs="Times New Roman"/>
          <w:b/>
          <w:sz w:val="24"/>
          <w:szCs w:val="24"/>
          <w:lang w:val="hy-AM" w:eastAsia="hy-AM"/>
        </w:rPr>
      </w:pPr>
    </w:p>
    <w:p w:rsidR="00D84D9C" w:rsidRPr="00440C31" w:rsidRDefault="00D84D9C" w:rsidP="00D84D9C">
      <w:pPr>
        <w:shd w:val="clear" w:color="auto" w:fill="FFFFFF"/>
        <w:tabs>
          <w:tab w:val="left" w:pos="993"/>
        </w:tabs>
        <w:spacing w:after="0" w:line="360" w:lineRule="auto"/>
        <w:ind w:firstLine="630"/>
        <w:rPr>
          <w:rFonts w:ascii="GHEA Grapalat" w:eastAsia="Calibri" w:hAnsi="GHEA Grapalat" w:cs="Times New Roman"/>
          <w:b/>
          <w:sz w:val="24"/>
          <w:szCs w:val="24"/>
          <w:lang w:val="hy-AM" w:eastAsia="hy-AM"/>
        </w:rPr>
      </w:pPr>
    </w:p>
    <w:p w:rsidR="00D84D9C" w:rsidRPr="00440C31" w:rsidRDefault="00D84D9C" w:rsidP="00D84D9C">
      <w:pPr>
        <w:shd w:val="clear" w:color="auto" w:fill="FFFFFF"/>
        <w:tabs>
          <w:tab w:val="left" w:pos="993"/>
        </w:tabs>
        <w:spacing w:after="0" w:line="360" w:lineRule="auto"/>
        <w:ind w:firstLine="630"/>
        <w:rPr>
          <w:rFonts w:ascii="GHEA Grapalat" w:eastAsia="Calibri" w:hAnsi="GHEA Grapalat" w:cs="Times New Roman"/>
          <w:b/>
          <w:sz w:val="24"/>
          <w:szCs w:val="24"/>
          <w:lang w:val="hy-AM" w:eastAsia="hy-AM"/>
        </w:rPr>
      </w:pPr>
    </w:p>
    <w:p w:rsidR="00D84D9C" w:rsidRPr="00440C31" w:rsidRDefault="00D84D9C" w:rsidP="00D84D9C">
      <w:pPr>
        <w:shd w:val="clear" w:color="auto" w:fill="FFFFFF"/>
        <w:tabs>
          <w:tab w:val="left" w:pos="993"/>
        </w:tabs>
        <w:spacing w:after="0" w:line="360" w:lineRule="auto"/>
        <w:ind w:firstLine="630"/>
        <w:rPr>
          <w:rFonts w:ascii="GHEA Grapalat" w:eastAsia="Calibri" w:hAnsi="GHEA Grapalat" w:cs="Times New Roman"/>
          <w:b/>
          <w:sz w:val="24"/>
          <w:szCs w:val="24"/>
          <w:lang w:val="hy-AM" w:eastAsia="hy-AM"/>
        </w:rPr>
      </w:pPr>
    </w:p>
    <w:p w:rsidR="00D84D9C" w:rsidRPr="00440C31" w:rsidRDefault="00D84D9C" w:rsidP="00D84D9C">
      <w:pPr>
        <w:shd w:val="clear" w:color="auto" w:fill="FFFFFF"/>
        <w:tabs>
          <w:tab w:val="left" w:pos="993"/>
        </w:tabs>
        <w:spacing w:after="0" w:line="360" w:lineRule="auto"/>
        <w:ind w:firstLine="630"/>
        <w:rPr>
          <w:rFonts w:ascii="GHEA Grapalat" w:eastAsia="Calibri" w:hAnsi="GHEA Grapalat" w:cs="Times New Roman"/>
          <w:b/>
          <w:sz w:val="24"/>
          <w:szCs w:val="24"/>
          <w:lang w:val="hy-AM" w:eastAsia="hy-AM"/>
        </w:rPr>
      </w:pPr>
    </w:p>
    <w:p w:rsidR="00D84D9C" w:rsidRPr="00440C31" w:rsidRDefault="00D84D9C" w:rsidP="00D84D9C">
      <w:pPr>
        <w:shd w:val="clear" w:color="auto" w:fill="FFFFFF"/>
        <w:tabs>
          <w:tab w:val="left" w:pos="993"/>
        </w:tabs>
        <w:spacing w:after="0" w:line="360" w:lineRule="auto"/>
        <w:ind w:firstLine="630"/>
        <w:rPr>
          <w:rFonts w:ascii="GHEA Grapalat" w:eastAsia="Calibri" w:hAnsi="GHEA Grapalat" w:cs="Times New Roman"/>
          <w:b/>
          <w:sz w:val="24"/>
          <w:szCs w:val="24"/>
          <w:lang w:val="hy-AM" w:eastAsia="hy-AM"/>
        </w:rPr>
      </w:pPr>
    </w:p>
    <w:p w:rsidR="00FA4CBE" w:rsidRPr="00D84D9C" w:rsidRDefault="00FA4CBE" w:rsidP="00D84D9C">
      <w:bookmarkStart w:id="0" w:name="_GoBack"/>
      <w:bookmarkEnd w:id="0"/>
    </w:p>
    <w:sectPr w:rsidR="00FA4CBE" w:rsidRPr="00D84D9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50CF2"/>
    <w:multiLevelType w:val="hybridMultilevel"/>
    <w:tmpl w:val="05528342"/>
    <w:lvl w:ilvl="0" w:tplc="77568FB2">
      <w:start w:val="1"/>
      <w:numFmt w:val="decimal"/>
      <w:lvlText w:val="%1."/>
      <w:lvlJc w:val="left"/>
      <w:pPr>
        <w:ind w:left="990" w:hanging="360"/>
      </w:pPr>
      <w:rPr>
        <w:rFonts w:hint="default"/>
        <w:color w:val="auto"/>
      </w:rPr>
    </w:lvl>
    <w:lvl w:ilvl="1" w:tplc="042B0019" w:tentative="1">
      <w:start w:val="1"/>
      <w:numFmt w:val="lowerLetter"/>
      <w:lvlText w:val="%2."/>
      <w:lvlJc w:val="left"/>
      <w:pPr>
        <w:ind w:left="1710" w:hanging="360"/>
      </w:pPr>
    </w:lvl>
    <w:lvl w:ilvl="2" w:tplc="042B001B" w:tentative="1">
      <w:start w:val="1"/>
      <w:numFmt w:val="lowerRoman"/>
      <w:lvlText w:val="%3."/>
      <w:lvlJc w:val="right"/>
      <w:pPr>
        <w:ind w:left="2430" w:hanging="180"/>
      </w:pPr>
    </w:lvl>
    <w:lvl w:ilvl="3" w:tplc="042B000F" w:tentative="1">
      <w:start w:val="1"/>
      <w:numFmt w:val="decimal"/>
      <w:lvlText w:val="%4."/>
      <w:lvlJc w:val="left"/>
      <w:pPr>
        <w:ind w:left="3150" w:hanging="360"/>
      </w:pPr>
    </w:lvl>
    <w:lvl w:ilvl="4" w:tplc="042B0019" w:tentative="1">
      <w:start w:val="1"/>
      <w:numFmt w:val="lowerLetter"/>
      <w:lvlText w:val="%5."/>
      <w:lvlJc w:val="left"/>
      <w:pPr>
        <w:ind w:left="3870" w:hanging="360"/>
      </w:pPr>
    </w:lvl>
    <w:lvl w:ilvl="5" w:tplc="042B001B" w:tentative="1">
      <w:start w:val="1"/>
      <w:numFmt w:val="lowerRoman"/>
      <w:lvlText w:val="%6."/>
      <w:lvlJc w:val="right"/>
      <w:pPr>
        <w:ind w:left="4590" w:hanging="180"/>
      </w:pPr>
    </w:lvl>
    <w:lvl w:ilvl="6" w:tplc="042B000F" w:tentative="1">
      <w:start w:val="1"/>
      <w:numFmt w:val="decimal"/>
      <w:lvlText w:val="%7."/>
      <w:lvlJc w:val="left"/>
      <w:pPr>
        <w:ind w:left="5310" w:hanging="360"/>
      </w:pPr>
    </w:lvl>
    <w:lvl w:ilvl="7" w:tplc="042B0019" w:tentative="1">
      <w:start w:val="1"/>
      <w:numFmt w:val="lowerLetter"/>
      <w:lvlText w:val="%8."/>
      <w:lvlJc w:val="left"/>
      <w:pPr>
        <w:ind w:left="6030" w:hanging="360"/>
      </w:pPr>
    </w:lvl>
    <w:lvl w:ilvl="8" w:tplc="042B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275266"/>
    <w:multiLevelType w:val="hybridMultilevel"/>
    <w:tmpl w:val="1186C998"/>
    <w:lvl w:ilvl="0" w:tplc="17B6013E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BED"/>
    <w:rsid w:val="00024D33"/>
    <w:rsid w:val="000B22FC"/>
    <w:rsid w:val="002F2FFD"/>
    <w:rsid w:val="003B5530"/>
    <w:rsid w:val="003E0014"/>
    <w:rsid w:val="00440C31"/>
    <w:rsid w:val="00515F13"/>
    <w:rsid w:val="0053144C"/>
    <w:rsid w:val="005760E8"/>
    <w:rsid w:val="00604D03"/>
    <w:rsid w:val="00647E7D"/>
    <w:rsid w:val="007145EF"/>
    <w:rsid w:val="007F61C0"/>
    <w:rsid w:val="00874ADF"/>
    <w:rsid w:val="009840C8"/>
    <w:rsid w:val="00A37BED"/>
    <w:rsid w:val="00A7351A"/>
    <w:rsid w:val="00BD709D"/>
    <w:rsid w:val="00BF5E80"/>
    <w:rsid w:val="00D84D9C"/>
    <w:rsid w:val="00E05A95"/>
    <w:rsid w:val="00F314A6"/>
    <w:rsid w:val="00FA4CB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6C53B9-24F8-40C0-9B03-738EC69FE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4D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5A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F2F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F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8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168</Words>
  <Characters>1157</Characters>
  <Application>Microsoft Office Word</Application>
  <DocSecurity>0</DocSecurity>
  <Lines>41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NairaBubushyan</dc:creator>
  <cp:keywords>https://mul2.gov.am/tasks/1342328/oneclick?token=1ece4615683c9a6755a85575f6c6b8fe</cp:keywords>
  <dc:description/>
  <cp:lastModifiedBy>Irina Shahumyan</cp:lastModifiedBy>
  <cp:revision>11</cp:revision>
  <cp:lastPrinted>2026-05-25T05:24:00Z</cp:lastPrinted>
  <dcterms:created xsi:type="dcterms:W3CDTF">2026-05-25T10:47:00Z</dcterms:created>
  <dcterms:modified xsi:type="dcterms:W3CDTF">2026-07-02T06:44:00Z</dcterms:modified>
</cp:coreProperties>
</file>