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B355A" w14:textId="77777777" w:rsidR="00846F91" w:rsidRDefault="00846F91" w:rsidP="00846F91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sz w:val="24"/>
          <w:szCs w:val="24"/>
          <w:lang w:val="en-US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en-US" w:eastAsia="ru-RU"/>
        </w:rPr>
        <w:t>ՆԱԽԱԳԻԾ</w:t>
      </w:r>
    </w:p>
    <w:p w14:paraId="379A7B5D" w14:textId="77777777" w:rsidR="00846F91" w:rsidRDefault="00846F91" w:rsidP="00846F91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b/>
          <w:bCs/>
          <w:sz w:val="24"/>
          <w:szCs w:val="24"/>
          <w:u w:val="single"/>
          <w:lang w:val="en-US" w:eastAsia="ru-RU"/>
        </w:rPr>
      </w:pPr>
    </w:p>
    <w:p w14:paraId="3C7B6512" w14:textId="77777777" w:rsidR="00846F91" w:rsidRDefault="00846F91" w:rsidP="00846F9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en-US" w:eastAsia="ru-RU"/>
        </w:rPr>
      </w:pPr>
      <w:r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ՀԱՅԱՍՏԱՆԻ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ՀԱՆՐԱՊԵՏՈՒԹՅԱՆ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ԿԱՌԱՎԱՐՈՒԹՅՈՒՆ</w:t>
      </w:r>
    </w:p>
    <w:p w14:paraId="64E1258D" w14:textId="77777777" w:rsidR="00846F91" w:rsidRDefault="00846F91" w:rsidP="00846F9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en-US" w:eastAsia="ru-RU"/>
        </w:rPr>
      </w:pPr>
    </w:p>
    <w:p w14:paraId="2C6A6D0A" w14:textId="77777777" w:rsidR="00846F91" w:rsidRDefault="00846F91" w:rsidP="00846F91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en-US" w:eastAsia="ru-RU"/>
        </w:rPr>
      </w:pPr>
      <w:r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eastAsia="ru-RU"/>
        </w:rPr>
        <w:t>Ո</w:t>
      </w:r>
      <w:r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en-US" w:eastAsia="ru-RU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eastAsia="ru-RU"/>
        </w:rPr>
        <w:t>Ր</w:t>
      </w:r>
      <w:r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en-US" w:eastAsia="ru-RU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eastAsia="ru-RU"/>
        </w:rPr>
        <w:t>Ո</w:t>
      </w:r>
      <w:r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en-US" w:eastAsia="ru-RU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eastAsia="ru-RU"/>
        </w:rPr>
        <w:t>Շ</w:t>
      </w:r>
      <w:r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en-US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sz w:val="24"/>
          <w:szCs w:val="24"/>
          <w:shd w:val="clear" w:color="auto" w:fill="FFFFFF"/>
          <w:lang w:eastAsia="ru-RU"/>
        </w:rPr>
        <w:t>ՈՒ</w:t>
      </w:r>
      <w:r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en-US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sz w:val="24"/>
          <w:szCs w:val="24"/>
          <w:shd w:val="clear" w:color="auto" w:fill="FFFFFF"/>
          <w:lang w:eastAsia="ru-RU"/>
        </w:rPr>
        <w:t>Մ</w:t>
      </w:r>
    </w:p>
    <w:p w14:paraId="09E5D1CF" w14:textId="77777777" w:rsidR="00846F91" w:rsidRDefault="00846F91" w:rsidP="00846F9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50AE9604" w14:textId="77777777" w:rsidR="00846F91" w:rsidRDefault="00846F91" w:rsidP="00846F91">
      <w:pPr>
        <w:shd w:val="clear" w:color="auto" w:fill="FFFFFF"/>
        <w:spacing w:after="0" w:line="360" w:lineRule="auto"/>
        <w:ind w:firstLine="540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Arial"/>
          <w:b/>
          <w:sz w:val="24"/>
          <w:szCs w:val="24"/>
          <w:u w:val="single"/>
          <w:lang w:val="hy-AM" w:eastAsia="ru-RU"/>
        </w:rPr>
        <w:t>___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» __________ 2026թ</w:t>
      </w:r>
      <w:r>
        <w:rPr>
          <w:rFonts w:ascii="Cambria Math" w:eastAsia="Microsoft JhengHei" w:hAnsi="Cambria Math" w:cs="Cambria Math"/>
          <w:b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ab/>
        <w:t>N    -Ն</w:t>
      </w:r>
    </w:p>
    <w:p w14:paraId="54BDEA8C" w14:textId="77777777" w:rsidR="00846F91" w:rsidRDefault="00846F91" w:rsidP="00846F91">
      <w:pPr>
        <w:shd w:val="clear" w:color="auto" w:fill="FFFFFF"/>
        <w:spacing w:after="0" w:line="360" w:lineRule="auto"/>
        <w:ind w:firstLine="708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14DBE78F" w14:textId="77777777" w:rsidR="00846F91" w:rsidRDefault="00846F91" w:rsidP="00846F91">
      <w:pPr>
        <w:shd w:val="clear" w:color="auto" w:fill="FFFFFF"/>
        <w:spacing w:after="0" w:line="240" w:lineRule="auto"/>
        <w:ind w:left="-284" w:firstLine="568"/>
        <w:jc w:val="center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ՀԱՅԱՍՏԱՆԻ ՀԱՆՐԱՊԵՏՈՒԹՅԱՆ ԿԱՌԱՎԱՐՈՒԹՅԱՆ 2020 ԹՎԱԿԱՆ ՄԱՐՏԻ 26-Ի N 385-Ն ՈՐՈՇՄԱՆ ՄԵՋ ԼՐԱՑՈՒՄՆԵՐ ԵՎ ՓՈՓՈԽՈՒԹՅՈՒՆՆԵՐ ԿԱՏԱՐԵԼՈՒ ՄԱՍԻՆ</w:t>
      </w:r>
    </w:p>
    <w:p w14:paraId="534F259A" w14:textId="77777777" w:rsidR="00846F91" w:rsidRDefault="00846F91" w:rsidP="00846F91">
      <w:pPr>
        <w:shd w:val="clear" w:color="auto" w:fill="FFFFFF"/>
        <w:spacing w:after="0" w:line="240" w:lineRule="auto"/>
        <w:ind w:left="-284" w:firstLine="568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1E6257D2" w14:textId="77777777" w:rsidR="00846F91" w:rsidRDefault="00846F91" w:rsidP="00846F91">
      <w:pPr>
        <w:shd w:val="clear" w:color="auto" w:fill="FFFFFF"/>
        <w:spacing w:after="0" w:line="360" w:lineRule="auto"/>
        <w:ind w:left="-284" w:firstLine="568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Հիմք ընդունելով «Նորմատիվ իրավական ակտերի մասին» օրենքի 33-րդ և 34-րդ հոդվածները՝ Հայաստանի Հանրապետության կառավարությունը </w:t>
      </w:r>
      <w:r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 w:eastAsia="ru-RU"/>
        </w:rPr>
        <w:t>որոշում է.</w:t>
      </w:r>
    </w:p>
    <w:p w14:paraId="3DCFC2B8" w14:textId="77777777" w:rsidR="00846F91" w:rsidRDefault="00846F91" w:rsidP="00846F91">
      <w:pPr>
        <w:shd w:val="clear" w:color="auto" w:fill="FFFFFF"/>
        <w:spacing w:after="0" w:line="360" w:lineRule="auto"/>
        <w:ind w:left="-284" w:firstLine="568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1. Հայաստանի Հանրապետության կառավարության 2020 թվականի մարտի 26-ի «Վարորդական վկայական ստանալու համար քննություններ ընդունելու և վարորդական վկայական տալու կարգը, վարորդական վկայական ստանալու համար պարտադիր ներկայացման ենթակա փաստաթղթերի ցանկը, ազգային ու միջազգային վարորդական վկայականների ձևերն ու նկարագրերը սահմանելու և Հայաստանի Հանրապետության կառավարության 2008 թվականի սեպտեմբերի 18-ի N 1158-Ն որոշումն ուժը կորցրած ճանաչելու մասին» N 385-Ն որոշման այսուհետ՝ որոշում մեջ կատարել հետևյալ լրացումները և փոփոխությունները՝</w:t>
      </w:r>
    </w:p>
    <w:p w14:paraId="666DE5DB" w14:textId="77777777" w:rsidR="00846F91" w:rsidRDefault="00846F91" w:rsidP="00846F91">
      <w:pPr>
        <w:shd w:val="clear" w:color="auto" w:fill="FFFFFF"/>
        <w:spacing w:after="0" w:line="360" w:lineRule="auto"/>
        <w:ind w:left="-284" w:firstLine="568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1) որոշմամբ սահմանված N 1 հավելվածում՝</w:t>
      </w:r>
    </w:p>
    <w:p w14:paraId="2117FAAC" w14:textId="77777777" w:rsidR="00846F91" w:rsidRDefault="00846F91" w:rsidP="00846F91">
      <w:pPr>
        <w:shd w:val="clear" w:color="auto" w:fill="FFFFFF"/>
        <w:spacing w:after="0" w:line="360" w:lineRule="auto"/>
        <w:ind w:left="-284" w:firstLine="568"/>
        <w:jc w:val="both"/>
        <w:rPr>
          <w:rFonts w:ascii="GHEA Grapalat" w:eastAsia="Microsoft YaHei" w:hAnsi="GHEA Grapalat" w:cs="Microsoft YaHei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ա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 լրացնել հետևյալ բովանդակությամբ 10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1-ին և 10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2-րդ կետեր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 </w:t>
      </w:r>
    </w:p>
    <w:p w14:paraId="2FF8527B" w14:textId="2D4A1AD1" w:rsidR="00846F91" w:rsidRPr="003B38F0" w:rsidRDefault="00846F91" w:rsidP="00846F91">
      <w:pPr>
        <w:shd w:val="clear" w:color="auto" w:fill="FFFFFF"/>
        <w:spacing w:after="0" w:line="360" w:lineRule="auto"/>
        <w:ind w:left="-284" w:firstLine="568"/>
        <w:jc w:val="both"/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</w:pP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></w:t>
      </w:r>
      <w:r w:rsidRPr="003B38F0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>10</w:t>
      </w:r>
      <w:r w:rsidRPr="003B38F0"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 w:rsidRPr="003B38F0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1</w:t>
      </w:r>
      <w:r w:rsidRPr="003B38F0"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 w:rsidRPr="003B38F0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 </w:t>
      </w:r>
      <w:r w:rsidR="00494874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Ք</w:t>
      </w:r>
      <w:r w:rsidR="00137CA9" w:rsidRPr="003B38F0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ննության ընթացքի վրա էական ազդեցություն ունեցող տեխնիկական խափանումների դեպքում </w:t>
      </w:r>
      <w:r w:rsidR="003B38F0" w:rsidRPr="003B38F0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>ո</w:t>
      </w:r>
      <w:r w:rsidR="003B38F0" w:rsidRPr="003B38F0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րակավորման քննությունը </w:t>
      </w:r>
      <w:r w:rsidR="001566BF" w:rsidRPr="003B38F0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>դադարեցվում է և որակավորման քննություն ընդունողի կողմից այդ մասին կազմվում է արձանագրություն։ Ո</w:t>
      </w:r>
      <w:r w:rsidR="00137CA9" w:rsidRPr="003B38F0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>րակավորման քննություն</w:t>
      </w:r>
      <w:r w:rsidR="003B38F0" w:rsidRPr="003B38F0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>ը</w:t>
      </w:r>
      <w:r w:rsidR="00137CA9" w:rsidRPr="003B38F0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3B38F0" w:rsidRPr="003B38F0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կրկին </w:t>
      </w:r>
      <w:r w:rsidR="00137CA9" w:rsidRPr="003B38F0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անցկացվում </w:t>
      </w:r>
      <w:r w:rsidR="003B38F0" w:rsidRPr="003B38F0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>է</w:t>
      </w:r>
      <w:r w:rsidR="00137CA9" w:rsidRPr="003B38F0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3B38F0" w:rsidRPr="003B38F0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>քննությունը դադարեցնելուց հետո</w:t>
      </w:r>
      <w:r w:rsidR="00137CA9" w:rsidRPr="003B38F0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՝ </w:t>
      </w:r>
      <w:r w:rsidR="00494874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>5</w:t>
      </w:r>
      <w:r w:rsidR="00137CA9" w:rsidRPr="003B38F0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աշխատանքային օրվա ընթացքում։</w:t>
      </w:r>
    </w:p>
    <w:p w14:paraId="648102C9" w14:textId="77777777" w:rsidR="00846F91" w:rsidRDefault="00846F91" w:rsidP="00846F91">
      <w:pPr>
        <w:shd w:val="clear" w:color="auto" w:fill="FFFFFF"/>
        <w:spacing w:after="0" w:line="360" w:lineRule="auto"/>
        <w:ind w:left="-284" w:firstLine="568"/>
        <w:jc w:val="both"/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</w:pP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>10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2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 Տեսական և գործնական քննությունների արդյունքները ծանոթացվում են վարորդի թեկնածուին։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>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</w:p>
    <w:p w14:paraId="4454CB83" w14:textId="77777777" w:rsidR="00846F91" w:rsidRDefault="00846F91" w:rsidP="00846F91">
      <w:pPr>
        <w:shd w:val="clear" w:color="auto" w:fill="FFFFFF"/>
        <w:spacing w:after="0" w:line="360" w:lineRule="auto"/>
        <w:ind w:left="-284" w:firstLine="568"/>
        <w:jc w:val="both"/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</w:pP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բ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 11-րդ կետը շարադրել հետևյալ խմբագրությամբ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</w:p>
    <w:p w14:paraId="0410290D" w14:textId="77777777" w:rsidR="00846F91" w:rsidRDefault="00846F91" w:rsidP="00846F91">
      <w:pPr>
        <w:shd w:val="clear" w:color="auto" w:fill="FFFFFF"/>
        <w:spacing w:after="0" w:line="360" w:lineRule="auto"/>
        <w:ind w:left="-284" w:firstLine="568"/>
        <w:jc w:val="both"/>
        <w:rPr>
          <w:rFonts w:ascii="GHEA Grapalat" w:eastAsia="Microsoft JhengHei" w:hAnsi="GHEA Grapalat" w:cs="Arial"/>
          <w:sz w:val="24"/>
          <w:szCs w:val="24"/>
          <w:lang w:val="hy-AM" w:eastAsia="ru-RU"/>
        </w:rPr>
      </w:pP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11. «A», «B», «C» կարգերի և «AM», «A1», «B1» և «C1» ենթակարգերի տրանսպորտային միջոցներ վարելու վարորդական վկայական ստանալու տեսական քննությանը մասնակցելու համար անձը քննական մարմին պետք է ներկայացնի սույն որոշման N 2 հավելվածով սահմանված ցանկի (այսուհետ` ցանկ) 1-ին կետով նախատեսված փաստաթուղթը, իսկ «D» 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lastRenderedPageBreak/>
        <w:t xml:space="preserve">կարգի ու «D1» ենթակարգի տրանսպորտային միջոցներ վարելու վարորդական վկայական ստանալու տեսական քննությանը մասնակցելու համար` նաև ցանկի 5-րդ և 6-րդ կետերով նախատեսված փաստաթղթերը: «A», «B», «C» կարգերի ու «AM», «A1», «B1» և «C1» ենթակարգերի, «D» կարգի ու «D1» ենթակարգի տրանսպորտային միջոցներ վարելու վարորդական վկայական ստանալու տեսական քննությանը մասնակցելու համար բժշկական հավատարմագրում անցնելու վերաբերյալ տեղեկությունները, այդ թվում՝ բժշկական ցուցումները, հակացուցումները և սահմանափակումները, քննական մարմինը ստանում է Հայաստանի Հանրապետությունում էլեկտրոնային առողջապահության միասնական տեղեկատվական </w:t>
      </w:r>
      <w:bookmarkStart w:id="0" w:name="_Hlk229655049"/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«ԱՐՄԵԴ» համակարգից՝ ինքնաշխատ եղանակով</w:t>
      </w:r>
      <w:bookmarkEnd w:id="0"/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, բացառությամբ օտարերկրյա քաղաքացիների և քաղաքացիություն չունեցող անձանց, որոնք բժշկական հավատարմագրում անցած լինելու մասին տեղեկանք</w:t>
      </w:r>
      <w:r w:rsidRPr="00846F91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ը ներկայացնում են թղթային տարբերակով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։ «ԱՐՄԵԴ» համակարգից՝ ինքնաշխատ եղանակով այդ </w:t>
      </w:r>
      <w:r w:rsidRPr="00846F91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տեղեկությունների</w:t>
      </w:r>
      <w:r>
        <w:rPr>
          <w:rFonts w:ascii="GHEA Grapalat" w:eastAsia="Microsoft JhengHei" w:hAnsi="GHEA Grapalat" w:cs="Arial"/>
          <w:sz w:val="24"/>
          <w:szCs w:val="24"/>
          <w:lang w:val="hy-AM" w:eastAsia="ru-RU"/>
        </w:rPr>
        <w:t xml:space="preserve"> ստացման անհնարինության դեպքում դրանք ստացվում են թղթային տարբերակով։</w:t>
      </w:r>
      <w:r>
        <w:rPr>
          <w:rFonts w:ascii="GHEA Grapalat" w:hAnsi="GHEA Grapalat"/>
          <w:sz w:val="24"/>
          <w:szCs w:val="24"/>
          <w:lang w:val="hy-AM"/>
        </w:rPr>
        <w:t></w:t>
      </w:r>
      <w:r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GHEA Grapalat" w:eastAsia="Microsoft JhengHei" w:hAnsi="GHEA Grapalat" w:cs="Arial"/>
          <w:sz w:val="24"/>
          <w:szCs w:val="24"/>
          <w:lang w:val="hy-AM" w:eastAsia="ru-RU"/>
        </w:rPr>
        <w:t xml:space="preserve"> </w:t>
      </w:r>
    </w:p>
    <w:p w14:paraId="7B037DA2" w14:textId="77777777" w:rsidR="00846F91" w:rsidRDefault="00846F91" w:rsidP="00846F91">
      <w:pPr>
        <w:shd w:val="clear" w:color="auto" w:fill="FFFFFF"/>
        <w:spacing w:after="0" w:line="360" w:lineRule="auto"/>
        <w:ind w:left="-284" w:firstLine="568"/>
        <w:jc w:val="both"/>
        <w:rPr>
          <w:rFonts w:ascii="GHEA Grapalat" w:eastAsia="Microsoft YaHei" w:hAnsi="GHEA Grapalat" w:cs="Microsoft YaHei"/>
          <w:sz w:val="24"/>
          <w:szCs w:val="24"/>
          <w:lang w:val="hy-AM" w:eastAsia="ru-RU"/>
        </w:rPr>
      </w:pP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գ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12-րդ կետում </w:t>
      </w:r>
      <w:r>
        <w:rPr>
          <w:rFonts w:ascii="GHEA Grapalat" w:hAnsi="GHEA Grapalat"/>
          <w:sz w:val="24"/>
          <w:szCs w:val="24"/>
          <w:lang w:val="hy-AM"/>
        </w:rPr>
        <w:t>դեպքում, բառից հետո լրացնել ցանկի 2-րդ կետով նախատեսված փասաթուղթը ներկայացնելուց հետո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 բառերը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</w:p>
    <w:p w14:paraId="4FF7AC9B" w14:textId="77777777" w:rsidR="00846F91" w:rsidRDefault="00846F91" w:rsidP="00846F91">
      <w:pPr>
        <w:shd w:val="clear" w:color="auto" w:fill="FFFFFF"/>
        <w:spacing w:after="0" w:line="360" w:lineRule="auto"/>
        <w:ind w:left="-284" w:firstLine="568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դ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16-րդ կետում ոստիկանության բառը փոխարինել ներքին գործերի նախարարության բառերով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</w:p>
    <w:p w14:paraId="6BA5A0C8" w14:textId="77777777" w:rsidR="00846F91" w:rsidRDefault="00846F91" w:rsidP="00846F91">
      <w:pPr>
        <w:shd w:val="clear" w:color="auto" w:fill="FFFFFF"/>
        <w:spacing w:after="0" w:line="360" w:lineRule="auto"/>
        <w:ind w:left="-284" w:firstLine="568"/>
        <w:jc w:val="both"/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</w:pP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ե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լրացնել հետևյալ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բովանդակությամբ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17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1-ին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և 17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2-րդ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կետեր</w:t>
      </w:r>
      <w:r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</w:p>
    <w:p w14:paraId="4C15F6C4" w14:textId="77777777" w:rsidR="00846F91" w:rsidRDefault="00846F91" w:rsidP="00846F91">
      <w:pPr>
        <w:shd w:val="clear" w:color="auto" w:fill="FFFFFF"/>
        <w:spacing w:after="0" w:line="360" w:lineRule="auto"/>
        <w:ind w:left="-284"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17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1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«A», «B», «C» կարգերի կամ «AM», «A1», «B1», «C1» ենթակարգերի տրանսպորտային միջոցներ վարելու վարորդական վկայական ստանալու տեսական քննությանը մասնակցելու համար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գիտելիքների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ստուգման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թեստերի հարցաշարում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սույն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կարգի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17-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րդ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կետի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1-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ին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և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2-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րդ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կետերով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նախատեսված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հարցերից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ներառվում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են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միայն «A», «B», «C»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 «BE» և «CE» 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կարգերի և «AM», «A1», «B1», «C1» և 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«C1E»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ենթակարգերի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տրանսպորտային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միջոցներին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վերաբերելի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հարցեր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</w:t>
      </w:r>
    </w:p>
    <w:p w14:paraId="01A89C71" w14:textId="77777777" w:rsidR="00846F91" w:rsidRDefault="00846F91" w:rsidP="00846F91">
      <w:pPr>
        <w:shd w:val="clear" w:color="auto" w:fill="FFFFFF"/>
        <w:spacing w:after="0" w:line="360" w:lineRule="auto"/>
        <w:ind w:left="-284" w:firstLine="567"/>
        <w:jc w:val="both"/>
        <w:rPr>
          <w:rFonts w:ascii="GHEA Grapalat" w:eastAsia="Microsoft YaHei" w:hAnsi="GHEA Grapalat" w:cs="Microsoft YaHei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17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2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«D» կամ «T» կարգերի կամ «D1» ենթակարգի տրանսպորտային միջոցներ վարելու վարորդական վկայական ստանալու տեսական քննությանը մասնակցելու համար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գիտելիքների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ստուգման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թեստերի հարցաշարում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սույն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կարգի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17-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րդ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կետի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1-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ին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և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2-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րդ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կետերով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նախատեսված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հարցերից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ներառվում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են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միայն «D», «DE» և «T» կարգերի և «D1» և «D1E» ենթակարգերի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տրանսպորտային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միջոցներին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վերաբերելի</w:t>
      </w:r>
      <w:r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Sylfaen"/>
          <w:sz w:val="24"/>
          <w:szCs w:val="24"/>
          <w:lang w:val="hy-AM" w:eastAsia="ru-RU"/>
        </w:rPr>
        <w:t>հարցեր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:</w:t>
      </w:r>
      <w:r>
        <w:rPr>
          <w:rFonts w:ascii="Cambria Math" w:eastAsia="Microsoft JhengHei" w:hAnsi="Cambria Math" w:cs="Cambria Math"/>
          <w:sz w:val="24"/>
          <w:szCs w:val="24"/>
          <w:shd w:val="clear" w:color="auto" w:fill="FFFFFF"/>
          <w:lang w:val="hy-AM"/>
        </w:rPr>
        <w:t>․</w:t>
      </w:r>
    </w:p>
    <w:p w14:paraId="3C86495B" w14:textId="77777777" w:rsidR="00846F91" w:rsidRDefault="00846F91" w:rsidP="00846F91">
      <w:pPr>
        <w:shd w:val="clear" w:color="auto" w:fill="FFFFFF"/>
        <w:spacing w:after="0" w:line="360" w:lineRule="auto"/>
        <w:ind w:left="-284" w:firstLine="567"/>
        <w:jc w:val="both"/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</w:pP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զ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22-րդ և 24-րդ կետերում 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մեկ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 բառը փոխարինել երկու բառով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</w:p>
    <w:p w14:paraId="06B90BA5" w14:textId="77777777" w:rsidR="00846F91" w:rsidRDefault="00846F91" w:rsidP="00846F91">
      <w:pPr>
        <w:shd w:val="clear" w:color="auto" w:fill="FFFFFF"/>
        <w:spacing w:after="0" w:line="360" w:lineRule="auto"/>
        <w:ind w:left="-284" w:firstLine="567"/>
        <w:jc w:val="both"/>
        <w:rPr>
          <w:rFonts w:ascii="Cambria Math" w:eastAsia="Microsoft JhengHei" w:hAnsi="Cambria Math" w:cs="Microsoft JhengHei"/>
          <w:sz w:val="24"/>
          <w:szCs w:val="24"/>
          <w:lang w:val="hy-AM" w:eastAsia="ru-RU"/>
        </w:rPr>
      </w:pP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է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 23-րդ և 33-րդ կետերում ամիս անց բառերից հետո լրացնել , բացառությամբ «Պետական տուրքի մասին» օրենքի 20-րդ հոդված 1-ին մասի 1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2-րդ կետով նախատեսված դեպքերի բառերը</w:t>
      </w:r>
      <w:r>
        <w:rPr>
          <w:rFonts w:ascii="Cambria Math" w:eastAsia="Microsoft JhengHei" w:hAnsi="Cambria Math" w:cs="Microsoft JhengHei"/>
          <w:sz w:val="24"/>
          <w:szCs w:val="24"/>
          <w:lang w:val="hy-AM" w:eastAsia="ru-RU"/>
        </w:rPr>
        <w:t>․</w:t>
      </w:r>
    </w:p>
    <w:p w14:paraId="040060E2" w14:textId="77777777" w:rsidR="00846F91" w:rsidRDefault="00846F91" w:rsidP="00846F91">
      <w:pPr>
        <w:shd w:val="clear" w:color="auto" w:fill="FFFFFF"/>
        <w:spacing w:after="0" w:line="360" w:lineRule="auto"/>
        <w:ind w:left="-284" w:firstLine="567"/>
        <w:jc w:val="both"/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</w:pP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lastRenderedPageBreak/>
        <w:t>ը</w:t>
      </w:r>
      <w:r w:rsidRPr="0085130E"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 w:rsidRPr="0085130E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41-րդ և 52-րդ կետերում ճիշտ բառից հետո լրացնել , բացառությամբ սույն կարգի 35-րդ կետով նախատեսված տրանսպորտային միջոցներով գործնական քննություն հանձնելու դեպքերի բառերով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</w:p>
    <w:p w14:paraId="16D40500" w14:textId="2509BA0C" w:rsidR="004A52CB" w:rsidRPr="00C02C57" w:rsidRDefault="00846F91" w:rsidP="00846F91">
      <w:pPr>
        <w:shd w:val="clear" w:color="auto" w:fill="FFFFFF"/>
        <w:spacing w:after="0" w:line="360" w:lineRule="auto"/>
        <w:ind w:left="-284" w:firstLine="567"/>
        <w:jc w:val="both"/>
        <w:rPr>
          <w:rFonts w:ascii="MS Mincho" w:eastAsia="MS Mincho" w:hAnsi="MS Mincho" w:cs="MS Mincho"/>
          <w:sz w:val="24"/>
          <w:szCs w:val="24"/>
          <w:lang w:val="hy-AM" w:eastAsia="ru-RU"/>
        </w:rPr>
      </w:pP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թ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 </w:t>
      </w:r>
      <w:r w:rsidR="00C02C57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78-րդ կետում </w:t>
      </w:r>
      <w:r w:rsidR="00C02C57" w:rsidRPr="00C02C57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սույն կարգով սահմանված կարգով տեսական և գործնական քննությունները հանձնելուց հետո</w:t>
      </w:r>
      <w:r w:rsidR="00C02C57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 բառերը փոխարինել </w:t>
      </w:r>
      <w:r w:rsidR="00C02C57" w:rsidRPr="00C02C57">
        <w:rPr>
          <w:rFonts w:ascii="GHEA Grapalat" w:eastAsia="Microsoft JhengHei" w:hAnsi="GHEA Grapalat" w:cs="Microsoft JhengHei"/>
          <w:bCs/>
          <w:iCs/>
          <w:sz w:val="24"/>
          <w:szCs w:val="24"/>
          <w:lang w:val="hy-AM" w:eastAsia="ru-RU"/>
        </w:rPr>
        <w:t>«Ճանապարհային երթևեկության անվտանգության ապահովման մասին» օրենքի 29-րդ հոդվածի 4-րդ և 5-րդ մասերով սահմանված կարգով՝</w:t>
      </w:r>
      <w:r w:rsidR="00C02C57" w:rsidRPr="00C02C57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 տեսական և գործնական քննությունները հանձնելուց հետո </w:t>
      </w:r>
      <w:r w:rsidR="00C02C57" w:rsidRPr="00C02C57">
        <w:rPr>
          <w:rFonts w:ascii="GHEA Grapalat" w:eastAsia="Microsoft JhengHei" w:hAnsi="GHEA Grapalat" w:cs="Microsoft JhengHei"/>
          <w:bCs/>
          <w:iCs/>
          <w:sz w:val="24"/>
          <w:szCs w:val="24"/>
          <w:lang w:val="hy-AM" w:eastAsia="ru-RU"/>
        </w:rPr>
        <w:t>կամ՝ առանց տեսական և գործնական քննություններ հանձնելու</w:t>
      </w:r>
      <w:r w:rsidR="00C02C57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 բառերով</w:t>
      </w:r>
      <w:r w:rsidR="00C02C57">
        <w:rPr>
          <w:rFonts w:ascii="MS Mincho" w:eastAsia="MS Mincho" w:hAnsi="MS Mincho" w:cs="MS Mincho"/>
          <w:sz w:val="24"/>
          <w:szCs w:val="24"/>
          <w:lang w:val="hy-AM" w:eastAsia="ru-RU"/>
        </w:rPr>
        <w:t>․</w:t>
      </w:r>
    </w:p>
    <w:p w14:paraId="1D916A76" w14:textId="4C128BBE" w:rsidR="00846F91" w:rsidRDefault="004A52CB" w:rsidP="00846F91">
      <w:pPr>
        <w:shd w:val="clear" w:color="auto" w:fill="FFFFFF"/>
        <w:spacing w:after="0" w:line="360" w:lineRule="auto"/>
        <w:ind w:left="-284" w:firstLine="567"/>
        <w:jc w:val="both"/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</w:pP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ժ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 xml:space="preserve">․ </w:t>
      </w:r>
      <w:r w:rsidR="00846F91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N1, N2 և N3 ձևերում դեպքում։ բառից հետո լրացնել հետևյալ բովանդակությամբ նոր նախադասություններ</w:t>
      </w:r>
      <w:r w:rsidR="00846F91"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</w:p>
    <w:p w14:paraId="6EADF8B9" w14:textId="77777777" w:rsidR="00846F91" w:rsidRDefault="00846F91" w:rsidP="00846F91">
      <w:pPr>
        <w:shd w:val="clear" w:color="auto" w:fill="FFFFFF"/>
        <w:spacing w:after="0" w:line="360" w:lineRule="auto"/>
        <w:ind w:left="-284" w:firstLine="567"/>
        <w:jc w:val="both"/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</w:pP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</w:t>
      </w:r>
      <w:r>
        <w:rPr>
          <w:rFonts w:ascii="GHEA Grapalat" w:hAnsi="GHEA Grapalat"/>
          <w:sz w:val="24"/>
          <w:szCs w:val="24"/>
          <w:lang w:val="hy-AM"/>
        </w:rPr>
        <w:t>Գործողությունը արձանագրության յուրաքանչյուր կետում ներառված վարժությունների ամբողջությունն է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։ </w:t>
      </w:r>
      <w:r>
        <w:rPr>
          <w:rFonts w:ascii="GHEA Grapalat" w:hAnsi="GHEA Grapalat"/>
          <w:sz w:val="24"/>
          <w:szCs w:val="24"/>
          <w:lang w:val="hy-AM"/>
        </w:rPr>
        <w:t>Գործողությունում ներառված վարժություններից որևէ մեկի (մի քանիսի կամ բոլորի) սխալ կատարելը կամ չկատարելը համարվում է 1 սխալ։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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</w:p>
    <w:p w14:paraId="232BB277" w14:textId="1D63B97E" w:rsidR="00846F91" w:rsidRDefault="004A52CB" w:rsidP="00846F91">
      <w:pPr>
        <w:shd w:val="clear" w:color="auto" w:fill="FFFFFF"/>
        <w:spacing w:after="0" w:line="360" w:lineRule="auto"/>
        <w:ind w:left="-284" w:firstLine="567"/>
        <w:jc w:val="both"/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</w:pPr>
      <w:r>
        <w:rPr>
          <w:rFonts w:ascii="GHEA Grapalat" w:eastAsia="Microsoft JhengHei" w:hAnsi="GHEA Grapalat" w:cs="Microsoft JhengHei"/>
          <w:lang w:val="hy-AM"/>
        </w:rPr>
        <w:t>ժա</w:t>
      </w:r>
      <w:r>
        <w:rPr>
          <w:rFonts w:ascii="Cambria Math" w:eastAsia="Microsoft JhengHei" w:hAnsi="Cambria Math" w:cs="Cambria Math"/>
          <w:lang w:val="hy-AM"/>
        </w:rPr>
        <w:t xml:space="preserve">․ </w:t>
      </w:r>
      <w:r w:rsidR="00846F91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N2 ձևի 3-րդ կետից հանել , ճանապարհից դուրս գալուց բառերը, 5-րդ կետում Սահմանափակ բառը փոխարինել Երթևեկելի մասի սահմանափակ բառերով, իսկ սահմանափակ լայնությամբ տեղամասի բառերը հանել, ինչպես նաև՝ 6-րդ կետի Սահմանափակ լայնությամբ տեղամասում առանց բառերը փոխարինել Առանց բառով</w:t>
      </w:r>
      <w:r w:rsidR="00846F91"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</w:p>
    <w:p w14:paraId="5E6A5060" w14:textId="5EDC92F0" w:rsidR="00846F91" w:rsidRDefault="00846F91" w:rsidP="00846F91">
      <w:pPr>
        <w:pStyle w:val="NormalWeb"/>
        <w:shd w:val="clear" w:color="auto" w:fill="FFFFFF"/>
        <w:spacing w:before="0" w:beforeAutospacing="0" w:after="0" w:afterAutospacing="0"/>
        <w:rPr>
          <w:rFonts w:ascii="GHEA Grapalat" w:eastAsia="Microsoft JhengHei" w:hAnsi="GHEA Grapalat" w:cs="Microsoft JhengHei"/>
          <w:lang w:val="hy-AM"/>
        </w:rPr>
      </w:pPr>
      <w:r>
        <w:rPr>
          <w:rFonts w:ascii="GHEA Grapalat" w:eastAsia="Microsoft JhengHei" w:hAnsi="GHEA Grapalat" w:cs="Microsoft JhengHei"/>
          <w:lang w:val="hy-AM"/>
        </w:rPr>
        <w:t xml:space="preserve"> ժ</w:t>
      </w:r>
      <w:r w:rsidR="004A52CB">
        <w:rPr>
          <w:rFonts w:ascii="GHEA Grapalat" w:eastAsia="Microsoft JhengHei" w:hAnsi="GHEA Grapalat" w:cs="Microsoft JhengHei"/>
          <w:lang w:val="hy-AM"/>
        </w:rPr>
        <w:t>բ</w:t>
      </w:r>
      <w:r>
        <w:rPr>
          <w:rFonts w:ascii="Cambria Math" w:eastAsia="Microsoft JhengHei" w:hAnsi="Cambria Math" w:cs="Cambria Math"/>
          <w:lang w:val="hy-AM"/>
        </w:rPr>
        <w:t>․</w:t>
      </w:r>
      <w:r>
        <w:rPr>
          <w:rFonts w:ascii="GHEA Grapalat" w:eastAsia="Microsoft JhengHei" w:hAnsi="GHEA Grapalat" w:cs="Microsoft JhengHei"/>
          <w:lang w:val="hy-AM"/>
        </w:rPr>
        <w:t xml:space="preserve"> N4, N5 և N6 ձևերից հանել , ոստիկանության, ինչպես նաև՝ _____________</w:t>
      </w:r>
    </w:p>
    <w:p w14:paraId="2F9A6837" w14:textId="77777777" w:rsidR="00846F91" w:rsidRDefault="00846F91" w:rsidP="00846F91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 w:cs="Arial"/>
          <w:lang w:val="hy-AM"/>
        </w:rPr>
      </w:pPr>
      <w:r>
        <w:rPr>
          <w:rFonts w:ascii="GHEA Grapalat" w:eastAsia="Microsoft JhengHei" w:hAnsi="GHEA Grapalat" w:cs="Microsoft JhengHei"/>
          <w:lang w:val="hy-AM"/>
        </w:rPr>
        <w:t>(կոչումը)      բառերը.</w:t>
      </w:r>
    </w:p>
    <w:p w14:paraId="519CCAB0" w14:textId="7A30E201" w:rsidR="00846F91" w:rsidRDefault="00846F91" w:rsidP="00846F91">
      <w:pPr>
        <w:shd w:val="clear" w:color="auto" w:fill="FFFFFF"/>
        <w:spacing w:after="0" w:line="360" w:lineRule="auto"/>
        <w:ind w:left="-284" w:firstLine="568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2 որոշմամբ սահմանված N 2 հավելվածի 1-ին կետի 1-ին ենթակետում </w:t>
      </w:r>
      <w:r w:rsidR="004B1F49" w:rsidRPr="004B1F49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Հայաստանի Հանրապետության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ոստիկանության բառ</w:t>
      </w:r>
      <w:r w:rsidR="004B1F49">
        <w:rPr>
          <w:rFonts w:ascii="GHEA Grapalat" w:eastAsia="Times New Roman" w:hAnsi="GHEA Grapalat" w:cs="Arial"/>
          <w:sz w:val="24"/>
          <w:szCs w:val="24"/>
          <w:lang w:val="hy-AM" w:eastAsia="ru-RU"/>
        </w:rPr>
        <w:t>եր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ը փոխարինել </w:t>
      </w:r>
      <w:r w:rsidR="004B1F49">
        <w:rPr>
          <w:rFonts w:ascii="GHEA Grapalat" w:eastAsia="Times New Roman" w:hAnsi="GHEA Grapalat" w:cs="Arial"/>
          <w:sz w:val="24"/>
          <w:szCs w:val="24"/>
          <w:lang w:val="hy-AM" w:eastAsia="ru-RU"/>
        </w:rPr>
        <w:t>Մ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իգրացիայի և քաղաքացիության ծառայության բառերով։</w:t>
      </w:r>
    </w:p>
    <w:p w14:paraId="0718B16F" w14:textId="4E007C93" w:rsidR="00846F91" w:rsidRDefault="00846F91" w:rsidP="00846F91">
      <w:pPr>
        <w:shd w:val="clear" w:color="auto" w:fill="FFFFFF"/>
        <w:spacing w:after="0" w:line="360" w:lineRule="auto"/>
        <w:ind w:left="-284" w:firstLine="568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2</w:t>
      </w:r>
      <w:r>
        <w:rPr>
          <w:rFonts w:ascii="Cambria Math" w:eastAsia="Microsoft JhengHei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Սույն որոշումն ուժի մեջ է մտնում պաշտոնական հրապարակմանը հաջորդող օրվանից, բացառությամբ սույն որոշման 1-ին կետի </w:t>
      </w:r>
      <w:r>
        <w:rPr>
          <w:rFonts w:ascii="GHEA Grapalat" w:hAnsi="GHEA Grapalat"/>
          <w:bCs/>
          <w:iCs/>
          <w:sz w:val="24"/>
          <w:szCs w:val="24"/>
          <w:lang w:val="hy-AM" w:eastAsia="ru-RU"/>
        </w:rPr>
        <w:t>1-ին ենթակետի</w:t>
      </w:r>
      <w:r w:rsidR="00AC1243">
        <w:rPr>
          <w:rFonts w:ascii="GHEA Grapalat" w:hAnsi="GHEA Grapalat"/>
          <w:bCs/>
          <w:iCs/>
          <w:sz w:val="24"/>
          <w:szCs w:val="24"/>
          <w:lang w:val="hy-AM" w:eastAsia="ru-RU"/>
        </w:rPr>
        <w:t xml:space="preserve"> </w:t>
      </w:r>
      <w:r w:rsidR="00AC1243">
        <w:rPr>
          <w:rFonts w:ascii="GHEA Grapalat" w:hAnsi="GHEA Grapalat"/>
          <w:bCs/>
          <w:iCs/>
          <w:sz w:val="24"/>
          <w:szCs w:val="24"/>
          <w:lang w:val="hy-AM" w:eastAsia="ru-RU"/>
        </w:rPr>
        <w:t>«</w:t>
      </w:r>
      <w:r w:rsidR="00AC1243">
        <w:rPr>
          <w:rFonts w:ascii="GHEA Grapalat" w:hAnsi="GHEA Grapalat"/>
          <w:bCs/>
          <w:iCs/>
          <w:sz w:val="24"/>
          <w:szCs w:val="24"/>
          <w:lang w:val="hy-AM" w:eastAsia="ru-RU"/>
        </w:rPr>
        <w:t>թ</w:t>
      </w:r>
      <w:r w:rsidR="00AC1243">
        <w:rPr>
          <w:rFonts w:ascii="GHEA Grapalat" w:hAnsi="GHEA Grapalat"/>
          <w:bCs/>
          <w:iCs/>
          <w:sz w:val="24"/>
          <w:szCs w:val="24"/>
          <w:lang w:val="hy-AM" w:eastAsia="ru-RU"/>
        </w:rPr>
        <w:t>» պարբերության</w:t>
      </w:r>
      <w:r w:rsidR="00AC124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, որն ուժի մեջ է մտնում 2026 թվականի </w:t>
      </w:r>
      <w:r w:rsidR="00AC1243">
        <w:rPr>
          <w:rFonts w:ascii="GHEA Grapalat" w:eastAsia="Times New Roman" w:hAnsi="GHEA Grapalat" w:cs="Arial"/>
          <w:sz w:val="24"/>
          <w:szCs w:val="24"/>
          <w:lang w:val="hy-AM" w:eastAsia="ru-RU"/>
        </w:rPr>
        <w:t>հուլիսի 6</w:t>
      </w:r>
      <w:r w:rsidR="00AC1243">
        <w:rPr>
          <w:rFonts w:ascii="GHEA Grapalat" w:eastAsia="Times New Roman" w:hAnsi="GHEA Grapalat" w:cs="Arial"/>
          <w:sz w:val="24"/>
          <w:szCs w:val="24"/>
          <w:lang w:val="hy-AM" w:eastAsia="ru-RU"/>
        </w:rPr>
        <w:t>-ից</w:t>
      </w:r>
      <w:r w:rsidR="00AC1243">
        <w:rPr>
          <w:rFonts w:ascii="GHEA Grapalat" w:eastAsia="Times New Roman" w:hAnsi="GHEA Grapalat" w:cs="Arial"/>
          <w:sz w:val="24"/>
          <w:szCs w:val="24"/>
          <w:lang w:val="hy-AM" w:eastAsia="ru-RU"/>
        </w:rPr>
        <w:t>, ինչպես նաև՝</w:t>
      </w:r>
      <w:r>
        <w:rPr>
          <w:rFonts w:ascii="GHEA Grapalat" w:hAnsi="GHEA Grapalat"/>
          <w:bCs/>
          <w:iCs/>
          <w:sz w:val="24"/>
          <w:szCs w:val="24"/>
          <w:lang w:val="hy-AM" w:eastAsia="ru-RU"/>
        </w:rPr>
        <w:t xml:space="preserve"> «ե» պարբերության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, որն ուժի մեջ է մտնում 202</w:t>
      </w:r>
      <w:r w:rsidR="00DB0769">
        <w:rPr>
          <w:rFonts w:ascii="GHEA Grapalat" w:eastAsia="Times New Roman" w:hAnsi="GHEA Grapalat" w:cs="Arial"/>
          <w:sz w:val="24"/>
          <w:szCs w:val="24"/>
          <w:lang w:val="hy-AM" w:eastAsia="ru-RU"/>
        </w:rPr>
        <w:t>6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DB0769">
        <w:rPr>
          <w:rFonts w:ascii="GHEA Grapalat" w:eastAsia="Times New Roman" w:hAnsi="GHEA Grapalat" w:cs="Arial"/>
          <w:sz w:val="24"/>
          <w:szCs w:val="24"/>
          <w:lang w:val="hy-AM" w:eastAsia="ru-RU"/>
        </w:rPr>
        <w:t>սեպտեմբերի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1-ից:</w:t>
      </w:r>
    </w:p>
    <w:p w14:paraId="595BAD97" w14:textId="77777777" w:rsidR="00846F91" w:rsidRDefault="00846F91" w:rsidP="00846F91">
      <w:pPr>
        <w:shd w:val="clear" w:color="auto" w:fill="FFFFFF"/>
        <w:spacing w:after="0" w:line="360" w:lineRule="auto"/>
        <w:ind w:left="-284" w:firstLine="568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2D1F5186" w14:textId="77777777" w:rsidR="00846F91" w:rsidRDefault="00846F91" w:rsidP="00846F9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Հայաստանի Հանրապետության</w:t>
      </w:r>
    </w:p>
    <w:p w14:paraId="25874917" w14:textId="77777777" w:rsidR="00846F91" w:rsidRDefault="00846F91" w:rsidP="00846F91">
      <w:pPr>
        <w:shd w:val="clear" w:color="auto" w:fill="FFFFFF"/>
        <w:spacing w:after="0" w:line="360" w:lineRule="auto"/>
        <w:ind w:left="708" w:firstLine="708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 xml:space="preserve">վարչապետ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ab/>
        <w:t xml:space="preserve">  Ն. Փաշինյան</w:t>
      </w:r>
    </w:p>
    <w:p w14:paraId="520BAECD" w14:textId="77777777" w:rsidR="00846F91" w:rsidRDefault="00846F91" w:rsidP="00846F91">
      <w:pPr>
        <w:shd w:val="clear" w:color="auto" w:fill="FFFFFF"/>
        <w:spacing w:after="0" w:line="360" w:lineRule="auto"/>
        <w:ind w:left="708" w:firstLine="708"/>
        <w:jc w:val="right"/>
        <w:rPr>
          <w:rFonts w:ascii="GHEA Grapalat" w:eastAsia="Microsoft JhengHei" w:hAnsi="GHEA Grapalat" w:cs="Microsoft JhengHei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 xml:space="preserve">      __________ 2026թ</w:t>
      </w:r>
      <w:r>
        <w:rPr>
          <w:rFonts w:ascii="Cambria Math" w:eastAsia="Microsoft JhengHei" w:hAnsi="Cambria Math" w:cs="Cambria Math"/>
          <w:b/>
          <w:bCs/>
          <w:sz w:val="24"/>
          <w:szCs w:val="24"/>
          <w:lang w:val="hy-AM" w:eastAsia="ru-RU"/>
        </w:rPr>
        <w:t>․</w:t>
      </w:r>
    </w:p>
    <w:p w14:paraId="253DD833" w14:textId="77777777" w:rsidR="00846F91" w:rsidRDefault="00846F91" w:rsidP="00846F91">
      <w:pPr>
        <w:shd w:val="clear" w:color="auto" w:fill="FFFFFF"/>
        <w:spacing w:after="0" w:line="360" w:lineRule="auto"/>
        <w:ind w:left="7080" w:firstLine="708"/>
        <w:jc w:val="center"/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</w:pPr>
      <w:r>
        <w:rPr>
          <w:rFonts w:ascii="GHEA Grapalat" w:eastAsia="Microsoft JhengHei" w:hAnsi="GHEA Grapalat" w:cs="Microsoft JhengHei"/>
          <w:b/>
          <w:bCs/>
          <w:sz w:val="24"/>
          <w:szCs w:val="24"/>
          <w:lang w:val="hy-AM" w:eastAsia="ru-RU"/>
        </w:rPr>
        <w:t>ք</w:t>
      </w:r>
      <w:r>
        <w:rPr>
          <w:rFonts w:ascii="Cambria Math" w:eastAsia="Microsoft JhengHei" w:hAnsi="Cambria Math" w:cs="Cambria Math"/>
          <w:b/>
          <w:bCs/>
          <w:sz w:val="24"/>
          <w:szCs w:val="24"/>
          <w:lang w:val="hy-AM" w:eastAsia="ru-RU"/>
        </w:rPr>
        <w:t>․</w:t>
      </w:r>
      <w:r>
        <w:rPr>
          <w:rFonts w:ascii="GHEA Grapalat" w:eastAsia="Microsoft JhengHei" w:hAnsi="GHEA Grapalat" w:cs="Microsoft JhengHei"/>
          <w:b/>
          <w:bCs/>
          <w:sz w:val="24"/>
          <w:szCs w:val="24"/>
          <w:lang w:val="hy-AM" w:eastAsia="ru-RU"/>
        </w:rPr>
        <w:t xml:space="preserve"> Երևան</w:t>
      </w:r>
    </w:p>
    <w:p w14:paraId="4B516711" w14:textId="78E2621F" w:rsidR="00CD0F43" w:rsidRPr="00846F91" w:rsidRDefault="00CD0F43" w:rsidP="00846F91"/>
    <w:sectPr w:rsidR="00CD0F43" w:rsidRPr="00846F91" w:rsidSect="0085130E">
      <w:pgSz w:w="11906" w:h="16838"/>
      <w:pgMar w:top="567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356F0F"/>
    <w:multiLevelType w:val="multilevel"/>
    <w:tmpl w:val="F824318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CD2"/>
    <w:rsid w:val="00011B16"/>
    <w:rsid w:val="000551E7"/>
    <w:rsid w:val="00084E68"/>
    <w:rsid w:val="000A1DD5"/>
    <w:rsid w:val="000A549A"/>
    <w:rsid w:val="000B0FEE"/>
    <w:rsid w:val="000C6D2D"/>
    <w:rsid w:val="000D1D27"/>
    <w:rsid w:val="000F4294"/>
    <w:rsid w:val="00107695"/>
    <w:rsid w:val="00137CA9"/>
    <w:rsid w:val="001566BF"/>
    <w:rsid w:val="001F1644"/>
    <w:rsid w:val="001F4315"/>
    <w:rsid w:val="002063A8"/>
    <w:rsid w:val="00206C50"/>
    <w:rsid w:val="002152B0"/>
    <w:rsid w:val="00216E32"/>
    <w:rsid w:val="002454C0"/>
    <w:rsid w:val="003053A9"/>
    <w:rsid w:val="00364618"/>
    <w:rsid w:val="00391293"/>
    <w:rsid w:val="003B38F0"/>
    <w:rsid w:val="003B4363"/>
    <w:rsid w:val="003D73C7"/>
    <w:rsid w:val="003D7C70"/>
    <w:rsid w:val="003F3861"/>
    <w:rsid w:val="0040075E"/>
    <w:rsid w:val="00404D25"/>
    <w:rsid w:val="00485531"/>
    <w:rsid w:val="00494874"/>
    <w:rsid w:val="004A52CB"/>
    <w:rsid w:val="004B1F49"/>
    <w:rsid w:val="004B404B"/>
    <w:rsid w:val="004D08BF"/>
    <w:rsid w:val="004D5379"/>
    <w:rsid w:val="004E77D7"/>
    <w:rsid w:val="00501D57"/>
    <w:rsid w:val="00505075"/>
    <w:rsid w:val="00513B5F"/>
    <w:rsid w:val="00522432"/>
    <w:rsid w:val="00533754"/>
    <w:rsid w:val="005C6B77"/>
    <w:rsid w:val="005D0DBB"/>
    <w:rsid w:val="005E48BE"/>
    <w:rsid w:val="005F0673"/>
    <w:rsid w:val="006261C4"/>
    <w:rsid w:val="00630BBC"/>
    <w:rsid w:val="00633666"/>
    <w:rsid w:val="00637FB0"/>
    <w:rsid w:val="00642A1C"/>
    <w:rsid w:val="00654A19"/>
    <w:rsid w:val="006B2815"/>
    <w:rsid w:val="006B4F20"/>
    <w:rsid w:val="006E72FB"/>
    <w:rsid w:val="00705749"/>
    <w:rsid w:val="00743849"/>
    <w:rsid w:val="00775690"/>
    <w:rsid w:val="00784CD2"/>
    <w:rsid w:val="007922A5"/>
    <w:rsid w:val="007A14BC"/>
    <w:rsid w:val="007A22E2"/>
    <w:rsid w:val="007B36A7"/>
    <w:rsid w:val="007B59B8"/>
    <w:rsid w:val="007E135E"/>
    <w:rsid w:val="00846F91"/>
    <w:rsid w:val="00850AF4"/>
    <w:rsid w:val="0085130E"/>
    <w:rsid w:val="00857256"/>
    <w:rsid w:val="0086017F"/>
    <w:rsid w:val="00863206"/>
    <w:rsid w:val="00891096"/>
    <w:rsid w:val="008B6B55"/>
    <w:rsid w:val="008F2065"/>
    <w:rsid w:val="009141A7"/>
    <w:rsid w:val="00943537"/>
    <w:rsid w:val="00961AB3"/>
    <w:rsid w:val="00963C54"/>
    <w:rsid w:val="00972EB7"/>
    <w:rsid w:val="00977CA4"/>
    <w:rsid w:val="009D0B94"/>
    <w:rsid w:val="009E3694"/>
    <w:rsid w:val="00A10FA3"/>
    <w:rsid w:val="00A257D7"/>
    <w:rsid w:val="00A44227"/>
    <w:rsid w:val="00A56E33"/>
    <w:rsid w:val="00A60B03"/>
    <w:rsid w:val="00A73F84"/>
    <w:rsid w:val="00A81763"/>
    <w:rsid w:val="00A87A6E"/>
    <w:rsid w:val="00AA7A88"/>
    <w:rsid w:val="00AC0D0B"/>
    <w:rsid w:val="00AC1243"/>
    <w:rsid w:val="00AC48D4"/>
    <w:rsid w:val="00AD2E13"/>
    <w:rsid w:val="00AE2CB3"/>
    <w:rsid w:val="00AF37C3"/>
    <w:rsid w:val="00B479F8"/>
    <w:rsid w:val="00BA17CD"/>
    <w:rsid w:val="00BA71B1"/>
    <w:rsid w:val="00C02C57"/>
    <w:rsid w:val="00C03312"/>
    <w:rsid w:val="00C109CB"/>
    <w:rsid w:val="00C415B2"/>
    <w:rsid w:val="00C536E8"/>
    <w:rsid w:val="00C765A7"/>
    <w:rsid w:val="00C92895"/>
    <w:rsid w:val="00CB0907"/>
    <w:rsid w:val="00CC5738"/>
    <w:rsid w:val="00CD0F43"/>
    <w:rsid w:val="00CF2E6C"/>
    <w:rsid w:val="00D40DC1"/>
    <w:rsid w:val="00D655B5"/>
    <w:rsid w:val="00DB0769"/>
    <w:rsid w:val="00E058D9"/>
    <w:rsid w:val="00E275A3"/>
    <w:rsid w:val="00E74AD9"/>
    <w:rsid w:val="00E76588"/>
    <w:rsid w:val="00E95C24"/>
    <w:rsid w:val="00E95CCD"/>
    <w:rsid w:val="00EC5D8D"/>
    <w:rsid w:val="00EE7564"/>
    <w:rsid w:val="00F04008"/>
    <w:rsid w:val="00F045CA"/>
    <w:rsid w:val="00F20C48"/>
    <w:rsid w:val="00F26408"/>
    <w:rsid w:val="00F267E1"/>
    <w:rsid w:val="00F615AE"/>
    <w:rsid w:val="00F66DBF"/>
    <w:rsid w:val="00F74713"/>
    <w:rsid w:val="00FC07F3"/>
    <w:rsid w:val="00FE3474"/>
    <w:rsid w:val="00FF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C0B9F"/>
  <w15:chartTrackingRefBased/>
  <w15:docId w15:val="{919F15B6-A1AF-4593-A783-D39D77672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F91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38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3F3861"/>
    <w:rPr>
      <w:b/>
      <w:bCs/>
    </w:rPr>
  </w:style>
  <w:style w:type="character" w:styleId="Emphasis">
    <w:name w:val="Emphasis"/>
    <w:basedOn w:val="DefaultParagraphFont"/>
    <w:uiPriority w:val="20"/>
    <w:qFormat/>
    <w:rsid w:val="003F3861"/>
    <w:rPr>
      <w:i/>
      <w:iCs/>
    </w:rPr>
  </w:style>
  <w:style w:type="paragraph" w:styleId="NoSpacing">
    <w:name w:val="No Spacing"/>
    <w:uiPriority w:val="1"/>
    <w:qFormat/>
    <w:rsid w:val="00AC0D0B"/>
    <w:pPr>
      <w:spacing w:after="0" w:line="240" w:lineRule="auto"/>
    </w:pPr>
    <w:rPr>
      <w:lang w:val="en-US"/>
    </w:rPr>
  </w:style>
  <w:style w:type="paragraph" w:styleId="CommentText">
    <w:name w:val="annotation text"/>
    <w:basedOn w:val="Normal"/>
    <w:link w:val="CommentTextChar"/>
    <w:uiPriority w:val="99"/>
    <w:unhideWhenUsed/>
    <w:rsid w:val="00961AB3"/>
    <w:pPr>
      <w:spacing w:line="240" w:lineRule="auto"/>
    </w:pPr>
    <w:rPr>
      <w:rFonts w:asciiTheme="minorHAnsi" w:eastAsiaTheme="minorHAnsi" w:hAnsiTheme="minorHAnsi" w:cstheme="minorBidi"/>
      <w:kern w:val="2"/>
      <w:sz w:val="20"/>
      <w:szCs w:val="20"/>
      <w:lang w:val="en-US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1AB3"/>
    <w:rPr>
      <w:kern w:val="2"/>
      <w:sz w:val="20"/>
      <w:szCs w:val="20"/>
      <w:lang w:val="en-US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961AB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</Pages>
  <Words>729</Words>
  <Characters>4966</Characters>
  <Application>Microsoft Office Word</Application>
  <DocSecurity>0</DocSecurity>
  <Lines>100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Միսակ Մարկոսյան</dc:creator>
  <cp:keywords>https://mul2.gov.am/tasks/1350221/oneclick?token=a3543b67144d8f374542371814e68494</cp:keywords>
  <dc:description/>
  <cp:lastModifiedBy>Gohar Harutyunyan</cp:lastModifiedBy>
  <cp:revision>106</cp:revision>
  <cp:lastPrinted>2026-06-10T06:43:00Z</cp:lastPrinted>
  <dcterms:created xsi:type="dcterms:W3CDTF">2026-05-13T13:45:00Z</dcterms:created>
  <dcterms:modified xsi:type="dcterms:W3CDTF">2026-07-01T05:58:00Z</dcterms:modified>
</cp:coreProperties>
</file>