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7A38" w:rsidRDefault="002D7A38" w:rsidP="002D7A38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82395" cy="1272540"/>
            <wp:effectExtent l="0" t="0" r="8255" b="381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2395" cy="1272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7A38" w:rsidRDefault="002D7A38" w:rsidP="002D7A38">
      <w:pPr>
        <w:jc w:val="center"/>
      </w:pPr>
    </w:p>
    <w:p w:rsidR="002D7A38" w:rsidRDefault="002D7A38" w:rsidP="002D7A38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2D7A38" w:rsidRDefault="002D7A38" w:rsidP="002D7A38">
      <w:pPr>
        <w:pStyle w:val="mechtex"/>
        <w:rPr>
          <w:rFonts w:ascii="GHEA Mariam" w:hAnsi="GHEA Mariam"/>
          <w:b/>
        </w:rPr>
      </w:pPr>
    </w:p>
    <w:p w:rsidR="002D7A38" w:rsidRDefault="002D7A38" w:rsidP="002D7A38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2D7A38" w:rsidRDefault="002D7A38" w:rsidP="002D7A38">
      <w:pPr>
        <w:rPr>
          <w:rFonts w:ascii="GHEA Mariam" w:hAnsi="GHEA Mariam"/>
          <w:sz w:val="12"/>
          <w:szCs w:val="24"/>
        </w:rPr>
      </w:pPr>
    </w:p>
    <w:p w:rsidR="002D7A38" w:rsidRDefault="002D7A38" w:rsidP="002D7A38">
      <w:pPr>
        <w:jc w:val="center"/>
        <w:rPr>
          <w:rFonts w:ascii="GHEA Mariam" w:hAnsi="GHEA Mariam"/>
          <w:sz w:val="14"/>
          <w:szCs w:val="18"/>
        </w:rPr>
      </w:pPr>
    </w:p>
    <w:p w:rsidR="002D7A38" w:rsidRDefault="002D7A38" w:rsidP="002D7A38">
      <w:pPr>
        <w:jc w:val="center"/>
        <w:rPr>
          <w:rFonts w:ascii="GHEA Mariam" w:hAnsi="GHEA Mariam"/>
          <w:sz w:val="18"/>
          <w:szCs w:val="18"/>
        </w:rPr>
      </w:pPr>
    </w:p>
    <w:p w:rsidR="002D7A38" w:rsidRDefault="002D7A38" w:rsidP="002D7A38">
      <w:pPr>
        <w:jc w:val="center"/>
        <w:rPr>
          <w:rFonts w:ascii="GHEA Mariam" w:hAnsi="GHEA Mariam"/>
          <w:sz w:val="2"/>
          <w:szCs w:val="18"/>
        </w:rPr>
      </w:pPr>
    </w:p>
    <w:p w:rsidR="002D7A38" w:rsidRDefault="002D7A38" w:rsidP="002D7A38">
      <w:pPr>
        <w:jc w:val="center"/>
        <w:rPr>
          <w:rFonts w:ascii="GHEA Mariam" w:hAnsi="GHEA Mariam"/>
          <w:sz w:val="18"/>
          <w:szCs w:val="18"/>
        </w:rPr>
      </w:pPr>
    </w:p>
    <w:p w:rsidR="002D7A38" w:rsidRDefault="002D7A38" w:rsidP="002D7A38">
      <w:pPr>
        <w:jc w:val="center"/>
        <w:rPr>
          <w:rFonts w:ascii="GHEA Mariam" w:hAnsi="GHEA Mariam"/>
          <w:sz w:val="18"/>
          <w:szCs w:val="18"/>
        </w:rPr>
      </w:pPr>
    </w:p>
    <w:p w:rsidR="009C51EB" w:rsidRPr="009C51EB" w:rsidRDefault="008A052E" w:rsidP="009C51EB">
      <w:pPr>
        <w:shd w:val="clear" w:color="auto" w:fill="FFFFFF"/>
        <w:spacing w:line="360" w:lineRule="auto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</w:rPr>
        <w:t>2</w:t>
      </w:r>
      <w:bookmarkStart w:id="0" w:name="_GoBack"/>
      <w:bookmarkEnd w:id="0"/>
      <w:r w:rsidR="002D7A38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2D7A38">
        <w:rPr>
          <w:rFonts w:ascii="GHEA Mariam" w:hAnsi="GHEA Mariam" w:cs="Sylfaen"/>
          <w:spacing w:val="-4"/>
          <w:sz w:val="24"/>
          <w:szCs w:val="24"/>
          <w:lang w:val="hy-AM"/>
        </w:rPr>
        <w:t>հուլիսի</w:t>
      </w:r>
      <w:r w:rsidR="002D7A38">
        <w:rPr>
          <w:rFonts w:ascii="GHEA Mariam" w:hAnsi="GHEA Mariam"/>
          <w:sz w:val="24"/>
          <w:szCs w:val="24"/>
          <w:lang w:val="fr-FR"/>
        </w:rPr>
        <w:t xml:space="preserve"> 202</w:t>
      </w:r>
      <w:r w:rsidR="002D7A38">
        <w:rPr>
          <w:rFonts w:ascii="GHEA Mariam" w:hAnsi="GHEA Mariam"/>
          <w:sz w:val="24"/>
          <w:szCs w:val="24"/>
          <w:lang w:val="hy-AM"/>
        </w:rPr>
        <w:t>6</w:t>
      </w:r>
      <w:r w:rsidR="002D7A38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2D7A38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2D7A38">
        <w:rPr>
          <w:rFonts w:ascii="GHEA Mariam" w:hAnsi="GHEA Mariam"/>
          <w:sz w:val="24"/>
          <w:szCs w:val="24"/>
          <w:lang w:val="fr-FR"/>
        </w:rPr>
        <w:t xml:space="preserve">  N</w:t>
      </w:r>
      <w:r w:rsidR="002D7A38">
        <w:rPr>
          <w:rFonts w:ascii="GHEA Mariam" w:hAnsi="GHEA Mariam"/>
          <w:sz w:val="24"/>
          <w:szCs w:val="24"/>
          <w:lang w:val="hy-AM"/>
        </w:rPr>
        <w:t xml:space="preserve">  </w:t>
      </w:r>
      <w:r w:rsidR="002D7A38">
        <w:rPr>
          <w:rFonts w:ascii="GHEA Mariam" w:hAnsi="GHEA Mariam"/>
          <w:sz w:val="24"/>
          <w:szCs w:val="24"/>
          <w:lang w:val="fr-FR"/>
        </w:rPr>
        <w:t xml:space="preserve">- </w:t>
      </w:r>
      <w:r w:rsidR="009C51EB" w:rsidRPr="009C51EB">
        <w:rPr>
          <w:rFonts w:ascii="GHEA Mariam" w:hAnsi="GHEA Mariam"/>
          <w:color w:val="000000"/>
          <w:sz w:val="24"/>
          <w:szCs w:val="24"/>
          <w:lang w:val="hy-AM"/>
        </w:rPr>
        <w:t>Ա</w:t>
      </w:r>
    </w:p>
    <w:p w:rsidR="009C51EB" w:rsidRDefault="009C51EB" w:rsidP="009C51EB">
      <w:pPr>
        <w:shd w:val="clear" w:color="auto" w:fill="FFFFFF"/>
        <w:spacing w:line="360" w:lineRule="auto"/>
        <w:jc w:val="center"/>
        <w:rPr>
          <w:rFonts w:ascii="Calibri" w:hAnsi="Calibri" w:cs="Calibri"/>
          <w:color w:val="000000"/>
          <w:sz w:val="24"/>
          <w:szCs w:val="24"/>
        </w:rPr>
      </w:pPr>
      <w:r w:rsidRPr="009C51EB">
        <w:rPr>
          <w:rFonts w:ascii="Calibri" w:hAnsi="Calibri" w:cs="Calibri"/>
          <w:color w:val="000000"/>
          <w:sz w:val="24"/>
          <w:szCs w:val="24"/>
        </w:rPr>
        <w:t> </w:t>
      </w:r>
    </w:p>
    <w:p w:rsidR="009C51EB" w:rsidRPr="009C51EB" w:rsidRDefault="009C51EB" w:rsidP="009C51EB">
      <w:pPr>
        <w:shd w:val="clear" w:color="auto" w:fill="FFFFFF"/>
        <w:spacing w:line="360" w:lineRule="auto"/>
        <w:jc w:val="center"/>
        <w:rPr>
          <w:rFonts w:ascii="GHEA Mariam" w:hAnsi="GHEA Mariam"/>
          <w:color w:val="000000"/>
          <w:sz w:val="24"/>
          <w:szCs w:val="24"/>
        </w:rPr>
      </w:pPr>
    </w:p>
    <w:p w:rsidR="009C51EB" w:rsidRDefault="009C51EB" w:rsidP="009C51EB">
      <w:pPr>
        <w:shd w:val="clear" w:color="auto" w:fill="FFFFFF"/>
        <w:jc w:val="center"/>
        <w:rPr>
          <w:rFonts w:ascii="GHEA Mariam" w:hAnsi="GHEA Mariam"/>
          <w:bCs/>
          <w:color w:val="000000"/>
          <w:sz w:val="24"/>
          <w:szCs w:val="24"/>
        </w:rPr>
      </w:pPr>
      <w:r w:rsidRPr="009C51EB">
        <w:rPr>
          <w:rFonts w:ascii="GHEA Mariam" w:hAnsi="GHEA Mariam"/>
          <w:bCs/>
          <w:color w:val="000000"/>
          <w:sz w:val="24"/>
          <w:szCs w:val="24"/>
        </w:rPr>
        <w:t>ԳՆՄԱՆ ԳՈՐԾԸՆԹԱՑ</w:t>
      </w:r>
      <w:r w:rsidRPr="009C51EB">
        <w:rPr>
          <w:rFonts w:ascii="GHEA Mariam" w:hAnsi="GHEA Mariam"/>
          <w:bCs/>
          <w:color w:val="000000"/>
          <w:sz w:val="24"/>
          <w:szCs w:val="24"/>
          <w:lang w:val="hy-AM"/>
        </w:rPr>
        <w:t>ՆԵՐ</w:t>
      </w:r>
      <w:r w:rsidRPr="009C51EB">
        <w:rPr>
          <w:rFonts w:ascii="GHEA Mariam" w:hAnsi="GHEA Mariam"/>
          <w:bCs/>
          <w:color w:val="000000"/>
          <w:sz w:val="24"/>
          <w:szCs w:val="24"/>
        </w:rPr>
        <w:t xml:space="preserve">Ի ԿԱԶՄԱԿԵՐՊՄԱՆ ԱՌԱՆՁՆԱՀԱՏԿՈՒԹՅՈՒՆՆԵՐ </w:t>
      </w:r>
      <w:r w:rsidRPr="009C51EB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ՍԱՀՄԱՆԵԼՈՒ </w:t>
      </w:r>
      <w:r w:rsidRPr="009C51EB">
        <w:rPr>
          <w:rFonts w:ascii="GHEA Mariam" w:hAnsi="GHEA Mariam"/>
          <w:bCs/>
          <w:color w:val="000000"/>
          <w:sz w:val="24"/>
          <w:szCs w:val="24"/>
        </w:rPr>
        <w:t>ՄԱՍԻՆ</w:t>
      </w:r>
    </w:p>
    <w:p w:rsidR="009C51EB" w:rsidRPr="009C51EB" w:rsidRDefault="009C51EB" w:rsidP="009C51EB">
      <w:pPr>
        <w:shd w:val="clear" w:color="auto" w:fill="FFFFFF"/>
        <w:jc w:val="center"/>
        <w:rPr>
          <w:rFonts w:ascii="GHEA Mariam" w:hAnsi="GHEA Mariam"/>
          <w:color w:val="000000"/>
          <w:sz w:val="24"/>
          <w:szCs w:val="24"/>
        </w:rPr>
      </w:pPr>
      <w:r>
        <w:rPr>
          <w:rFonts w:ascii="GHEA Mariam" w:hAnsi="GHEA Mariam"/>
          <w:bCs/>
          <w:color w:val="000000"/>
          <w:sz w:val="24"/>
          <w:szCs w:val="24"/>
        </w:rPr>
        <w:t>-----------------------------------------------------------------------------------</w:t>
      </w:r>
    </w:p>
    <w:p w:rsidR="009C51EB" w:rsidRPr="009C51EB" w:rsidRDefault="009C51EB" w:rsidP="009C51EB">
      <w:pPr>
        <w:shd w:val="clear" w:color="auto" w:fill="FFFFFF"/>
        <w:spacing w:line="360" w:lineRule="auto"/>
        <w:ind w:firstLine="375"/>
        <w:rPr>
          <w:rFonts w:ascii="GHEA Mariam" w:hAnsi="GHEA Mariam"/>
          <w:color w:val="000000"/>
          <w:sz w:val="24"/>
          <w:szCs w:val="24"/>
        </w:rPr>
      </w:pPr>
      <w:r w:rsidRPr="009C51EB">
        <w:rPr>
          <w:rFonts w:ascii="Calibri" w:hAnsi="Calibri" w:cs="Calibri"/>
          <w:color w:val="000000"/>
          <w:sz w:val="24"/>
          <w:szCs w:val="24"/>
        </w:rPr>
        <w:t> </w:t>
      </w:r>
    </w:p>
    <w:p w:rsidR="009C51EB" w:rsidRPr="009C51EB" w:rsidRDefault="009C51EB" w:rsidP="009C51EB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</w:rPr>
      </w:pPr>
      <w:proofErr w:type="spellStart"/>
      <w:r w:rsidRPr="009C51EB">
        <w:rPr>
          <w:rFonts w:ascii="GHEA Mariam" w:hAnsi="GHEA Mariam"/>
          <w:color w:val="000000"/>
          <w:sz w:val="24"/>
          <w:szCs w:val="24"/>
        </w:rPr>
        <w:t>Հիմք</w:t>
      </w:r>
      <w:proofErr w:type="spellEnd"/>
      <w:r w:rsidRPr="009C51EB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9C51EB">
        <w:rPr>
          <w:rFonts w:ascii="GHEA Mariam" w:hAnsi="GHEA Mariam"/>
          <w:color w:val="000000"/>
          <w:sz w:val="24"/>
          <w:szCs w:val="24"/>
        </w:rPr>
        <w:t>ընդունելով</w:t>
      </w:r>
      <w:proofErr w:type="spellEnd"/>
      <w:r w:rsidRPr="009C51EB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9C51EB">
        <w:rPr>
          <w:rFonts w:ascii="GHEA Mariam" w:hAnsi="GHEA Mariam"/>
          <w:color w:val="000000"/>
          <w:sz w:val="24"/>
          <w:szCs w:val="24"/>
        </w:rPr>
        <w:t>Հայաստանի</w:t>
      </w:r>
      <w:proofErr w:type="spellEnd"/>
      <w:r w:rsidRPr="009C51EB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9C51EB">
        <w:rPr>
          <w:rFonts w:ascii="GHEA Mariam" w:hAnsi="GHEA Mariam"/>
          <w:color w:val="000000"/>
          <w:sz w:val="24"/>
          <w:szCs w:val="24"/>
        </w:rPr>
        <w:t>Հանրապետության</w:t>
      </w:r>
      <w:proofErr w:type="spellEnd"/>
      <w:r w:rsidRPr="009C51EB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9C51EB">
        <w:rPr>
          <w:rFonts w:ascii="GHEA Mariam" w:hAnsi="GHEA Mariam"/>
          <w:color w:val="000000"/>
          <w:sz w:val="24"/>
          <w:szCs w:val="24"/>
        </w:rPr>
        <w:t>կառավարության</w:t>
      </w:r>
      <w:proofErr w:type="spellEnd"/>
      <w:r w:rsidRPr="009C51EB">
        <w:rPr>
          <w:rFonts w:ascii="GHEA Mariam" w:hAnsi="GHEA Mariam"/>
          <w:color w:val="000000"/>
          <w:sz w:val="24"/>
          <w:szCs w:val="24"/>
        </w:rPr>
        <w:t xml:space="preserve"> 2017 </w:t>
      </w:r>
      <w:proofErr w:type="spellStart"/>
      <w:r w:rsidRPr="009C51EB">
        <w:rPr>
          <w:rFonts w:ascii="GHEA Mariam" w:hAnsi="GHEA Mariam"/>
          <w:color w:val="000000"/>
          <w:sz w:val="24"/>
          <w:szCs w:val="24"/>
        </w:rPr>
        <w:t>թվականի</w:t>
      </w:r>
      <w:proofErr w:type="spellEnd"/>
      <w:r w:rsidRPr="009C51EB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9C51EB">
        <w:rPr>
          <w:rFonts w:ascii="GHEA Mariam" w:hAnsi="GHEA Mariam"/>
          <w:color w:val="000000"/>
          <w:sz w:val="24"/>
          <w:szCs w:val="24"/>
        </w:rPr>
        <w:t>մայիսի</w:t>
      </w:r>
      <w:proofErr w:type="spellEnd"/>
      <w:r w:rsidRPr="009C51EB">
        <w:rPr>
          <w:rFonts w:ascii="GHEA Mariam" w:hAnsi="GHEA Mariam"/>
          <w:color w:val="000000"/>
          <w:sz w:val="24"/>
          <w:szCs w:val="24"/>
        </w:rPr>
        <w:t xml:space="preserve"> 4-ի N 526-Ն </w:t>
      </w:r>
      <w:proofErr w:type="spellStart"/>
      <w:r w:rsidRPr="009C51EB">
        <w:rPr>
          <w:rFonts w:ascii="GHEA Mariam" w:hAnsi="GHEA Mariam"/>
          <w:color w:val="000000"/>
          <w:sz w:val="24"/>
          <w:szCs w:val="24"/>
        </w:rPr>
        <w:t>որոշման</w:t>
      </w:r>
      <w:proofErr w:type="spellEnd"/>
      <w:r w:rsidRPr="009C51EB">
        <w:rPr>
          <w:rFonts w:ascii="GHEA Mariam" w:hAnsi="GHEA Mariam"/>
          <w:color w:val="000000"/>
          <w:sz w:val="24"/>
          <w:szCs w:val="24"/>
        </w:rPr>
        <w:t xml:space="preserve"> N 1 </w:t>
      </w:r>
      <w:proofErr w:type="spellStart"/>
      <w:r w:rsidRPr="009C51EB">
        <w:rPr>
          <w:rFonts w:ascii="GHEA Mariam" w:hAnsi="GHEA Mariam"/>
          <w:color w:val="000000"/>
          <w:sz w:val="24"/>
          <w:szCs w:val="24"/>
        </w:rPr>
        <w:t>հավելվածի</w:t>
      </w:r>
      <w:proofErr w:type="spellEnd"/>
      <w:r w:rsidRPr="009C51EB">
        <w:rPr>
          <w:rFonts w:ascii="GHEA Mariam" w:hAnsi="GHEA Mariam"/>
          <w:color w:val="000000"/>
          <w:sz w:val="24"/>
          <w:szCs w:val="24"/>
        </w:rPr>
        <w:t xml:space="preserve"> 3-րդ </w:t>
      </w:r>
      <w:proofErr w:type="spellStart"/>
      <w:r w:rsidRPr="009C51EB">
        <w:rPr>
          <w:rFonts w:ascii="GHEA Mariam" w:hAnsi="GHEA Mariam"/>
          <w:color w:val="000000"/>
          <w:sz w:val="24"/>
          <w:szCs w:val="24"/>
        </w:rPr>
        <w:t>կետը</w:t>
      </w:r>
      <w:proofErr w:type="spellEnd"/>
      <w:r w:rsidRPr="009C51EB">
        <w:rPr>
          <w:rFonts w:ascii="GHEA Mariam" w:hAnsi="GHEA Mariam"/>
          <w:color w:val="000000"/>
          <w:sz w:val="24"/>
          <w:szCs w:val="24"/>
        </w:rPr>
        <w:t xml:space="preserve">՝ </w:t>
      </w:r>
      <w:proofErr w:type="spellStart"/>
      <w:r w:rsidRPr="009C51EB">
        <w:rPr>
          <w:rFonts w:ascii="GHEA Mariam" w:hAnsi="GHEA Mariam"/>
          <w:color w:val="000000"/>
          <w:sz w:val="24"/>
          <w:szCs w:val="24"/>
        </w:rPr>
        <w:t>Հայաստանի</w:t>
      </w:r>
      <w:proofErr w:type="spellEnd"/>
      <w:r w:rsidRPr="009C51EB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9C51EB">
        <w:rPr>
          <w:rFonts w:ascii="GHEA Mariam" w:hAnsi="GHEA Mariam"/>
          <w:color w:val="000000"/>
          <w:sz w:val="24"/>
          <w:szCs w:val="24"/>
        </w:rPr>
        <w:t>Հանրապետության</w:t>
      </w:r>
      <w:proofErr w:type="spellEnd"/>
      <w:r w:rsidRPr="009C51EB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9C51EB">
        <w:rPr>
          <w:rFonts w:ascii="GHEA Mariam" w:hAnsi="GHEA Mariam"/>
          <w:color w:val="000000"/>
          <w:sz w:val="24"/>
          <w:szCs w:val="24"/>
        </w:rPr>
        <w:t>կառավարությունը</w:t>
      </w:r>
      <w:proofErr w:type="spellEnd"/>
      <w:r w:rsidRPr="009C51EB">
        <w:rPr>
          <w:rFonts w:ascii="Calibri" w:hAnsi="Calibri" w:cs="Calibri"/>
          <w:color w:val="000000"/>
          <w:sz w:val="24"/>
          <w:szCs w:val="24"/>
        </w:rPr>
        <w:t> </w:t>
      </w:r>
      <w:r>
        <w:rPr>
          <w:rFonts w:ascii="Calibri" w:hAnsi="Calibri" w:cs="Calibri"/>
          <w:color w:val="000000"/>
          <w:sz w:val="24"/>
          <w:szCs w:val="24"/>
        </w:rPr>
        <w:t xml:space="preserve">    </w:t>
      </w:r>
      <w:r w:rsidRPr="009C51EB">
        <w:rPr>
          <w:rFonts w:ascii="GHEA Mariam" w:hAnsi="GHEA Mariam"/>
          <w:bCs/>
          <w:iCs/>
          <w:color w:val="000000"/>
          <w:sz w:val="24"/>
          <w:szCs w:val="24"/>
        </w:rPr>
        <w:t>ո</w:t>
      </w:r>
      <w:r>
        <w:rPr>
          <w:rFonts w:ascii="GHEA Mariam" w:hAnsi="GHEA Mariam"/>
          <w:bCs/>
          <w:iCs/>
          <w:color w:val="000000"/>
          <w:sz w:val="24"/>
          <w:szCs w:val="24"/>
        </w:rPr>
        <w:t xml:space="preserve"> </w:t>
      </w:r>
      <w:r w:rsidRPr="009C51EB">
        <w:rPr>
          <w:rFonts w:ascii="GHEA Mariam" w:hAnsi="GHEA Mariam"/>
          <w:bCs/>
          <w:iCs/>
          <w:color w:val="000000"/>
          <w:sz w:val="24"/>
          <w:szCs w:val="24"/>
        </w:rPr>
        <w:t>ր</w:t>
      </w:r>
      <w:r>
        <w:rPr>
          <w:rFonts w:ascii="GHEA Mariam" w:hAnsi="GHEA Mariam"/>
          <w:bCs/>
          <w:iCs/>
          <w:color w:val="000000"/>
          <w:sz w:val="24"/>
          <w:szCs w:val="24"/>
        </w:rPr>
        <w:t xml:space="preserve"> </w:t>
      </w:r>
      <w:r w:rsidRPr="009C51EB">
        <w:rPr>
          <w:rFonts w:ascii="GHEA Mariam" w:hAnsi="GHEA Mariam"/>
          <w:bCs/>
          <w:iCs/>
          <w:color w:val="000000"/>
          <w:sz w:val="24"/>
          <w:szCs w:val="24"/>
        </w:rPr>
        <w:t>ո</w:t>
      </w:r>
      <w:r>
        <w:rPr>
          <w:rFonts w:ascii="GHEA Mariam" w:hAnsi="GHEA Mariam"/>
          <w:bCs/>
          <w:iCs/>
          <w:color w:val="000000"/>
          <w:sz w:val="24"/>
          <w:szCs w:val="24"/>
        </w:rPr>
        <w:t xml:space="preserve"> </w:t>
      </w:r>
      <w:r w:rsidRPr="009C51EB">
        <w:rPr>
          <w:rFonts w:ascii="GHEA Mariam" w:hAnsi="GHEA Mariam"/>
          <w:bCs/>
          <w:iCs/>
          <w:color w:val="000000"/>
          <w:sz w:val="24"/>
          <w:szCs w:val="24"/>
        </w:rPr>
        <w:t>շ</w:t>
      </w:r>
      <w:r>
        <w:rPr>
          <w:rFonts w:ascii="GHEA Mariam" w:hAnsi="GHEA Mariam"/>
          <w:bCs/>
          <w:iCs/>
          <w:color w:val="000000"/>
          <w:sz w:val="24"/>
          <w:szCs w:val="24"/>
        </w:rPr>
        <w:t xml:space="preserve"> </w:t>
      </w:r>
      <w:proofErr w:type="spellStart"/>
      <w:r w:rsidRPr="009C51EB">
        <w:rPr>
          <w:rFonts w:ascii="GHEA Mariam" w:hAnsi="GHEA Mariam"/>
          <w:bCs/>
          <w:iCs/>
          <w:color w:val="000000"/>
          <w:sz w:val="24"/>
          <w:szCs w:val="24"/>
        </w:rPr>
        <w:t>ու</w:t>
      </w:r>
      <w:proofErr w:type="spellEnd"/>
      <w:r>
        <w:rPr>
          <w:rFonts w:ascii="GHEA Mariam" w:hAnsi="GHEA Mariam"/>
          <w:bCs/>
          <w:iCs/>
          <w:color w:val="000000"/>
          <w:sz w:val="24"/>
          <w:szCs w:val="24"/>
        </w:rPr>
        <w:t xml:space="preserve"> </w:t>
      </w:r>
      <w:r w:rsidRPr="009C51EB">
        <w:rPr>
          <w:rFonts w:ascii="GHEA Mariam" w:hAnsi="GHEA Mariam"/>
          <w:bCs/>
          <w:iCs/>
          <w:color w:val="000000"/>
          <w:sz w:val="24"/>
          <w:szCs w:val="24"/>
        </w:rPr>
        <w:t>մ</w:t>
      </w:r>
      <w:r>
        <w:rPr>
          <w:rFonts w:ascii="GHEA Mariam" w:hAnsi="GHEA Mariam"/>
          <w:bCs/>
          <w:iCs/>
          <w:color w:val="000000"/>
          <w:sz w:val="24"/>
          <w:szCs w:val="24"/>
        </w:rPr>
        <w:t xml:space="preserve">  </w:t>
      </w:r>
      <w:r w:rsidRPr="009C51EB">
        <w:rPr>
          <w:rFonts w:ascii="GHEA Mariam" w:hAnsi="GHEA Mariam"/>
          <w:bCs/>
          <w:iCs/>
          <w:color w:val="000000"/>
          <w:sz w:val="24"/>
          <w:szCs w:val="24"/>
        </w:rPr>
        <w:t xml:space="preserve"> է.</w:t>
      </w:r>
    </w:p>
    <w:p w:rsidR="002D7A38" w:rsidRDefault="009C51EB" w:rsidP="009C51EB">
      <w:pPr>
        <w:pStyle w:val="NormalWeb"/>
        <w:shd w:val="clear" w:color="auto" w:fill="FFFFFF"/>
        <w:tabs>
          <w:tab w:val="left" w:pos="117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/>
          <w:spacing w:val="-8"/>
          <w:lang w:val="hy-AM"/>
        </w:rPr>
      </w:pPr>
      <w:r>
        <w:rPr>
          <w:rFonts w:ascii="GHEA Mariam" w:hAnsi="GHEA Mariam"/>
          <w:color w:val="000000"/>
        </w:rPr>
        <w:t xml:space="preserve">1. </w:t>
      </w:r>
      <w:r w:rsidRPr="009C51EB">
        <w:rPr>
          <w:rFonts w:ascii="GHEA Mariam" w:hAnsi="GHEA Mariam"/>
          <w:color w:val="000000"/>
          <w:spacing w:val="-8"/>
          <w:lang w:val="hy-AM"/>
        </w:rPr>
        <w:t xml:space="preserve">Սահմանել, որ 2027 թվականին Հայաստանում կայանալիք </w:t>
      </w:r>
      <w:proofErr w:type="spellStart"/>
      <w:r w:rsidRPr="009C51EB">
        <w:rPr>
          <w:rFonts w:ascii="GHEA Mariam" w:hAnsi="GHEA Mariam"/>
          <w:color w:val="000000"/>
          <w:spacing w:val="-8"/>
          <w:lang w:val="hy-AM"/>
        </w:rPr>
        <w:t>Ֆրանկո</w:t>
      </w:r>
      <w:r w:rsidRPr="009C51EB">
        <w:rPr>
          <w:rFonts w:ascii="GHEA Mariam" w:hAnsi="GHEA Mariam"/>
          <w:color w:val="000000"/>
          <w:spacing w:val="-8"/>
          <w:lang w:val="hy-AM"/>
        </w:rPr>
        <w:softHyphen/>
        <w:t>ֆոնիայի</w:t>
      </w:r>
      <w:proofErr w:type="spellEnd"/>
      <w:r w:rsidRPr="009C51EB">
        <w:rPr>
          <w:rFonts w:ascii="GHEA Mariam" w:hAnsi="GHEA Mariam"/>
          <w:color w:val="000000"/>
          <w:spacing w:val="-8"/>
          <w:lang w:val="hy-AM"/>
        </w:rPr>
        <w:t xml:space="preserve"> 10-րդ խաղերի կազմակերպման նպատակով ապրանքների, աշխա</w:t>
      </w:r>
      <w:r w:rsidRPr="009C51EB">
        <w:rPr>
          <w:rFonts w:ascii="GHEA Mariam" w:hAnsi="GHEA Mariam"/>
          <w:color w:val="000000"/>
          <w:spacing w:val="-8"/>
          <w:lang w:val="hy-AM"/>
        </w:rPr>
        <w:softHyphen/>
        <w:t>տանք</w:t>
      </w:r>
      <w:r w:rsidRPr="009C51EB">
        <w:rPr>
          <w:rFonts w:ascii="GHEA Mariam" w:hAnsi="GHEA Mariam"/>
          <w:color w:val="000000"/>
          <w:spacing w:val="-8"/>
          <w:lang w:val="hy-AM"/>
        </w:rPr>
        <w:softHyphen/>
      </w:r>
      <w:r w:rsidRPr="009C51EB">
        <w:rPr>
          <w:rFonts w:ascii="GHEA Mariam" w:hAnsi="GHEA Mariam"/>
          <w:color w:val="000000"/>
          <w:spacing w:val="-8"/>
          <w:lang w:val="hy-AM"/>
        </w:rPr>
        <w:softHyphen/>
        <w:t>ների և ծա</w:t>
      </w:r>
      <w:r>
        <w:rPr>
          <w:rFonts w:ascii="GHEA Mariam" w:hAnsi="GHEA Mariam"/>
          <w:color w:val="000000"/>
          <w:spacing w:val="-8"/>
          <w:lang w:val="hy-AM"/>
        </w:rPr>
        <w:softHyphen/>
      </w:r>
      <w:r w:rsidRPr="009C51EB">
        <w:rPr>
          <w:rFonts w:ascii="GHEA Mariam" w:hAnsi="GHEA Mariam"/>
          <w:color w:val="000000"/>
          <w:spacing w:val="-8"/>
          <w:lang w:val="hy-AM"/>
        </w:rPr>
        <w:t>ռայու</w:t>
      </w:r>
      <w:r>
        <w:rPr>
          <w:rFonts w:ascii="GHEA Mariam" w:hAnsi="GHEA Mariam"/>
          <w:color w:val="000000"/>
          <w:spacing w:val="-8"/>
          <w:lang w:val="hy-AM"/>
        </w:rPr>
        <w:softHyphen/>
      </w:r>
      <w:r w:rsidRPr="009C51EB">
        <w:rPr>
          <w:rFonts w:ascii="GHEA Mariam" w:hAnsi="GHEA Mariam"/>
          <w:color w:val="000000"/>
          <w:spacing w:val="-8"/>
          <w:lang w:val="hy-AM"/>
        </w:rPr>
        <w:t>թյունների գնման գործընթացների շրջանակ</w:t>
      </w:r>
      <w:proofErr w:type="spellStart"/>
      <w:r w:rsidRPr="009C51EB">
        <w:rPr>
          <w:rFonts w:ascii="GHEA Mariam" w:hAnsi="GHEA Mariam"/>
          <w:color w:val="000000"/>
          <w:spacing w:val="-8"/>
        </w:rPr>
        <w:t>ներ</w:t>
      </w:r>
      <w:proofErr w:type="spellEnd"/>
      <w:r w:rsidRPr="009C51EB">
        <w:rPr>
          <w:rFonts w:ascii="GHEA Mariam" w:hAnsi="GHEA Mariam"/>
          <w:color w:val="000000"/>
          <w:spacing w:val="-8"/>
          <w:lang w:val="hy-AM"/>
        </w:rPr>
        <w:t>ում գնման ընթացակարգի մաս</w:t>
      </w:r>
      <w:r>
        <w:rPr>
          <w:rFonts w:ascii="GHEA Mariam" w:hAnsi="GHEA Mariam"/>
          <w:color w:val="000000"/>
          <w:spacing w:val="-8"/>
          <w:lang w:val="hy-AM"/>
        </w:rPr>
        <w:softHyphen/>
      </w:r>
      <w:r w:rsidRPr="009C51EB">
        <w:rPr>
          <w:rFonts w:ascii="GHEA Mariam" w:hAnsi="GHEA Mariam"/>
          <w:color w:val="000000"/>
          <w:spacing w:val="-8"/>
          <w:lang w:val="hy-AM"/>
        </w:rPr>
        <w:t>նա</w:t>
      </w:r>
      <w:r>
        <w:rPr>
          <w:rFonts w:ascii="GHEA Mariam" w:hAnsi="GHEA Mariam"/>
          <w:color w:val="000000"/>
          <w:spacing w:val="-8"/>
          <w:lang w:val="hy-AM"/>
        </w:rPr>
        <w:softHyphen/>
      </w:r>
      <w:r w:rsidRPr="009C51EB">
        <w:rPr>
          <w:rFonts w:ascii="GHEA Mariam" w:hAnsi="GHEA Mariam"/>
          <w:color w:val="000000"/>
          <w:spacing w:val="-8"/>
          <w:lang w:val="hy-AM"/>
        </w:rPr>
        <w:t>կիցների կողմից ներկայացվող հայտի, իսկ ընտրված մաս</w:t>
      </w:r>
      <w:r w:rsidRPr="009C51EB">
        <w:rPr>
          <w:rFonts w:ascii="GHEA Mariam" w:hAnsi="GHEA Mariam"/>
          <w:color w:val="000000"/>
          <w:spacing w:val="-8"/>
          <w:lang w:val="hy-AM"/>
        </w:rPr>
        <w:softHyphen/>
        <w:t>նակցի կողմից պայ</w:t>
      </w:r>
      <w:r>
        <w:rPr>
          <w:rFonts w:ascii="GHEA Mariam" w:hAnsi="GHEA Mariam"/>
          <w:color w:val="000000"/>
          <w:spacing w:val="-8"/>
          <w:lang w:val="hy-AM"/>
        </w:rPr>
        <w:softHyphen/>
      </w:r>
      <w:r w:rsidRPr="009C51EB">
        <w:rPr>
          <w:rFonts w:ascii="GHEA Mariam" w:hAnsi="GHEA Mariam"/>
          <w:color w:val="000000"/>
          <w:spacing w:val="-8"/>
          <w:lang w:val="hy-AM"/>
        </w:rPr>
        <w:t>մա</w:t>
      </w:r>
      <w:r>
        <w:rPr>
          <w:rFonts w:ascii="GHEA Mariam" w:hAnsi="GHEA Mariam"/>
          <w:color w:val="000000"/>
          <w:spacing w:val="-8"/>
          <w:lang w:val="hy-AM"/>
        </w:rPr>
        <w:softHyphen/>
      </w:r>
      <w:r w:rsidRPr="009C51EB">
        <w:rPr>
          <w:rFonts w:ascii="GHEA Mariam" w:hAnsi="GHEA Mariam"/>
          <w:color w:val="000000"/>
          <w:spacing w:val="-8"/>
          <w:lang w:val="hy-AM"/>
        </w:rPr>
        <w:t>նագրի և որակավորման ապահովման չափերը կամ դրանց ներկայացման անհրա</w:t>
      </w:r>
      <w:r>
        <w:rPr>
          <w:rFonts w:ascii="GHEA Mariam" w:hAnsi="GHEA Mariam"/>
          <w:color w:val="000000"/>
          <w:spacing w:val="-8"/>
          <w:lang w:val="hy-AM"/>
        </w:rPr>
        <w:softHyphen/>
      </w:r>
      <w:r w:rsidRPr="009C51EB">
        <w:rPr>
          <w:rFonts w:ascii="GHEA Mariam" w:hAnsi="GHEA Mariam"/>
          <w:color w:val="000000"/>
          <w:spacing w:val="-8"/>
          <w:lang w:val="hy-AM"/>
        </w:rPr>
        <w:t>ժեշտության առկայությունը կամ բացակայությունը, կանխավճա</w:t>
      </w:r>
      <w:r w:rsidRPr="009C51EB">
        <w:rPr>
          <w:rFonts w:ascii="GHEA Mariam" w:hAnsi="GHEA Mariam"/>
          <w:color w:val="000000"/>
          <w:spacing w:val="-8"/>
          <w:lang w:val="hy-AM"/>
        </w:rPr>
        <w:softHyphen/>
        <w:t>րի չափը և մարման կարգը, ինչպես նաև պայմանագրին ներկայաց</w:t>
      </w:r>
      <w:r w:rsidRPr="009C51EB">
        <w:rPr>
          <w:rFonts w:ascii="GHEA Mariam" w:hAnsi="GHEA Mariam"/>
          <w:color w:val="000000"/>
          <w:spacing w:val="-8"/>
          <w:lang w:val="hy-AM"/>
        </w:rPr>
        <w:softHyphen/>
        <w:t>վող հիմնական պայմանները սահ</w:t>
      </w:r>
      <w:r>
        <w:rPr>
          <w:rFonts w:ascii="GHEA Mariam" w:hAnsi="GHEA Mariam"/>
          <w:color w:val="000000"/>
          <w:spacing w:val="-8"/>
          <w:lang w:val="hy-AM"/>
        </w:rPr>
        <w:softHyphen/>
      </w:r>
      <w:r w:rsidRPr="009C51EB">
        <w:rPr>
          <w:rFonts w:ascii="GHEA Mariam" w:hAnsi="GHEA Mariam"/>
          <w:color w:val="000000"/>
          <w:spacing w:val="-8"/>
          <w:lang w:val="hy-AM"/>
        </w:rPr>
        <w:t>ման</w:t>
      </w:r>
      <w:r>
        <w:rPr>
          <w:rFonts w:ascii="GHEA Mariam" w:hAnsi="GHEA Mariam"/>
          <w:color w:val="000000"/>
          <w:spacing w:val="-8"/>
          <w:lang w:val="hy-AM"/>
        </w:rPr>
        <w:softHyphen/>
      </w:r>
      <w:r w:rsidRPr="009C51EB">
        <w:rPr>
          <w:rFonts w:ascii="GHEA Mariam" w:hAnsi="GHEA Mariam"/>
          <w:color w:val="000000"/>
          <w:spacing w:val="-8"/>
          <w:lang w:val="hy-AM"/>
        </w:rPr>
        <w:t>վում են գնման հայտերով:</w:t>
      </w:r>
    </w:p>
    <w:p w:rsidR="009C51EB" w:rsidRPr="009C51EB" w:rsidRDefault="009C51EB" w:rsidP="009C51EB">
      <w:pPr>
        <w:pStyle w:val="NormalWeb"/>
        <w:shd w:val="clear" w:color="auto" w:fill="FFFFFF"/>
        <w:tabs>
          <w:tab w:val="left" w:pos="117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/>
          <w:lang w:val="hy-AM"/>
        </w:rPr>
      </w:pPr>
    </w:p>
    <w:p w:rsidR="002D7A38" w:rsidRDefault="002D7A38" w:rsidP="002D7A38">
      <w:pPr>
        <w:jc w:val="center"/>
        <w:rPr>
          <w:rFonts w:ascii="GHEA Mariam" w:hAnsi="GHEA Mariam"/>
          <w:spacing w:val="-2"/>
          <w:sz w:val="14"/>
          <w:szCs w:val="24"/>
          <w:shd w:val="clear" w:color="auto" w:fill="FFFFFF"/>
          <w:lang w:val="hy-AM"/>
        </w:rPr>
      </w:pPr>
    </w:p>
    <w:p w:rsidR="002D7A38" w:rsidRDefault="002D7A38" w:rsidP="002D7A38">
      <w:pPr>
        <w:pStyle w:val="mechtex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2D7A38" w:rsidRDefault="002D7A38" w:rsidP="002D7A38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t xml:space="preserve">      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>
        <w:rPr>
          <w:rFonts w:ascii="GHEA Mariam" w:hAnsi="GHEA Mariam" w:cs="Arial Armenian"/>
          <w:sz w:val="24"/>
          <w:szCs w:val="24"/>
          <w:lang w:val="hy-AM"/>
        </w:rPr>
        <w:t>Ն. ՓԱՇԻՆՅԱՆ</w:t>
      </w:r>
    </w:p>
    <w:p w:rsidR="001F225D" w:rsidRPr="009C51EB" w:rsidRDefault="002D7A38" w:rsidP="009C51EB">
      <w:pPr>
        <w:pStyle w:val="mechtex"/>
        <w:jc w:val="left"/>
        <w:rPr>
          <w:rFonts w:asciiTheme="minorHAnsi" w:hAnsiTheme="minorHAnsi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</w:t>
      </w:r>
      <w:proofErr w:type="spellStart"/>
      <w:r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sectPr w:rsidR="001F225D" w:rsidRPr="009C51EB" w:rsidSect="009C51EB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17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3E84" w:rsidRDefault="00F43E84">
      <w:r>
        <w:separator/>
      </w:r>
    </w:p>
  </w:endnote>
  <w:endnote w:type="continuationSeparator" w:id="0">
    <w:p w:rsidR="00F43E84" w:rsidRDefault="00F43E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9C51EB">
      <w:rPr>
        <w:noProof/>
        <w:sz w:val="18"/>
      </w:rPr>
      <w:t>81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9C51EB">
      <w:rPr>
        <w:noProof/>
        <w:sz w:val="18"/>
      </w:rPr>
      <w:t>81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</w:p>
  <w:p w:rsidR="009C51EB" w:rsidRDefault="009C51E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3E84" w:rsidRDefault="00F43E84">
      <w:r>
        <w:separator/>
      </w:r>
    </w:p>
  </w:footnote>
  <w:footnote w:type="continuationSeparator" w:id="0">
    <w:p w:rsidR="00F43E84" w:rsidRDefault="00F43E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C51EB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C89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A38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37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52E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751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1EB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89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3E84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9EACE35"/>
  <w15:chartTrackingRefBased/>
  <w15:docId w15:val="{C43A43AD-1E3B-4F69-A09F-AE158A1EE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7A38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2D7A38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uiPriority w:val="99"/>
    <w:locked/>
    <w:rsid w:val="002D7A38"/>
    <w:rPr>
      <w:rFonts w:ascii="Arial Armenian" w:hAnsi="Arial Armenian"/>
      <w:sz w:val="22"/>
      <w:lang w:eastAsia="ru-RU"/>
    </w:rPr>
  </w:style>
  <w:style w:type="paragraph" w:styleId="NormalWeb">
    <w:name w:val="Normal (Web)"/>
    <w:basedOn w:val="Normal"/>
    <w:uiPriority w:val="99"/>
    <w:unhideWhenUsed/>
    <w:rsid w:val="009C51EB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rsid w:val="009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9C51EB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69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160</Words>
  <Characters>916</Characters>
  <Application>Microsoft Office Word</Application>
  <DocSecurity>0</DocSecurity>
  <Lines>7</Lines>
  <Paragraphs>2</Paragraphs>
  <ScaleCrop>false</ScaleCrop>
  <Company/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5</cp:revision>
  <cp:lastPrinted>2026-06-29T07:15:00Z</cp:lastPrinted>
  <dcterms:created xsi:type="dcterms:W3CDTF">2026-06-29T06:04:00Z</dcterms:created>
  <dcterms:modified xsi:type="dcterms:W3CDTF">2026-07-01T10:12:00Z</dcterms:modified>
</cp:coreProperties>
</file>