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0ED13" w14:textId="77777777" w:rsidR="00DD15CF" w:rsidRPr="00157177" w:rsidRDefault="00DD15CF" w:rsidP="00DD15CF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7685FA3B" w14:textId="1EAB2E35" w:rsidR="0024119D" w:rsidRPr="00AC59BA" w:rsidRDefault="00DD15CF" w:rsidP="0024119D">
      <w:pPr>
        <w:pStyle w:val="mechtex"/>
        <w:rPr>
          <w:rFonts w:ascii="GHEA Grapalat" w:hAnsi="GHEA Grapalat"/>
          <w:b/>
          <w:bCs/>
          <w:spacing w:val="-2"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«</w:t>
      </w:r>
      <w:r w:rsidR="0024119D" w:rsidRPr="0024119D">
        <w:rPr>
          <w:rFonts w:ascii="GHEA Grapalat" w:hAnsi="GHEA Grapalat" w:cs="Arial"/>
          <w:b/>
          <w:bCs/>
          <w:spacing w:val="-2"/>
          <w:sz w:val="24"/>
          <w:szCs w:val="24"/>
        </w:rPr>
        <w:t xml:space="preserve"> </w:t>
      </w:r>
      <w:proofErr w:type="gramStart"/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ՀԱՅԱՍՏԱՆԻ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ՀԱՆՐԱՊԵՏՈՒԹՅԱՆ</w:t>
      </w:r>
      <w:proofErr w:type="gramEnd"/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  <w:lang w:val="hy-AM"/>
        </w:rPr>
        <w:t xml:space="preserve">ԲԱՐՁՐ ՏԵԽՆՈԼՈԳԻԱԿԱՆ ԱՐԴՅՈՒՆԱԲԵՐՈՒԹՅԱՆ </w:t>
      </w:r>
      <w:r w:rsidR="0024119D"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ՆԱԽԱՐԱՐՈՒԹՅԱՆ</w:t>
      </w:r>
      <w:r w:rsidR="0024119D" w:rsidRPr="00AC59BA">
        <w:rPr>
          <w:rFonts w:ascii="GHEA Grapalat" w:hAnsi="GHEA Grapalat"/>
          <w:b/>
          <w:bCs/>
          <w:spacing w:val="-8"/>
          <w:sz w:val="24"/>
          <w:szCs w:val="24"/>
        </w:rPr>
        <w:t xml:space="preserve"> 2026 </w:t>
      </w:r>
      <w:r w:rsidR="0024119D"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ԹՎԱԿԱՆԻ</w:t>
      </w:r>
      <w:r w:rsidR="0024119D" w:rsidRPr="00AC59BA">
        <w:rPr>
          <w:rFonts w:ascii="GHEA Grapalat" w:hAnsi="GHEA Grapalat"/>
          <w:b/>
          <w:bCs/>
          <w:spacing w:val="-8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ԲՅՈՒՋԵՏԱՅԻՆ</w:t>
      </w:r>
      <w:r w:rsidR="0024119D" w:rsidRPr="00AC59BA">
        <w:rPr>
          <w:rFonts w:ascii="GHEA Grapalat" w:hAnsi="GHEA Grapalat"/>
          <w:b/>
          <w:bCs/>
          <w:spacing w:val="-8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ՏԱՐՎԱ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ՀԱՄԱՐ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ՍԱՀՄԱՆՎԱԾ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ՎԵՐԱԲԱՇԽՄԱՆ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  <w:r w:rsidR="0024119D" w:rsidRPr="00AC59BA">
        <w:rPr>
          <w:rFonts w:ascii="GHEA Grapalat" w:hAnsi="GHEA Grapalat" w:cs="Arial"/>
          <w:b/>
          <w:bCs/>
          <w:spacing w:val="-2"/>
          <w:sz w:val="24"/>
          <w:szCs w:val="24"/>
        </w:rPr>
        <w:t>ՍԱՀՄԱՆԱՉԱՓԸ</w:t>
      </w:r>
      <w:r w:rsidR="0024119D" w:rsidRPr="00AC59BA">
        <w:rPr>
          <w:rFonts w:ascii="GHEA Grapalat" w:hAnsi="GHEA Grapalat"/>
          <w:b/>
          <w:bCs/>
          <w:spacing w:val="-2"/>
          <w:sz w:val="24"/>
          <w:szCs w:val="24"/>
        </w:rPr>
        <w:t xml:space="preserve"> </w:t>
      </w:r>
    </w:p>
    <w:p w14:paraId="22A17892" w14:textId="73F00BA8" w:rsidR="00DD15CF" w:rsidRPr="00157177" w:rsidRDefault="0024119D" w:rsidP="0024119D">
      <w:pPr>
        <w:pStyle w:val="mechtex"/>
        <w:rPr>
          <w:rFonts w:ascii="GHEA Grapalat" w:hAnsi="GHEA Grapalat"/>
          <w:b/>
          <w:sz w:val="24"/>
          <w:szCs w:val="24"/>
        </w:rPr>
      </w:pPr>
      <w:r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ԲԱՐՁՐԱՑՆԵԼՈՒ</w:t>
      </w:r>
      <w:r w:rsidRPr="00AC59BA">
        <w:rPr>
          <w:rFonts w:ascii="GHEA Grapalat" w:hAnsi="GHEA Grapalat"/>
          <w:b/>
          <w:bCs/>
          <w:spacing w:val="-8"/>
          <w:sz w:val="24"/>
          <w:szCs w:val="24"/>
        </w:rPr>
        <w:t xml:space="preserve"> </w:t>
      </w:r>
      <w:r w:rsidRPr="00AC59BA">
        <w:rPr>
          <w:rFonts w:ascii="GHEA Grapalat" w:hAnsi="GHEA Grapalat" w:cs="Arial"/>
          <w:b/>
          <w:bCs/>
          <w:spacing w:val="-8"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pacing w:val="-8"/>
          <w:sz w:val="24"/>
          <w:szCs w:val="24"/>
          <w:lang w:val="hy-AM"/>
        </w:rPr>
        <w:t xml:space="preserve">» </w:t>
      </w:r>
      <w:r w:rsidR="00DD15CF" w:rsidRPr="00157177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 ԸՆԴՈՒՆՄԱՆ</w:t>
      </w:r>
    </w:p>
    <w:p w14:paraId="165F5560" w14:textId="77777777" w:rsidR="0024119D" w:rsidRDefault="0024119D" w:rsidP="00DD15CF">
      <w:pPr>
        <w:rPr>
          <w:rFonts w:ascii="GHEA Grapalat" w:hAnsi="GHEA Grapalat"/>
          <w:b/>
          <w:bCs/>
          <w:sz w:val="24"/>
          <w:szCs w:val="24"/>
        </w:rPr>
      </w:pPr>
    </w:p>
    <w:p w14:paraId="279B39A1" w14:textId="5AFC268A" w:rsidR="00DD15CF" w:rsidRPr="00157177" w:rsidRDefault="00DD15CF" w:rsidP="00792D27">
      <w:pPr>
        <w:ind w:firstLine="720"/>
        <w:rPr>
          <w:rFonts w:ascii="GHEA Grapalat" w:hAnsi="GHEA Grapalat"/>
          <w:b/>
          <w:bCs/>
          <w:sz w:val="24"/>
          <w:szCs w:val="24"/>
        </w:rPr>
      </w:pPr>
      <w:r w:rsidRPr="00157177">
        <w:rPr>
          <w:rFonts w:ascii="GHEA Grapalat" w:hAnsi="GHEA Grapalat"/>
          <w:b/>
          <w:bCs/>
          <w:sz w:val="24"/>
          <w:szCs w:val="24"/>
        </w:rPr>
        <w:t>1</w:t>
      </w:r>
      <w:r w:rsidRPr="0015717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157177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</w:p>
    <w:p w14:paraId="08FE9EFF" w14:textId="6C6FCFB8" w:rsidR="00DD15CF" w:rsidRPr="0062481D" w:rsidRDefault="00DD15CF" w:rsidP="00792D27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8729DF">
        <w:rPr>
          <w:rFonts w:ascii="GHEA Grapalat" w:hAnsi="GHEA Grapalat"/>
          <w:color w:val="000000" w:themeColor="text1"/>
          <w:sz w:val="24"/>
          <w:szCs w:val="24"/>
        </w:rPr>
        <w:t>«</w:t>
      </w:r>
      <w:proofErr w:type="spellStart"/>
      <w:r w:rsidRPr="008729DF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8729D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8729DF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8729D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0C1E59" w:rsidRPr="008729DF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տեխնոլոգիական արդյունաբերության</w:t>
      </w:r>
      <w:r w:rsidRPr="008729D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2026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տարվա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վերաբաշխման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սահմանաչափը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բարձրացնելու</w:t>
      </w:r>
      <w:proofErr w:type="spellEnd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 xml:space="preserve">ՀՀ </w:t>
      </w:r>
      <w:proofErr w:type="spellStart"/>
      <w:r w:rsidR="00096A32" w:rsidRPr="0062481D">
        <w:rPr>
          <w:rFonts w:ascii="GHEA Grapalat" w:hAnsi="GHEA Grapalat"/>
          <w:color w:val="000000" w:themeColor="text1"/>
          <w:sz w:val="24"/>
          <w:szCs w:val="24"/>
        </w:rPr>
        <w:t>կ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>առավարության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(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այսուհետ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՝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Նախագիծ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)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ընդունման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անհրաժեշտությունը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 2026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բյուջեի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կատարման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ընթացքում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իրականացվող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մի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շարք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ծրագրերի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շրջանակներում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արդեն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իսկ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ստանձնված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պարտավորությունների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պայմաններում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առաջացած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փաստացի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գնահատված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լրացուցիչ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ծախսային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կարիքների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ապահովմամբ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2B265762" w14:textId="77777777" w:rsidR="00DD15CF" w:rsidRPr="0062481D" w:rsidRDefault="00DD15CF" w:rsidP="00792D27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Գործող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կարգավորումներով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2.0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տոկոս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վերաբաշխման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սահմանաչափը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օբյեկտիվորեն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բավարար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չէ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նշված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պարտավորությունների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ամբողջական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ժամանակին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կատարման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ինչի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արդյունքում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առաջանում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ծրագրերի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անընդհատ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իրականացման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արդյունքային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ցուցանիշների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չապահովման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ռիսկ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78F30DA9" w14:textId="77777777" w:rsidR="00DD15CF" w:rsidRPr="0062481D" w:rsidRDefault="00DD15CF" w:rsidP="00792D27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</w:rPr>
        <w:t>2</w:t>
      </w:r>
      <w:r w:rsidRPr="0062481D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</w:rPr>
        <w:t>․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Ընթացիկ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իրավիճակը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խնդիրները</w:t>
      </w:r>
      <w:proofErr w:type="spellEnd"/>
    </w:p>
    <w:p w14:paraId="1F5FFC0A" w14:textId="77777777" w:rsidR="00DD15CF" w:rsidRPr="0062481D" w:rsidRDefault="00DD15CF" w:rsidP="00ED7D8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2025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դեկտեմբերի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25-ի N 1910-Ն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1-ին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կետի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4-րդ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ենթակետով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գլխավոր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կարգադրիչները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են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իրականացնել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վերաբաշխումներ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՝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չգերազանցելով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իրենց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իրականացվող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հատկացումների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ընդհանուր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գումարի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2.0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տոկոսը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4054D7FC" w14:textId="77777777" w:rsidR="00DD15CF" w:rsidRPr="0062481D" w:rsidRDefault="00DD15CF" w:rsidP="00ED7D8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proofErr w:type="gramStart"/>
      <w:r w:rsidRPr="0062481D">
        <w:rPr>
          <w:rFonts w:ascii="GHEA Grapalat" w:hAnsi="GHEA Grapalat"/>
          <w:color w:val="000000" w:themeColor="text1"/>
          <w:sz w:val="24"/>
          <w:szCs w:val="24"/>
        </w:rPr>
        <w:t>Միևնույն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ժամանակ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2025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դեկտեմբերի</w:t>
      </w:r>
      <w:proofErr w:type="spellEnd"/>
      <w:proofErr w:type="gram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4-ի N 1761-Ն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հաստատված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կարգի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40-րդ և 41-րդ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կետերով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նախատեսվում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Կառավարությունը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տվյալ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տարվա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առանձնահատկություններից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ելնելով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փոփոխել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վերաբաշխման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սահմանաչափերը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11EEBBE9" w14:textId="509CDE72" w:rsidR="003B55FB" w:rsidRPr="0062481D" w:rsidRDefault="0096370E" w:rsidP="00ED7D8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ՀՀ 2026թ.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բյուջեով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0C1E59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տեխնոլոգիական արդյունաբերության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իրականացվող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ծրագրերի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մասով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հաստատված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հատկացումների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792D27" w:rsidRPr="0062481D">
        <w:rPr>
          <w:rFonts w:ascii="GHEA Grapalat" w:hAnsi="GHEA Grapalat"/>
          <w:color w:val="000000" w:themeColor="text1"/>
          <w:sz w:val="24"/>
          <w:szCs w:val="24"/>
        </w:rPr>
        <w:t>37,351.9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մլն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դրամ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ընդհանուր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գումարի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2.0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տոկոսը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D7D8A" w:rsidRPr="0062481D">
        <w:rPr>
          <w:rFonts w:ascii="GHEA Grapalat" w:hAnsi="GHEA Grapalat"/>
          <w:color w:val="000000" w:themeColor="text1"/>
          <w:sz w:val="24"/>
          <w:szCs w:val="24"/>
        </w:rPr>
        <w:t>կազմում</w:t>
      </w:r>
      <w:proofErr w:type="spellEnd"/>
      <w:r w:rsidR="00ED7D8A" w:rsidRPr="0062481D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="00792D27" w:rsidRPr="0062481D">
        <w:rPr>
          <w:rFonts w:ascii="GHEA Grapalat" w:hAnsi="GHEA Grapalat"/>
          <w:color w:val="000000" w:themeColor="text1"/>
          <w:sz w:val="24"/>
          <w:szCs w:val="24"/>
        </w:rPr>
        <w:t>747,0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մլն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դրամ</w:t>
      </w:r>
      <w:proofErr w:type="spellEnd"/>
      <w:r w:rsidR="00ED7D8A" w:rsidRPr="0062481D">
        <w:rPr>
          <w:rFonts w:ascii="GHEA Grapalat" w:hAnsi="GHEA Grapalat"/>
          <w:color w:val="000000" w:themeColor="text1"/>
          <w:sz w:val="24"/>
          <w:szCs w:val="24"/>
        </w:rPr>
        <w:t>:</w:t>
      </w:r>
    </w:p>
    <w:p w14:paraId="0EAB9990" w14:textId="51B5BA71" w:rsidR="003B55FB" w:rsidRPr="0062481D" w:rsidRDefault="00792D27" w:rsidP="00ED7D8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ՀՀ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12.03.285-</w:t>
      </w:r>
      <w:proofErr w:type="gramStart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Ն 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proofErr w:type="gram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իրականացվել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ED7D8A" w:rsidRPr="0062481D">
        <w:rPr>
          <w:rFonts w:ascii="GHEA Grapalat" w:hAnsi="GHEA Grapalat"/>
          <w:color w:val="000000" w:themeColor="text1"/>
          <w:sz w:val="24"/>
          <w:szCs w:val="24"/>
        </w:rPr>
        <w:t xml:space="preserve">է 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>400,000.0</w:t>
      </w:r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հազար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դրամի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530721" w:rsidRPr="0062481D">
        <w:rPr>
          <w:rFonts w:ascii="GHEA Grapalat" w:hAnsi="GHEA Grapalat"/>
          <w:color w:val="000000" w:themeColor="text1"/>
          <w:sz w:val="24"/>
          <w:szCs w:val="24"/>
        </w:rPr>
        <w:t>վ</w:t>
      </w:r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երաբաշխում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գումարն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>ուղղվել</w:t>
      </w:r>
      <w:proofErr w:type="spellEnd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gramStart"/>
      <w:r w:rsidR="003B55FB" w:rsidRPr="0062481D">
        <w:rPr>
          <w:rFonts w:ascii="GHEA Grapalat" w:hAnsi="GHEA Grapalat"/>
          <w:color w:val="000000" w:themeColor="text1"/>
          <w:sz w:val="24"/>
          <w:szCs w:val="24"/>
        </w:rPr>
        <w:t xml:space="preserve">է 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proofErr w:type="spellStart"/>
      <w:proofErr w:type="gramEnd"/>
      <w:r w:rsidRPr="0062481D">
        <w:rPr>
          <w:rFonts w:ascii="GHEA Grapalat" w:hAnsi="GHEA Grapalat"/>
          <w:color w:val="000000" w:themeColor="text1"/>
          <w:sz w:val="24"/>
          <w:szCs w:val="24"/>
        </w:rPr>
        <w:t>Արհեստական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բանականության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ոլորտում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lastRenderedPageBreak/>
        <w:t>բարձր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արտադրողականությամբ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հաշվողակա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ռեսուրսներին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հասանելիության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ապահովման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նպատակով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աջակցության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տրամադրմ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անը»,</w:t>
      </w:r>
    </w:p>
    <w:p w14:paraId="682EDA77" w14:textId="57753E1F" w:rsidR="003B55FB" w:rsidRPr="0062481D" w:rsidRDefault="008729DF" w:rsidP="00792D27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26.03.465-Ն </w:t>
      </w:r>
      <w:r w:rsidR="003B55FB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որոշ</w:t>
      </w:r>
      <w:r w:rsidR="00ED7D8A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մամբ իրականացված վերաբաշխման արդյունքում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144,494.0</w:t>
      </w:r>
      <w:r w:rsidR="00ED7D8A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հազար դրամ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ED7D8A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հատկացվել է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 պահպանմանը՝ 365 լիցենզիաների, ամպային սերվերների և համակարգչային ծրագրերի սպասարկման համար</w:t>
      </w:r>
      <w:r w:rsidR="00ED7D8A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420A005" w14:textId="197A3922" w:rsidR="008F48AB" w:rsidRPr="0062481D" w:rsidRDefault="008F48AB" w:rsidP="008F48AB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04.06. 2026 թ N 807- Ն որոշմամբ իրականացված վերաբաշխման արդյունքում 500,000.0 հազար դրամը </w:t>
      </w:r>
      <w:r w:rsidR="00F155F6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որպես ԲՍԿ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հատկացվել է </w:t>
      </w:r>
      <w:r w:rsidR="00F155F6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ՀՀ աշխատանքի և սոցիալական հարցերի նախարարությանը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F155F6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թվային գործիքների ստեղծման համար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87FE710" w14:textId="245190A7" w:rsidR="00DD15CF" w:rsidRPr="0062481D" w:rsidRDefault="00DD15CF" w:rsidP="00D90984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2026 թվականի պետական բյուջեի կատարման ընթացքում </w:t>
      </w:r>
      <w:r w:rsidR="000C1E59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 տեխնոլոգիական արդյունաբերության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 կողմից իրականացված հաշվարկների և գնահատումների արդյունքում պարզվել է, որ նախարարության կողմից իրականացվող ծրագրերի շրջանակներում առկա են արդեն իսկ ստանձնված պարտավորություններից բխող և առկա գնահատականով հաստատված կարիքները</w:t>
      </w:r>
      <w:r w:rsidR="000F19A7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, ինչպես նաև նոր նախաձեռնությունները</w:t>
      </w:r>
      <w:r w:rsidR="00D90984" w:rsidRPr="0062481D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: </w:t>
      </w:r>
      <w:r w:rsidR="00484A69" w:rsidRPr="0062481D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>Կարիքների վերաբերյալ ամփոփ տեղեկանքը կցվում է:</w:t>
      </w:r>
    </w:p>
    <w:p w14:paraId="0DD036DE" w14:textId="77777777" w:rsidR="00DD15CF" w:rsidRPr="0062481D" w:rsidRDefault="00DD15CF" w:rsidP="00484A69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գումարները ներկայացնում են արդեն իսկ ստանձնված պարտավորությունների պայմաններում առաջացած, փաստացի գնահատված կարիքի չափը, որոնք ենթակա են ֆինանսավորման 2026 թվականի ընթացքում</w:t>
      </w:r>
      <w:r w:rsidR="000F19A7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, ինչպես նաև նոր նախաձեռնությունները:</w:t>
      </w:r>
    </w:p>
    <w:p w14:paraId="07D5A543" w14:textId="77777777" w:rsidR="00DD15CF" w:rsidRPr="0062481D" w:rsidRDefault="00DD15CF" w:rsidP="00DD15CF">
      <w:pPr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62481D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62481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 Վերաբաշխման գործող 2.0 տոկոս սահմանաչափի գերազանցման թվային հաշվարկը</w:t>
      </w:r>
    </w:p>
    <w:p w14:paraId="2A31C12D" w14:textId="3BFB22BB" w:rsidR="00DD15CF" w:rsidRPr="0062481D" w:rsidRDefault="000C1E59" w:rsidP="00DD15CF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տեխնոլոգիական արդյունաբերության</w:t>
      </w:r>
      <w:r w:rsidR="00DD15CF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նախարարությանը 2026 թվականի պետական բյուջեով հատկացված ֆինանսական միջոցների տարեկան ընդհանուր ծավալը կազմում է </w:t>
      </w:r>
      <w:r w:rsidR="008729DF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37,351.9 </w:t>
      </w:r>
      <w:r w:rsidR="00DD15CF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մլն դրամ։</w:t>
      </w:r>
    </w:p>
    <w:p w14:paraId="51CC99E9" w14:textId="77777777" w:rsidR="00DD15CF" w:rsidRPr="0062481D" w:rsidRDefault="00DD15CF" w:rsidP="00DD15CF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2025 թվականի դեկտեմբերի 25-ի N 1910-Ն որոշման 1-ին կետի 4-րդ ենթակետով սահմանված 2.0 տոկոս վերաբաշխման առավելագույն սահմանաչափը տվյալ դեպքում կազմում է՝</w:t>
      </w:r>
    </w:p>
    <w:p w14:paraId="3139732F" w14:textId="719AC210" w:rsidR="00DD15CF" w:rsidRPr="0062481D" w:rsidRDefault="008729DF" w:rsidP="00DD15CF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37,351.9</w:t>
      </w:r>
      <w:r w:rsidR="00DD15CF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× 2.0% =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747.0</w:t>
      </w:r>
      <w:r w:rsidR="00DD15CF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դրամ։</w:t>
      </w:r>
    </w:p>
    <w:p w14:paraId="0404AF5D" w14:textId="5889D990" w:rsidR="00DD15CF" w:rsidRPr="0062481D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2481D">
        <w:rPr>
          <w:rFonts w:ascii="GHEA Grapalat" w:hAnsi="GHEA Grapalat"/>
          <w:sz w:val="24"/>
          <w:szCs w:val="24"/>
          <w:lang w:val="hy-AM"/>
        </w:rPr>
        <w:t xml:space="preserve">Միևնույն ժամանակ, արդեն իսկ ստանձնված պարտավորությունների </w:t>
      </w:r>
      <w:r w:rsidR="008729DF" w:rsidRPr="0062481D">
        <w:rPr>
          <w:rFonts w:ascii="GHEA Grapalat" w:hAnsi="GHEA Grapalat"/>
          <w:sz w:val="24"/>
          <w:szCs w:val="24"/>
          <w:lang w:val="hy-AM"/>
        </w:rPr>
        <w:t xml:space="preserve">և նոր նախաձեռնությունների </w:t>
      </w:r>
      <w:r w:rsidRPr="0062481D">
        <w:rPr>
          <w:rFonts w:ascii="GHEA Grapalat" w:hAnsi="GHEA Grapalat"/>
          <w:sz w:val="24"/>
          <w:szCs w:val="24"/>
          <w:lang w:val="hy-AM"/>
        </w:rPr>
        <w:t>կատարման համար վերաբաշխման միջոցով ֆինանսավորման ենթակա կարիքների ընդհանուր ծավալը</w:t>
      </w:r>
      <w:r w:rsidR="00105477" w:rsidRPr="0062481D">
        <w:rPr>
          <w:rFonts w:ascii="GHEA Grapalat" w:hAnsi="GHEA Grapalat"/>
          <w:sz w:val="24"/>
          <w:szCs w:val="24"/>
          <w:lang w:val="hy-AM"/>
        </w:rPr>
        <w:t xml:space="preserve"> նախնական գնահատականներով</w:t>
      </w:r>
      <w:r w:rsidRPr="0062481D">
        <w:rPr>
          <w:rFonts w:ascii="GHEA Grapalat" w:hAnsi="GHEA Grapalat"/>
          <w:sz w:val="24"/>
          <w:szCs w:val="24"/>
          <w:lang w:val="hy-AM"/>
        </w:rPr>
        <w:t xml:space="preserve"> կազմում է շուրջ </w:t>
      </w:r>
      <w:r w:rsidR="00B94FCC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481D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2,909.7</w:t>
      </w:r>
      <w:r w:rsidR="008729DF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դրամ: </w:t>
      </w:r>
    </w:p>
    <w:p w14:paraId="16A85093" w14:textId="04CB6CAA" w:rsidR="00DD15CF" w:rsidRPr="0062481D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2481D">
        <w:rPr>
          <w:rFonts w:ascii="GHEA Grapalat" w:hAnsi="GHEA Grapalat"/>
          <w:sz w:val="24"/>
          <w:szCs w:val="24"/>
          <w:lang w:val="hy-AM"/>
        </w:rPr>
        <w:t xml:space="preserve">Այսպիսով, գործող 2.0 տոկոս սահմանաչափով թույլատրելի </w:t>
      </w:r>
      <w:r w:rsidR="00E84547" w:rsidRPr="0062481D">
        <w:rPr>
          <w:rFonts w:ascii="GHEA Grapalat" w:hAnsi="GHEA Grapalat"/>
          <w:sz w:val="24"/>
          <w:szCs w:val="24"/>
          <w:lang w:val="hy-AM"/>
        </w:rPr>
        <w:t>747.0</w:t>
      </w:r>
      <w:r w:rsidRPr="0062481D">
        <w:rPr>
          <w:rFonts w:ascii="GHEA Grapalat" w:hAnsi="GHEA Grapalat"/>
          <w:sz w:val="24"/>
          <w:szCs w:val="24"/>
          <w:lang w:val="hy-AM"/>
        </w:rPr>
        <w:t xml:space="preserve"> մլն դրամի նկատմամբ փաստացի անհրաժեշտ վերաբաշխումների ծավալը գերազանցում է այն։</w:t>
      </w:r>
      <w:r w:rsidR="0062481D">
        <w:rPr>
          <w:rFonts w:ascii="GHEA Grapalat" w:hAnsi="GHEA Grapalat"/>
          <w:sz w:val="24"/>
          <w:szCs w:val="24"/>
          <w:lang w:val="hy-AM"/>
        </w:rPr>
        <w:t xml:space="preserve"> Նշվածը</w:t>
      </w:r>
      <w:r w:rsidRPr="0062481D">
        <w:rPr>
          <w:rFonts w:ascii="GHEA Grapalat" w:hAnsi="GHEA Grapalat"/>
          <w:sz w:val="24"/>
          <w:szCs w:val="24"/>
          <w:lang w:val="hy-AM"/>
        </w:rPr>
        <w:t xml:space="preserve"> փաստում է, որ գործող 2.0 տոկոս սահմանաչափը օբյեկտիվորեն բավարար չէ արդեն իսկ ստանձնված պարտավորությունների ամբողջական և ժամանակին կատարման համար։</w:t>
      </w:r>
    </w:p>
    <w:p w14:paraId="7B3E1E5D" w14:textId="41613DBB" w:rsidR="006C23B6" w:rsidRPr="0062481D" w:rsidRDefault="0062481D" w:rsidP="00DD15CF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Կ</w:t>
      </w:r>
      <w:r w:rsidR="00E84547" w:rsidRPr="0062481D">
        <w:rPr>
          <w:rFonts w:ascii="GHEA Grapalat" w:hAnsi="GHEA Grapalat"/>
          <w:sz w:val="24"/>
          <w:szCs w:val="24"/>
          <w:lang w:val="hy-AM"/>
        </w:rPr>
        <w:t xml:space="preserve">ատարված և կատարվելիք վերաբաշխումների ծավալը,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նշեցինք կկազմի </w:t>
      </w:r>
      <w:r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>2,909.7 մլն դրամ, իսկ</w:t>
      </w:r>
      <w:r w:rsidR="006C23B6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84C0F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</w:t>
      </w:r>
      <w:r w:rsidR="004B27E1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C0472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>թույլատրելի սահմանաչափ</w:t>
      </w:r>
      <w:r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C0472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>2,988.1</w:t>
      </w:r>
      <w:r w:rsidR="00EC0472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</w:t>
      </w:r>
      <w:r w:rsidR="00EC0472" w:rsidRPr="0062481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C0472" w:rsidRPr="0062481D">
        <w:rPr>
          <w:rFonts w:ascii="GHEA Grapalat" w:eastAsia="MS Mincho" w:hAnsi="GHEA Grapalat" w:cs="MS Mincho"/>
          <w:sz w:val="24"/>
          <w:szCs w:val="24"/>
          <w:lang w:val="hy-AM"/>
        </w:rPr>
        <w:t xml:space="preserve"> դրամ</w:t>
      </w:r>
      <w:r w:rsidRPr="0062481D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Ուստի</w:t>
      </w:r>
      <w:r w:rsidRPr="0062481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62481D">
        <w:rPr>
          <w:rFonts w:ascii="GHEA Grapalat" w:eastAsia="MS Mincho" w:hAnsi="GHEA Grapalat" w:cs="MS Mincho"/>
          <w:sz w:val="24"/>
          <w:szCs w:val="24"/>
          <w:lang w:val="hy-AM"/>
        </w:rPr>
        <w:t xml:space="preserve">ռաջարկվող 8 տոկոս </w:t>
      </w:r>
      <w:r w:rsidR="004B27E1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թույլատրելի սահմանաչափի սահմանումը </w:t>
      </w:r>
      <w:r w:rsidR="007C5C4D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բավարար է վերաբաշխման առաջարկվող խնդիրների լուծման համար: </w:t>
      </w:r>
      <w:r w:rsidR="00EC0472" w:rsidRPr="006248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227D07F" w14:textId="15CF71BD" w:rsidR="00DD15CF" w:rsidRPr="0062481D" w:rsidRDefault="00E84547" w:rsidP="00DD15CF">
      <w:pPr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eastAsia="Times New Roman" w:hAnsi="GHEA Grapalat" w:cs="Times New Roman"/>
          <w:b/>
          <w:bCs/>
          <w:color w:val="EE0000"/>
          <w:sz w:val="24"/>
          <w:szCs w:val="24"/>
          <w:lang w:val="hy-AM"/>
        </w:rPr>
        <w:t xml:space="preserve"> </w:t>
      </w:r>
      <w:r w:rsidR="00DD15CF" w:rsidRPr="0062481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</w:t>
      </w:r>
      <w:r w:rsidR="00DD15CF" w:rsidRPr="0062481D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DD15CF" w:rsidRPr="0062481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Կարգավորման նպատակը և բնույթը</w:t>
      </w:r>
    </w:p>
    <w:p w14:paraId="5C7681B6" w14:textId="2963296D" w:rsidR="00DD15CF" w:rsidRPr="0062481D" w:rsidRDefault="00DD15CF" w:rsidP="00DD15CF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առաջարկվում է Հայաստանի Հանրապետության </w:t>
      </w:r>
      <w:r w:rsidR="000C1E59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 տեխնոլոգիական արդյունաբերության 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նախարարության համար 2026 թվականի պետական բյուջեի կատարման ընթացքում վերաբաշխումների առավելագույն սահմանաչափը սահմանել մինչև </w:t>
      </w:r>
      <w:r w:rsidR="0062481D"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տոկոս, ինչը հնարավորություն կտա.</w:t>
      </w:r>
    </w:p>
    <w:p w14:paraId="495AFA55" w14:textId="77777777" w:rsidR="00DD15CF" w:rsidRPr="0062481D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481D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 արդեն իսկ ստանձնված պարտավորությունների ամբողջական կատարումը,</w:t>
      </w:r>
    </w:p>
    <w:p w14:paraId="42427934" w14:textId="77777777" w:rsidR="00DD15CF" w:rsidRPr="0062481D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կանխել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պարտավորությունների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կուտակումը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,</w:t>
      </w:r>
    </w:p>
    <w:p w14:paraId="0B309011" w14:textId="77777777" w:rsidR="00590F12" w:rsidRPr="0062481D" w:rsidRDefault="00DD15CF" w:rsidP="00DD15CF">
      <w:pPr>
        <w:numPr>
          <w:ilvl w:val="0"/>
          <w:numId w:val="2"/>
        </w:numPr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պահպանել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ծրագրերի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նպատակային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ուղղվածությունը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արդյունքային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ցուցանիշները</w:t>
      </w:r>
      <w:proofErr w:type="spellEnd"/>
      <w:r w:rsidR="00590F12" w:rsidRPr="0062481D">
        <w:rPr>
          <w:rFonts w:ascii="GHEA Grapalat" w:hAnsi="GHEA Grapalat"/>
          <w:color w:val="000000" w:themeColor="text1"/>
          <w:sz w:val="24"/>
          <w:szCs w:val="24"/>
        </w:rPr>
        <w:t>,</w:t>
      </w:r>
    </w:p>
    <w:p w14:paraId="61139D49" w14:textId="77777777" w:rsidR="00DD15CF" w:rsidRPr="0062481D" w:rsidRDefault="00590F12" w:rsidP="00DD15CF">
      <w:pPr>
        <w:numPr>
          <w:ilvl w:val="0"/>
          <w:numId w:val="2"/>
        </w:numPr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ապահովել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նոր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ընդունվող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ծրագրերի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շրջանակներում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աջակցության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տրամադրման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գործընթացները</w:t>
      </w:r>
      <w:proofErr w:type="spellEnd"/>
      <w:r w:rsidR="00DD15CF"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4885F3CD" w14:textId="77777777" w:rsidR="00DD15CF" w:rsidRPr="0062481D" w:rsidRDefault="00DD15CF" w:rsidP="00DD15CF">
      <w:pPr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Վերաբաշխումները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կիրականացվեն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բացառապես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2025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դեկտեմբերի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4-ի N 1761-Ն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հաստատված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կարգի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պահանջների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սահմանափակումների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արգելքների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62481D">
        <w:rPr>
          <w:rFonts w:ascii="GHEA Grapalat" w:hAnsi="GHEA Grapalat"/>
          <w:color w:val="000000" w:themeColor="text1"/>
          <w:sz w:val="24"/>
          <w:szCs w:val="24"/>
        </w:rPr>
        <w:t>պահպանմամբ</w:t>
      </w:r>
      <w:proofErr w:type="spellEnd"/>
      <w:r w:rsidRPr="0062481D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55E6EA18" w14:textId="77777777" w:rsidR="00DD15CF" w:rsidRPr="00E84547" w:rsidRDefault="00DD15CF" w:rsidP="00DD15CF">
      <w:pPr>
        <w:jc w:val="both"/>
        <w:rPr>
          <w:rFonts w:ascii="GHEA Grapalat" w:hAnsi="GHEA Grapalat"/>
          <w:b/>
          <w:bCs/>
          <w:color w:val="000000" w:themeColor="text1"/>
          <w:sz w:val="24"/>
          <w:szCs w:val="24"/>
        </w:rPr>
      </w:pPr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4</w:t>
      </w:r>
      <w:r w:rsidRPr="00E84547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</w:rPr>
        <w:t>․</w:t>
      </w:r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մշակման</w:t>
      </w:r>
      <w:proofErr w:type="spellEnd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գործընթացում</w:t>
      </w:r>
      <w:proofErr w:type="spellEnd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ներգրավված</w:t>
      </w:r>
      <w:proofErr w:type="spellEnd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ինստիտուտները</w:t>
      </w:r>
      <w:proofErr w:type="spellEnd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 xml:space="preserve"> և </w:t>
      </w:r>
      <w:proofErr w:type="spellStart"/>
      <w:r w:rsidRPr="00E84547">
        <w:rPr>
          <w:rFonts w:ascii="GHEA Grapalat" w:hAnsi="GHEA Grapalat"/>
          <w:b/>
          <w:bCs/>
          <w:color w:val="000000" w:themeColor="text1"/>
          <w:sz w:val="24"/>
          <w:szCs w:val="24"/>
        </w:rPr>
        <w:t>անձինք</w:t>
      </w:r>
      <w:proofErr w:type="spellEnd"/>
    </w:p>
    <w:p w14:paraId="16AF86C5" w14:textId="161BF736" w:rsidR="00290ABE" w:rsidRDefault="00DD15CF" w:rsidP="00DD15C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E84547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E84547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E84547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E84547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E84547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E84547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E84547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0C1E59" w:rsidRPr="00E845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 տեխնոլոգիական </w:t>
      </w:r>
      <w:r w:rsidR="000C1E59">
        <w:rPr>
          <w:rFonts w:ascii="GHEA Grapalat" w:hAnsi="GHEA Grapalat"/>
          <w:sz w:val="24"/>
          <w:szCs w:val="24"/>
          <w:lang w:val="hy-AM"/>
        </w:rPr>
        <w:t>արդյունաբերության</w:t>
      </w:r>
      <w:r w:rsidR="000C1E59"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57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7177">
        <w:rPr>
          <w:rFonts w:ascii="GHEA Grapalat" w:hAnsi="GHEA Grapalat"/>
          <w:sz w:val="24"/>
          <w:szCs w:val="24"/>
        </w:rPr>
        <w:t>կողմից</w:t>
      </w:r>
      <w:proofErr w:type="spellEnd"/>
      <w:r w:rsidRPr="00157177">
        <w:rPr>
          <w:rFonts w:ascii="GHEA Grapalat" w:hAnsi="GHEA Grapalat"/>
          <w:sz w:val="24"/>
          <w:szCs w:val="24"/>
        </w:rPr>
        <w:t>։</w:t>
      </w:r>
    </w:p>
    <w:p w14:paraId="66D1E431" w14:textId="200304B7" w:rsidR="00DD15CF" w:rsidRPr="000C1E59" w:rsidRDefault="000C1E59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D2C2796" w14:textId="77777777" w:rsidR="00DD15CF" w:rsidRPr="00792D2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792D2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արդյունքը</w:t>
      </w:r>
    </w:p>
    <w:p w14:paraId="41F75BAA" w14:textId="51695FE4" w:rsidR="00DD15CF" w:rsidRPr="00792D27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92D27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 կլինի ապահովել </w:t>
      </w:r>
      <w:r w:rsidR="000C1E59"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</w:t>
      </w:r>
      <w:r w:rsidR="000C1E59" w:rsidRPr="00792D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2D27">
        <w:rPr>
          <w:rFonts w:ascii="GHEA Grapalat" w:hAnsi="GHEA Grapalat"/>
          <w:sz w:val="24"/>
          <w:szCs w:val="24"/>
          <w:lang w:val="hy-AM"/>
        </w:rPr>
        <w:t>նախարարության կողմից իրականացվող ծրագրերի շրջանակներում արդեն իսկ ստանձնված պարտավորությունների ժամանակին և ամբողջական կատարումը, ինչպես նաև 2026 թվականի պետական բյուջեի կատարման բնականոն ընթացքը նախարարության համակարգում։</w:t>
      </w:r>
    </w:p>
    <w:p w14:paraId="49846F1C" w14:textId="77777777" w:rsidR="00DD15CF" w:rsidRPr="00792D2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792D2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 xml:space="preserve"> ՀՀ պետական բյուջեում ծախսերի և եկամուտների փոփոխությունները</w:t>
      </w:r>
    </w:p>
    <w:p w14:paraId="78A763A7" w14:textId="77777777" w:rsidR="00DD15CF" w:rsidRPr="00792D27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92D27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Հայաստանի Հանրապետության պետական բյուջեի եկամուտների և ծախսերի ընդհանուր ծավալներում ավելացումներ կամ նվազեցումներ չեն </w:t>
      </w:r>
      <w:r w:rsidRPr="00792D27">
        <w:rPr>
          <w:rFonts w:ascii="GHEA Grapalat" w:hAnsi="GHEA Grapalat"/>
          <w:sz w:val="24"/>
          <w:szCs w:val="24"/>
          <w:lang w:val="hy-AM"/>
        </w:rPr>
        <w:lastRenderedPageBreak/>
        <w:t>նախատեսվում, քանի որ կարգավորումը վերաբերում է բացառապես նույն բյուջետային տարվա շրջանակներում վերաբաշխումների թույլատրելի սահմանաչափի փոփոխությանը։</w:t>
      </w:r>
    </w:p>
    <w:p w14:paraId="48A6FFBE" w14:textId="77777777" w:rsidR="00DD15CF" w:rsidRPr="00792D27" w:rsidRDefault="00DD15CF" w:rsidP="00DD15CF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792D27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792D27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</w:t>
      </w:r>
    </w:p>
    <w:p w14:paraId="49AE0273" w14:textId="17D93185" w:rsidR="00DD15CF" w:rsidRPr="00792D27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92D27">
        <w:rPr>
          <w:rFonts w:ascii="GHEA Grapalat" w:hAnsi="GHEA Grapalat"/>
          <w:sz w:val="24"/>
          <w:szCs w:val="24"/>
          <w:lang w:val="hy-AM"/>
        </w:rPr>
        <w:t xml:space="preserve">Նախագիծը բխում է Հայաստանի Հանրապետության կառավարության 2021–2026 թվականների գործունեության ծրագրի և ոլորտային ռազմավարությունների իրականացման տրամաբանությունից՝ </w:t>
      </w:r>
      <w:r w:rsidR="00E43C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2D27">
        <w:rPr>
          <w:rFonts w:ascii="GHEA Grapalat" w:hAnsi="GHEA Grapalat"/>
          <w:sz w:val="24"/>
          <w:szCs w:val="24"/>
          <w:lang w:val="hy-AM"/>
        </w:rPr>
        <w:t xml:space="preserve">ապահովելով </w:t>
      </w:r>
      <w:r w:rsidR="00953B3B">
        <w:rPr>
          <w:rFonts w:ascii="GHEA Grapalat" w:hAnsi="GHEA Grapalat"/>
          <w:sz w:val="24"/>
          <w:szCs w:val="24"/>
          <w:lang w:val="hy-AM"/>
        </w:rPr>
        <w:t xml:space="preserve">թվային փոխակերպման և </w:t>
      </w:r>
      <w:r w:rsidR="00E43C95">
        <w:rPr>
          <w:rFonts w:ascii="GHEA Grapalat" w:hAnsi="GHEA Grapalat"/>
          <w:sz w:val="24"/>
          <w:szCs w:val="24"/>
          <w:lang w:val="hy-AM"/>
        </w:rPr>
        <w:t xml:space="preserve">բարձր տեխնոլոգիաների </w:t>
      </w:r>
      <w:r w:rsidR="00E43C95" w:rsidRPr="00E43C95">
        <w:rPr>
          <w:rFonts w:ascii="GHEA Grapalat" w:hAnsi="GHEA Grapalat"/>
          <w:sz w:val="24"/>
          <w:szCs w:val="24"/>
          <w:lang w:val="hy-AM"/>
        </w:rPr>
        <w:t>ոլորտի</w:t>
      </w:r>
      <w:r w:rsidR="00953B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2D27">
        <w:rPr>
          <w:rFonts w:ascii="GHEA Grapalat" w:hAnsi="GHEA Grapalat"/>
          <w:sz w:val="24"/>
          <w:szCs w:val="24"/>
          <w:lang w:val="hy-AM"/>
        </w:rPr>
        <w:t>զարգացման</w:t>
      </w:r>
      <w:r w:rsidR="00E43C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2D27">
        <w:rPr>
          <w:rFonts w:ascii="GHEA Grapalat" w:hAnsi="GHEA Grapalat"/>
          <w:sz w:val="24"/>
          <w:szCs w:val="24"/>
          <w:lang w:val="hy-AM"/>
        </w:rPr>
        <w:t>ուղղություններով</w:t>
      </w:r>
      <w:r w:rsidR="00E43C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2D27">
        <w:rPr>
          <w:rFonts w:ascii="GHEA Grapalat" w:hAnsi="GHEA Grapalat"/>
          <w:sz w:val="24"/>
          <w:szCs w:val="24"/>
          <w:lang w:val="hy-AM"/>
        </w:rPr>
        <w:t>ստանձնված պարտավորությունների կատարումը։</w:t>
      </w:r>
    </w:p>
    <w:p w14:paraId="33A0DB3B" w14:textId="77777777" w:rsidR="00DD15CF" w:rsidRPr="00792D27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D073E06" w14:textId="77777777" w:rsidR="00DD15CF" w:rsidRPr="00792D27" w:rsidRDefault="00DD15CF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9E352FB" w14:textId="77777777" w:rsidR="00A823EB" w:rsidRPr="00792D27" w:rsidRDefault="00A823EB" w:rsidP="00DD15CF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823EB" w:rsidRPr="00792D27" w:rsidSect="000C1E59">
      <w:pgSz w:w="12240" w:h="15840"/>
      <w:pgMar w:top="90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62008"/>
    <w:multiLevelType w:val="multilevel"/>
    <w:tmpl w:val="1704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5B30A3"/>
    <w:multiLevelType w:val="multilevel"/>
    <w:tmpl w:val="300E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1271010">
    <w:abstractNumId w:val="0"/>
  </w:num>
  <w:num w:numId="2" w16cid:durableId="1069306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5CF"/>
    <w:rsid w:val="00096A32"/>
    <w:rsid w:val="000A619D"/>
    <w:rsid w:val="000C077F"/>
    <w:rsid w:val="000C1E59"/>
    <w:rsid w:val="000F19A7"/>
    <w:rsid w:val="00105477"/>
    <w:rsid w:val="0015071D"/>
    <w:rsid w:val="00157177"/>
    <w:rsid w:val="00184B4F"/>
    <w:rsid w:val="002102D3"/>
    <w:rsid w:val="0024119D"/>
    <w:rsid w:val="00267288"/>
    <w:rsid w:val="00290ABE"/>
    <w:rsid w:val="002C3FCE"/>
    <w:rsid w:val="002D3E54"/>
    <w:rsid w:val="00341C32"/>
    <w:rsid w:val="00342537"/>
    <w:rsid w:val="0034292B"/>
    <w:rsid w:val="003B1A19"/>
    <w:rsid w:val="003B55FB"/>
    <w:rsid w:val="003B5D0C"/>
    <w:rsid w:val="00484A69"/>
    <w:rsid w:val="004B27E1"/>
    <w:rsid w:val="00530721"/>
    <w:rsid w:val="00590F12"/>
    <w:rsid w:val="006055B1"/>
    <w:rsid w:val="006108B4"/>
    <w:rsid w:val="00613FD7"/>
    <w:rsid w:val="0062481D"/>
    <w:rsid w:val="0068692C"/>
    <w:rsid w:val="006C23B6"/>
    <w:rsid w:val="006F2F9C"/>
    <w:rsid w:val="0073500B"/>
    <w:rsid w:val="00792D27"/>
    <w:rsid w:val="007C5C4D"/>
    <w:rsid w:val="00822BFE"/>
    <w:rsid w:val="008729DF"/>
    <w:rsid w:val="008A22EF"/>
    <w:rsid w:val="008D5B71"/>
    <w:rsid w:val="008F48AB"/>
    <w:rsid w:val="00927B85"/>
    <w:rsid w:val="00931C74"/>
    <w:rsid w:val="00937437"/>
    <w:rsid w:val="00953B3B"/>
    <w:rsid w:val="00956F7C"/>
    <w:rsid w:val="0096370E"/>
    <w:rsid w:val="009C1C87"/>
    <w:rsid w:val="00A823EB"/>
    <w:rsid w:val="00B65841"/>
    <w:rsid w:val="00B94FCC"/>
    <w:rsid w:val="00BF33D8"/>
    <w:rsid w:val="00BF4FFA"/>
    <w:rsid w:val="00BF5C73"/>
    <w:rsid w:val="00C62A13"/>
    <w:rsid w:val="00D30450"/>
    <w:rsid w:val="00D46C7F"/>
    <w:rsid w:val="00D90984"/>
    <w:rsid w:val="00DC50EB"/>
    <w:rsid w:val="00DD15CF"/>
    <w:rsid w:val="00E43C95"/>
    <w:rsid w:val="00E6343A"/>
    <w:rsid w:val="00E84547"/>
    <w:rsid w:val="00E84C04"/>
    <w:rsid w:val="00E84C0F"/>
    <w:rsid w:val="00EC0472"/>
    <w:rsid w:val="00EC1622"/>
    <w:rsid w:val="00ED7D8A"/>
    <w:rsid w:val="00F155F6"/>
    <w:rsid w:val="00F4639C"/>
    <w:rsid w:val="00F61819"/>
    <w:rsid w:val="00FF5A54"/>
    <w:rsid w:val="2E03E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E121F"/>
  <w15:chartTrackingRefBased/>
  <w15:docId w15:val="{8F000CA2-E6EE-479C-91B9-117719CB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41C32"/>
    <w:pPr>
      <w:spacing w:after="0" w:line="240" w:lineRule="auto"/>
    </w:pPr>
  </w:style>
  <w:style w:type="paragraph" w:customStyle="1" w:styleId="mechtex">
    <w:name w:val="mechtex"/>
    <w:basedOn w:val="Normal"/>
    <w:link w:val="mechtexChar"/>
    <w:qFormat/>
    <w:rsid w:val="0024119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24119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5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848BC40E7D148AB8AC7E042432F0A" ma:contentTypeVersion="10" ma:contentTypeDescription="Create a new document." ma:contentTypeScope="" ma:versionID="b85d75d049dd1c042726001944fbaee4">
  <xsd:schema xmlns:xsd="http://www.w3.org/2001/XMLSchema" xmlns:xs="http://www.w3.org/2001/XMLSchema" xmlns:p="http://schemas.microsoft.com/office/2006/metadata/properties" xmlns:ns2="1c2b803a-5a9c-4215-9987-2e72df081ee7" xmlns:ns3="697d95a6-0233-4d7a-a35b-67373ab161b4" targetNamespace="http://schemas.microsoft.com/office/2006/metadata/properties" ma:root="true" ma:fieldsID="bc967ad958a43e151111bee950ed9047" ns2:_="" ns3:_="">
    <xsd:import namespace="1c2b803a-5a9c-4215-9987-2e72df081ee7"/>
    <xsd:import namespace="697d95a6-0233-4d7a-a35b-67373ab16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2b803a-5a9c-4215-9987-2e72df081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4d9ce9-c8fc-4ee7-ac89-e0144212c0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95a6-0233-4d7a-a35b-67373ab161b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a35dc1-77af-498f-b5e4-70a005d61982}" ma:internalName="TaxCatchAll" ma:showField="CatchAllData" ma:web="697d95a6-0233-4d7a-a35b-67373ab16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2b803a-5a9c-4215-9987-2e72df081ee7">
      <Terms xmlns="http://schemas.microsoft.com/office/infopath/2007/PartnerControls"/>
    </lcf76f155ced4ddcb4097134ff3c332f>
    <TaxCatchAll xmlns="697d95a6-0233-4d7a-a35b-67373ab161b4" xsi:nil="true"/>
  </documentManagement>
</p:properties>
</file>

<file path=customXml/itemProps1.xml><?xml version="1.0" encoding="utf-8"?>
<ds:datastoreItem xmlns:ds="http://schemas.openxmlformats.org/officeDocument/2006/customXml" ds:itemID="{C1381566-F6AE-4355-8776-15A98E2F59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8BD90-D85D-4489-8E1E-1B2757147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2b803a-5a9c-4215-9987-2e72df081ee7"/>
    <ds:schemaRef ds:uri="697d95a6-0233-4d7a-a35b-67373ab161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12310E-26F1-4EC7-9B02-7E17BAB15FA5}">
  <ds:schemaRefs>
    <ds:schemaRef ds:uri="http://schemas.microsoft.com/office/2006/metadata/properties"/>
    <ds:schemaRef ds:uri="http://schemas.microsoft.com/office/infopath/2007/PartnerControls"/>
    <ds:schemaRef ds:uri="1c2b803a-5a9c-4215-9987-2e72df081ee7"/>
    <ds:schemaRef ds:uri="697d95a6-0233-4d7a-a35b-67373ab161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5417</Characters>
  <Application>Microsoft Office Word</Application>
  <DocSecurity>0</DocSecurity>
  <Lines>45</Lines>
  <Paragraphs>12</Paragraphs>
  <ScaleCrop>false</ScaleCrop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R. Atoyan</dc:creator>
  <cp:keywords>https://mul2.gov.am/tasks/1349586/oneclick?token=a369d6f9356a33ca413edde27d758f35</cp:keywords>
  <dc:description/>
  <cp:lastModifiedBy>Hayk Hovsepyan</cp:lastModifiedBy>
  <cp:revision>2</cp:revision>
  <dcterms:created xsi:type="dcterms:W3CDTF">2026-06-30T07:07:00Z</dcterms:created>
  <dcterms:modified xsi:type="dcterms:W3CDTF">2026-06-30T07:07:00Z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0x010100942848BC40E7D148AB8AC7E042432F0A</vt:lpwstr>
  </property>
  <property fmtid="{D5CDD505-2E9C-101B-9397-08002B2CF9AE}" pid="3" name="MediaServiceImageTags">
    <vt:lpwstr/>
  </property>
</Properties>
</file>