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913BD4" w:rsidRPr="00806E0B" w:rsidRDefault="0041687C" w:rsidP="00A71CED">
      <w:pPr>
        <w:jc w:val="center"/>
        <w:rPr>
          <w:rFonts w:ascii="GHEA Mariam" w:hAnsi="GHEA Mariam"/>
          <w:sz w:val="24"/>
          <w:szCs w:val="24"/>
          <w:lang w:val="hy-AM"/>
        </w:rPr>
      </w:pPr>
      <w:r>
        <w:rPr>
          <w:rFonts w:ascii="GHEA Mariam" w:hAnsi="GHEA Mariam" w:cs="Sylfaen"/>
          <w:spacing w:val="-4"/>
          <w:sz w:val="24"/>
          <w:szCs w:val="24"/>
          <w:lang w:val="hy-AM"/>
        </w:rPr>
        <w:t>2</w:t>
      </w:r>
      <w:bookmarkStart w:id="0" w:name="_GoBack"/>
      <w:bookmarkEnd w:id="0"/>
      <w:r w:rsidR="00037805" w:rsidRPr="00037805">
        <w:rPr>
          <w:rFonts w:ascii="GHEA Mariam" w:hAnsi="GHEA Mariam" w:cs="Sylfaen"/>
          <w:spacing w:val="-4"/>
          <w:sz w:val="24"/>
          <w:szCs w:val="24"/>
        </w:rPr>
        <w:t xml:space="preserve"> </w:t>
      </w:r>
      <w:r w:rsidR="00552C0A">
        <w:rPr>
          <w:rFonts w:ascii="GHEA Mariam" w:hAnsi="GHEA Mariam" w:cs="Sylfaen"/>
          <w:spacing w:val="-4"/>
          <w:sz w:val="24"/>
          <w:szCs w:val="24"/>
          <w:lang w:val="hy-AM"/>
        </w:rPr>
        <w:t>հու</w:t>
      </w:r>
      <w:r w:rsidR="003921FD">
        <w:rPr>
          <w:rFonts w:ascii="GHEA Mariam" w:hAnsi="GHEA Mariam" w:cs="Sylfaen"/>
          <w:spacing w:val="-4"/>
          <w:sz w:val="24"/>
          <w:szCs w:val="24"/>
          <w:lang w:val="hy-AM"/>
        </w:rPr>
        <w:t>լ</w:t>
      </w:r>
      <w:r w:rsidR="00552C0A">
        <w:rPr>
          <w:rFonts w:ascii="GHEA Mariam" w:hAnsi="GHEA Mariam" w:cs="Sylfaen"/>
          <w:spacing w:val="-4"/>
          <w:sz w:val="24"/>
          <w:szCs w:val="24"/>
          <w:lang w:val="hy-AM"/>
        </w:rPr>
        <w:t>իս</w:t>
      </w:r>
      <w:r w:rsidR="00037805" w:rsidRPr="00037805">
        <w:rPr>
          <w:rFonts w:ascii="GHEA Mariam" w:hAnsi="GHEA Mariam" w:cs="Sylfaen"/>
          <w:spacing w:val="-4"/>
          <w:sz w:val="24"/>
          <w:szCs w:val="24"/>
        </w:rPr>
        <w:t xml:space="preserve">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 xml:space="preserve">N        - </w:t>
      </w:r>
      <w:r w:rsidR="00806E0B">
        <w:rPr>
          <w:rFonts w:ascii="GHEA Mariam" w:hAnsi="GHEA Mariam"/>
          <w:sz w:val="24"/>
          <w:szCs w:val="24"/>
          <w:lang w:val="hy-AM"/>
        </w:rPr>
        <w:t>Լ</w:t>
      </w:r>
    </w:p>
    <w:p w:rsidR="001F225D" w:rsidRDefault="001F225D">
      <w:pPr>
        <w:pStyle w:val="mechtex"/>
        <w:rPr>
          <w:rFonts w:asciiTheme="minorHAnsi" w:hAnsiTheme="minorHAnsi"/>
          <w:lang w:val="hy-AM"/>
        </w:rPr>
      </w:pPr>
    </w:p>
    <w:p w:rsidR="00DF32CC" w:rsidRDefault="00DF32CC">
      <w:pPr>
        <w:pStyle w:val="mechtex"/>
        <w:rPr>
          <w:rFonts w:asciiTheme="minorHAnsi" w:hAnsiTheme="minorHAnsi"/>
          <w:lang w:val="hy-AM"/>
        </w:rPr>
      </w:pPr>
    </w:p>
    <w:p w:rsidR="00806E0B" w:rsidRDefault="00806E0B">
      <w:pPr>
        <w:pStyle w:val="mechtex"/>
        <w:rPr>
          <w:rFonts w:asciiTheme="minorHAnsi" w:hAnsiTheme="minorHAnsi"/>
          <w:lang w:val="hy-AM"/>
        </w:rPr>
      </w:pPr>
    </w:p>
    <w:p w:rsidR="00806E0B" w:rsidRDefault="00806E0B" w:rsidP="00806E0B">
      <w:pPr>
        <w:pStyle w:val="mechtex"/>
        <w:rPr>
          <w:rStyle w:val="Strong"/>
          <w:rFonts w:ascii="GHEA Mariam" w:hAnsi="GHEA Mariam" w:cs="GHEA Grapalat"/>
          <w:b w:val="0"/>
          <w:sz w:val="24"/>
          <w:szCs w:val="24"/>
          <w:lang w:val="hy-AM"/>
        </w:rPr>
      </w:pPr>
      <w:r w:rsidRPr="00806E0B">
        <w:rPr>
          <w:rStyle w:val="Strong"/>
          <w:rFonts w:ascii="GHEA Mariam" w:hAnsi="GHEA Mariam" w:cs="GHEA Grapalat"/>
          <w:b w:val="0"/>
          <w:spacing w:val="-8"/>
          <w:sz w:val="24"/>
          <w:szCs w:val="24"/>
          <w:lang w:val="hy-AM"/>
        </w:rPr>
        <w:t>ՀԱՅԱՍՏԱՆԻ ՀԱՆՐԱՊԵՏՈՒԹՅԱՆ ԿԱՌԱՎԱՐՈՒԹՅԱՆ 2020 ԹՎԱԿԱՆԻ</w:t>
      </w:r>
      <w:r w:rsidRPr="00806E0B">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806E0B" w:rsidRPr="00806E0B" w:rsidRDefault="00806E0B" w:rsidP="00806E0B">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806E0B" w:rsidRDefault="00806E0B" w:rsidP="00806E0B">
      <w:pPr>
        <w:pStyle w:val="NormalWeb"/>
        <w:shd w:val="clear" w:color="auto" w:fill="FFFFFF"/>
        <w:spacing w:before="0" w:beforeAutospacing="0" w:after="0" w:afterAutospacing="0" w:line="360" w:lineRule="auto"/>
        <w:ind w:firstLine="720"/>
        <w:jc w:val="both"/>
        <w:rPr>
          <w:rFonts w:ascii="GHEA Mariam" w:hAnsi="GHEA Mariam" w:cs="GHEA Grapalat"/>
          <w:lang w:val="hy-AM"/>
        </w:rPr>
      </w:pPr>
    </w:p>
    <w:p w:rsidR="00806E0B" w:rsidRPr="00B06A03" w:rsidRDefault="00806E0B" w:rsidP="00806E0B">
      <w:pPr>
        <w:pStyle w:val="NormalWeb"/>
        <w:shd w:val="clear" w:color="auto" w:fill="FFFFFF"/>
        <w:spacing w:before="0" w:beforeAutospacing="0" w:after="0" w:afterAutospacing="0" w:line="360" w:lineRule="auto"/>
        <w:ind w:firstLine="720"/>
        <w:jc w:val="both"/>
        <w:rPr>
          <w:rStyle w:val="Emphasis"/>
          <w:rFonts w:ascii="GHEA Mariam" w:hAnsi="GHEA Mariam" w:cs="GHEA Grapalat"/>
          <w:i w:val="0"/>
          <w:iCs w:val="0"/>
          <w:lang w:val="hy-AM"/>
        </w:rPr>
      </w:pPr>
      <w:r w:rsidRPr="00806E0B">
        <w:rPr>
          <w:rFonts w:ascii="GHEA Mariam" w:hAnsi="GHEA Mariam" w:cs="GHEA Grapalat"/>
          <w:lang w:val="hy-AM"/>
        </w:rPr>
        <w:t xml:space="preserve">Ղեկավարվելով «Նորմատիվ իրավական ակտերի մասին» օրենքի 34-րդ հոդվածի 1-ին մասով` Հայաստանի Հանրապետության կառավարությունը </w:t>
      </w:r>
      <w:r w:rsidR="00B06A03">
        <w:rPr>
          <w:rFonts w:ascii="GHEA Mariam" w:hAnsi="GHEA Mariam" w:cs="GHEA Grapalat"/>
          <w:lang w:val="hy-AM"/>
        </w:rPr>
        <w:t xml:space="preserve">                    </w:t>
      </w:r>
      <w:r w:rsidRPr="00B06A03">
        <w:rPr>
          <w:rStyle w:val="Emphasis"/>
          <w:rFonts w:ascii="GHEA Mariam" w:hAnsi="GHEA Mariam" w:cs="GHEA Grapalat"/>
          <w:i w:val="0"/>
          <w:lang w:val="hy-AM"/>
        </w:rPr>
        <w:t>ո</w:t>
      </w:r>
      <w:r w:rsidR="00B06A03">
        <w:rPr>
          <w:rStyle w:val="Emphasis"/>
          <w:rFonts w:ascii="GHEA Mariam" w:hAnsi="GHEA Mariam" w:cs="GHEA Grapalat"/>
          <w:i w:val="0"/>
          <w:lang w:val="hy-AM"/>
        </w:rPr>
        <w:t xml:space="preserve"> </w:t>
      </w:r>
      <w:r w:rsidRPr="00B06A03">
        <w:rPr>
          <w:rStyle w:val="Emphasis"/>
          <w:rFonts w:ascii="GHEA Mariam" w:hAnsi="GHEA Mariam" w:cs="GHEA Grapalat"/>
          <w:i w:val="0"/>
          <w:lang w:val="hy-AM"/>
        </w:rPr>
        <w:t>ր</w:t>
      </w:r>
      <w:r w:rsidR="00B06A03">
        <w:rPr>
          <w:rStyle w:val="Emphasis"/>
          <w:rFonts w:ascii="GHEA Mariam" w:hAnsi="GHEA Mariam" w:cs="GHEA Grapalat"/>
          <w:i w:val="0"/>
          <w:lang w:val="hy-AM"/>
        </w:rPr>
        <w:t xml:space="preserve"> </w:t>
      </w:r>
      <w:r w:rsidRPr="00B06A03">
        <w:rPr>
          <w:rStyle w:val="Emphasis"/>
          <w:rFonts w:ascii="GHEA Mariam" w:hAnsi="GHEA Mariam" w:cs="GHEA Grapalat"/>
          <w:i w:val="0"/>
          <w:lang w:val="hy-AM"/>
        </w:rPr>
        <w:t>ո</w:t>
      </w:r>
      <w:r w:rsidR="00B06A03">
        <w:rPr>
          <w:rStyle w:val="Emphasis"/>
          <w:rFonts w:ascii="GHEA Mariam" w:hAnsi="GHEA Mariam" w:cs="GHEA Grapalat"/>
          <w:i w:val="0"/>
          <w:lang w:val="hy-AM"/>
        </w:rPr>
        <w:t xml:space="preserve"> </w:t>
      </w:r>
      <w:r w:rsidRPr="00B06A03">
        <w:rPr>
          <w:rStyle w:val="Emphasis"/>
          <w:rFonts w:ascii="GHEA Mariam" w:hAnsi="GHEA Mariam" w:cs="GHEA Grapalat"/>
          <w:i w:val="0"/>
          <w:lang w:val="hy-AM"/>
        </w:rPr>
        <w:t>շ</w:t>
      </w:r>
      <w:r w:rsidR="00B06A03">
        <w:rPr>
          <w:rStyle w:val="Emphasis"/>
          <w:rFonts w:ascii="GHEA Mariam" w:hAnsi="GHEA Mariam" w:cs="GHEA Grapalat"/>
          <w:i w:val="0"/>
          <w:lang w:val="hy-AM"/>
        </w:rPr>
        <w:t xml:space="preserve"> </w:t>
      </w:r>
      <w:r w:rsidRPr="00B06A03">
        <w:rPr>
          <w:rStyle w:val="Emphasis"/>
          <w:rFonts w:ascii="GHEA Mariam" w:hAnsi="GHEA Mariam" w:cs="GHEA Grapalat"/>
          <w:i w:val="0"/>
          <w:lang w:val="hy-AM"/>
        </w:rPr>
        <w:t>ու</w:t>
      </w:r>
      <w:r w:rsidR="00B06A03">
        <w:rPr>
          <w:rStyle w:val="Emphasis"/>
          <w:rFonts w:ascii="GHEA Mariam" w:hAnsi="GHEA Mariam" w:cs="GHEA Grapalat"/>
          <w:i w:val="0"/>
          <w:lang w:val="hy-AM"/>
        </w:rPr>
        <w:t xml:space="preserve"> </w:t>
      </w:r>
      <w:r w:rsidRPr="00B06A03">
        <w:rPr>
          <w:rStyle w:val="Emphasis"/>
          <w:rFonts w:ascii="GHEA Mariam" w:hAnsi="GHEA Mariam" w:cs="GHEA Grapalat"/>
          <w:i w:val="0"/>
          <w:lang w:val="hy-AM"/>
        </w:rPr>
        <w:t xml:space="preserve">մ </w:t>
      </w:r>
      <w:r w:rsidR="00B06A03">
        <w:rPr>
          <w:rStyle w:val="Emphasis"/>
          <w:rFonts w:ascii="GHEA Mariam" w:hAnsi="GHEA Mariam" w:cs="GHEA Grapalat"/>
          <w:i w:val="0"/>
          <w:lang w:val="hy-AM"/>
        </w:rPr>
        <w:t xml:space="preserve">   </w:t>
      </w:r>
      <w:r w:rsidRPr="00B06A03">
        <w:rPr>
          <w:rStyle w:val="Emphasis"/>
          <w:rFonts w:ascii="GHEA Mariam" w:hAnsi="GHEA Mariam" w:cs="GHEA Grapalat"/>
          <w:i w:val="0"/>
          <w:lang w:val="hy-AM"/>
        </w:rPr>
        <w:t>է.</w:t>
      </w:r>
    </w:p>
    <w:p w:rsidR="00806E0B" w:rsidRPr="00806E0B" w:rsidRDefault="00806E0B" w:rsidP="00806E0B">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806E0B">
        <w:rPr>
          <w:rFonts w:ascii="GHEA Mariam" w:hAnsi="GHEA Mariam" w:cs="GHEA Grapalat"/>
          <w:spacing w:val="-4"/>
          <w:lang w:val="hy-AM"/>
        </w:rPr>
        <w:t>1. Հայաստանի Հանրապետության կառավարության 2020 թվականի դեկտեմ</w:t>
      </w:r>
      <w:r w:rsidRPr="00806E0B">
        <w:rPr>
          <w:rFonts w:ascii="GHEA Mariam" w:hAnsi="GHEA Mariam" w:cs="GHEA Grapalat"/>
          <w:spacing w:val="-4"/>
          <w:lang w:val="hy-AM"/>
        </w:rPr>
        <w:softHyphen/>
        <w:t>բերի 10-ի «</w:t>
      </w:r>
      <w:r w:rsidRPr="00806E0B">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w:t>
      </w:r>
      <w:r w:rsidR="00B06A03">
        <w:rPr>
          <w:rFonts w:ascii="GHEA Mariam" w:hAnsi="GHEA Mariam" w:cs="GHEA Grapalat"/>
          <w:spacing w:val="-4"/>
          <w:shd w:val="clear" w:color="auto" w:fill="FFFFFF"/>
          <w:lang w:val="hy-AM"/>
        </w:rPr>
        <w:softHyphen/>
      </w:r>
      <w:r w:rsidRPr="00806E0B">
        <w:rPr>
          <w:rFonts w:ascii="GHEA Mariam" w:hAnsi="GHEA Mariam" w:cs="GHEA Grapalat"/>
          <w:spacing w:val="-4"/>
          <w:shd w:val="clear" w:color="auto" w:fill="FFFFFF"/>
          <w:lang w:val="hy-AM"/>
        </w:rPr>
        <w:t>նիքների աջակցության միջոցառումը հաստատելու մասին» N 2001-Լ որոշմամբ հաս</w:t>
      </w:r>
      <w:r w:rsidR="00B06A03">
        <w:rPr>
          <w:rFonts w:ascii="GHEA Mariam" w:hAnsi="GHEA Mariam" w:cs="GHEA Grapalat"/>
          <w:spacing w:val="-4"/>
          <w:shd w:val="clear" w:color="auto" w:fill="FFFFFF"/>
          <w:lang w:val="hy-AM"/>
        </w:rPr>
        <w:softHyphen/>
      </w:r>
      <w:r w:rsidRPr="00806E0B">
        <w:rPr>
          <w:rFonts w:ascii="GHEA Mariam" w:hAnsi="GHEA Mariam" w:cs="GHEA Grapalat"/>
          <w:spacing w:val="-4"/>
          <w:shd w:val="clear" w:color="auto" w:fill="FFFFFF"/>
          <w:lang w:val="hy-AM"/>
        </w:rPr>
        <w:t>տատված հավելվածում կատարել հետևյալ փոփո</w:t>
      </w:r>
      <w:r w:rsidRPr="00806E0B">
        <w:rPr>
          <w:rFonts w:ascii="GHEA Mariam" w:hAnsi="GHEA Mariam" w:cs="GHEA Grapalat"/>
          <w:spacing w:val="-4"/>
          <w:shd w:val="clear" w:color="auto" w:fill="FFFFFF"/>
          <w:lang w:val="hy-AM"/>
        </w:rPr>
        <w:softHyphen/>
        <w:t>խու</w:t>
      </w:r>
      <w:r w:rsidRPr="00806E0B">
        <w:rPr>
          <w:rFonts w:ascii="GHEA Mariam" w:hAnsi="GHEA Mariam" w:cs="GHEA Grapalat"/>
          <w:spacing w:val="-4"/>
          <w:shd w:val="clear" w:color="auto" w:fill="FFFFFF"/>
          <w:lang w:val="hy-AM"/>
        </w:rPr>
        <w:softHyphen/>
        <w:t>թյուն</w:t>
      </w:r>
      <w:r w:rsidRPr="00806E0B">
        <w:rPr>
          <w:rFonts w:ascii="GHEA Mariam" w:hAnsi="GHEA Mariam" w:cs="GHEA Grapalat"/>
          <w:spacing w:val="-4"/>
          <w:shd w:val="clear" w:color="auto" w:fill="FFFFFF"/>
          <w:lang w:val="hy-AM"/>
        </w:rPr>
        <w:softHyphen/>
        <w:t>ները</w:t>
      </w:r>
      <w:r w:rsidR="00B06A03">
        <w:rPr>
          <w:rFonts w:ascii="GHEA Mariam" w:hAnsi="GHEA Mariam" w:cs="GHEA Grapalat"/>
          <w:spacing w:val="-4"/>
          <w:shd w:val="clear" w:color="auto" w:fill="FFFFFF"/>
          <w:lang w:val="hy-AM"/>
        </w:rPr>
        <w:t>.</w:t>
      </w:r>
    </w:p>
    <w:p w:rsidR="00806E0B" w:rsidRPr="00806E0B" w:rsidRDefault="00806E0B" w:rsidP="00806E0B">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806E0B">
        <w:rPr>
          <w:rFonts w:ascii="GHEA Mariam" w:hAnsi="GHEA Mariam" w:cs="GHEA Grapalat"/>
          <w:spacing w:val="-4"/>
          <w:shd w:val="clear" w:color="auto" w:fill="FFFFFF"/>
          <w:lang w:val="hy-AM"/>
        </w:rPr>
        <w:t>1) 2-րդ կետում «2026 թվականի ապրիլ, մայիս և հունիս ամիսները» բառերը փոխարինել «2026 թվականի հուլիս, օգոստոս և սեպտեմբեր ամիսները» բառերով.</w:t>
      </w:r>
    </w:p>
    <w:p w:rsidR="00806E0B" w:rsidRPr="00806E0B" w:rsidRDefault="00806E0B" w:rsidP="00806E0B">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806E0B">
        <w:rPr>
          <w:rFonts w:ascii="GHEA Mariam" w:hAnsi="GHEA Mariam" w:cs="GHEA Grapalat"/>
          <w:spacing w:val="-4"/>
          <w:shd w:val="clear" w:color="auto" w:fill="FFFFFF"/>
          <w:lang w:val="hy-AM"/>
        </w:rPr>
        <w:t>2) 4-րդ կետի 3-րդ ենթակետում «մինչև 2026 թվականի հունիս ամիսը ներառյալ՝ 2026 թվականի հուլիսի» բառերը փոխարինել «մինչև 2026 թվականի սեպտեմբեր ամիսը ներառյալ՝ 2026 թվականի հոկտեմբերի</w:t>
      </w:r>
      <w:r w:rsidR="000868BF">
        <w:rPr>
          <w:rFonts w:ascii="GHEA Mariam" w:hAnsi="GHEA Mariam" w:cs="GHEA Grapalat"/>
          <w:spacing w:val="-4"/>
          <w:shd w:val="clear" w:color="auto" w:fill="FFFFFF"/>
          <w:lang w:val="hy-AM"/>
        </w:rPr>
        <w:t>» բառերով:</w:t>
      </w:r>
    </w:p>
    <w:p w:rsidR="00DF32CC" w:rsidRPr="00806E0B" w:rsidRDefault="00806E0B" w:rsidP="000868BF">
      <w:pPr>
        <w:pStyle w:val="mechtex"/>
        <w:spacing w:line="360" w:lineRule="auto"/>
        <w:ind w:firstLine="720"/>
        <w:jc w:val="both"/>
        <w:rPr>
          <w:rFonts w:ascii="GHEA Mariam" w:hAnsi="GHEA Mariam" w:cs="Sylfaen"/>
          <w:sz w:val="24"/>
          <w:szCs w:val="24"/>
          <w:lang w:val="hy-AM"/>
        </w:rPr>
      </w:pPr>
      <w:r w:rsidRPr="00806E0B">
        <w:rPr>
          <w:rFonts w:ascii="GHEA Mariam" w:hAnsi="GHEA Mariam" w:cs="GHEA Grapalat"/>
          <w:spacing w:val="-4"/>
          <w:sz w:val="24"/>
          <w:szCs w:val="24"/>
          <w:shd w:val="clear" w:color="auto" w:fill="FFFFFF"/>
          <w:lang w:val="hy-AM"/>
        </w:rPr>
        <w:lastRenderedPageBreak/>
        <w:t>2.</w:t>
      </w:r>
      <w:r w:rsidRPr="00806E0B">
        <w:rPr>
          <w:rFonts w:ascii="GHEA Mariam" w:eastAsia="@DejaVuSans-Oblique" w:hAnsi="GHEA Mariam" w:cs="GHEA Grapalat"/>
          <w:sz w:val="24"/>
          <w:szCs w:val="24"/>
          <w:lang w:val="hy-AM"/>
        </w:rPr>
        <w:t xml:space="preserve"> </w:t>
      </w:r>
      <w:r w:rsidRPr="00806E0B">
        <w:rPr>
          <w:rFonts w:ascii="GHEA Mariam" w:hAnsi="GHEA Mariam" w:cs="GHEA Grapalat"/>
          <w:color w:val="000000"/>
          <w:sz w:val="24"/>
          <w:szCs w:val="24"/>
          <w:shd w:val="clear" w:color="auto" w:fill="FFFFFF"/>
          <w:lang w:val="hy-AM"/>
        </w:rPr>
        <w:t>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w:t>
      </w:r>
      <w:r w:rsidR="000868BF">
        <w:rPr>
          <w:rFonts w:ascii="GHEA Mariam" w:hAnsi="GHEA Mariam" w:cs="GHEA Grapalat"/>
          <w:color w:val="000000"/>
          <w:sz w:val="24"/>
          <w:szCs w:val="24"/>
          <w:shd w:val="clear" w:color="auto" w:fill="FFFFFF"/>
          <w:lang w:val="hy-AM"/>
        </w:rPr>
        <w:softHyphen/>
      </w:r>
      <w:r w:rsidRPr="00806E0B">
        <w:rPr>
          <w:rFonts w:ascii="GHEA Mariam" w:hAnsi="GHEA Mariam" w:cs="GHEA Grapalat"/>
          <w:color w:val="000000"/>
          <w:sz w:val="24"/>
          <w:szCs w:val="24"/>
          <w:shd w:val="clear" w:color="auto" w:fill="FFFFFF"/>
          <w:lang w:val="hy-AM"/>
        </w:rPr>
        <w:t xml:space="preserve">ջարկություն՝ Հայաստանի Հանրապետության 2026 թվականի պետական բյուջեում վերաբաշխում </w:t>
      </w:r>
      <w:r w:rsidRPr="00806E0B">
        <w:rPr>
          <w:rFonts w:ascii="GHEA Mariam" w:hAnsi="GHEA Mariam" w:cs="GHEA Grapalat"/>
          <w:color w:val="000000"/>
          <w:spacing w:val="-4"/>
          <w:sz w:val="24"/>
          <w:szCs w:val="24"/>
          <w:shd w:val="clear" w:color="auto" w:fill="FFFFFF"/>
          <w:lang w:val="hy-AM"/>
        </w:rPr>
        <w:t>կատարելու վերաբերյալ:</w:t>
      </w:r>
      <w:r w:rsidRPr="00806E0B">
        <w:rPr>
          <w:rFonts w:ascii="GHEA Mariam" w:hAnsi="GHEA Mariam" w:cs="GHEA Grapalat"/>
          <w:color w:val="000000"/>
          <w:sz w:val="24"/>
          <w:szCs w:val="24"/>
          <w:shd w:val="clear" w:color="auto" w:fill="FFFFFF"/>
          <w:lang w:val="hy-AM"/>
        </w:rPr>
        <w:t xml:space="preserve">  </w:t>
      </w:r>
    </w:p>
    <w:p w:rsidR="00DF32CC" w:rsidRDefault="00DF32CC" w:rsidP="00B43FC1">
      <w:pPr>
        <w:pStyle w:val="mechtex"/>
        <w:ind w:firstLine="720"/>
        <w:jc w:val="left"/>
        <w:rPr>
          <w:rFonts w:ascii="GHEA Mariam" w:hAnsi="GHEA Mariam" w:cs="Sylfaen"/>
          <w:sz w:val="24"/>
          <w:szCs w:val="24"/>
          <w:lang w:val="hy-AM"/>
        </w:rPr>
      </w:pPr>
    </w:p>
    <w:p w:rsidR="00DF32CC" w:rsidRDefault="00DF32CC" w:rsidP="00B43FC1">
      <w:pPr>
        <w:pStyle w:val="mechtex"/>
        <w:ind w:firstLine="720"/>
        <w:jc w:val="left"/>
        <w:rPr>
          <w:rFonts w:ascii="GHEA Mariam" w:hAnsi="GHEA Mariam" w:cs="Sylfaen"/>
          <w:sz w:val="24"/>
          <w:szCs w:val="24"/>
          <w:lang w:val="hy-AM"/>
        </w:rPr>
      </w:pPr>
    </w:p>
    <w:p w:rsidR="00DF32CC" w:rsidRPr="00B43FC1" w:rsidRDefault="00DF32CC" w:rsidP="00B43FC1">
      <w:pPr>
        <w:pStyle w:val="mechtex"/>
        <w:ind w:firstLine="720"/>
        <w:jc w:val="left"/>
        <w:rPr>
          <w:rFonts w:ascii="GHEA Mariam" w:hAnsi="GHEA Mariam" w:cs="Arial Armenian"/>
          <w:sz w:val="24"/>
          <w:szCs w:val="24"/>
          <w:lang w:val="hy-AM"/>
        </w:rPr>
      </w:pP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DF32CC" w:rsidRDefault="00DF32CC" w:rsidP="00B43FC1">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sidRPr="00B43FC1">
        <w:rPr>
          <w:rFonts w:ascii="GHEA Mariam" w:hAnsi="GHEA Mariam" w:cs="Sylfaen"/>
          <w:sz w:val="24"/>
          <w:szCs w:val="24"/>
          <w:lang w:val="hy-AM"/>
        </w:rPr>
        <w:t>ՎԱՐՉԱՊԵՏ</w:t>
      </w:r>
      <w:r w:rsidRPr="00B43FC1">
        <w:rPr>
          <w:rFonts w:ascii="GHEA Mariam" w:hAnsi="GHEA Mariam" w:cs="Arial Armenian"/>
          <w:sz w:val="24"/>
          <w:szCs w:val="24"/>
          <w:lang w:val="hy-AM"/>
        </w:rPr>
        <w:tab/>
      </w:r>
      <w:r w:rsidRPr="00B43FC1">
        <w:rPr>
          <w:rFonts w:ascii="GHEA Mariam" w:hAnsi="GHEA Mariam" w:cs="Arial Armenian"/>
          <w:sz w:val="24"/>
          <w:szCs w:val="24"/>
          <w:lang w:val="hy-AM"/>
        </w:rPr>
        <w:tab/>
      </w:r>
      <w:r w:rsidRPr="00B43FC1">
        <w:rPr>
          <w:rFonts w:ascii="GHEA Mariam" w:hAnsi="GHEA Mariam" w:cs="Arial Armenian"/>
          <w:sz w:val="24"/>
          <w:szCs w:val="24"/>
          <w:lang w:val="hy-AM"/>
        </w:rPr>
        <w:tab/>
      </w:r>
      <w:r w:rsidRPr="00B43FC1">
        <w:rPr>
          <w:rFonts w:ascii="GHEA Mariam" w:hAnsi="GHEA Mariam" w:cs="Arial Armenian"/>
          <w:sz w:val="24"/>
          <w:szCs w:val="24"/>
          <w:lang w:val="hy-AM"/>
        </w:rPr>
        <w:tab/>
      </w:r>
      <w:r w:rsidRPr="00B43FC1">
        <w:rPr>
          <w:rFonts w:ascii="GHEA Mariam" w:hAnsi="GHEA Mariam" w:cs="Arial Armenian"/>
          <w:sz w:val="24"/>
          <w:szCs w:val="24"/>
          <w:lang w:val="hy-AM"/>
        </w:rPr>
        <w:tab/>
        <w:t xml:space="preserve">   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DF32CC" w:rsidRPr="00C16E90" w:rsidRDefault="00DF32CC" w:rsidP="00C16E90">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Երևան</w:t>
      </w:r>
    </w:p>
    <w:p w:rsidR="00DF32CC" w:rsidRPr="00913BD4" w:rsidRDefault="00DF32CC">
      <w:pPr>
        <w:pStyle w:val="mechtex"/>
        <w:rPr>
          <w:rFonts w:asciiTheme="minorHAnsi" w:hAnsiTheme="minorHAnsi"/>
          <w:lang w:val="hy-AM"/>
        </w:rPr>
      </w:pPr>
    </w:p>
    <w:sectPr w:rsidR="00DF32CC" w:rsidRPr="00913BD4" w:rsidSect="00806E0B">
      <w:headerReference w:type="even" r:id="rId7"/>
      <w:headerReference w:type="default" r:id="rId8"/>
      <w:footerReference w:type="even" r:id="rId9"/>
      <w:pgSz w:w="11909" w:h="16834" w:code="9"/>
      <w:pgMar w:top="1440" w:right="119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AD5" w:rsidRDefault="00EB0AD5">
      <w:r>
        <w:separator/>
      </w:r>
    </w:p>
  </w:endnote>
  <w:endnote w:type="continuationSeparator" w:id="0">
    <w:p w:rsidR="00EB0AD5" w:rsidRDefault="00EB0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AD5" w:rsidRDefault="00EB0AD5">
      <w:r>
        <w:separator/>
      </w:r>
    </w:p>
  </w:footnote>
  <w:footnote w:type="continuationSeparator" w:id="0">
    <w:p w:rsidR="00EB0AD5" w:rsidRDefault="00EB0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687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805"/>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68BF"/>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531"/>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4AF"/>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FD"/>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87C"/>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8B5"/>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E5B"/>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C0A"/>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12"/>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363"/>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49B"/>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E0B"/>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2C7"/>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03"/>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B58"/>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C56"/>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F61"/>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AD5"/>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F0B25"/>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06E0B"/>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06E0B"/>
    <w:pPr>
      <w:spacing w:before="100" w:beforeAutospacing="1" w:after="100" w:afterAutospacing="1"/>
    </w:pPr>
    <w:rPr>
      <w:rFonts w:ascii="Times New Roman" w:hAnsi="Times New Roman"/>
      <w:sz w:val="24"/>
      <w:szCs w:val="24"/>
      <w:lang w:eastAsia="en-US"/>
    </w:rPr>
  </w:style>
  <w:style w:type="character" w:styleId="Emphasis">
    <w:name w:val="Emphasis"/>
    <w:uiPriority w:val="99"/>
    <w:qFormat/>
    <w:rsid w:val="00806E0B"/>
    <w:rPr>
      <w:i/>
      <w:iCs/>
    </w:rPr>
  </w:style>
  <w:style w:type="character" w:styleId="Strong">
    <w:name w:val="Strong"/>
    <w:uiPriority w:val="99"/>
    <w:qFormat/>
    <w:rsid w:val="00806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cp:revision>
  <dcterms:created xsi:type="dcterms:W3CDTF">2026-01-05T05:12:00Z</dcterms:created>
  <dcterms:modified xsi:type="dcterms:W3CDTF">2026-06-30T13:01:00Z</dcterms:modified>
</cp:coreProperties>
</file>