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1AA7B5" w14:textId="77777777" w:rsidR="001345AF" w:rsidRPr="00C37D64" w:rsidRDefault="001345AF" w:rsidP="001345AF">
      <w:pPr>
        <w:spacing w:after="0" w:line="240" w:lineRule="auto"/>
        <w:ind w:firstLine="375"/>
        <w:jc w:val="right"/>
        <w:rPr>
          <w:rFonts w:ascii="GHEA Grapalat" w:eastAsia="Times New Roman" w:hAnsi="GHEA Grapalat" w:cs="Times New Roman"/>
          <w:sz w:val="21"/>
          <w:szCs w:val="21"/>
          <w:lang w:val="de-DE" w:eastAsia="ru-RU"/>
        </w:rPr>
      </w:pPr>
      <w:r w:rsidRPr="00205195">
        <w:rPr>
          <w:rFonts w:ascii="GHEA Grapalat" w:eastAsia="Times New Roman" w:hAnsi="GHEA Grapalat" w:cs="Calibri"/>
          <w:sz w:val="21"/>
          <w:szCs w:val="21"/>
          <w:lang w:val="hy-AM" w:eastAsia="ru-RU"/>
        </w:rPr>
        <w:t>ՀՀ տարածքային կառավարման և ենթակառուցվածքների նախարարություն</w:t>
      </w:r>
      <w:r w:rsidRPr="00C37D64">
        <w:rPr>
          <w:rFonts w:ascii="Calibri" w:eastAsia="Times New Roman" w:hAnsi="Calibri" w:cs="Calibri"/>
          <w:sz w:val="21"/>
          <w:szCs w:val="21"/>
          <w:lang w:val="de-DE" w:eastAsia="ru-RU"/>
        </w:rPr>
        <w:t> </w:t>
      </w:r>
      <w:r w:rsidRPr="00C37D64">
        <w:rPr>
          <w:rFonts w:ascii="GHEA Grapalat" w:eastAsia="Times New Roman" w:hAnsi="GHEA Grapalat" w:cs="Times New Roman"/>
          <w:sz w:val="21"/>
          <w:szCs w:val="21"/>
          <w:lang w:val="de-DE" w:eastAsia="ru-RU"/>
        </w:rPr>
        <w:t xml:space="preserve"> </w:t>
      </w:r>
      <w:r w:rsidRPr="00C37D64">
        <w:rPr>
          <w:rFonts w:ascii="Calibri" w:eastAsia="Times New Roman" w:hAnsi="Calibri" w:cs="Calibri"/>
          <w:sz w:val="21"/>
          <w:szCs w:val="21"/>
          <w:lang w:val="de-DE" w:eastAsia="ru-RU"/>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521"/>
        <w:gridCol w:w="8587"/>
      </w:tblGrid>
      <w:tr w:rsidR="001345AF" w:rsidRPr="00CD3D62" w14:paraId="75CC4BEA" w14:textId="77777777" w:rsidTr="00B53688">
        <w:trPr>
          <w:tblCellSpacing w:w="7" w:type="dxa"/>
        </w:trPr>
        <w:tc>
          <w:tcPr>
            <w:tcW w:w="4500" w:type="dxa"/>
            <w:vAlign w:val="center"/>
            <w:hideMark/>
          </w:tcPr>
          <w:p w14:paraId="3CA0BFA4" w14:textId="77777777" w:rsidR="001345AF" w:rsidRPr="00C37D64" w:rsidRDefault="001345AF" w:rsidP="001345AF">
            <w:pPr>
              <w:spacing w:after="0" w:line="240" w:lineRule="auto"/>
              <w:jc w:val="right"/>
              <w:rPr>
                <w:rFonts w:ascii="GHEA Grapalat" w:eastAsia="Times New Roman" w:hAnsi="GHEA Grapalat" w:cs="Times New Roman"/>
                <w:sz w:val="21"/>
                <w:szCs w:val="21"/>
                <w:lang w:val="de-DE" w:eastAsia="ru-RU"/>
              </w:rPr>
            </w:pPr>
            <w:r w:rsidRPr="00C37D64">
              <w:rPr>
                <w:rFonts w:ascii="Calibri" w:eastAsia="Times New Roman" w:hAnsi="Calibri" w:cs="Calibri"/>
                <w:sz w:val="21"/>
                <w:szCs w:val="21"/>
                <w:lang w:val="de-DE" w:eastAsia="ru-RU"/>
              </w:rPr>
              <w:t> </w:t>
            </w:r>
          </w:p>
        </w:tc>
        <w:tc>
          <w:tcPr>
            <w:tcW w:w="0" w:type="auto"/>
            <w:vAlign w:val="bottom"/>
            <w:hideMark/>
          </w:tcPr>
          <w:p w14:paraId="7DE4DE33" w14:textId="77777777" w:rsidR="001345AF" w:rsidRPr="001345AF" w:rsidRDefault="001345AF" w:rsidP="001345AF">
            <w:pPr>
              <w:spacing w:after="0" w:line="240" w:lineRule="auto"/>
              <w:jc w:val="right"/>
              <w:rPr>
                <w:rFonts w:ascii="GHEA Grapalat" w:eastAsia="Times New Roman" w:hAnsi="GHEA Grapalat" w:cs="Times New Roman"/>
                <w:sz w:val="21"/>
                <w:szCs w:val="21"/>
                <w:lang w:val="de-DE" w:eastAsia="ru-RU"/>
              </w:rPr>
            </w:pPr>
            <w:r>
              <w:rPr>
                <w:rFonts w:ascii="GHEA Grapalat" w:eastAsia="Times New Roman" w:hAnsi="GHEA Grapalat" w:cs="Times New Roman"/>
                <w:sz w:val="21"/>
                <w:szCs w:val="21"/>
                <w:lang w:val="hy-AM" w:eastAsia="ru-RU"/>
              </w:rPr>
              <w:t>_______</w:t>
            </w:r>
            <w:r w:rsidRPr="001345AF">
              <w:rPr>
                <w:rFonts w:ascii="GHEA Grapalat" w:eastAsia="Times New Roman" w:hAnsi="GHEA Grapalat" w:cs="Times New Roman"/>
                <w:sz w:val="21"/>
                <w:szCs w:val="21"/>
                <w:lang w:val="de-DE" w:eastAsia="ru-RU"/>
              </w:rPr>
              <w:t>________________________________________________________________</w:t>
            </w:r>
          </w:p>
          <w:p w14:paraId="502D52BF" w14:textId="77777777" w:rsidR="001345AF" w:rsidRPr="001345AF" w:rsidRDefault="001345AF" w:rsidP="001345AF">
            <w:pPr>
              <w:spacing w:after="0" w:line="240" w:lineRule="auto"/>
              <w:ind w:firstLine="375"/>
              <w:jc w:val="right"/>
              <w:rPr>
                <w:rFonts w:ascii="GHEA Grapalat" w:eastAsia="Times New Roman" w:hAnsi="GHEA Grapalat" w:cs="Times New Roman"/>
                <w:sz w:val="21"/>
                <w:szCs w:val="21"/>
                <w:lang w:val="de-DE" w:eastAsia="ru-RU"/>
              </w:rPr>
            </w:pPr>
            <w:r w:rsidRPr="001345AF">
              <w:rPr>
                <w:rFonts w:ascii="GHEA Grapalat" w:eastAsia="Times New Roman" w:hAnsi="GHEA Grapalat" w:cs="Times New Roman"/>
                <w:sz w:val="15"/>
                <w:szCs w:val="15"/>
                <w:lang w:val="de-DE" w:eastAsia="ru-RU"/>
              </w:rPr>
              <w:t>(</w:t>
            </w:r>
            <w:r w:rsidRPr="00C37D64">
              <w:rPr>
                <w:rFonts w:ascii="GHEA Grapalat" w:eastAsia="Times New Roman" w:hAnsi="GHEA Grapalat" w:cs="Times New Roman"/>
                <w:sz w:val="15"/>
                <w:szCs w:val="15"/>
                <w:lang w:eastAsia="ru-RU"/>
              </w:rPr>
              <w:t>ՀՀ</w:t>
            </w:r>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պետական</w:t>
            </w:r>
            <w:proofErr w:type="spellEnd"/>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կառավարման</w:t>
            </w:r>
            <w:proofErr w:type="spellEnd"/>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համակարգի</w:t>
            </w:r>
            <w:proofErr w:type="spellEnd"/>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մարմնի</w:t>
            </w:r>
            <w:proofErr w:type="spellEnd"/>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անվանումը</w:t>
            </w:r>
            <w:proofErr w:type="spellEnd"/>
            <w:r w:rsidRPr="001345AF">
              <w:rPr>
                <w:rFonts w:ascii="GHEA Grapalat" w:eastAsia="Times New Roman" w:hAnsi="GHEA Grapalat" w:cs="Times New Roman"/>
                <w:sz w:val="15"/>
                <w:szCs w:val="15"/>
                <w:lang w:val="de-DE" w:eastAsia="ru-RU"/>
              </w:rPr>
              <w:t>)</w:t>
            </w:r>
          </w:p>
        </w:tc>
      </w:tr>
    </w:tbl>
    <w:p w14:paraId="5EBEE57E" w14:textId="77777777" w:rsidR="00183CE3" w:rsidRPr="001345AF" w:rsidRDefault="00183CE3" w:rsidP="001345AF">
      <w:pPr>
        <w:jc w:val="right"/>
        <w:rPr>
          <w:rStyle w:val="Strong"/>
          <w:rFonts w:ascii="GHEA Grapalat" w:eastAsia="Times New Roman" w:hAnsi="GHEA Grapalat" w:cs="Sylfaen"/>
          <w:color w:val="000000"/>
          <w:sz w:val="24"/>
          <w:szCs w:val="24"/>
          <w:lang w:val="de-DE"/>
        </w:rPr>
      </w:pPr>
    </w:p>
    <w:p w14:paraId="45DBADD7" w14:textId="77777777" w:rsidR="00440594" w:rsidRPr="00A00211" w:rsidRDefault="00440594" w:rsidP="00425984">
      <w:pPr>
        <w:jc w:val="center"/>
        <w:rPr>
          <w:rStyle w:val="Strong"/>
          <w:rFonts w:ascii="GHEA Grapalat" w:eastAsia="Times New Roman" w:hAnsi="GHEA Grapalat" w:cs="Sylfaen"/>
          <w:sz w:val="24"/>
          <w:szCs w:val="24"/>
          <w:lang w:val="de-DE"/>
        </w:rPr>
      </w:pPr>
    </w:p>
    <w:p w14:paraId="443C0F41" w14:textId="77777777" w:rsidR="00440594" w:rsidRPr="00A00211" w:rsidRDefault="00440594" w:rsidP="00425984">
      <w:pPr>
        <w:jc w:val="center"/>
        <w:rPr>
          <w:rStyle w:val="Strong"/>
          <w:rFonts w:ascii="GHEA Grapalat" w:eastAsia="Times New Roman" w:hAnsi="GHEA Grapalat" w:cs="Sylfaen"/>
          <w:sz w:val="24"/>
          <w:szCs w:val="24"/>
          <w:lang w:val="de-DE"/>
        </w:rPr>
      </w:pPr>
    </w:p>
    <w:p w14:paraId="630522E1" w14:textId="17A8DD3C" w:rsidR="00425984" w:rsidRPr="00010865" w:rsidRDefault="00425984" w:rsidP="00425984">
      <w:pPr>
        <w:jc w:val="center"/>
        <w:rPr>
          <w:rStyle w:val="Strong"/>
          <w:rFonts w:ascii="GHEA Grapalat" w:eastAsia="Times New Roman" w:hAnsi="GHEA Grapalat"/>
          <w:bCs w:val="0"/>
          <w:sz w:val="24"/>
          <w:szCs w:val="24"/>
          <w:lang w:val="de-DE"/>
        </w:rPr>
      </w:pPr>
      <w:r w:rsidRPr="00010865">
        <w:rPr>
          <w:rStyle w:val="Strong"/>
          <w:rFonts w:ascii="GHEA Grapalat" w:eastAsia="Times New Roman" w:hAnsi="GHEA Grapalat" w:cs="Sylfaen"/>
          <w:sz w:val="24"/>
          <w:szCs w:val="24"/>
        </w:rPr>
        <w:t>ԱՄՓՈՓԱԹԵՐԹ</w:t>
      </w:r>
    </w:p>
    <w:p w14:paraId="5717F2FE" w14:textId="7CF9AB5A" w:rsidR="00425984" w:rsidRPr="00010865" w:rsidRDefault="00162B77" w:rsidP="00433B4D">
      <w:pPr>
        <w:shd w:val="clear" w:color="auto" w:fill="FFFFFF"/>
        <w:spacing w:after="0" w:line="240" w:lineRule="auto"/>
        <w:ind w:firstLine="375"/>
        <w:jc w:val="center"/>
        <w:rPr>
          <w:rFonts w:ascii="GHEA Grapalat" w:eastAsia="Times New Roman" w:hAnsi="GHEA Grapalat" w:cs="Courier New"/>
          <w:b/>
          <w:sz w:val="24"/>
          <w:szCs w:val="24"/>
          <w:lang w:val="de-DE"/>
        </w:rPr>
      </w:pPr>
      <w:r w:rsidRPr="00010865">
        <w:rPr>
          <w:rFonts w:ascii="GHEA Grapalat" w:eastAsia="Times New Roman" w:hAnsi="GHEA Grapalat" w:cs="Courier New"/>
          <w:b/>
          <w:sz w:val="24"/>
          <w:szCs w:val="24"/>
          <w:lang w:val="hy-AM"/>
        </w:rPr>
        <w:t>«ՀԱՅԿԱԿԱՆ ԱՏՈՄԱՅԻՆ ԷԼԵԿՏՐԱԿԱՅԱՆ» ՓԱԿ ԲԱԺՆԵՏԻՐԱԿԱՆ ԸՆԿԵՐՈՒԹՅԱՆ № 2 ԷՆԵՐԳԱԲԼՈԿԻ ՇԱՀԱԳՈՐԾՄԱՆ ԺԱՄԿԵՏԻ ԿՐԿՆԱԿԻ ԵՐԿԱՐԱՁԳՄԱՆ ԱՇԽԱՏԱՆՔՆԵՐԻ ՖԻՆԱՆՍԱՎՈՐՄԱՆ ՆՊԱՏԱԿՈՎ 2026 ԹՎԱԿԱՆԻ ՀԱՅԱՍՏԱՆԻ ՀԱՆՐԱՊԵՏՈՒԹՅԱՆ ՊԵՏԱԿԱՆ ԲՅՈՒՋԵԻՑ ՀԱՏԿԱՑՎՈՂ ԲՅՈՒՋԵՏԱՅԻՆ ՎԱՐԿԻ ՏՐԱՄԱԴՐՄԱՆ ՊԱՅՄԱՆՆԵՐԸ ՍԱՀՄԱՆԵԼՈՒ ՄԱՍԻՆ</w:t>
      </w:r>
      <w:r w:rsidR="00F80C18" w:rsidRPr="00010865">
        <w:rPr>
          <w:rFonts w:ascii="GHEA Grapalat" w:eastAsia="Times New Roman" w:hAnsi="GHEA Grapalat" w:cs="Courier New"/>
          <w:b/>
          <w:sz w:val="24"/>
          <w:szCs w:val="24"/>
          <w:lang w:val="hy-AM"/>
        </w:rPr>
        <w:t xml:space="preserve">» </w:t>
      </w:r>
      <w:r w:rsidR="00433B4D" w:rsidRPr="00010865">
        <w:rPr>
          <w:rFonts w:ascii="GHEA Grapalat" w:eastAsia="Times New Roman" w:hAnsi="GHEA Grapalat" w:cs="Courier New"/>
          <w:b/>
          <w:sz w:val="24"/>
          <w:szCs w:val="24"/>
          <w:lang w:val="hy-AM"/>
        </w:rPr>
        <w:t xml:space="preserve">ՀԱՅԱՍՏԱՆԻ ՀԱՆՐԱՊԵՏՈՒԹՅԱՆ </w:t>
      </w:r>
      <w:r w:rsidR="00DB5242" w:rsidRPr="00010865">
        <w:rPr>
          <w:rFonts w:ascii="GHEA Grapalat" w:eastAsia="Times New Roman" w:hAnsi="GHEA Grapalat" w:cs="Courier New"/>
          <w:b/>
          <w:sz w:val="24"/>
          <w:szCs w:val="24"/>
          <w:lang w:val="hy-AM"/>
        </w:rPr>
        <w:t>ԿԱՌԱՎԱՐՈՒԹՅԱՆ</w:t>
      </w:r>
      <w:r w:rsidR="00433B4D" w:rsidRPr="00010865">
        <w:rPr>
          <w:rFonts w:ascii="GHEA Grapalat" w:eastAsia="Times New Roman" w:hAnsi="GHEA Grapalat" w:cs="Courier New"/>
          <w:b/>
          <w:sz w:val="24"/>
          <w:szCs w:val="24"/>
          <w:lang w:val="hy-AM"/>
        </w:rPr>
        <w:t xml:space="preserve"> ՈՐՈՇՄԱՆ ՆԱԽԱԳԾԻ</w:t>
      </w:r>
      <w:r w:rsidR="00F07BD8" w:rsidRPr="00010865">
        <w:rPr>
          <w:rFonts w:ascii="GHEA Grapalat" w:eastAsia="Times New Roman" w:hAnsi="GHEA Grapalat" w:cs="Courier New"/>
          <w:b/>
          <w:sz w:val="24"/>
          <w:szCs w:val="24"/>
          <w:lang w:val="hy-AM"/>
        </w:rPr>
        <w:t xml:space="preserve"> (այսուհետ</w:t>
      </w:r>
      <w:r w:rsidR="00F07BD8" w:rsidRPr="00010865">
        <w:rPr>
          <w:rFonts w:ascii="GHEA Grapalat" w:eastAsia="Times New Roman" w:hAnsi="GHEA Grapalat" w:cs="Courier New"/>
          <w:b/>
          <w:sz w:val="24"/>
          <w:szCs w:val="24"/>
          <w:lang w:val="de-DE"/>
        </w:rPr>
        <w:t xml:space="preserve">՝ </w:t>
      </w:r>
      <w:proofErr w:type="spellStart"/>
      <w:r w:rsidR="00F07BD8" w:rsidRPr="00010865">
        <w:rPr>
          <w:rFonts w:ascii="GHEA Grapalat" w:eastAsia="Times New Roman" w:hAnsi="GHEA Grapalat" w:cs="Courier New"/>
          <w:b/>
          <w:sz w:val="24"/>
          <w:szCs w:val="24"/>
          <w:lang w:val="de-DE"/>
        </w:rPr>
        <w:t>Նախագիծ</w:t>
      </w:r>
      <w:proofErr w:type="spellEnd"/>
      <w:r w:rsidR="00F07BD8" w:rsidRPr="00010865">
        <w:rPr>
          <w:rFonts w:ascii="GHEA Grapalat" w:eastAsia="Times New Roman" w:hAnsi="GHEA Grapalat" w:cs="Courier New"/>
          <w:b/>
          <w:sz w:val="24"/>
          <w:szCs w:val="24"/>
          <w:lang w:val="de-DE"/>
        </w:rPr>
        <w:t>)</w:t>
      </w:r>
    </w:p>
    <w:p w14:paraId="6E4BA374" w14:textId="66CA7899" w:rsidR="00183CE3" w:rsidRPr="00010865" w:rsidRDefault="00183CE3" w:rsidP="00433B4D">
      <w:pPr>
        <w:shd w:val="clear" w:color="auto" w:fill="FFFFFF"/>
        <w:spacing w:after="0" w:line="240" w:lineRule="auto"/>
        <w:ind w:firstLine="375"/>
        <w:jc w:val="center"/>
        <w:rPr>
          <w:rFonts w:ascii="GHEA Grapalat" w:eastAsia="Times New Roman" w:hAnsi="GHEA Grapalat" w:cs="Courier New"/>
          <w:b/>
          <w:sz w:val="24"/>
          <w:szCs w:val="24"/>
          <w:lang w:val="hy-AM"/>
        </w:rPr>
      </w:pPr>
    </w:p>
    <w:p w14:paraId="00816F4F" w14:textId="77777777" w:rsidR="00183CE3" w:rsidRPr="00C06081" w:rsidRDefault="00183CE3" w:rsidP="00433B4D">
      <w:pPr>
        <w:shd w:val="clear" w:color="auto" w:fill="FFFFFF"/>
        <w:spacing w:after="0" w:line="240" w:lineRule="auto"/>
        <w:ind w:firstLine="375"/>
        <w:jc w:val="center"/>
        <w:rPr>
          <w:rFonts w:ascii="GHEA Grapalat" w:eastAsia="Times New Roman" w:hAnsi="GHEA Grapalat" w:cs="Courier New"/>
          <w:b/>
          <w:sz w:val="24"/>
          <w:szCs w:val="24"/>
          <w:lang w:val="hy-AM"/>
        </w:rPr>
      </w:pPr>
    </w:p>
    <w:tbl>
      <w:tblPr>
        <w:tblW w:w="14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13"/>
        <w:gridCol w:w="4902"/>
      </w:tblGrid>
      <w:tr w:rsidR="00B06D38" w:rsidRPr="00E41B77" w14:paraId="5374EDB7" w14:textId="77777777" w:rsidTr="004A5D3A">
        <w:trPr>
          <w:jc w:val="center"/>
        </w:trPr>
        <w:tc>
          <w:tcPr>
            <w:tcW w:w="9313" w:type="dxa"/>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1C84ECF0" w14:textId="1F5B5AB2" w:rsidR="00B06D38" w:rsidRPr="001A0A24" w:rsidRDefault="00C06081" w:rsidP="004A5D3A">
            <w:pPr>
              <w:widowControl w:val="0"/>
              <w:spacing w:line="240" w:lineRule="auto"/>
              <w:jc w:val="center"/>
              <w:rPr>
                <w:rStyle w:val="Emphasis"/>
                <w:rFonts w:ascii="GHEA Grapalat" w:hAnsi="GHEA Grapalat"/>
                <w:i w:val="0"/>
                <w:sz w:val="24"/>
                <w:szCs w:val="24"/>
                <w:lang w:val="hy-AM"/>
              </w:rPr>
            </w:pPr>
            <w:r w:rsidRPr="001A0A24">
              <w:rPr>
                <w:rStyle w:val="Emphasis"/>
                <w:rFonts w:ascii="GHEA Grapalat" w:hAnsi="GHEA Grapalat"/>
                <w:i w:val="0"/>
                <w:sz w:val="24"/>
                <w:szCs w:val="24"/>
                <w:lang w:val="de-DE"/>
              </w:rPr>
              <w:t>1</w:t>
            </w:r>
            <w:r w:rsidR="0097575F" w:rsidRPr="001A0A24">
              <w:rPr>
                <w:rStyle w:val="Emphasis"/>
                <w:rFonts w:ascii="GHEA Grapalat" w:hAnsi="GHEA Grapalat"/>
                <w:i w:val="0"/>
                <w:sz w:val="24"/>
                <w:szCs w:val="24"/>
                <w:lang w:val="hy-AM"/>
              </w:rPr>
              <w:t xml:space="preserve">. </w:t>
            </w:r>
            <w:r w:rsidR="001A0A24" w:rsidRPr="001A0A24">
              <w:rPr>
                <w:rFonts w:ascii="GHEA Grapalat" w:hAnsi="GHEA Grapalat" w:cs="Sylfaen"/>
                <w:sz w:val="24"/>
                <w:szCs w:val="24"/>
                <w:lang w:val="hy-AM"/>
              </w:rPr>
              <w:t>ՀՀ</w:t>
            </w:r>
            <w:r w:rsidR="001A0A24" w:rsidRPr="001A0A24">
              <w:rPr>
                <w:rFonts w:ascii="GHEA Grapalat" w:hAnsi="GHEA Grapalat"/>
                <w:sz w:val="24"/>
                <w:szCs w:val="24"/>
                <w:lang w:val="hy-AM"/>
              </w:rPr>
              <w:t xml:space="preserve"> միջուկային անվտանգության կարգավորման կոմիտե</w:t>
            </w:r>
          </w:p>
        </w:tc>
        <w:tc>
          <w:tcPr>
            <w:tcW w:w="49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2827FFD" w14:textId="1A516C3C" w:rsidR="00B06D38" w:rsidRPr="00CE0CE7" w:rsidRDefault="00010865" w:rsidP="00010865">
            <w:pPr>
              <w:tabs>
                <w:tab w:val="left" w:pos="1575"/>
                <w:tab w:val="center" w:pos="2343"/>
              </w:tabs>
              <w:spacing w:after="0" w:line="20" w:lineRule="atLeast"/>
              <w:rPr>
                <w:rFonts w:ascii="GHEA Grapalat" w:eastAsia="Times New Roman" w:hAnsi="GHEA Grapalat"/>
                <w:sz w:val="24"/>
                <w:szCs w:val="24"/>
                <w:lang w:val="hy-AM"/>
              </w:rPr>
            </w:pPr>
            <w:r w:rsidRPr="00822445">
              <w:rPr>
                <w:rFonts w:ascii="GHEA Grapalat" w:eastAsia="Times New Roman" w:hAnsi="GHEA Grapalat"/>
                <w:sz w:val="24"/>
                <w:szCs w:val="24"/>
                <w:lang w:val="hy-AM"/>
              </w:rPr>
              <w:tab/>
            </w:r>
            <w:r w:rsidRPr="00822445">
              <w:rPr>
                <w:rFonts w:ascii="GHEA Grapalat" w:eastAsia="Times New Roman" w:hAnsi="GHEA Grapalat"/>
                <w:sz w:val="24"/>
                <w:szCs w:val="24"/>
                <w:lang w:val="hy-AM"/>
              </w:rPr>
              <w:tab/>
            </w:r>
            <w:r>
              <w:rPr>
                <w:rFonts w:ascii="GHEA Grapalat" w:eastAsia="Times New Roman" w:hAnsi="GHEA Grapalat"/>
                <w:sz w:val="24"/>
                <w:szCs w:val="24"/>
              </w:rPr>
              <w:t>06</w:t>
            </w:r>
            <w:r w:rsidR="00B06D38" w:rsidRPr="00CE0CE7">
              <w:rPr>
                <w:rFonts w:ascii="GHEA Grapalat" w:eastAsia="Times New Roman" w:hAnsi="GHEA Grapalat"/>
                <w:sz w:val="24"/>
                <w:szCs w:val="24"/>
                <w:lang w:val="hy-AM"/>
              </w:rPr>
              <w:t>.</w:t>
            </w:r>
            <w:r w:rsidR="006D08A6" w:rsidRPr="00CE0CE7">
              <w:rPr>
                <w:rFonts w:ascii="GHEA Grapalat" w:eastAsia="Times New Roman" w:hAnsi="GHEA Grapalat"/>
                <w:sz w:val="24"/>
                <w:szCs w:val="24"/>
              </w:rPr>
              <w:t>0</w:t>
            </w:r>
            <w:r w:rsidR="00BF48E1">
              <w:rPr>
                <w:rFonts w:ascii="GHEA Grapalat" w:eastAsia="Times New Roman" w:hAnsi="GHEA Grapalat"/>
                <w:sz w:val="24"/>
                <w:szCs w:val="24"/>
              </w:rPr>
              <w:t>5</w:t>
            </w:r>
            <w:r w:rsidR="00B06D38" w:rsidRPr="00CE0CE7">
              <w:rPr>
                <w:rFonts w:ascii="GHEA Grapalat" w:eastAsia="Times New Roman" w:hAnsi="GHEA Grapalat"/>
                <w:sz w:val="24"/>
                <w:szCs w:val="24"/>
                <w:lang w:val="hy-AM"/>
              </w:rPr>
              <w:t>.202</w:t>
            </w:r>
            <w:r w:rsidR="001A0A24" w:rsidRPr="00CE0CE7">
              <w:rPr>
                <w:rFonts w:ascii="GHEA Grapalat" w:eastAsia="Times New Roman" w:hAnsi="GHEA Grapalat"/>
                <w:sz w:val="24"/>
                <w:szCs w:val="24"/>
              </w:rPr>
              <w:t>6</w:t>
            </w:r>
            <w:r w:rsidR="00B06D38" w:rsidRPr="00CE0CE7">
              <w:rPr>
                <w:rFonts w:ascii="GHEA Grapalat" w:eastAsia="Times New Roman" w:hAnsi="GHEA Grapalat"/>
                <w:sz w:val="24"/>
                <w:szCs w:val="24"/>
                <w:lang w:val="hy-AM"/>
              </w:rPr>
              <w:t>թ.</w:t>
            </w:r>
          </w:p>
        </w:tc>
      </w:tr>
      <w:tr w:rsidR="00B06D38" w:rsidRPr="00E41B77" w14:paraId="2EB4E035" w14:textId="77777777" w:rsidTr="0048491E">
        <w:trPr>
          <w:jc w:val="center"/>
        </w:trPr>
        <w:tc>
          <w:tcPr>
            <w:tcW w:w="9313" w:type="dxa"/>
            <w:vMerge/>
            <w:tcBorders>
              <w:left w:val="single" w:sz="4" w:space="0" w:color="auto"/>
              <w:bottom w:val="single" w:sz="4" w:space="0" w:color="auto"/>
              <w:right w:val="single" w:sz="4" w:space="0" w:color="auto"/>
            </w:tcBorders>
            <w:shd w:val="clear" w:color="auto" w:fill="BFBFBF" w:themeFill="background1" w:themeFillShade="BF"/>
          </w:tcPr>
          <w:p w14:paraId="47D07965" w14:textId="77777777" w:rsidR="00B06D38" w:rsidRPr="001A0A24" w:rsidRDefault="00B06D38" w:rsidP="00B06D38">
            <w:pPr>
              <w:widowControl w:val="0"/>
              <w:spacing w:line="240" w:lineRule="auto"/>
              <w:jc w:val="both"/>
              <w:rPr>
                <w:rStyle w:val="Emphasis"/>
                <w:rFonts w:ascii="GHEA Grapalat" w:hAnsi="GHEA Grapalat"/>
                <w:i w:val="0"/>
                <w:iCs w:val="0"/>
                <w:sz w:val="24"/>
                <w:szCs w:val="24"/>
                <w:lang w:val="hy-AM"/>
              </w:rPr>
            </w:pPr>
          </w:p>
        </w:tc>
        <w:tc>
          <w:tcPr>
            <w:tcW w:w="49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3CDF175" w14:textId="04B48324" w:rsidR="00B06D38" w:rsidRPr="00CE0CE7" w:rsidRDefault="00B06D38" w:rsidP="00B53688">
            <w:pPr>
              <w:spacing w:after="0" w:line="20" w:lineRule="atLeast"/>
              <w:jc w:val="center"/>
              <w:rPr>
                <w:rFonts w:ascii="GHEA Grapalat" w:eastAsia="Times New Roman" w:hAnsi="GHEA Grapalat"/>
                <w:sz w:val="24"/>
                <w:szCs w:val="24"/>
                <w:lang w:val="hy-AM"/>
              </w:rPr>
            </w:pPr>
            <w:r w:rsidRPr="00CE0CE7">
              <w:rPr>
                <w:rFonts w:ascii="GHEA Grapalat" w:eastAsia="Times New Roman" w:hAnsi="GHEA Grapalat"/>
                <w:sz w:val="24"/>
                <w:szCs w:val="24"/>
                <w:lang w:val="hy-AM"/>
              </w:rPr>
              <w:t xml:space="preserve">N </w:t>
            </w:r>
            <w:r w:rsidR="001A0A24" w:rsidRPr="00CE0CE7">
              <w:rPr>
                <w:rFonts w:ascii="GHEA Grapalat" w:eastAsia="Times New Roman" w:hAnsi="GHEA Grapalat"/>
                <w:sz w:val="24"/>
                <w:szCs w:val="24"/>
                <w:lang w:val="hy-AM"/>
              </w:rPr>
              <w:t>01/</w:t>
            </w:r>
            <w:r w:rsidR="00010865">
              <w:rPr>
                <w:rFonts w:ascii="GHEA Grapalat" w:eastAsia="Times New Roman" w:hAnsi="GHEA Grapalat"/>
                <w:sz w:val="24"/>
                <w:szCs w:val="24"/>
              </w:rPr>
              <w:t>04</w:t>
            </w:r>
            <w:r w:rsidR="001A0A24" w:rsidRPr="00CE0CE7">
              <w:rPr>
                <w:rFonts w:ascii="GHEA Grapalat" w:eastAsia="Times New Roman" w:hAnsi="GHEA Grapalat"/>
                <w:sz w:val="24"/>
                <w:szCs w:val="24"/>
                <w:lang w:val="hy-AM"/>
              </w:rPr>
              <w:t>/</w:t>
            </w:r>
            <w:r w:rsidR="00010865">
              <w:rPr>
                <w:rFonts w:ascii="GHEA Grapalat" w:eastAsia="Times New Roman" w:hAnsi="GHEA Grapalat"/>
                <w:sz w:val="24"/>
                <w:szCs w:val="24"/>
              </w:rPr>
              <w:t>661</w:t>
            </w:r>
            <w:r w:rsidR="001A0A24" w:rsidRPr="00CE0CE7">
              <w:rPr>
                <w:rFonts w:ascii="GHEA Grapalat" w:eastAsia="Times New Roman" w:hAnsi="GHEA Grapalat"/>
                <w:sz w:val="24"/>
                <w:szCs w:val="24"/>
                <w:lang w:val="hy-AM"/>
              </w:rPr>
              <w:t>-2026</w:t>
            </w:r>
          </w:p>
        </w:tc>
      </w:tr>
      <w:tr w:rsidR="00B06D38" w:rsidRPr="000E67EA" w14:paraId="66035F6F" w14:textId="77777777" w:rsidTr="0048491E">
        <w:trPr>
          <w:jc w:val="center"/>
        </w:trPr>
        <w:tc>
          <w:tcPr>
            <w:tcW w:w="9313" w:type="dxa"/>
            <w:tcBorders>
              <w:top w:val="single" w:sz="4" w:space="0" w:color="auto"/>
              <w:left w:val="single" w:sz="4" w:space="0" w:color="auto"/>
              <w:bottom w:val="single" w:sz="4" w:space="0" w:color="auto"/>
              <w:right w:val="single" w:sz="4" w:space="0" w:color="auto"/>
            </w:tcBorders>
          </w:tcPr>
          <w:p w14:paraId="6C0A2EC3" w14:textId="779B5160" w:rsidR="00C06081" w:rsidRPr="00162B77" w:rsidRDefault="00010865" w:rsidP="00244595">
            <w:pPr>
              <w:spacing w:after="0" w:line="240" w:lineRule="auto"/>
              <w:jc w:val="both"/>
              <w:rPr>
                <w:rFonts w:ascii="GHEA Grapalat" w:hAnsi="GHEA Grapalat"/>
                <w:color w:val="FF0000"/>
                <w:sz w:val="24"/>
                <w:szCs w:val="24"/>
              </w:rPr>
            </w:pPr>
            <w:r>
              <w:rPr>
                <w:rFonts w:ascii="GHEA Grapalat" w:hAnsi="GHEA Grapalat"/>
                <w:sz w:val="24"/>
                <w:lang w:val="hy-AM"/>
              </w:rPr>
              <w:t xml:space="preserve">Տեղեկացնում ենք, որ ՀՀ միջուկային անվտանգության կարգավորման կոմիտեն իր իրավասությունների շրջանակում </w:t>
            </w:r>
            <w:r>
              <w:rPr>
                <w:rFonts w:ascii="GHEA Grapalat" w:hAnsi="GHEA Grapalat"/>
                <w:sz w:val="24"/>
                <w:lang w:val="af-ZA"/>
              </w:rPr>
              <w:t>«Հ</w:t>
            </w:r>
            <w:r>
              <w:rPr>
                <w:rFonts w:ascii="GHEA Grapalat" w:hAnsi="GHEA Grapalat"/>
                <w:sz w:val="24"/>
                <w:lang w:val="hy-AM"/>
              </w:rPr>
              <w:t>այկական ատոմային էլեկտրակայան» փակ բաժնետիրական ընկերության</w:t>
            </w:r>
            <w:r>
              <w:rPr>
                <w:rFonts w:ascii="GHEA Grapalat" w:hAnsi="GHEA Grapalat"/>
                <w:sz w:val="24"/>
                <w:lang w:val="af-ZA"/>
              </w:rPr>
              <w:t xml:space="preserve"> </w:t>
            </w:r>
            <w:r>
              <w:rPr>
                <w:rFonts w:ascii="GHEA Grapalat" w:hAnsi="GHEA Grapalat"/>
                <w:sz w:val="24"/>
                <w:lang w:val="fr-FR"/>
              </w:rPr>
              <w:t xml:space="preserve">№ </w:t>
            </w:r>
            <w:r>
              <w:rPr>
                <w:rFonts w:ascii="GHEA Grapalat" w:hAnsi="GHEA Grapalat"/>
                <w:sz w:val="24"/>
                <w:lang w:val="hy-AM"/>
              </w:rPr>
              <w:t>2 էներգաբլոկի շահագործման ժամկետի</w:t>
            </w:r>
            <w:r>
              <w:rPr>
                <w:rFonts w:ascii="GHEA Grapalat" w:hAnsi="GHEA Grapalat"/>
                <w:sz w:val="24"/>
                <w:lang w:val="af-ZA"/>
              </w:rPr>
              <w:t xml:space="preserve"> կրկնակի</w:t>
            </w:r>
            <w:r>
              <w:rPr>
                <w:rFonts w:ascii="GHEA Grapalat" w:hAnsi="GHEA Grapalat"/>
                <w:sz w:val="24"/>
                <w:lang w:val="hy-AM"/>
              </w:rPr>
              <w:t xml:space="preserve"> երկարաձգման աշխատանքների ֆինանսավորման նպատակով</w:t>
            </w:r>
            <w:r>
              <w:rPr>
                <w:rFonts w:ascii="GHEA Grapalat" w:hAnsi="GHEA Grapalat"/>
                <w:sz w:val="24"/>
                <w:lang w:val="af-ZA"/>
              </w:rPr>
              <w:t xml:space="preserve"> 2026 թվականի Հայաստանի Հանրապետության պետական բյուջեից հատկացվող բյուջետային վարկի տրամադրման պայմանները սահմանելու մասին» ՀՀ </w:t>
            </w:r>
            <w:r>
              <w:rPr>
                <w:rFonts w:ascii="GHEA Grapalat" w:hAnsi="GHEA Grapalat"/>
                <w:sz w:val="24"/>
                <w:lang w:val="hy-AM"/>
              </w:rPr>
              <w:t>կառավարության</w:t>
            </w:r>
            <w:r>
              <w:rPr>
                <w:rFonts w:ascii="GHEA Grapalat" w:hAnsi="GHEA Grapalat"/>
                <w:sz w:val="24"/>
                <w:lang w:val="af-ZA"/>
              </w:rPr>
              <w:t xml:space="preserve"> որոշման նախագ</w:t>
            </w:r>
            <w:r>
              <w:rPr>
                <w:rFonts w:ascii="GHEA Grapalat" w:hAnsi="GHEA Grapalat"/>
                <w:sz w:val="24"/>
                <w:lang w:val="hy-AM"/>
              </w:rPr>
              <w:t>ծի</w:t>
            </w:r>
            <w:r>
              <w:rPr>
                <w:rFonts w:ascii="GHEA Grapalat" w:hAnsi="GHEA Grapalat"/>
                <w:sz w:val="24"/>
                <w:lang w:val="af-ZA"/>
              </w:rPr>
              <w:t xml:space="preserve"> </w:t>
            </w:r>
            <w:r>
              <w:rPr>
                <w:rFonts w:ascii="GHEA Grapalat" w:hAnsi="GHEA Grapalat"/>
                <w:sz w:val="24"/>
                <w:lang w:val="hy-AM"/>
              </w:rPr>
              <w:t>վերաբերյալ դիտողություններ և առաջարկություններ չունի։</w:t>
            </w:r>
          </w:p>
        </w:tc>
        <w:tc>
          <w:tcPr>
            <w:tcW w:w="4902" w:type="dxa"/>
            <w:tcBorders>
              <w:top w:val="single" w:sz="4" w:space="0" w:color="auto"/>
              <w:left w:val="single" w:sz="4" w:space="0" w:color="auto"/>
              <w:bottom w:val="single" w:sz="4" w:space="0" w:color="auto"/>
              <w:right w:val="single" w:sz="4" w:space="0" w:color="auto"/>
            </w:tcBorders>
          </w:tcPr>
          <w:p w14:paraId="2FFF5498" w14:textId="77777777" w:rsidR="00B06D38" w:rsidRPr="00010865" w:rsidRDefault="00B06D38" w:rsidP="00B53688">
            <w:pPr>
              <w:spacing w:after="0" w:line="20" w:lineRule="atLeast"/>
              <w:jc w:val="center"/>
              <w:rPr>
                <w:rFonts w:ascii="GHEA Grapalat" w:eastAsia="Times New Roman" w:hAnsi="GHEA Grapalat"/>
                <w:sz w:val="24"/>
                <w:szCs w:val="24"/>
                <w:lang w:val="hy-AM"/>
              </w:rPr>
            </w:pPr>
            <w:r w:rsidRPr="00010865">
              <w:rPr>
                <w:rFonts w:ascii="GHEA Grapalat" w:eastAsia="Times New Roman" w:hAnsi="GHEA Grapalat"/>
                <w:sz w:val="24"/>
                <w:szCs w:val="24"/>
                <w:lang w:val="hy-AM"/>
              </w:rPr>
              <w:t>Ընդունվել է` ի գիտություն:</w:t>
            </w:r>
          </w:p>
          <w:p w14:paraId="1DF33BA8" w14:textId="77777777" w:rsidR="00C17DBC" w:rsidRPr="00162B77" w:rsidRDefault="00C17DBC" w:rsidP="00B53688">
            <w:pPr>
              <w:spacing w:after="0" w:line="20" w:lineRule="atLeast"/>
              <w:jc w:val="center"/>
              <w:rPr>
                <w:rFonts w:ascii="GHEA Grapalat" w:eastAsia="Times New Roman" w:hAnsi="GHEA Grapalat"/>
                <w:color w:val="FF0000"/>
                <w:sz w:val="24"/>
                <w:szCs w:val="24"/>
                <w:lang w:val="hy-AM"/>
              </w:rPr>
            </w:pPr>
          </w:p>
          <w:p w14:paraId="5DB0E30D" w14:textId="05416E23" w:rsidR="00CC25A7" w:rsidRPr="00162B77" w:rsidRDefault="00CC25A7" w:rsidP="00CC25A7">
            <w:pPr>
              <w:spacing w:after="0" w:line="20" w:lineRule="atLeast"/>
              <w:jc w:val="center"/>
              <w:rPr>
                <w:rFonts w:ascii="GHEA Grapalat" w:eastAsia="Times New Roman" w:hAnsi="GHEA Grapalat"/>
                <w:color w:val="FF0000"/>
                <w:sz w:val="24"/>
                <w:szCs w:val="24"/>
                <w:lang w:val="hy-AM"/>
              </w:rPr>
            </w:pPr>
          </w:p>
        </w:tc>
      </w:tr>
      <w:tr w:rsidR="00F80C18" w:rsidRPr="000E67EA" w14:paraId="3A92905F" w14:textId="77777777" w:rsidTr="004A5D3A">
        <w:trPr>
          <w:jc w:val="center"/>
        </w:trPr>
        <w:tc>
          <w:tcPr>
            <w:tcW w:w="9313" w:type="dxa"/>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5E43909E" w14:textId="6BD93908" w:rsidR="00F80C18" w:rsidRPr="00BF48E1" w:rsidRDefault="001A0A24" w:rsidP="004A5D3A">
            <w:pPr>
              <w:spacing w:after="0" w:line="240" w:lineRule="auto"/>
              <w:jc w:val="center"/>
              <w:rPr>
                <w:rFonts w:ascii="GHEA Grapalat" w:hAnsi="GHEA Grapalat"/>
                <w:color w:val="FF0000"/>
                <w:sz w:val="24"/>
                <w:szCs w:val="24"/>
              </w:rPr>
            </w:pPr>
            <w:r w:rsidRPr="00822445">
              <w:rPr>
                <w:rStyle w:val="Emphasis"/>
                <w:rFonts w:ascii="GHEA Grapalat" w:hAnsi="GHEA Grapalat"/>
                <w:i w:val="0"/>
                <w:sz w:val="24"/>
                <w:szCs w:val="24"/>
              </w:rPr>
              <w:t>2</w:t>
            </w:r>
            <w:r w:rsidR="00F80C18" w:rsidRPr="00822445">
              <w:rPr>
                <w:rStyle w:val="Emphasis"/>
                <w:rFonts w:ascii="GHEA Grapalat" w:hAnsi="GHEA Grapalat"/>
                <w:i w:val="0"/>
                <w:sz w:val="24"/>
                <w:szCs w:val="24"/>
                <w:lang w:val="hy-AM"/>
              </w:rPr>
              <w:t xml:space="preserve">. </w:t>
            </w:r>
            <w:r w:rsidR="00822445" w:rsidRPr="00822445">
              <w:rPr>
                <w:rStyle w:val="Emphasis"/>
                <w:rFonts w:ascii="GHEA Grapalat" w:hAnsi="GHEA Grapalat"/>
                <w:i w:val="0"/>
                <w:sz w:val="24"/>
                <w:szCs w:val="24"/>
                <w:lang w:val="hy-AM"/>
              </w:rPr>
              <w:t xml:space="preserve">ՀՀ </w:t>
            </w:r>
            <w:r w:rsidR="00822445" w:rsidRPr="00822445">
              <w:rPr>
                <w:rFonts w:ascii="GHEA Grapalat" w:hAnsi="GHEA Grapalat" w:cs="Sylfaen"/>
                <w:sz w:val="24"/>
                <w:szCs w:val="24"/>
                <w:lang w:val="hy-AM"/>
              </w:rPr>
              <w:t>արդարադատության</w:t>
            </w:r>
            <w:r w:rsidR="00822445" w:rsidRPr="00F07BD8">
              <w:rPr>
                <w:rStyle w:val="Emphasis"/>
                <w:rFonts w:ascii="GHEA Grapalat" w:hAnsi="GHEA Grapalat"/>
                <w:i w:val="0"/>
                <w:sz w:val="24"/>
                <w:szCs w:val="24"/>
                <w:lang w:val="hy-AM"/>
              </w:rPr>
              <w:t xml:space="preserve"> նախարարություն</w:t>
            </w:r>
          </w:p>
        </w:tc>
        <w:tc>
          <w:tcPr>
            <w:tcW w:w="49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10FEA0B" w14:textId="74CF5B14" w:rsidR="00F80C18" w:rsidRPr="001947CC" w:rsidRDefault="00CE0CE7" w:rsidP="00F80C18">
            <w:pPr>
              <w:spacing w:after="0" w:line="20" w:lineRule="atLeast"/>
              <w:jc w:val="center"/>
              <w:rPr>
                <w:rFonts w:ascii="GHEA Grapalat" w:eastAsia="Times New Roman" w:hAnsi="GHEA Grapalat"/>
                <w:sz w:val="24"/>
                <w:szCs w:val="24"/>
                <w:lang w:val="hy-AM"/>
              </w:rPr>
            </w:pPr>
            <w:r w:rsidRPr="001947CC">
              <w:rPr>
                <w:rFonts w:ascii="GHEA Grapalat" w:eastAsia="Times New Roman" w:hAnsi="GHEA Grapalat"/>
                <w:sz w:val="24"/>
                <w:szCs w:val="24"/>
              </w:rPr>
              <w:t>1</w:t>
            </w:r>
            <w:r w:rsidR="001947CC" w:rsidRPr="001947CC">
              <w:rPr>
                <w:rFonts w:ascii="GHEA Grapalat" w:eastAsia="Times New Roman" w:hAnsi="GHEA Grapalat"/>
                <w:sz w:val="24"/>
                <w:szCs w:val="24"/>
              </w:rPr>
              <w:t>5</w:t>
            </w:r>
            <w:r w:rsidR="00F80C18" w:rsidRPr="001947CC">
              <w:rPr>
                <w:rFonts w:ascii="GHEA Grapalat" w:eastAsia="Times New Roman" w:hAnsi="GHEA Grapalat"/>
                <w:sz w:val="24"/>
                <w:szCs w:val="24"/>
                <w:lang w:val="hy-AM"/>
              </w:rPr>
              <w:t>.</w:t>
            </w:r>
            <w:r w:rsidR="00F80C18" w:rsidRPr="001947CC">
              <w:rPr>
                <w:rFonts w:ascii="GHEA Grapalat" w:eastAsia="Times New Roman" w:hAnsi="GHEA Grapalat"/>
                <w:sz w:val="24"/>
                <w:szCs w:val="24"/>
              </w:rPr>
              <w:t>0</w:t>
            </w:r>
            <w:r w:rsidR="001947CC" w:rsidRPr="001947CC">
              <w:rPr>
                <w:rFonts w:ascii="GHEA Grapalat" w:eastAsia="Times New Roman" w:hAnsi="GHEA Grapalat"/>
                <w:sz w:val="24"/>
                <w:szCs w:val="24"/>
              </w:rPr>
              <w:t>5</w:t>
            </w:r>
            <w:r w:rsidR="00F80C18" w:rsidRPr="001947CC">
              <w:rPr>
                <w:rFonts w:ascii="GHEA Grapalat" w:eastAsia="Times New Roman" w:hAnsi="GHEA Grapalat"/>
                <w:sz w:val="24"/>
                <w:szCs w:val="24"/>
                <w:lang w:val="hy-AM"/>
              </w:rPr>
              <w:t>.202</w:t>
            </w:r>
            <w:r w:rsidR="001A0A24" w:rsidRPr="001947CC">
              <w:rPr>
                <w:rFonts w:ascii="GHEA Grapalat" w:eastAsia="Times New Roman" w:hAnsi="GHEA Grapalat"/>
                <w:sz w:val="24"/>
                <w:szCs w:val="24"/>
              </w:rPr>
              <w:t>6</w:t>
            </w:r>
            <w:r w:rsidR="00F80C18" w:rsidRPr="001947CC">
              <w:rPr>
                <w:rFonts w:ascii="GHEA Grapalat" w:eastAsia="Times New Roman" w:hAnsi="GHEA Grapalat"/>
                <w:sz w:val="24"/>
                <w:szCs w:val="24"/>
                <w:lang w:val="hy-AM"/>
              </w:rPr>
              <w:t>թ.</w:t>
            </w:r>
          </w:p>
        </w:tc>
      </w:tr>
      <w:tr w:rsidR="00F80C18" w:rsidRPr="000E67EA" w14:paraId="13F5F8FD" w14:textId="77777777" w:rsidTr="0048491E">
        <w:trPr>
          <w:jc w:val="center"/>
        </w:trPr>
        <w:tc>
          <w:tcPr>
            <w:tcW w:w="9313" w:type="dxa"/>
            <w:vMerge/>
            <w:tcBorders>
              <w:left w:val="single" w:sz="4" w:space="0" w:color="auto"/>
              <w:bottom w:val="single" w:sz="4" w:space="0" w:color="auto"/>
              <w:right w:val="single" w:sz="4" w:space="0" w:color="auto"/>
            </w:tcBorders>
            <w:shd w:val="clear" w:color="auto" w:fill="BFBFBF" w:themeFill="background1" w:themeFillShade="BF"/>
          </w:tcPr>
          <w:p w14:paraId="12A295C5" w14:textId="77777777" w:rsidR="00F80C18" w:rsidRPr="00BF48E1" w:rsidRDefault="00F80C18" w:rsidP="00F80C18">
            <w:pPr>
              <w:spacing w:after="0" w:line="240" w:lineRule="auto"/>
              <w:jc w:val="both"/>
              <w:rPr>
                <w:rStyle w:val="Emphasis"/>
                <w:rFonts w:ascii="GHEA Grapalat" w:hAnsi="GHEA Grapalat"/>
                <w:i w:val="0"/>
                <w:color w:val="FF0000"/>
                <w:sz w:val="24"/>
                <w:szCs w:val="24"/>
              </w:rPr>
            </w:pPr>
          </w:p>
        </w:tc>
        <w:tc>
          <w:tcPr>
            <w:tcW w:w="49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25863B6" w14:textId="458AB5BB" w:rsidR="00F80C18" w:rsidRPr="001947CC" w:rsidRDefault="00F80C18" w:rsidP="00F80C18">
            <w:pPr>
              <w:spacing w:after="0" w:line="20" w:lineRule="atLeast"/>
              <w:jc w:val="center"/>
              <w:rPr>
                <w:rFonts w:ascii="GHEA Grapalat" w:eastAsia="Times New Roman" w:hAnsi="GHEA Grapalat"/>
                <w:sz w:val="24"/>
                <w:szCs w:val="24"/>
              </w:rPr>
            </w:pPr>
            <w:r w:rsidRPr="001947CC">
              <w:rPr>
                <w:rFonts w:ascii="GHEA Grapalat" w:eastAsia="Times New Roman" w:hAnsi="GHEA Grapalat"/>
                <w:sz w:val="24"/>
                <w:szCs w:val="24"/>
              </w:rPr>
              <w:t xml:space="preserve">N </w:t>
            </w:r>
            <w:r w:rsidR="001A0A24" w:rsidRPr="001947CC">
              <w:rPr>
                <w:rFonts w:ascii="GHEA Grapalat" w:eastAsia="Times New Roman" w:hAnsi="GHEA Grapalat"/>
                <w:sz w:val="24"/>
                <w:szCs w:val="24"/>
              </w:rPr>
              <w:t>/</w:t>
            </w:r>
            <w:r w:rsidR="001947CC" w:rsidRPr="001947CC">
              <w:rPr>
                <w:rFonts w:ascii="GHEA Grapalat" w:eastAsia="Times New Roman" w:hAnsi="GHEA Grapalat"/>
                <w:sz w:val="24"/>
                <w:szCs w:val="24"/>
              </w:rPr>
              <w:t>27.4.2</w:t>
            </w:r>
            <w:r w:rsidR="001A0A24" w:rsidRPr="001947CC">
              <w:rPr>
                <w:rFonts w:ascii="GHEA Grapalat" w:eastAsia="Times New Roman" w:hAnsi="GHEA Grapalat"/>
                <w:sz w:val="24"/>
                <w:szCs w:val="24"/>
              </w:rPr>
              <w:t>/</w:t>
            </w:r>
            <w:r w:rsidR="001947CC" w:rsidRPr="001947CC">
              <w:rPr>
                <w:rFonts w:ascii="GHEA Grapalat" w:eastAsia="Times New Roman" w:hAnsi="GHEA Grapalat"/>
                <w:sz w:val="24"/>
                <w:szCs w:val="24"/>
              </w:rPr>
              <w:t>24927</w:t>
            </w:r>
            <w:r w:rsidR="001A0A24" w:rsidRPr="001947CC">
              <w:rPr>
                <w:rFonts w:ascii="GHEA Grapalat" w:eastAsia="Times New Roman" w:hAnsi="GHEA Grapalat"/>
                <w:sz w:val="24"/>
                <w:szCs w:val="24"/>
              </w:rPr>
              <w:t>-2026</w:t>
            </w:r>
          </w:p>
        </w:tc>
      </w:tr>
      <w:tr w:rsidR="00F80C18" w:rsidRPr="00CD3D62" w14:paraId="5D415EAB" w14:textId="77777777" w:rsidTr="0048491E">
        <w:trPr>
          <w:jc w:val="center"/>
        </w:trPr>
        <w:tc>
          <w:tcPr>
            <w:tcW w:w="9313" w:type="dxa"/>
            <w:tcBorders>
              <w:top w:val="single" w:sz="4" w:space="0" w:color="auto"/>
              <w:left w:val="single" w:sz="4" w:space="0" w:color="auto"/>
              <w:bottom w:val="single" w:sz="4" w:space="0" w:color="auto"/>
              <w:right w:val="single" w:sz="4" w:space="0" w:color="auto"/>
            </w:tcBorders>
          </w:tcPr>
          <w:p w14:paraId="7049EA86" w14:textId="60B51D29" w:rsidR="00822445" w:rsidRPr="00237634" w:rsidRDefault="00822445" w:rsidP="00822445">
            <w:pPr>
              <w:shd w:val="clear" w:color="auto" w:fill="FFFFFF"/>
              <w:tabs>
                <w:tab w:val="left" w:pos="0"/>
              </w:tabs>
              <w:spacing w:after="0" w:line="240" w:lineRule="auto"/>
              <w:jc w:val="both"/>
              <w:rPr>
                <w:rFonts w:ascii="Cambria Math" w:hAnsi="Cambria Math" w:cs="Cambria Math"/>
                <w:bCs/>
                <w:sz w:val="24"/>
                <w:szCs w:val="24"/>
                <w:lang w:val="hy-AM"/>
              </w:rPr>
            </w:pPr>
            <w:r>
              <w:rPr>
                <w:rFonts w:ascii="GHEA Grapalat" w:hAnsi="GHEA Grapalat" w:cs="Sylfaen"/>
                <w:bCs/>
                <w:sz w:val="24"/>
                <w:szCs w:val="24"/>
                <w:lang w:val="hy-AM"/>
              </w:rPr>
              <w:t>«</w:t>
            </w:r>
            <w:r w:rsidRPr="00D839BF">
              <w:rPr>
                <w:rFonts w:ascii="GHEA Grapalat" w:hAnsi="GHEA Grapalat" w:cs="Sylfaen"/>
                <w:bCs/>
                <w:sz w:val="24"/>
                <w:szCs w:val="24"/>
                <w:lang w:val="hy-AM"/>
              </w:rPr>
              <w:t xml:space="preserve">«Հայկական ատոմային էլեկտրակայան» փակ բաժնետիրական ընկերության </w:t>
            </w:r>
            <w:r>
              <w:rPr>
                <w:rFonts w:ascii="GHEA Grapalat" w:hAnsi="GHEA Grapalat" w:cs="Sylfaen"/>
                <w:bCs/>
                <w:sz w:val="24"/>
                <w:szCs w:val="24"/>
                <w:lang w:val="hy-AM"/>
              </w:rPr>
              <w:br/>
            </w:r>
            <w:r w:rsidRPr="00D839BF">
              <w:rPr>
                <w:rFonts w:ascii="GHEA Grapalat" w:hAnsi="GHEA Grapalat" w:cs="Sylfaen"/>
                <w:bCs/>
                <w:sz w:val="24"/>
                <w:szCs w:val="24"/>
                <w:lang w:val="hy-AM"/>
              </w:rPr>
              <w:t xml:space="preserve">№ 2 էներգաբլոկի շահագործման ժամկետի կրկնակի երկարաձգման աշխատանքների ֆինանսավորման նպատակով 2026 թվականի Հայաստանի Հանրապետության պետական բյուջեից հատկացվող բյուջետային վարկի տրամադրման պայմանները սահմանելու մասին» ՀՀ կառավարության որոշման </w:t>
            </w:r>
            <w:r w:rsidRPr="00BE47BE">
              <w:rPr>
                <w:rFonts w:ascii="GHEA Grapalat" w:hAnsi="GHEA Grapalat" w:cs="Sylfaen"/>
                <w:bCs/>
                <w:sz w:val="24"/>
                <w:szCs w:val="24"/>
                <w:lang w:val="hy-AM"/>
              </w:rPr>
              <w:t xml:space="preserve">նախագծի </w:t>
            </w:r>
            <w:r w:rsidRPr="00237634">
              <w:rPr>
                <w:rFonts w:ascii="GHEA Grapalat" w:hAnsi="GHEA Grapalat" w:cs="Sylfaen"/>
                <w:bCs/>
                <w:sz w:val="24"/>
                <w:szCs w:val="24"/>
                <w:lang w:val="hy-AM"/>
              </w:rPr>
              <w:t>(այսուհետ՝ Նախագիծ) վերաբերյալ հայտնում ենք հետևյալը</w:t>
            </w:r>
            <w:r w:rsidRPr="00237634">
              <w:rPr>
                <w:rFonts w:ascii="Cambria Math" w:hAnsi="Cambria Math" w:cs="Cambria Math"/>
                <w:bCs/>
                <w:sz w:val="24"/>
                <w:szCs w:val="24"/>
                <w:lang w:val="hy-AM"/>
              </w:rPr>
              <w:t>․</w:t>
            </w:r>
            <w:r>
              <w:rPr>
                <w:rFonts w:ascii="Cambria Math" w:hAnsi="Cambria Math" w:cs="Cambria Math"/>
                <w:bCs/>
                <w:sz w:val="24"/>
                <w:szCs w:val="24"/>
                <w:lang w:val="hy-AM"/>
              </w:rPr>
              <w:t xml:space="preserve"> </w:t>
            </w:r>
          </w:p>
          <w:p w14:paraId="5EB71CBA" w14:textId="77777777" w:rsidR="00822445" w:rsidRPr="009D64CB" w:rsidRDefault="00822445" w:rsidP="00822445">
            <w:pPr>
              <w:shd w:val="clear" w:color="auto" w:fill="FFFFFF"/>
              <w:tabs>
                <w:tab w:val="left" w:pos="0"/>
              </w:tabs>
              <w:spacing w:after="0" w:line="240" w:lineRule="auto"/>
              <w:ind w:firstLine="284"/>
              <w:jc w:val="both"/>
              <w:rPr>
                <w:rFonts w:ascii="GHEA Grapalat" w:eastAsia="Times New Roman" w:hAnsi="GHEA Grapalat" w:cs="Times Armenian"/>
                <w:sz w:val="24"/>
                <w:szCs w:val="24"/>
                <w:lang w:val="hy-AM" w:eastAsia="ru-RU"/>
              </w:rPr>
            </w:pPr>
            <w:r>
              <w:rPr>
                <w:rFonts w:ascii="GHEA Grapalat" w:eastAsia="Times New Roman" w:hAnsi="GHEA Grapalat" w:cs="Times Armenian"/>
                <w:sz w:val="24"/>
                <w:szCs w:val="24"/>
                <w:lang w:val="hy-AM" w:eastAsia="ru-RU"/>
              </w:rPr>
              <w:lastRenderedPageBreak/>
              <w:t xml:space="preserve">1․ Առաջարկում ենք </w:t>
            </w:r>
            <w:r w:rsidRPr="009D64CB">
              <w:rPr>
                <w:rFonts w:ascii="GHEA Grapalat" w:eastAsia="Times New Roman" w:hAnsi="GHEA Grapalat" w:cs="Times Armenian"/>
                <w:sz w:val="24"/>
                <w:szCs w:val="24"/>
                <w:lang w:val="hy-AM" w:eastAsia="ru-RU"/>
              </w:rPr>
              <w:t>Նախագծի 1-ին կետի 1-ին ենթակետում «շահագործման ժամկետի» բառերը փոխարինել «շահագործման նախագծային ժամկետի» բառերով՝ հիմք ընդունելով Հայաստանի Հանրապետության կառավարության 2025 թվականի դեկտեմբերի 25-ի N 1910-Ն որոշմամբ հաստատված «1167 Էլեկտրաէներգետիկ համակարգի զարգացման» ծրագրի «42012 Հայկական ատոմային էլեկտրակայան» ՓԲԸ-ի 2-րդ էներգաբլոկի շահագործման նախագծային ժամկետի կրկնակի երկարաձգում» միջոցառման վերաբերյալ դրույթները։</w:t>
            </w:r>
          </w:p>
          <w:p w14:paraId="23BA188E" w14:textId="0712362D" w:rsidR="00F80C18" w:rsidRPr="00BF48E1" w:rsidRDefault="00822445" w:rsidP="00822445">
            <w:pPr>
              <w:spacing w:after="0" w:line="240" w:lineRule="auto"/>
              <w:jc w:val="both"/>
              <w:rPr>
                <w:rStyle w:val="Emphasis"/>
                <w:rFonts w:ascii="GHEA Grapalat" w:hAnsi="GHEA Grapalat"/>
                <w:i w:val="0"/>
                <w:color w:val="FF0000"/>
                <w:sz w:val="24"/>
                <w:szCs w:val="24"/>
                <w:lang w:val="hy-AM"/>
              </w:rPr>
            </w:pPr>
            <w:r>
              <w:rPr>
                <w:rFonts w:ascii="GHEA Grapalat" w:eastAsia="Times New Roman" w:hAnsi="GHEA Grapalat" w:cs="Times Armenian"/>
                <w:sz w:val="24"/>
                <w:szCs w:val="24"/>
                <w:lang w:val="hy-AM" w:eastAsia="ru-RU"/>
              </w:rPr>
              <w:t xml:space="preserve">2․ </w:t>
            </w:r>
            <w:r w:rsidRPr="009D64CB">
              <w:rPr>
                <w:rFonts w:ascii="GHEA Grapalat" w:eastAsia="Times New Roman" w:hAnsi="GHEA Grapalat" w:cs="Times Armenian"/>
                <w:sz w:val="24"/>
                <w:szCs w:val="24"/>
                <w:lang w:val="hy-AM" w:eastAsia="ru-RU"/>
              </w:rPr>
              <w:t>Միաժամանակ անհրաժեշտ է Նախագծին կից ներկայացված հիմնավորման մեջ «</w:t>
            </w:r>
            <w:r w:rsidRPr="009D64CB">
              <w:rPr>
                <w:rFonts w:ascii="GHEA Grapalat" w:eastAsia="Times New Roman" w:hAnsi="GHEA Grapalat" w:cs="Times Armenian"/>
                <w:sz w:val="24"/>
                <w:szCs w:val="24"/>
                <w:u w:val="single"/>
                <w:lang w:val="hy-AM" w:eastAsia="ru-RU"/>
              </w:rPr>
              <w:t>13.03.2023</w:t>
            </w:r>
            <w:r w:rsidRPr="009D64CB">
              <w:rPr>
                <w:rFonts w:ascii="GHEA Grapalat" w:eastAsia="Times New Roman" w:hAnsi="GHEA Grapalat" w:cs="Times Armenian"/>
                <w:sz w:val="24"/>
                <w:szCs w:val="24"/>
                <w:lang w:val="hy-AM" w:eastAsia="ru-RU"/>
              </w:rPr>
              <w:t>թ. № 393-Ա» բառերը փոխարինել «</w:t>
            </w:r>
            <w:r w:rsidRPr="009D64CB">
              <w:rPr>
                <w:rFonts w:ascii="GHEA Grapalat" w:eastAsia="Times New Roman" w:hAnsi="GHEA Grapalat" w:cs="Times Armenian"/>
                <w:sz w:val="24"/>
                <w:szCs w:val="24"/>
                <w:u w:val="single"/>
                <w:lang w:val="hy-AM" w:eastAsia="ru-RU"/>
              </w:rPr>
              <w:t>23.03.2023թ</w:t>
            </w:r>
            <w:r w:rsidRPr="009D64CB">
              <w:rPr>
                <w:rFonts w:ascii="GHEA Grapalat" w:eastAsia="Times New Roman" w:hAnsi="GHEA Grapalat" w:cs="Times Armenian"/>
                <w:sz w:val="24"/>
                <w:szCs w:val="24"/>
                <w:lang w:val="hy-AM" w:eastAsia="ru-RU"/>
              </w:rPr>
              <w:t>. № 393-Ա» բառերով։</w:t>
            </w:r>
          </w:p>
        </w:tc>
        <w:tc>
          <w:tcPr>
            <w:tcW w:w="4902" w:type="dxa"/>
            <w:tcBorders>
              <w:top w:val="single" w:sz="4" w:space="0" w:color="auto"/>
              <w:left w:val="single" w:sz="4" w:space="0" w:color="auto"/>
              <w:bottom w:val="single" w:sz="4" w:space="0" w:color="auto"/>
              <w:right w:val="single" w:sz="4" w:space="0" w:color="auto"/>
            </w:tcBorders>
          </w:tcPr>
          <w:p w14:paraId="7BE8525B" w14:textId="77777777" w:rsidR="00822445" w:rsidRPr="001947CC" w:rsidRDefault="00822445" w:rsidP="00822445">
            <w:pPr>
              <w:spacing w:after="0" w:line="20" w:lineRule="atLeast"/>
              <w:jc w:val="center"/>
              <w:rPr>
                <w:rFonts w:ascii="GHEA Grapalat" w:eastAsia="Times New Roman" w:hAnsi="GHEA Grapalat"/>
                <w:sz w:val="24"/>
                <w:szCs w:val="24"/>
                <w:lang w:val="hy-AM"/>
              </w:rPr>
            </w:pPr>
          </w:p>
          <w:p w14:paraId="64CE6ABD" w14:textId="77777777" w:rsidR="00822445" w:rsidRPr="001947CC" w:rsidRDefault="00822445" w:rsidP="00822445">
            <w:pPr>
              <w:spacing w:after="0" w:line="20" w:lineRule="atLeast"/>
              <w:jc w:val="center"/>
              <w:rPr>
                <w:rFonts w:ascii="GHEA Grapalat" w:eastAsia="Times New Roman" w:hAnsi="GHEA Grapalat"/>
                <w:sz w:val="24"/>
                <w:szCs w:val="24"/>
                <w:lang w:val="hy-AM"/>
              </w:rPr>
            </w:pPr>
          </w:p>
          <w:p w14:paraId="39403005" w14:textId="77777777" w:rsidR="00822445" w:rsidRPr="001947CC" w:rsidRDefault="00822445" w:rsidP="00822445">
            <w:pPr>
              <w:spacing w:after="0" w:line="20" w:lineRule="atLeast"/>
              <w:jc w:val="center"/>
              <w:rPr>
                <w:rFonts w:ascii="GHEA Grapalat" w:eastAsia="Times New Roman" w:hAnsi="GHEA Grapalat"/>
                <w:sz w:val="24"/>
                <w:szCs w:val="24"/>
                <w:lang w:val="hy-AM"/>
              </w:rPr>
            </w:pPr>
          </w:p>
          <w:p w14:paraId="1C5A0FEB" w14:textId="77777777" w:rsidR="00822445" w:rsidRPr="001947CC" w:rsidRDefault="00822445" w:rsidP="00822445">
            <w:pPr>
              <w:spacing w:after="0" w:line="20" w:lineRule="atLeast"/>
              <w:jc w:val="center"/>
              <w:rPr>
                <w:rFonts w:ascii="GHEA Grapalat" w:eastAsia="Times New Roman" w:hAnsi="GHEA Grapalat"/>
                <w:sz w:val="24"/>
                <w:szCs w:val="24"/>
                <w:lang w:val="hy-AM"/>
              </w:rPr>
            </w:pPr>
          </w:p>
          <w:p w14:paraId="0C4A7AC7" w14:textId="77777777" w:rsidR="00822445" w:rsidRPr="001947CC" w:rsidRDefault="00822445" w:rsidP="00822445">
            <w:pPr>
              <w:spacing w:after="0" w:line="20" w:lineRule="atLeast"/>
              <w:jc w:val="center"/>
              <w:rPr>
                <w:rFonts w:ascii="GHEA Grapalat" w:eastAsia="Times New Roman" w:hAnsi="GHEA Grapalat"/>
                <w:sz w:val="24"/>
                <w:szCs w:val="24"/>
                <w:lang w:val="hy-AM"/>
              </w:rPr>
            </w:pPr>
          </w:p>
          <w:p w14:paraId="74A9926C" w14:textId="77777777" w:rsidR="00822445" w:rsidRPr="001947CC" w:rsidRDefault="00822445" w:rsidP="00822445">
            <w:pPr>
              <w:spacing w:after="0" w:line="20" w:lineRule="atLeast"/>
              <w:jc w:val="center"/>
              <w:rPr>
                <w:rFonts w:ascii="GHEA Grapalat" w:eastAsia="Times New Roman" w:hAnsi="GHEA Grapalat"/>
                <w:sz w:val="24"/>
                <w:szCs w:val="24"/>
                <w:lang w:val="hy-AM"/>
              </w:rPr>
            </w:pPr>
          </w:p>
          <w:p w14:paraId="617E63DE" w14:textId="2054EA34" w:rsidR="00822445" w:rsidRPr="001947CC" w:rsidRDefault="00822445" w:rsidP="00822445">
            <w:pPr>
              <w:spacing w:after="0" w:line="20" w:lineRule="atLeast"/>
              <w:jc w:val="center"/>
              <w:rPr>
                <w:rFonts w:ascii="GHEA Grapalat" w:eastAsia="Times New Roman" w:hAnsi="GHEA Grapalat"/>
                <w:sz w:val="24"/>
                <w:szCs w:val="24"/>
                <w:lang w:val="hy-AM"/>
              </w:rPr>
            </w:pPr>
            <w:r w:rsidRPr="001947CC">
              <w:rPr>
                <w:rFonts w:ascii="GHEA Grapalat" w:eastAsia="Times New Roman" w:hAnsi="GHEA Grapalat"/>
                <w:sz w:val="24"/>
                <w:szCs w:val="24"/>
                <w:lang w:val="hy-AM"/>
              </w:rPr>
              <w:lastRenderedPageBreak/>
              <w:t>Ընդունվել է:</w:t>
            </w:r>
          </w:p>
          <w:p w14:paraId="4B6C93B6" w14:textId="77777777" w:rsidR="00183CE3" w:rsidRPr="001947CC" w:rsidRDefault="00822445" w:rsidP="00822445">
            <w:pPr>
              <w:spacing w:after="0" w:line="20" w:lineRule="atLeast"/>
              <w:jc w:val="center"/>
              <w:rPr>
                <w:rFonts w:ascii="GHEA Grapalat" w:eastAsia="Times New Roman" w:hAnsi="GHEA Grapalat"/>
                <w:sz w:val="24"/>
                <w:szCs w:val="24"/>
                <w:lang w:val="hy-AM"/>
              </w:rPr>
            </w:pPr>
            <w:r w:rsidRPr="001947CC">
              <w:rPr>
                <w:rFonts w:ascii="GHEA Grapalat" w:eastAsia="Times New Roman" w:hAnsi="GHEA Grapalat"/>
                <w:sz w:val="24"/>
                <w:szCs w:val="24"/>
                <w:lang w:val="hy-AM"/>
              </w:rPr>
              <w:t>Նախագծում կատարվել է համապատասխան փոփոխություն</w:t>
            </w:r>
            <w:r w:rsidR="001947CC" w:rsidRPr="001947CC">
              <w:rPr>
                <w:rFonts w:ascii="GHEA Grapalat" w:eastAsia="Times New Roman" w:hAnsi="GHEA Grapalat"/>
                <w:sz w:val="24"/>
                <w:szCs w:val="24"/>
                <w:lang w:val="hy-AM"/>
              </w:rPr>
              <w:t>:</w:t>
            </w:r>
          </w:p>
          <w:p w14:paraId="1F6B83F6" w14:textId="77777777" w:rsidR="001947CC" w:rsidRPr="001947CC" w:rsidRDefault="001947CC" w:rsidP="001947CC">
            <w:pPr>
              <w:spacing w:after="0" w:line="20" w:lineRule="atLeast"/>
              <w:jc w:val="center"/>
              <w:rPr>
                <w:rFonts w:ascii="GHEA Grapalat" w:eastAsia="Times New Roman" w:hAnsi="GHEA Grapalat"/>
                <w:sz w:val="24"/>
                <w:szCs w:val="24"/>
                <w:lang w:val="hy-AM"/>
              </w:rPr>
            </w:pPr>
            <w:r w:rsidRPr="001947CC">
              <w:rPr>
                <w:rFonts w:ascii="GHEA Grapalat" w:eastAsia="Times New Roman" w:hAnsi="GHEA Grapalat"/>
                <w:sz w:val="24"/>
                <w:szCs w:val="24"/>
                <w:lang w:val="hy-AM"/>
              </w:rPr>
              <w:t>Ընդունվել է:</w:t>
            </w:r>
          </w:p>
          <w:p w14:paraId="354CC57F" w14:textId="79E446D5" w:rsidR="001947CC" w:rsidRPr="001947CC" w:rsidRDefault="001947CC" w:rsidP="001947CC">
            <w:pPr>
              <w:spacing w:after="0" w:line="20" w:lineRule="atLeast"/>
              <w:jc w:val="center"/>
              <w:rPr>
                <w:rFonts w:ascii="GHEA Grapalat" w:eastAsia="Times New Roman" w:hAnsi="GHEA Grapalat"/>
                <w:sz w:val="24"/>
                <w:szCs w:val="24"/>
                <w:lang w:val="hy-AM"/>
              </w:rPr>
            </w:pPr>
            <w:r w:rsidRPr="001947CC">
              <w:rPr>
                <w:rFonts w:ascii="GHEA Grapalat" w:eastAsia="Times New Roman" w:hAnsi="GHEA Grapalat"/>
                <w:sz w:val="24"/>
                <w:szCs w:val="24"/>
                <w:lang w:val="hy-AM"/>
              </w:rPr>
              <w:t>Նախագծի հիմնավորման մեջ կատարվել է համապատասխան փոփոխություն:</w:t>
            </w:r>
          </w:p>
        </w:tc>
      </w:tr>
      <w:tr w:rsidR="00822445" w:rsidRPr="000E67EA" w14:paraId="41C9C071" w14:textId="77777777" w:rsidTr="004A5D3A">
        <w:trPr>
          <w:jc w:val="center"/>
        </w:trPr>
        <w:tc>
          <w:tcPr>
            <w:tcW w:w="9313" w:type="dxa"/>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1D8CF8CE" w14:textId="2F05CA0C" w:rsidR="00822445" w:rsidRPr="0084777B" w:rsidRDefault="0084777B" w:rsidP="004A5D3A">
            <w:pPr>
              <w:spacing w:after="0" w:line="240" w:lineRule="auto"/>
              <w:jc w:val="center"/>
              <w:rPr>
                <w:rFonts w:ascii="GHEA Grapalat" w:hAnsi="GHEA Grapalat"/>
                <w:sz w:val="24"/>
                <w:szCs w:val="24"/>
                <w:lang w:val="hy-AM"/>
              </w:rPr>
            </w:pPr>
            <w:r w:rsidRPr="0084777B">
              <w:rPr>
                <w:rStyle w:val="Emphasis"/>
                <w:rFonts w:ascii="GHEA Grapalat" w:hAnsi="GHEA Grapalat"/>
                <w:i w:val="0"/>
                <w:sz w:val="24"/>
                <w:szCs w:val="24"/>
                <w:lang w:val="hy-AM"/>
              </w:rPr>
              <w:lastRenderedPageBreak/>
              <w:t>3</w:t>
            </w:r>
            <w:r w:rsidR="00822445" w:rsidRPr="0084777B">
              <w:rPr>
                <w:rStyle w:val="Emphasis"/>
                <w:rFonts w:ascii="GHEA Grapalat" w:hAnsi="GHEA Grapalat"/>
                <w:i w:val="0"/>
                <w:sz w:val="24"/>
                <w:szCs w:val="24"/>
                <w:lang w:val="hy-AM"/>
              </w:rPr>
              <w:t xml:space="preserve">. </w:t>
            </w:r>
            <w:r w:rsidR="00822445" w:rsidRPr="0084777B">
              <w:rPr>
                <w:rFonts w:ascii="GHEA Grapalat" w:hAnsi="GHEA Grapalat" w:cs="Sylfaen"/>
                <w:sz w:val="24"/>
                <w:szCs w:val="24"/>
                <w:lang w:val="hy-AM"/>
              </w:rPr>
              <w:t>ՀՀ</w:t>
            </w:r>
            <w:r w:rsidR="00822445" w:rsidRPr="0084777B">
              <w:rPr>
                <w:rFonts w:ascii="GHEA Grapalat" w:hAnsi="GHEA Grapalat"/>
                <w:sz w:val="24"/>
                <w:szCs w:val="24"/>
                <w:lang w:val="hy-AM"/>
              </w:rPr>
              <w:t xml:space="preserve"> հանրային ծառայությունները կարգավորող հանձնաժողով</w:t>
            </w:r>
          </w:p>
        </w:tc>
        <w:tc>
          <w:tcPr>
            <w:tcW w:w="49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431B3C1" w14:textId="0FF744AC" w:rsidR="00822445" w:rsidRPr="0084777B" w:rsidRDefault="0084777B" w:rsidP="00822445">
            <w:pPr>
              <w:spacing w:after="0" w:line="20" w:lineRule="atLeast"/>
              <w:jc w:val="center"/>
              <w:rPr>
                <w:rFonts w:ascii="GHEA Grapalat" w:eastAsia="Times New Roman" w:hAnsi="GHEA Grapalat"/>
                <w:sz w:val="24"/>
                <w:szCs w:val="24"/>
                <w:lang w:val="hy-AM"/>
              </w:rPr>
            </w:pPr>
            <w:r w:rsidRPr="0084777B">
              <w:rPr>
                <w:rFonts w:ascii="GHEA Grapalat" w:eastAsia="Times New Roman" w:hAnsi="GHEA Grapalat"/>
                <w:sz w:val="24"/>
                <w:szCs w:val="24"/>
              </w:rPr>
              <w:t>1</w:t>
            </w:r>
            <w:r w:rsidR="00822445" w:rsidRPr="0084777B">
              <w:rPr>
                <w:rFonts w:ascii="GHEA Grapalat" w:eastAsia="Times New Roman" w:hAnsi="GHEA Grapalat"/>
                <w:sz w:val="24"/>
                <w:szCs w:val="24"/>
              </w:rPr>
              <w:t>5</w:t>
            </w:r>
            <w:r w:rsidR="00822445" w:rsidRPr="0084777B">
              <w:rPr>
                <w:rFonts w:ascii="GHEA Grapalat" w:eastAsia="Times New Roman" w:hAnsi="GHEA Grapalat"/>
                <w:sz w:val="24"/>
                <w:szCs w:val="24"/>
                <w:lang w:val="hy-AM"/>
              </w:rPr>
              <w:t>.</w:t>
            </w:r>
            <w:r w:rsidR="00822445" w:rsidRPr="0084777B">
              <w:rPr>
                <w:rFonts w:ascii="GHEA Grapalat" w:eastAsia="Times New Roman" w:hAnsi="GHEA Grapalat"/>
                <w:sz w:val="24"/>
                <w:szCs w:val="24"/>
              </w:rPr>
              <w:t>0</w:t>
            </w:r>
            <w:r w:rsidRPr="0084777B">
              <w:rPr>
                <w:rFonts w:ascii="GHEA Grapalat" w:eastAsia="Times New Roman" w:hAnsi="GHEA Grapalat"/>
                <w:sz w:val="24"/>
                <w:szCs w:val="24"/>
              </w:rPr>
              <w:t>5</w:t>
            </w:r>
            <w:r w:rsidR="00822445" w:rsidRPr="0084777B">
              <w:rPr>
                <w:rFonts w:ascii="GHEA Grapalat" w:eastAsia="Times New Roman" w:hAnsi="GHEA Grapalat"/>
                <w:sz w:val="24"/>
                <w:szCs w:val="24"/>
                <w:lang w:val="hy-AM"/>
              </w:rPr>
              <w:t>.202</w:t>
            </w:r>
            <w:r w:rsidR="00822445" w:rsidRPr="0084777B">
              <w:rPr>
                <w:rFonts w:ascii="GHEA Grapalat" w:eastAsia="Times New Roman" w:hAnsi="GHEA Grapalat"/>
                <w:sz w:val="24"/>
                <w:szCs w:val="24"/>
              </w:rPr>
              <w:t>6</w:t>
            </w:r>
            <w:r w:rsidR="00822445" w:rsidRPr="0084777B">
              <w:rPr>
                <w:rFonts w:ascii="GHEA Grapalat" w:eastAsia="Times New Roman" w:hAnsi="GHEA Grapalat"/>
                <w:sz w:val="24"/>
                <w:szCs w:val="24"/>
                <w:lang w:val="hy-AM"/>
              </w:rPr>
              <w:t>թ.</w:t>
            </w:r>
          </w:p>
        </w:tc>
      </w:tr>
      <w:tr w:rsidR="00822445" w:rsidRPr="000E67EA" w14:paraId="2B0DCE8A" w14:textId="77777777" w:rsidTr="0048491E">
        <w:trPr>
          <w:jc w:val="center"/>
        </w:trPr>
        <w:tc>
          <w:tcPr>
            <w:tcW w:w="9313" w:type="dxa"/>
            <w:vMerge/>
            <w:tcBorders>
              <w:left w:val="single" w:sz="4" w:space="0" w:color="auto"/>
              <w:bottom w:val="single" w:sz="4" w:space="0" w:color="auto"/>
              <w:right w:val="single" w:sz="4" w:space="0" w:color="auto"/>
            </w:tcBorders>
            <w:shd w:val="clear" w:color="auto" w:fill="BFBFBF" w:themeFill="background1" w:themeFillShade="BF"/>
          </w:tcPr>
          <w:p w14:paraId="17DD1379" w14:textId="77777777" w:rsidR="00822445" w:rsidRPr="0084777B" w:rsidRDefault="00822445" w:rsidP="00822445">
            <w:pPr>
              <w:spacing w:after="0" w:line="240" w:lineRule="auto"/>
              <w:jc w:val="center"/>
              <w:rPr>
                <w:rStyle w:val="Emphasis"/>
                <w:rFonts w:ascii="GHEA Grapalat" w:hAnsi="GHEA Grapalat"/>
                <w:i w:val="0"/>
                <w:sz w:val="24"/>
                <w:szCs w:val="24"/>
              </w:rPr>
            </w:pPr>
          </w:p>
        </w:tc>
        <w:tc>
          <w:tcPr>
            <w:tcW w:w="49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740C68D" w14:textId="782AD3D1" w:rsidR="00822445" w:rsidRPr="0084777B" w:rsidRDefault="00822445" w:rsidP="00822445">
            <w:pPr>
              <w:spacing w:after="0" w:line="20" w:lineRule="atLeast"/>
              <w:jc w:val="center"/>
              <w:rPr>
                <w:rFonts w:ascii="GHEA Grapalat" w:eastAsia="Times New Roman" w:hAnsi="GHEA Grapalat"/>
                <w:sz w:val="24"/>
                <w:szCs w:val="24"/>
              </w:rPr>
            </w:pPr>
            <w:r w:rsidRPr="0084777B">
              <w:rPr>
                <w:rFonts w:ascii="GHEA Grapalat" w:eastAsia="Times New Roman" w:hAnsi="GHEA Grapalat"/>
                <w:sz w:val="24"/>
                <w:szCs w:val="24"/>
              </w:rPr>
              <w:t>N</w:t>
            </w:r>
            <w:r w:rsidR="0084777B" w:rsidRPr="0084777B">
              <w:rPr>
                <w:rFonts w:ascii="GHEA Grapalat" w:eastAsia="Times New Roman" w:hAnsi="GHEA Grapalat"/>
                <w:sz w:val="24"/>
                <w:szCs w:val="24"/>
              </w:rPr>
              <w:t xml:space="preserve"> ՄՄ</w:t>
            </w:r>
            <w:r w:rsidRPr="0084777B">
              <w:rPr>
                <w:rFonts w:ascii="GHEA Grapalat" w:eastAsia="Times New Roman" w:hAnsi="GHEA Grapalat"/>
                <w:sz w:val="24"/>
                <w:szCs w:val="24"/>
              </w:rPr>
              <w:t>/</w:t>
            </w:r>
            <w:r w:rsidR="0084777B" w:rsidRPr="0084777B">
              <w:rPr>
                <w:rFonts w:ascii="GHEA Grapalat" w:eastAsia="Times New Roman" w:hAnsi="GHEA Grapalat"/>
                <w:sz w:val="24"/>
                <w:szCs w:val="24"/>
              </w:rPr>
              <w:t>34.3-Մ2-6</w:t>
            </w:r>
            <w:r w:rsidRPr="0084777B">
              <w:rPr>
                <w:rFonts w:ascii="GHEA Grapalat" w:eastAsia="Times New Roman" w:hAnsi="GHEA Grapalat"/>
                <w:sz w:val="24"/>
                <w:szCs w:val="24"/>
              </w:rPr>
              <w:t>/</w:t>
            </w:r>
            <w:r w:rsidR="0084777B" w:rsidRPr="0084777B">
              <w:rPr>
                <w:rFonts w:ascii="GHEA Grapalat" w:eastAsia="Times New Roman" w:hAnsi="GHEA Grapalat"/>
                <w:sz w:val="24"/>
                <w:szCs w:val="24"/>
              </w:rPr>
              <w:t>2554</w:t>
            </w:r>
            <w:r w:rsidRPr="0084777B">
              <w:rPr>
                <w:rFonts w:ascii="GHEA Grapalat" w:eastAsia="Times New Roman" w:hAnsi="GHEA Grapalat"/>
                <w:sz w:val="24"/>
                <w:szCs w:val="24"/>
              </w:rPr>
              <w:t>-2026</w:t>
            </w:r>
          </w:p>
        </w:tc>
      </w:tr>
      <w:tr w:rsidR="00822445" w:rsidRPr="00CD3D62" w14:paraId="502A1421" w14:textId="77777777" w:rsidTr="0084777B">
        <w:trPr>
          <w:trHeight w:val="5012"/>
          <w:jc w:val="center"/>
        </w:trPr>
        <w:tc>
          <w:tcPr>
            <w:tcW w:w="9313" w:type="dxa"/>
            <w:tcBorders>
              <w:top w:val="single" w:sz="4" w:space="0" w:color="auto"/>
              <w:left w:val="single" w:sz="4" w:space="0" w:color="auto"/>
              <w:bottom w:val="single" w:sz="4" w:space="0" w:color="auto"/>
              <w:right w:val="single" w:sz="4" w:space="0" w:color="auto"/>
            </w:tcBorders>
          </w:tcPr>
          <w:p w14:paraId="4894A64D" w14:textId="77777777" w:rsidR="0084777B" w:rsidRDefault="0084777B" w:rsidP="0084777B">
            <w:pPr>
              <w:spacing w:line="240" w:lineRule="auto"/>
              <w:ind w:firstLine="426"/>
              <w:jc w:val="both"/>
              <w:rPr>
                <w:rFonts w:ascii="GHEA Grapalat" w:hAnsi="GHEA Grapalat"/>
                <w:sz w:val="24"/>
                <w:szCs w:val="24"/>
                <w:lang w:val="hy-AM"/>
              </w:rPr>
            </w:pPr>
            <w:r w:rsidRPr="0084777B">
              <w:rPr>
                <w:rFonts w:ascii="GHEA Grapalat" w:hAnsi="GHEA Grapalat"/>
                <w:color w:val="000000" w:themeColor="text1"/>
                <w:spacing w:val="-4"/>
                <w:kern w:val="28"/>
                <w:sz w:val="24"/>
                <w:szCs w:val="24"/>
                <w:lang w:val="hy-AM"/>
              </w:rPr>
              <w:t xml:space="preserve">ՀՀ հանրային ծառայությունները կարգավորող հանձնաժողովը «Հայկական ատոմային էլեկտրակայան» փակ բաժնետիրական ընկերության №2 էներգաբլոկի շահագործման ժամկետի կրկնակի երկարաձգման աշխատանքների ֆինանսավորման նպատակով 2026 թվականի Հայաստանի Հանրապետության պետական բյուջեից հատկացվող բյուջետային վարկի տրամադրման պայմանները սահմանելու մասին» ՀՀ կառավարության որոշման նախագծի </w:t>
            </w:r>
            <w:r w:rsidRPr="0084777B">
              <w:rPr>
                <w:rFonts w:ascii="GHEA Grapalat" w:hAnsi="GHEA Grapalat"/>
                <w:sz w:val="24"/>
                <w:szCs w:val="24"/>
                <w:lang w:val="hy-AM"/>
              </w:rPr>
              <w:t>(այսուհետ՝ Նախագիծ) վերաբերյալ առարկություններ և առաջարկություններ չունի։</w:t>
            </w:r>
          </w:p>
          <w:p w14:paraId="5F0B3422" w14:textId="69C869ED" w:rsidR="00822445" w:rsidRPr="0084777B" w:rsidRDefault="0084777B" w:rsidP="0084777B">
            <w:pPr>
              <w:spacing w:line="240" w:lineRule="auto"/>
              <w:ind w:firstLine="426"/>
              <w:jc w:val="both"/>
              <w:rPr>
                <w:rStyle w:val="Emphasis"/>
                <w:rFonts w:ascii="GHEA Grapalat" w:hAnsi="GHEA Grapalat"/>
                <w:i w:val="0"/>
                <w:iCs w:val="0"/>
                <w:sz w:val="24"/>
                <w:szCs w:val="24"/>
                <w:lang w:val="hy-AM"/>
              </w:rPr>
            </w:pPr>
            <w:r w:rsidRPr="0084777B">
              <w:rPr>
                <w:rFonts w:ascii="GHEA Grapalat" w:hAnsi="GHEA Grapalat"/>
                <w:color w:val="000000" w:themeColor="text1"/>
                <w:spacing w:val="-4"/>
                <w:kern w:val="28"/>
                <w:sz w:val="24"/>
                <w:szCs w:val="24"/>
                <w:lang w:val="hy-AM"/>
              </w:rPr>
              <w:t xml:space="preserve">Միաժամանակ հայտնում եմ, որ Նախագծով և ՀՀ կառավարության 14.09.2023թ. №1597-Ա որոշմամբ «Հայկական ատոմային էլեկտրակայան» ՓԲԸ-ի №2 էներգաբլոկի շահագործման ժամկետի կրկնակի երկարաձգման ծրագրի իրականացման համար նախատեսվող վարկի մարման և սպասարկման ժամկետների միջև առկա է անհամապատասխանություն։ Մասնավորապես, Նախագծով </w:t>
            </w:r>
            <w:r w:rsidRPr="0084777B">
              <w:rPr>
                <w:rFonts w:ascii="GHEA Grapalat" w:hAnsi="GHEA Grapalat"/>
                <w:sz w:val="24"/>
                <w:szCs w:val="24"/>
                <w:lang w:val="hy-AM"/>
              </w:rPr>
              <w:t>տրամադրվող բյուջետային վարկի մարման ժամկետ</w:t>
            </w:r>
            <w:r w:rsidRPr="0084777B">
              <w:rPr>
                <w:rFonts w:ascii="GHEA Grapalat" w:hAnsi="GHEA Grapalat"/>
                <w:color w:val="000000" w:themeColor="text1"/>
                <w:spacing w:val="-4"/>
                <w:kern w:val="28"/>
                <w:sz w:val="24"/>
                <w:szCs w:val="24"/>
                <w:lang w:val="hy-AM"/>
              </w:rPr>
              <w:t xml:space="preserve"> է </w:t>
            </w:r>
            <w:r w:rsidRPr="0084777B">
              <w:rPr>
                <w:rFonts w:ascii="GHEA Grapalat" w:hAnsi="GHEA Grapalat"/>
                <w:sz w:val="24"/>
                <w:szCs w:val="24"/>
                <w:lang w:val="hy-AM"/>
              </w:rPr>
              <w:t xml:space="preserve">սահմանվում 10 տարի, որից 2 տարին՝ արտոնյալ, իսկ </w:t>
            </w:r>
            <w:r w:rsidRPr="0084777B">
              <w:rPr>
                <w:rFonts w:ascii="GHEA Grapalat" w:hAnsi="GHEA Grapalat"/>
                <w:color w:val="000000" w:themeColor="text1"/>
                <w:spacing w:val="-4"/>
                <w:kern w:val="28"/>
                <w:sz w:val="24"/>
                <w:szCs w:val="24"/>
                <w:lang w:val="hy-AM"/>
              </w:rPr>
              <w:t xml:space="preserve">ՀՀ կառավարության 14.09.2023թ. №1597-Ա որոշմամբ նախատեսված է </w:t>
            </w:r>
            <w:r w:rsidRPr="0084777B">
              <w:rPr>
                <w:rFonts w:ascii="GHEA Grapalat" w:hAnsi="GHEA Grapalat"/>
                <w:sz w:val="24"/>
                <w:szCs w:val="24"/>
                <w:lang w:val="hy-AM"/>
              </w:rPr>
              <w:t>12 տարի, որից 2 տարին՝ արտոնյալ։</w:t>
            </w:r>
          </w:p>
        </w:tc>
        <w:tc>
          <w:tcPr>
            <w:tcW w:w="4902" w:type="dxa"/>
            <w:tcBorders>
              <w:top w:val="single" w:sz="4" w:space="0" w:color="auto"/>
              <w:left w:val="single" w:sz="4" w:space="0" w:color="auto"/>
              <w:bottom w:val="single" w:sz="4" w:space="0" w:color="auto"/>
              <w:right w:val="single" w:sz="4" w:space="0" w:color="auto"/>
            </w:tcBorders>
          </w:tcPr>
          <w:p w14:paraId="535B3354" w14:textId="60FBEF20" w:rsidR="00822445" w:rsidRPr="00BF48E1" w:rsidRDefault="00D85539" w:rsidP="00822445">
            <w:pPr>
              <w:spacing w:after="0" w:line="20" w:lineRule="atLeast"/>
              <w:jc w:val="center"/>
              <w:rPr>
                <w:rFonts w:ascii="GHEA Grapalat" w:eastAsia="Times New Roman" w:hAnsi="GHEA Grapalat"/>
                <w:color w:val="FF0000"/>
                <w:sz w:val="24"/>
                <w:szCs w:val="24"/>
                <w:lang w:val="hy-AM"/>
              </w:rPr>
            </w:pPr>
            <w:r w:rsidRPr="00010865">
              <w:rPr>
                <w:rFonts w:ascii="GHEA Grapalat" w:eastAsia="Times New Roman" w:hAnsi="GHEA Grapalat"/>
                <w:sz w:val="24"/>
                <w:szCs w:val="24"/>
                <w:lang w:val="hy-AM"/>
              </w:rPr>
              <w:t>Ընդունվել է` ի գիտություն:</w:t>
            </w:r>
          </w:p>
          <w:p w14:paraId="0E45AF37" w14:textId="77777777" w:rsidR="00822445" w:rsidRPr="00BF48E1" w:rsidRDefault="00822445" w:rsidP="00822445">
            <w:pPr>
              <w:spacing w:after="0" w:line="20" w:lineRule="atLeast"/>
              <w:jc w:val="center"/>
              <w:rPr>
                <w:rFonts w:ascii="GHEA Grapalat" w:eastAsia="Times New Roman" w:hAnsi="GHEA Grapalat"/>
                <w:color w:val="FF0000"/>
                <w:sz w:val="24"/>
                <w:szCs w:val="24"/>
                <w:lang w:val="hy-AM"/>
              </w:rPr>
            </w:pPr>
          </w:p>
          <w:p w14:paraId="48A528EE" w14:textId="77777777" w:rsidR="00822445" w:rsidRPr="00BF48E1" w:rsidRDefault="00822445" w:rsidP="00822445">
            <w:pPr>
              <w:spacing w:after="0" w:line="20" w:lineRule="atLeast"/>
              <w:jc w:val="center"/>
              <w:rPr>
                <w:rFonts w:ascii="GHEA Grapalat" w:eastAsia="Times New Roman" w:hAnsi="GHEA Grapalat"/>
                <w:color w:val="FF0000"/>
                <w:sz w:val="24"/>
                <w:szCs w:val="24"/>
                <w:lang w:val="hy-AM"/>
              </w:rPr>
            </w:pPr>
          </w:p>
          <w:p w14:paraId="5587A177" w14:textId="77777777" w:rsidR="00D85539" w:rsidRDefault="00D85539" w:rsidP="00822445">
            <w:pPr>
              <w:spacing w:after="0" w:line="20" w:lineRule="atLeast"/>
              <w:jc w:val="center"/>
              <w:rPr>
                <w:rFonts w:ascii="GHEA Grapalat" w:eastAsia="Times New Roman" w:hAnsi="GHEA Grapalat"/>
                <w:color w:val="FF0000"/>
                <w:sz w:val="24"/>
                <w:szCs w:val="24"/>
                <w:lang w:val="hy-AM"/>
              </w:rPr>
            </w:pPr>
          </w:p>
          <w:p w14:paraId="6A758CA0" w14:textId="77777777" w:rsidR="00D85539" w:rsidRDefault="00D85539" w:rsidP="00822445">
            <w:pPr>
              <w:spacing w:after="0" w:line="20" w:lineRule="atLeast"/>
              <w:jc w:val="center"/>
              <w:rPr>
                <w:rFonts w:ascii="GHEA Grapalat" w:eastAsia="Times New Roman" w:hAnsi="GHEA Grapalat"/>
                <w:color w:val="FF0000"/>
                <w:sz w:val="24"/>
                <w:szCs w:val="24"/>
                <w:lang w:val="hy-AM"/>
              </w:rPr>
            </w:pPr>
          </w:p>
          <w:p w14:paraId="4346147C" w14:textId="77777777" w:rsidR="00D85539" w:rsidRDefault="00D85539" w:rsidP="00822445">
            <w:pPr>
              <w:spacing w:after="0" w:line="20" w:lineRule="atLeast"/>
              <w:jc w:val="center"/>
              <w:rPr>
                <w:rFonts w:ascii="GHEA Grapalat" w:eastAsia="Times New Roman" w:hAnsi="GHEA Grapalat"/>
                <w:color w:val="FF0000"/>
                <w:sz w:val="24"/>
                <w:szCs w:val="24"/>
                <w:lang w:val="hy-AM"/>
              </w:rPr>
            </w:pPr>
          </w:p>
          <w:p w14:paraId="5C98AD23" w14:textId="77777777" w:rsidR="00D85539" w:rsidRDefault="00D85539" w:rsidP="00191625">
            <w:pPr>
              <w:spacing w:after="0" w:line="20" w:lineRule="atLeast"/>
              <w:rPr>
                <w:rFonts w:ascii="GHEA Grapalat" w:eastAsia="Times New Roman" w:hAnsi="GHEA Grapalat"/>
                <w:color w:val="FF0000"/>
                <w:sz w:val="24"/>
                <w:szCs w:val="24"/>
                <w:lang w:val="hy-AM"/>
              </w:rPr>
            </w:pPr>
          </w:p>
          <w:p w14:paraId="4BDBF3F0" w14:textId="72151008" w:rsidR="00822445" w:rsidRPr="002A27CD" w:rsidRDefault="00D85539" w:rsidP="002A27CD">
            <w:pPr>
              <w:spacing w:after="0" w:line="20" w:lineRule="atLeast"/>
              <w:jc w:val="center"/>
              <w:rPr>
                <w:rFonts w:ascii="GHEA Grapalat" w:hAnsi="GHEA Grapalat"/>
                <w:color w:val="000000" w:themeColor="text1"/>
                <w:spacing w:val="-4"/>
                <w:kern w:val="28"/>
                <w:sz w:val="24"/>
                <w:szCs w:val="24"/>
                <w:lang w:val="hy-AM"/>
              </w:rPr>
            </w:pPr>
            <w:r w:rsidRPr="0084777B">
              <w:rPr>
                <w:rFonts w:ascii="GHEA Grapalat" w:hAnsi="GHEA Grapalat"/>
                <w:color w:val="000000" w:themeColor="text1"/>
                <w:spacing w:val="-4"/>
                <w:kern w:val="28"/>
                <w:sz w:val="24"/>
                <w:szCs w:val="24"/>
                <w:lang w:val="hy-AM"/>
              </w:rPr>
              <w:t xml:space="preserve">ՀՀ կառավարության 14.09.2023թ. </w:t>
            </w:r>
            <w:r>
              <w:rPr>
                <w:rFonts w:ascii="GHEA Grapalat" w:hAnsi="GHEA Grapalat"/>
                <w:color w:val="000000" w:themeColor="text1"/>
                <w:spacing w:val="-4"/>
                <w:kern w:val="28"/>
                <w:sz w:val="24"/>
                <w:szCs w:val="24"/>
                <w:lang w:val="hy-AM"/>
              </w:rPr>
              <w:br/>
            </w:r>
            <w:r w:rsidRPr="0084777B">
              <w:rPr>
                <w:rFonts w:ascii="GHEA Grapalat" w:hAnsi="GHEA Grapalat"/>
                <w:color w:val="000000" w:themeColor="text1"/>
                <w:spacing w:val="-4"/>
                <w:kern w:val="28"/>
                <w:sz w:val="24"/>
                <w:szCs w:val="24"/>
                <w:lang w:val="hy-AM"/>
              </w:rPr>
              <w:t>№</w:t>
            </w:r>
            <w:r w:rsidRPr="00D85539">
              <w:rPr>
                <w:rFonts w:ascii="GHEA Grapalat" w:hAnsi="GHEA Grapalat"/>
                <w:color w:val="000000" w:themeColor="text1"/>
                <w:spacing w:val="-4"/>
                <w:kern w:val="28"/>
                <w:sz w:val="24"/>
                <w:szCs w:val="24"/>
                <w:lang w:val="hy-AM"/>
              </w:rPr>
              <w:t xml:space="preserve"> </w:t>
            </w:r>
            <w:r w:rsidRPr="0084777B">
              <w:rPr>
                <w:rFonts w:ascii="GHEA Grapalat" w:hAnsi="GHEA Grapalat"/>
                <w:color w:val="000000" w:themeColor="text1"/>
                <w:spacing w:val="-4"/>
                <w:kern w:val="28"/>
                <w:sz w:val="24"/>
                <w:szCs w:val="24"/>
                <w:lang w:val="hy-AM"/>
              </w:rPr>
              <w:t>1597-Ա որոշմամբ</w:t>
            </w:r>
            <w:r w:rsidRPr="00D85539">
              <w:rPr>
                <w:lang w:val="hy-AM"/>
              </w:rPr>
              <w:t xml:space="preserve"> </w:t>
            </w:r>
            <w:r w:rsidRPr="00D85539">
              <w:rPr>
                <w:rFonts w:ascii="GHEA Grapalat" w:hAnsi="GHEA Grapalat"/>
                <w:color w:val="000000" w:themeColor="text1"/>
                <w:spacing w:val="-4"/>
                <w:kern w:val="28"/>
                <w:sz w:val="24"/>
                <w:szCs w:val="24"/>
                <w:lang w:val="hy-AM"/>
              </w:rPr>
              <w:t xml:space="preserve">նախատեսվել է, որ որպես սակագնի վրա ազդեցության ելակետային տվյալ օգտագործվում է վարկի ներգրավումը 12 տարով՝ 11 % տոկոսադրույքով, 2 տարի մայր գումարի վճարումից ազատելու տարբերակով: Հիշյալ ելակետային տվյալները քննարկումների արդյունքներով կարող են փոփոխվել: </w:t>
            </w:r>
            <w:r w:rsidR="002A27CD" w:rsidRPr="002A27CD">
              <w:rPr>
                <w:rFonts w:ascii="GHEA Grapalat" w:hAnsi="GHEA Grapalat"/>
                <w:color w:val="000000" w:themeColor="text1"/>
                <w:spacing w:val="-4"/>
                <w:kern w:val="28"/>
                <w:sz w:val="24"/>
                <w:szCs w:val="24"/>
                <w:lang w:val="hy-AM"/>
              </w:rPr>
              <w:t>Բացի այդ, հաշվի առնելով, որ շահագործման ժամկետն ավարտվում է 2036թ., ուստի մարման ժամկետը սահմանվել է 10 տարի</w:t>
            </w:r>
            <w:r w:rsidR="00822445" w:rsidRPr="00D85539">
              <w:rPr>
                <w:rFonts w:ascii="GHEA Grapalat" w:hAnsi="GHEA Grapalat"/>
                <w:color w:val="000000" w:themeColor="text1"/>
                <w:spacing w:val="-4"/>
                <w:kern w:val="28"/>
                <w:sz w:val="24"/>
                <w:szCs w:val="24"/>
                <w:lang w:val="hy-AM"/>
              </w:rPr>
              <w:t>:</w:t>
            </w:r>
          </w:p>
        </w:tc>
      </w:tr>
      <w:tr w:rsidR="00822445" w:rsidRPr="00CE0CE7" w14:paraId="60F98DC6" w14:textId="77777777" w:rsidTr="00B53688">
        <w:trPr>
          <w:jc w:val="center"/>
        </w:trPr>
        <w:tc>
          <w:tcPr>
            <w:tcW w:w="9313" w:type="dxa"/>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5C65D7C3" w14:textId="261B3D9D" w:rsidR="00822445" w:rsidRPr="00A00211" w:rsidRDefault="00440594" w:rsidP="00822445">
            <w:pPr>
              <w:spacing w:after="0" w:line="240" w:lineRule="auto"/>
              <w:jc w:val="center"/>
              <w:rPr>
                <w:rStyle w:val="Emphasis"/>
                <w:rFonts w:ascii="GHEA Grapalat" w:hAnsi="GHEA Grapalat"/>
                <w:i w:val="0"/>
                <w:sz w:val="24"/>
                <w:szCs w:val="24"/>
                <w:lang w:val="hy-AM"/>
              </w:rPr>
            </w:pPr>
            <w:r w:rsidRPr="00A00211">
              <w:rPr>
                <w:rStyle w:val="Emphasis"/>
                <w:rFonts w:ascii="GHEA Grapalat" w:hAnsi="GHEA Grapalat"/>
                <w:i w:val="0"/>
                <w:sz w:val="24"/>
                <w:szCs w:val="24"/>
              </w:rPr>
              <w:lastRenderedPageBreak/>
              <w:t>4</w:t>
            </w:r>
            <w:r w:rsidR="00822445" w:rsidRPr="00A00211">
              <w:rPr>
                <w:rStyle w:val="Emphasis"/>
                <w:rFonts w:ascii="GHEA Grapalat" w:hAnsi="GHEA Grapalat"/>
                <w:i w:val="0"/>
                <w:sz w:val="24"/>
                <w:szCs w:val="24"/>
                <w:lang w:val="hy-AM"/>
              </w:rPr>
              <w:t>. ՀՀ ֆինանսների նախարարություն</w:t>
            </w:r>
          </w:p>
        </w:tc>
        <w:tc>
          <w:tcPr>
            <w:tcW w:w="49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A13498D" w14:textId="4863D914" w:rsidR="00822445" w:rsidRPr="00A00211" w:rsidRDefault="00822445" w:rsidP="00822445">
            <w:pPr>
              <w:spacing w:after="0" w:line="20" w:lineRule="atLeast"/>
              <w:jc w:val="center"/>
              <w:rPr>
                <w:rFonts w:ascii="GHEA Grapalat" w:eastAsia="Times New Roman" w:hAnsi="GHEA Grapalat"/>
                <w:sz w:val="24"/>
                <w:szCs w:val="24"/>
                <w:lang w:val="hy-AM"/>
              </w:rPr>
            </w:pPr>
            <w:r w:rsidRPr="00A00211">
              <w:rPr>
                <w:rFonts w:ascii="GHEA Grapalat" w:eastAsia="Times New Roman" w:hAnsi="GHEA Grapalat"/>
                <w:sz w:val="24"/>
                <w:szCs w:val="24"/>
              </w:rPr>
              <w:t>1</w:t>
            </w:r>
            <w:r w:rsidR="00A00211" w:rsidRPr="00A00211">
              <w:rPr>
                <w:rFonts w:ascii="GHEA Grapalat" w:eastAsia="Times New Roman" w:hAnsi="GHEA Grapalat"/>
                <w:sz w:val="24"/>
                <w:szCs w:val="24"/>
              </w:rPr>
              <w:t>8</w:t>
            </w:r>
            <w:r w:rsidRPr="00A00211">
              <w:rPr>
                <w:rFonts w:ascii="GHEA Grapalat" w:eastAsia="Times New Roman" w:hAnsi="GHEA Grapalat"/>
                <w:sz w:val="24"/>
                <w:szCs w:val="24"/>
                <w:lang w:val="hy-AM"/>
              </w:rPr>
              <w:t>.0</w:t>
            </w:r>
            <w:r w:rsidR="00A00211" w:rsidRPr="00A00211">
              <w:rPr>
                <w:rFonts w:ascii="GHEA Grapalat" w:eastAsia="Times New Roman" w:hAnsi="GHEA Grapalat"/>
                <w:sz w:val="24"/>
                <w:szCs w:val="24"/>
              </w:rPr>
              <w:t>5</w:t>
            </w:r>
            <w:r w:rsidRPr="00A00211">
              <w:rPr>
                <w:rFonts w:ascii="GHEA Grapalat" w:eastAsia="Times New Roman" w:hAnsi="GHEA Grapalat"/>
                <w:sz w:val="24"/>
                <w:szCs w:val="24"/>
                <w:lang w:val="hy-AM"/>
              </w:rPr>
              <w:t>.2026թ.</w:t>
            </w:r>
          </w:p>
        </w:tc>
      </w:tr>
      <w:tr w:rsidR="00822445" w:rsidRPr="00CE0CE7" w14:paraId="4FD69105" w14:textId="77777777" w:rsidTr="00C45C88">
        <w:trPr>
          <w:jc w:val="center"/>
        </w:trPr>
        <w:tc>
          <w:tcPr>
            <w:tcW w:w="9313" w:type="dxa"/>
            <w:vMerge/>
            <w:tcBorders>
              <w:left w:val="single" w:sz="4" w:space="0" w:color="auto"/>
              <w:bottom w:val="single" w:sz="4" w:space="0" w:color="auto"/>
              <w:right w:val="single" w:sz="4" w:space="0" w:color="auto"/>
            </w:tcBorders>
            <w:shd w:val="clear" w:color="auto" w:fill="BFBFBF" w:themeFill="background1" w:themeFillShade="BF"/>
          </w:tcPr>
          <w:p w14:paraId="60C0BFD1" w14:textId="77777777" w:rsidR="00822445" w:rsidRPr="00BF48E1" w:rsidRDefault="00822445" w:rsidP="00822445">
            <w:pPr>
              <w:shd w:val="clear" w:color="auto" w:fill="FFFFFF"/>
              <w:spacing w:after="0" w:line="240" w:lineRule="auto"/>
              <w:jc w:val="center"/>
              <w:rPr>
                <w:rStyle w:val="Emphasis"/>
                <w:rFonts w:ascii="GHEA Grapalat" w:eastAsia="Times New Roman" w:hAnsi="GHEA Grapalat"/>
                <w:bCs/>
                <w:i w:val="0"/>
                <w:iCs w:val="0"/>
                <w:color w:val="FF0000"/>
                <w:sz w:val="24"/>
                <w:szCs w:val="24"/>
                <w:lang w:val="hy-AM"/>
              </w:rPr>
            </w:pPr>
          </w:p>
        </w:tc>
        <w:tc>
          <w:tcPr>
            <w:tcW w:w="49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D8B9B6D" w14:textId="50B5E098" w:rsidR="00822445" w:rsidRPr="00A00211" w:rsidRDefault="00822445" w:rsidP="00822445">
            <w:pPr>
              <w:spacing w:after="0" w:line="20" w:lineRule="atLeast"/>
              <w:jc w:val="center"/>
              <w:rPr>
                <w:rFonts w:ascii="GHEA Grapalat" w:eastAsia="Times New Roman" w:hAnsi="GHEA Grapalat"/>
                <w:sz w:val="24"/>
                <w:szCs w:val="24"/>
                <w:lang w:val="hy-AM"/>
              </w:rPr>
            </w:pPr>
            <w:r w:rsidRPr="00A00211">
              <w:rPr>
                <w:rFonts w:ascii="GHEA Grapalat" w:eastAsia="Times New Roman" w:hAnsi="GHEA Grapalat"/>
                <w:sz w:val="24"/>
                <w:szCs w:val="24"/>
                <w:lang w:val="hy-AM"/>
              </w:rPr>
              <w:t>N 0</w:t>
            </w:r>
            <w:r w:rsidR="00A00211" w:rsidRPr="00A00211">
              <w:rPr>
                <w:rFonts w:ascii="GHEA Grapalat" w:eastAsia="Times New Roman" w:hAnsi="GHEA Grapalat"/>
                <w:sz w:val="24"/>
                <w:szCs w:val="24"/>
              </w:rPr>
              <w:t>1</w:t>
            </w:r>
            <w:r w:rsidRPr="00A00211">
              <w:rPr>
                <w:rFonts w:ascii="GHEA Grapalat" w:eastAsia="Times New Roman" w:hAnsi="GHEA Grapalat"/>
                <w:sz w:val="24"/>
                <w:szCs w:val="24"/>
                <w:lang w:val="hy-AM"/>
              </w:rPr>
              <w:t>/1</w:t>
            </w:r>
            <w:r w:rsidR="00A00211" w:rsidRPr="00A00211">
              <w:rPr>
                <w:rFonts w:ascii="GHEA Grapalat" w:eastAsia="Times New Roman" w:hAnsi="GHEA Grapalat"/>
                <w:sz w:val="24"/>
                <w:szCs w:val="24"/>
              </w:rPr>
              <w:t>1-4</w:t>
            </w:r>
            <w:r w:rsidRPr="00A00211">
              <w:rPr>
                <w:rFonts w:ascii="GHEA Grapalat" w:eastAsia="Times New Roman" w:hAnsi="GHEA Grapalat"/>
                <w:sz w:val="24"/>
                <w:szCs w:val="24"/>
                <w:lang w:val="hy-AM"/>
              </w:rPr>
              <w:t>/</w:t>
            </w:r>
            <w:r w:rsidRPr="00A00211">
              <w:rPr>
                <w:rFonts w:ascii="GHEA Grapalat" w:eastAsia="Times New Roman" w:hAnsi="GHEA Grapalat"/>
                <w:sz w:val="24"/>
                <w:szCs w:val="24"/>
              </w:rPr>
              <w:t>1</w:t>
            </w:r>
            <w:r w:rsidRPr="00A00211">
              <w:rPr>
                <w:rFonts w:ascii="GHEA Grapalat" w:eastAsia="Times New Roman" w:hAnsi="GHEA Grapalat"/>
                <w:sz w:val="24"/>
                <w:szCs w:val="24"/>
                <w:lang w:val="hy-AM"/>
              </w:rPr>
              <w:t>2</w:t>
            </w:r>
            <w:r w:rsidR="00A00211" w:rsidRPr="00A00211">
              <w:rPr>
                <w:rFonts w:ascii="GHEA Grapalat" w:eastAsia="Times New Roman" w:hAnsi="GHEA Grapalat"/>
                <w:sz w:val="24"/>
                <w:szCs w:val="24"/>
              </w:rPr>
              <w:t>863</w:t>
            </w:r>
            <w:r w:rsidRPr="00A00211">
              <w:rPr>
                <w:rFonts w:ascii="GHEA Grapalat" w:eastAsia="Times New Roman" w:hAnsi="GHEA Grapalat"/>
                <w:sz w:val="24"/>
                <w:szCs w:val="24"/>
                <w:lang w:val="hy-AM"/>
              </w:rPr>
              <w:t>-2026</w:t>
            </w:r>
          </w:p>
        </w:tc>
      </w:tr>
      <w:tr w:rsidR="00822445" w:rsidRPr="00A00211" w14:paraId="4A250F1F" w14:textId="77777777" w:rsidTr="00C45C88">
        <w:trPr>
          <w:jc w:val="center"/>
        </w:trPr>
        <w:tc>
          <w:tcPr>
            <w:tcW w:w="9313" w:type="dxa"/>
            <w:tcBorders>
              <w:top w:val="single" w:sz="4" w:space="0" w:color="auto"/>
              <w:left w:val="single" w:sz="4" w:space="0" w:color="auto"/>
              <w:bottom w:val="single" w:sz="4" w:space="0" w:color="auto"/>
              <w:right w:val="single" w:sz="4" w:space="0" w:color="auto"/>
            </w:tcBorders>
          </w:tcPr>
          <w:p w14:paraId="5DF363FA" w14:textId="77777777" w:rsidR="00A00211" w:rsidRPr="00340979" w:rsidRDefault="00A00211" w:rsidP="00A00211">
            <w:pPr>
              <w:spacing w:after="0" w:line="240" w:lineRule="auto"/>
              <w:ind w:firstLine="450"/>
              <w:jc w:val="both"/>
              <w:rPr>
                <w:rFonts w:ascii="GHEA Grapalat" w:hAnsi="GHEA Grapalat"/>
                <w:sz w:val="24"/>
                <w:szCs w:val="24"/>
                <w:lang w:val="hy-AM"/>
              </w:rPr>
            </w:pPr>
            <w:r>
              <w:rPr>
                <w:rFonts w:ascii="GHEA Grapalat" w:eastAsia="Times New Roman" w:hAnsi="GHEA Grapalat"/>
                <w:bCs/>
                <w:color w:val="000000" w:themeColor="text1"/>
                <w:sz w:val="24"/>
                <w:szCs w:val="24"/>
                <w:lang w:val="hy-AM"/>
              </w:rPr>
              <w:t xml:space="preserve">Ի պատասխան Ձեր </w:t>
            </w:r>
            <w:r w:rsidRPr="00340979">
              <w:rPr>
                <w:rFonts w:ascii="GHEA Grapalat" w:eastAsia="Times New Roman" w:hAnsi="GHEA Grapalat"/>
                <w:bCs/>
                <w:color w:val="000000" w:themeColor="text1"/>
                <w:sz w:val="24"/>
                <w:szCs w:val="24"/>
                <w:lang w:val="hy-AM"/>
              </w:rPr>
              <w:t xml:space="preserve">05.05.2026թ. թիվ </w:t>
            </w:r>
            <w:r w:rsidRPr="00340979">
              <w:rPr>
                <w:rFonts w:ascii="GHEA Grapalat" w:hAnsi="GHEA Grapalat" w:cs="Sylfaen"/>
                <w:color w:val="000000"/>
                <w:sz w:val="24"/>
                <w:szCs w:val="24"/>
                <w:lang w:val="af-ZA"/>
              </w:rPr>
              <w:t>ԴԽ/27.1/16688-2026</w:t>
            </w:r>
            <w:r>
              <w:rPr>
                <w:rFonts w:ascii="GHEA Grapalat" w:hAnsi="GHEA Grapalat"/>
                <w:color w:val="000000" w:themeColor="text1"/>
                <w:sz w:val="24"/>
                <w:szCs w:val="24"/>
                <w:shd w:val="clear" w:color="auto" w:fill="FFFFFF"/>
                <w:lang w:val="hy-AM"/>
              </w:rPr>
              <w:t xml:space="preserve"> գրության՝</w:t>
            </w:r>
            <w:r w:rsidRPr="00340979">
              <w:rPr>
                <w:rFonts w:ascii="GHEA Grapalat" w:hAnsi="GHEA Grapalat"/>
                <w:color w:val="000000" w:themeColor="text1"/>
                <w:sz w:val="24"/>
                <w:szCs w:val="24"/>
                <w:shd w:val="clear" w:color="auto" w:fill="FFFFFF"/>
                <w:lang w:val="hy-AM"/>
              </w:rPr>
              <w:t xml:space="preserve"> </w:t>
            </w:r>
            <w:r w:rsidRPr="00340979">
              <w:rPr>
                <w:rFonts w:ascii="GHEA Grapalat" w:hAnsi="GHEA Grapalat"/>
                <w:color w:val="000000" w:themeColor="text1"/>
                <w:sz w:val="24"/>
                <w:szCs w:val="24"/>
                <w:lang w:val="hy-AM"/>
              </w:rPr>
              <w:t>ՀՀ ֆինանսների նախարարություն</w:t>
            </w:r>
            <w:r>
              <w:rPr>
                <w:rFonts w:ascii="GHEA Grapalat" w:hAnsi="GHEA Grapalat"/>
                <w:color w:val="000000" w:themeColor="text1"/>
                <w:sz w:val="24"/>
                <w:szCs w:val="24"/>
                <w:lang w:val="hy-AM"/>
              </w:rPr>
              <w:t xml:space="preserve">ն ուսումնասիրել է </w:t>
            </w:r>
            <w:r w:rsidRPr="00340979">
              <w:rPr>
                <w:rFonts w:ascii="GHEA Grapalat" w:hAnsi="GHEA Grapalat"/>
                <w:sz w:val="24"/>
                <w:szCs w:val="24"/>
                <w:lang w:val="hy-AM"/>
              </w:rPr>
              <w:t xml:space="preserve">«Հայկական ատոմային էլեկտրակայան» փակ բաժնետիրական ընկերության № 2 էներգաբլոկի շահագործման ժամկետի կրկնակի երկարաձգման աշխատանքների ֆինանսավորման նպատակով 2026 թվականի Հայաստանի Հանրապետության պետական բյուջեից հատկացվող բյուջետային վարկի տրամադրման պայմանները սահմանելու մասին» </w:t>
            </w:r>
            <w:r w:rsidRPr="00340979">
              <w:rPr>
                <w:rFonts w:ascii="GHEA Grapalat" w:hAnsi="GHEA Grapalat"/>
                <w:color w:val="000000" w:themeColor="text1"/>
                <w:sz w:val="24"/>
                <w:szCs w:val="24"/>
                <w:shd w:val="clear" w:color="auto" w:fill="FFFFFF"/>
                <w:lang w:val="hy-AM"/>
              </w:rPr>
              <w:t xml:space="preserve">ՀՀ կառավարության որոշման </w:t>
            </w:r>
            <w:r>
              <w:rPr>
                <w:rFonts w:ascii="GHEA Grapalat" w:hAnsi="GHEA Grapalat"/>
                <w:color w:val="000000" w:themeColor="text1"/>
                <w:sz w:val="24"/>
                <w:szCs w:val="24"/>
                <w:shd w:val="clear" w:color="auto" w:fill="FFFFFF"/>
                <w:lang w:val="hy-AM"/>
              </w:rPr>
              <w:t>նախագ</w:t>
            </w:r>
            <w:r w:rsidRPr="00340979">
              <w:rPr>
                <w:rFonts w:ascii="GHEA Grapalat" w:hAnsi="GHEA Grapalat"/>
                <w:color w:val="000000" w:themeColor="text1"/>
                <w:sz w:val="24"/>
                <w:szCs w:val="24"/>
                <w:shd w:val="clear" w:color="auto" w:fill="FFFFFF"/>
                <w:lang w:val="hy-AM"/>
              </w:rPr>
              <w:t>ի</w:t>
            </w:r>
            <w:r>
              <w:rPr>
                <w:rFonts w:ascii="GHEA Grapalat" w:hAnsi="GHEA Grapalat"/>
                <w:color w:val="000000" w:themeColor="text1"/>
                <w:sz w:val="24"/>
                <w:szCs w:val="24"/>
                <w:shd w:val="clear" w:color="auto" w:fill="FFFFFF"/>
                <w:lang w:val="hy-AM"/>
              </w:rPr>
              <w:t>ծը</w:t>
            </w:r>
            <w:r w:rsidRPr="00340979">
              <w:rPr>
                <w:rFonts w:ascii="GHEA Grapalat" w:hAnsi="GHEA Grapalat"/>
                <w:color w:val="000000" w:themeColor="text1"/>
                <w:sz w:val="24"/>
                <w:szCs w:val="24"/>
                <w:shd w:val="clear" w:color="auto" w:fill="FFFFFF"/>
                <w:lang w:val="hy-AM"/>
              </w:rPr>
              <w:t xml:space="preserve"> </w:t>
            </w:r>
            <w:r>
              <w:rPr>
                <w:rFonts w:ascii="GHEA Grapalat" w:hAnsi="GHEA Grapalat"/>
                <w:color w:val="000000" w:themeColor="text1"/>
                <w:sz w:val="24"/>
                <w:szCs w:val="24"/>
                <w:shd w:val="clear" w:color="auto" w:fill="FFFFFF"/>
                <w:lang w:val="hy-AM"/>
              </w:rPr>
              <w:t xml:space="preserve">և </w:t>
            </w:r>
            <w:r w:rsidRPr="00340979">
              <w:rPr>
                <w:rFonts w:ascii="GHEA Grapalat" w:hAnsi="GHEA Grapalat"/>
                <w:color w:val="000000" w:themeColor="text1"/>
                <w:sz w:val="24"/>
                <w:szCs w:val="24"/>
                <w:shd w:val="clear" w:color="auto" w:fill="FFFFFF"/>
                <w:lang w:val="hy-AM"/>
              </w:rPr>
              <w:t xml:space="preserve">հայտնում </w:t>
            </w:r>
            <w:r>
              <w:rPr>
                <w:rFonts w:ascii="GHEA Grapalat" w:hAnsi="GHEA Grapalat"/>
                <w:color w:val="000000" w:themeColor="text1"/>
                <w:sz w:val="24"/>
                <w:szCs w:val="24"/>
                <w:shd w:val="clear" w:color="auto" w:fill="FFFFFF"/>
                <w:lang w:val="hy-AM"/>
              </w:rPr>
              <w:t>է</w:t>
            </w:r>
            <w:r w:rsidRPr="00340979">
              <w:rPr>
                <w:rFonts w:ascii="GHEA Grapalat" w:hAnsi="GHEA Grapalat"/>
                <w:color w:val="000000" w:themeColor="text1"/>
                <w:sz w:val="24"/>
                <w:szCs w:val="24"/>
                <w:shd w:val="clear" w:color="auto" w:fill="FFFFFF"/>
                <w:lang w:val="hy-AM"/>
              </w:rPr>
              <w:t xml:space="preserve"> հետևյալը.</w:t>
            </w:r>
          </w:p>
          <w:p w14:paraId="5D4F4F13" w14:textId="77777777" w:rsidR="00A00211" w:rsidRPr="00340979" w:rsidRDefault="00A00211" w:rsidP="00A00211">
            <w:pPr>
              <w:shd w:val="clear" w:color="auto" w:fill="FFFFFF"/>
              <w:spacing w:after="0" w:line="240" w:lineRule="auto"/>
              <w:ind w:firstLine="540"/>
              <w:jc w:val="both"/>
              <w:rPr>
                <w:rFonts w:ascii="GHEA Grapalat" w:eastAsia="Times New Roman" w:hAnsi="GHEA Grapalat" w:cs="Times New Roman"/>
                <w:color w:val="000000"/>
                <w:sz w:val="24"/>
                <w:szCs w:val="24"/>
                <w:lang w:val="hy-AM"/>
              </w:rPr>
            </w:pPr>
            <w:r w:rsidRPr="00340979">
              <w:rPr>
                <w:rFonts w:ascii="GHEA Grapalat" w:eastAsia="Times New Roman" w:hAnsi="GHEA Grapalat" w:cs="Times New Roman"/>
                <w:color w:val="000000"/>
                <w:sz w:val="24"/>
                <w:szCs w:val="24"/>
                <w:lang w:val="hy-AM"/>
              </w:rPr>
              <w:t>Նախագծով առաջարկվում է «Հայկական ատոմային էլեկտրակայան» փակ բաժնետիրական ընկերության  (այսուհետ՝ Ընկերություն) №2 էներգաբլոկի շահագործման ժամկետի կրկնակի երկարաձգման աշխատանքների ֆինանսավորման նպատակով 2026թ. ՀՀ պետական բյուջեով «1167 Էլեկտրաէներգետիկ համակարգի զարգացում» ծրագրի «42012 Հայկական ատոմային էլեկտրակայան» ՓԲԸ-ի 2-րդ էներգաբլոկի շահագործման նախագծային ժամկետի կրկնակի երկարաձգում» միջոցառմամբ նախատեսված 20,111,798,000 դրամ գումարի չափով բյուջետային վարկի շրջանակներում Ընկերության հետ կնքվելիք վարկային պայմանագրեր</w:t>
            </w:r>
            <w:r>
              <w:rPr>
                <w:rFonts w:ascii="GHEA Grapalat" w:eastAsia="Times New Roman" w:hAnsi="GHEA Grapalat" w:cs="Times New Roman"/>
                <w:color w:val="000000"/>
                <w:sz w:val="24"/>
                <w:szCs w:val="24"/>
                <w:lang w:val="hy-AM"/>
              </w:rPr>
              <w:t>ում սահմանել հետևյալ պայմանները.</w:t>
            </w:r>
          </w:p>
          <w:p w14:paraId="46998343" w14:textId="77777777" w:rsidR="00A00211" w:rsidRPr="00340979" w:rsidRDefault="00A00211" w:rsidP="00A00211">
            <w:pPr>
              <w:shd w:val="clear" w:color="auto" w:fill="FFFFFF"/>
              <w:spacing w:after="0" w:line="240" w:lineRule="auto"/>
              <w:ind w:firstLine="540"/>
              <w:jc w:val="both"/>
              <w:rPr>
                <w:rFonts w:ascii="GHEA Grapalat" w:eastAsia="Times New Roman" w:hAnsi="GHEA Grapalat" w:cs="Times New Roman"/>
                <w:color w:val="000000"/>
                <w:sz w:val="24"/>
                <w:szCs w:val="24"/>
                <w:lang w:val="hy-AM"/>
              </w:rPr>
            </w:pPr>
            <w:r w:rsidRPr="00340979">
              <w:rPr>
                <w:rFonts w:ascii="GHEA Grapalat" w:eastAsia="Times New Roman" w:hAnsi="GHEA Grapalat" w:cs="Times New Roman"/>
                <w:color w:val="000000"/>
                <w:sz w:val="24"/>
                <w:szCs w:val="24"/>
                <w:lang w:val="hy-AM"/>
              </w:rPr>
              <w:t>1) տրամադրվող բյուջետային վարկի մարման ժամկետը՝ 1</w:t>
            </w:r>
            <w:r>
              <w:rPr>
                <w:rFonts w:ascii="GHEA Grapalat" w:eastAsia="Times New Roman" w:hAnsi="GHEA Grapalat" w:cs="Times New Roman"/>
                <w:color w:val="000000"/>
                <w:sz w:val="24"/>
                <w:szCs w:val="24"/>
                <w:lang w:val="hy-AM"/>
              </w:rPr>
              <w:t>0 տարի, որից 2 տարին՝ արտոնյալ,</w:t>
            </w:r>
          </w:p>
          <w:p w14:paraId="0A4D88BF" w14:textId="77777777" w:rsidR="00A00211" w:rsidRPr="00340979" w:rsidRDefault="00A00211" w:rsidP="00A00211">
            <w:pPr>
              <w:shd w:val="clear" w:color="auto" w:fill="FFFFFF"/>
              <w:spacing w:after="0" w:line="240" w:lineRule="auto"/>
              <w:ind w:firstLine="540"/>
              <w:jc w:val="both"/>
              <w:rPr>
                <w:rFonts w:ascii="GHEA Grapalat" w:eastAsia="Times New Roman" w:hAnsi="GHEA Grapalat" w:cs="Times New Roman"/>
                <w:color w:val="000000"/>
                <w:sz w:val="24"/>
                <w:szCs w:val="24"/>
                <w:lang w:val="hy-AM"/>
              </w:rPr>
            </w:pPr>
            <w:r w:rsidRPr="00340979">
              <w:rPr>
                <w:rFonts w:ascii="GHEA Grapalat" w:eastAsia="Times New Roman" w:hAnsi="GHEA Grapalat" w:cs="Times New Roman"/>
                <w:color w:val="000000"/>
                <w:sz w:val="24"/>
                <w:szCs w:val="24"/>
                <w:lang w:val="hy-AM"/>
              </w:rPr>
              <w:t>2) տրամադրվող բյուջետային վարկի տոկոսադրույքը՝ տոկոսադրույքի սահմանման պահի դրությամբ պետական գանձապետական 10 տարի մարման ժամկետով երկարաժամկետ արժեկտրոնային պարտատոմսի վերջին տեղաբաշխման միջին կշ</w:t>
            </w:r>
            <w:r>
              <w:rPr>
                <w:rFonts w:ascii="GHEA Grapalat" w:eastAsia="Times New Roman" w:hAnsi="GHEA Grapalat" w:cs="Times New Roman"/>
                <w:color w:val="000000"/>
                <w:sz w:val="24"/>
                <w:szCs w:val="24"/>
                <w:lang w:val="hy-AM"/>
              </w:rPr>
              <w:t>ռված եկամտաբերությանը համարժեք,</w:t>
            </w:r>
          </w:p>
          <w:p w14:paraId="5B83ADF9" w14:textId="77777777" w:rsidR="00A00211" w:rsidRPr="00340979" w:rsidRDefault="00A00211" w:rsidP="00A00211">
            <w:pPr>
              <w:shd w:val="clear" w:color="auto" w:fill="FFFFFF"/>
              <w:spacing w:after="0" w:line="240" w:lineRule="auto"/>
              <w:ind w:firstLine="540"/>
              <w:jc w:val="both"/>
              <w:rPr>
                <w:rFonts w:ascii="GHEA Grapalat" w:eastAsia="Times New Roman" w:hAnsi="GHEA Grapalat" w:cs="Times New Roman"/>
                <w:color w:val="000000"/>
                <w:sz w:val="24"/>
                <w:szCs w:val="24"/>
                <w:lang w:val="hy-AM"/>
              </w:rPr>
            </w:pPr>
            <w:r w:rsidRPr="00340979">
              <w:rPr>
                <w:rFonts w:ascii="GHEA Grapalat" w:eastAsia="Times New Roman" w:hAnsi="GHEA Grapalat" w:cs="Times New Roman"/>
                <w:color w:val="000000"/>
                <w:sz w:val="24"/>
                <w:szCs w:val="24"/>
                <w:lang w:val="hy-AM"/>
              </w:rPr>
              <w:t>3) տրամադրվող բյուջետային վարկի հիմնական գումարի մարումը՝ կիսամյակային հավասարաչափ մարումներով՝ յուրաքանչյուր տարվա հունիսի 25-ին և դեկտեմբերի 25-ին,</w:t>
            </w:r>
          </w:p>
          <w:p w14:paraId="65B61833" w14:textId="77777777" w:rsidR="00A00211" w:rsidRPr="00340979" w:rsidRDefault="00A00211" w:rsidP="00A00211">
            <w:pPr>
              <w:shd w:val="clear" w:color="auto" w:fill="FFFFFF"/>
              <w:spacing w:after="0" w:line="240" w:lineRule="auto"/>
              <w:ind w:firstLine="540"/>
              <w:jc w:val="both"/>
              <w:rPr>
                <w:rFonts w:ascii="GHEA Grapalat" w:eastAsia="Times New Roman" w:hAnsi="GHEA Grapalat" w:cs="Times New Roman"/>
                <w:color w:val="000000"/>
                <w:sz w:val="24"/>
                <w:szCs w:val="24"/>
                <w:lang w:val="hy-AM"/>
              </w:rPr>
            </w:pPr>
            <w:r w:rsidRPr="00340979">
              <w:rPr>
                <w:rFonts w:ascii="GHEA Grapalat" w:eastAsia="Times New Roman" w:hAnsi="GHEA Grapalat" w:cs="Times New Roman"/>
                <w:color w:val="000000"/>
                <w:sz w:val="24"/>
                <w:szCs w:val="24"/>
                <w:lang w:val="hy-AM"/>
              </w:rPr>
              <w:t>4) տրամադրվող բյուջետային վարկի նկատմամբ հաշվարկվող տոկոսների վճարումը՝ կիսամյակային մարումներով՝ յուրաքանչյուր տարվա հունիսի 25-ին և դեկտեմբերի 25-ին, սկսած բյուջետային վարկի մասնաբաժնի փաստացի տրամադրման ամսաթվին հաջորդող՝ սույն ենթակետով սահմանված վճարման ամսաթվից,</w:t>
            </w:r>
          </w:p>
          <w:p w14:paraId="15CB4834" w14:textId="77777777" w:rsidR="00A00211" w:rsidRPr="00340979" w:rsidRDefault="00A00211" w:rsidP="00A00211">
            <w:pPr>
              <w:shd w:val="clear" w:color="auto" w:fill="FFFFFF"/>
              <w:spacing w:after="0" w:line="240" w:lineRule="auto"/>
              <w:ind w:firstLine="540"/>
              <w:jc w:val="both"/>
              <w:rPr>
                <w:rFonts w:ascii="GHEA Grapalat" w:eastAsia="Times New Roman" w:hAnsi="GHEA Grapalat" w:cs="Times New Roman"/>
                <w:color w:val="000000"/>
                <w:sz w:val="24"/>
                <w:szCs w:val="24"/>
                <w:lang w:val="hy-AM"/>
              </w:rPr>
            </w:pPr>
            <w:r w:rsidRPr="00340979">
              <w:rPr>
                <w:rFonts w:ascii="GHEA Grapalat" w:eastAsia="Times New Roman" w:hAnsi="GHEA Grapalat" w:cs="Times New Roman"/>
                <w:color w:val="000000"/>
                <w:sz w:val="24"/>
                <w:szCs w:val="24"/>
                <w:lang w:val="hy-AM"/>
              </w:rPr>
              <w:lastRenderedPageBreak/>
              <w:t>5) վարկի տրամադրում առանց ապահովման միջոցի:</w:t>
            </w:r>
          </w:p>
          <w:p w14:paraId="329DA70B" w14:textId="77777777" w:rsidR="00A00211" w:rsidRPr="00340979" w:rsidRDefault="00A00211" w:rsidP="00A00211">
            <w:pPr>
              <w:spacing w:after="0" w:line="240" w:lineRule="auto"/>
              <w:ind w:firstLine="567"/>
              <w:jc w:val="both"/>
              <w:rPr>
                <w:rFonts w:ascii="GHEA Grapalat" w:hAnsi="GHEA Grapalat"/>
                <w:sz w:val="24"/>
                <w:szCs w:val="24"/>
                <w:lang w:val="hy-AM"/>
              </w:rPr>
            </w:pPr>
            <w:r w:rsidRPr="00340979">
              <w:rPr>
                <w:rFonts w:ascii="GHEA Grapalat" w:hAnsi="GHEA Grapalat"/>
                <w:sz w:val="24"/>
                <w:szCs w:val="24"/>
                <w:lang w:val="hy-AM"/>
              </w:rPr>
              <w:t>Հաշվի առնելով վերոնշյալը՝ հայտնում ենք, որ համաձայն ՀՀ ֆինանսների նախարարի 2024 թվականի հունիսի 3-ի «ՀՀ պետական բյուջեից վարկերի տրամադրման դեպքում իրականացվող վերլուծությունների արդյունքում տրամադրվող եզրակացության բովանդակության և կառուցվածքի  վերաբերյալ» N 149-Ա հրամանի՝ Նախագծով ներկայացված առաջարկի շրջանակներում իրականացվել է վերլուծություն, որի արդյունքները ներկայացվում են կից եզրակացությամբ:</w:t>
            </w:r>
          </w:p>
          <w:p w14:paraId="651E14A8" w14:textId="77777777" w:rsidR="00A00211" w:rsidRPr="00340979" w:rsidRDefault="00A00211" w:rsidP="00A00211">
            <w:pPr>
              <w:shd w:val="clear" w:color="auto" w:fill="FFFFFF"/>
              <w:spacing w:after="0" w:line="240" w:lineRule="auto"/>
              <w:ind w:firstLine="540"/>
              <w:jc w:val="both"/>
              <w:rPr>
                <w:rFonts w:ascii="GHEA Grapalat" w:eastAsia="Times New Roman" w:hAnsi="GHEA Grapalat" w:cs="Times New Roman"/>
                <w:color w:val="000000"/>
                <w:sz w:val="24"/>
                <w:szCs w:val="24"/>
                <w:lang w:val="hy-AM"/>
              </w:rPr>
            </w:pPr>
            <w:r w:rsidRPr="00340979">
              <w:rPr>
                <w:rFonts w:ascii="GHEA Grapalat" w:eastAsia="Times New Roman" w:hAnsi="GHEA Grapalat" w:cs="Times New Roman"/>
                <w:color w:val="000000"/>
                <w:sz w:val="24"/>
                <w:szCs w:val="24"/>
                <w:lang w:val="hy-AM"/>
              </w:rPr>
              <w:t>Հիմք ընդունելով եզրակացության արդյունքները՝ անհրաժեշտ ենք համարում նշել, որ Նախագծով սահմանված պայմաններով նախատեսված բյուջետային վարկի տրամադրման դեպքում պետութունը վնաս չի կրում, քանի որ տրամադրվող բյուջետային վարկի տոկոսադրույքը սահմանվում է տոկոսադրույքի սահմանման պահի դրությամբ պետական գանձապետական 10 տարի մարման ժամկետով երկարաժամկետ արժեկտրոնային պարտատոմսի վերջին տեղաբաշխման միջին կշռված եկամտաբերությանը համարժեք:</w:t>
            </w:r>
          </w:p>
          <w:p w14:paraId="4E0B4BB2" w14:textId="77777777" w:rsidR="00A00211" w:rsidRPr="00340979" w:rsidRDefault="00A00211" w:rsidP="00A00211">
            <w:pPr>
              <w:shd w:val="clear" w:color="auto" w:fill="FFFFFF"/>
              <w:spacing w:after="0" w:line="240" w:lineRule="auto"/>
              <w:ind w:firstLine="425"/>
              <w:jc w:val="both"/>
              <w:rPr>
                <w:rFonts w:ascii="GHEA Grapalat" w:eastAsia="Times New Roman" w:hAnsi="GHEA Grapalat" w:cs="Times New Roman"/>
                <w:sz w:val="24"/>
                <w:szCs w:val="24"/>
                <w:lang w:val="hy-AM"/>
              </w:rPr>
            </w:pPr>
            <w:r w:rsidRPr="00340979">
              <w:rPr>
                <w:rFonts w:ascii="GHEA Grapalat" w:eastAsia="Times New Roman" w:hAnsi="GHEA Grapalat" w:cs="Times New Roman"/>
                <w:sz w:val="24"/>
                <w:szCs w:val="24"/>
                <w:lang w:val="hy-AM"/>
              </w:rPr>
              <w:t>Միաժամանակ, նշենք նաև, որ ՀՀ 2026թ. պետական բյուջեով ՀՀ ՏԿԵՆ «1167 Էլեկտրաէներգետիկ համակարգի զարգացման» ծրագրի «42012. Հայկական ատոմային էլեկտրակայան» ՓԲԸ-ի 2-րդ էներգաբլոկի շահագործման նախագծային ժամկետի կրկնակի երկարաձգում» միջոցառմամբ որպես բյուջետային վարկ տարեկան նախատեսված է 20,111,798</w:t>
            </w:r>
            <w:r w:rsidRPr="00340979">
              <w:rPr>
                <w:rFonts w:ascii="Times New Roman" w:eastAsia="Times New Roman" w:hAnsi="Times New Roman" w:cs="Times New Roman"/>
                <w:sz w:val="24"/>
                <w:szCs w:val="24"/>
                <w:lang w:val="hy-AM"/>
              </w:rPr>
              <w:t>․</w:t>
            </w:r>
            <w:r w:rsidRPr="00340979">
              <w:rPr>
                <w:rFonts w:ascii="GHEA Grapalat" w:eastAsia="Times New Roman" w:hAnsi="GHEA Grapalat" w:cs="Times New Roman"/>
                <w:sz w:val="24"/>
                <w:szCs w:val="24"/>
                <w:lang w:val="hy-AM"/>
              </w:rPr>
              <w:t>0 հազ</w:t>
            </w:r>
            <w:r w:rsidRPr="00340979">
              <w:rPr>
                <w:rFonts w:ascii="Times New Roman" w:eastAsia="Times New Roman" w:hAnsi="Times New Roman" w:cs="Times New Roman"/>
                <w:sz w:val="24"/>
                <w:szCs w:val="24"/>
                <w:lang w:val="hy-AM"/>
              </w:rPr>
              <w:t>․</w:t>
            </w:r>
            <w:r w:rsidRPr="00340979">
              <w:rPr>
                <w:rFonts w:ascii="GHEA Grapalat" w:eastAsia="Times New Roman" w:hAnsi="GHEA Grapalat" w:cs="Times New Roman"/>
                <w:sz w:val="24"/>
                <w:szCs w:val="24"/>
                <w:lang w:val="hy-AM"/>
              </w:rPr>
              <w:t xml:space="preserve"> դրամ, որից առաջին կիսամյակի համար 7,183,940.0 հազ. դրամ, իսկ ինն ամսում՝ 15,494,160.0 հազ. դրամ:</w:t>
            </w:r>
          </w:p>
          <w:p w14:paraId="0ACB8503" w14:textId="77777777" w:rsidR="00822445" w:rsidRDefault="00A00211" w:rsidP="00A00211">
            <w:pPr>
              <w:shd w:val="clear" w:color="auto" w:fill="FFFFFF"/>
              <w:spacing w:after="0" w:line="240" w:lineRule="auto"/>
              <w:jc w:val="both"/>
              <w:rPr>
                <w:rFonts w:ascii="GHEA Grapalat" w:eastAsia="Times New Roman" w:hAnsi="GHEA Grapalat" w:cs="Times New Roman"/>
                <w:sz w:val="24"/>
                <w:szCs w:val="24"/>
                <w:lang w:val="hy-AM"/>
              </w:rPr>
            </w:pPr>
            <w:r w:rsidRPr="00340979">
              <w:rPr>
                <w:rFonts w:ascii="GHEA Grapalat" w:eastAsia="Times New Roman" w:hAnsi="GHEA Grapalat" w:cs="Times New Roman"/>
                <w:sz w:val="24"/>
                <w:szCs w:val="24"/>
                <w:lang w:val="hy-AM"/>
              </w:rPr>
              <w:t>Ամփոփելով վերոգրյալը՝ հայտնում ենք, որ Նախագծի վերաբերյալ առարկություններ չունենք:</w:t>
            </w:r>
          </w:p>
          <w:p w14:paraId="2062E627" w14:textId="598A4C31" w:rsidR="00191625" w:rsidRPr="00BF48E1" w:rsidRDefault="00191625" w:rsidP="00A00211">
            <w:pPr>
              <w:shd w:val="clear" w:color="auto" w:fill="FFFFFF"/>
              <w:spacing w:after="0" w:line="240" w:lineRule="auto"/>
              <w:jc w:val="both"/>
              <w:rPr>
                <w:rStyle w:val="Emphasis"/>
                <w:rFonts w:ascii="GHEA Grapalat" w:eastAsia="Times New Roman" w:hAnsi="GHEA Grapalat"/>
                <w:bCs/>
                <w:i w:val="0"/>
                <w:iCs w:val="0"/>
                <w:color w:val="FF0000"/>
                <w:sz w:val="24"/>
                <w:szCs w:val="24"/>
                <w:lang w:val="hy-AM"/>
              </w:rPr>
            </w:pPr>
          </w:p>
        </w:tc>
        <w:tc>
          <w:tcPr>
            <w:tcW w:w="4902" w:type="dxa"/>
            <w:tcBorders>
              <w:top w:val="single" w:sz="4" w:space="0" w:color="auto"/>
              <w:left w:val="single" w:sz="4" w:space="0" w:color="auto"/>
              <w:bottom w:val="single" w:sz="4" w:space="0" w:color="auto"/>
              <w:right w:val="single" w:sz="4" w:space="0" w:color="auto"/>
            </w:tcBorders>
          </w:tcPr>
          <w:p w14:paraId="6A4DE467" w14:textId="7FF51EBC" w:rsidR="00822445" w:rsidRPr="00A00211" w:rsidRDefault="00822445" w:rsidP="00822445">
            <w:pPr>
              <w:spacing w:after="0" w:line="20" w:lineRule="atLeast"/>
              <w:jc w:val="center"/>
              <w:rPr>
                <w:rFonts w:ascii="GHEA Grapalat" w:eastAsia="Times New Roman" w:hAnsi="GHEA Grapalat"/>
                <w:sz w:val="24"/>
                <w:szCs w:val="24"/>
                <w:lang w:val="af-ZA"/>
              </w:rPr>
            </w:pPr>
            <w:r w:rsidRPr="00A00211">
              <w:rPr>
                <w:rFonts w:ascii="GHEA Grapalat" w:eastAsia="Times New Roman" w:hAnsi="GHEA Grapalat"/>
                <w:sz w:val="24"/>
                <w:szCs w:val="24"/>
                <w:lang w:val="hy-AM"/>
              </w:rPr>
              <w:lastRenderedPageBreak/>
              <w:t>Ընդունվել</w:t>
            </w:r>
            <w:r w:rsidRPr="00A00211">
              <w:rPr>
                <w:rFonts w:ascii="GHEA Grapalat" w:eastAsia="Times New Roman" w:hAnsi="GHEA Grapalat"/>
                <w:sz w:val="24"/>
                <w:szCs w:val="24"/>
                <w:lang w:val="af-ZA"/>
              </w:rPr>
              <w:t xml:space="preserve"> </w:t>
            </w:r>
            <w:r w:rsidRPr="00A00211">
              <w:rPr>
                <w:rFonts w:ascii="GHEA Grapalat" w:eastAsia="Times New Roman" w:hAnsi="GHEA Grapalat"/>
                <w:sz w:val="24"/>
                <w:szCs w:val="24"/>
                <w:lang w:val="hy-AM"/>
              </w:rPr>
              <w:t>է</w:t>
            </w:r>
            <w:r w:rsidRPr="00A00211">
              <w:rPr>
                <w:rFonts w:ascii="GHEA Grapalat" w:eastAsia="Times New Roman" w:hAnsi="GHEA Grapalat"/>
                <w:sz w:val="24"/>
                <w:szCs w:val="24"/>
                <w:lang w:val="af-ZA"/>
              </w:rPr>
              <w:t xml:space="preserve"> </w:t>
            </w:r>
            <w:r w:rsidRPr="00A00211">
              <w:rPr>
                <w:rFonts w:ascii="GHEA Grapalat" w:eastAsia="Times New Roman" w:hAnsi="GHEA Grapalat"/>
                <w:sz w:val="24"/>
                <w:szCs w:val="24"/>
                <w:lang w:val="hy-AM"/>
              </w:rPr>
              <w:t>ի</w:t>
            </w:r>
            <w:r w:rsidRPr="00A00211">
              <w:rPr>
                <w:rFonts w:ascii="GHEA Grapalat" w:eastAsia="Times New Roman" w:hAnsi="GHEA Grapalat"/>
                <w:sz w:val="24"/>
                <w:szCs w:val="24"/>
                <w:lang w:val="af-ZA"/>
              </w:rPr>
              <w:t xml:space="preserve"> </w:t>
            </w:r>
            <w:r w:rsidRPr="00A00211">
              <w:rPr>
                <w:rFonts w:ascii="GHEA Grapalat" w:eastAsia="Times New Roman" w:hAnsi="GHEA Grapalat"/>
                <w:sz w:val="24"/>
                <w:szCs w:val="24"/>
                <w:lang w:val="hy-AM"/>
              </w:rPr>
              <w:t>գիտություն</w:t>
            </w:r>
            <w:r w:rsidRPr="00A00211">
              <w:rPr>
                <w:rFonts w:ascii="GHEA Grapalat" w:eastAsia="Times New Roman" w:hAnsi="GHEA Grapalat"/>
                <w:sz w:val="24"/>
                <w:szCs w:val="24"/>
                <w:lang w:val="af-ZA"/>
              </w:rPr>
              <w:t>:</w:t>
            </w:r>
          </w:p>
          <w:p w14:paraId="79A8FCEB" w14:textId="77777777" w:rsidR="00822445" w:rsidRPr="00A00211" w:rsidRDefault="00822445" w:rsidP="00822445">
            <w:pPr>
              <w:spacing w:after="0" w:line="20" w:lineRule="atLeast"/>
              <w:jc w:val="center"/>
              <w:rPr>
                <w:rFonts w:ascii="GHEA Grapalat" w:eastAsia="Times New Roman" w:hAnsi="GHEA Grapalat"/>
                <w:sz w:val="24"/>
                <w:szCs w:val="24"/>
                <w:lang w:val="hy-AM"/>
              </w:rPr>
            </w:pPr>
          </w:p>
          <w:p w14:paraId="559EDA2F" w14:textId="16FB2315" w:rsidR="00822445" w:rsidRPr="00A00211" w:rsidRDefault="00822445" w:rsidP="00440594">
            <w:pPr>
              <w:spacing w:after="0" w:line="20" w:lineRule="atLeast"/>
              <w:jc w:val="center"/>
              <w:rPr>
                <w:rFonts w:ascii="GHEA Grapalat" w:eastAsia="Times New Roman" w:hAnsi="GHEA Grapalat"/>
                <w:sz w:val="24"/>
                <w:szCs w:val="24"/>
                <w:lang w:val="hy-AM"/>
              </w:rPr>
            </w:pPr>
          </w:p>
        </w:tc>
      </w:tr>
      <w:tr w:rsidR="006858D3" w14:paraId="141174E4" w14:textId="77777777" w:rsidTr="004A5D3A">
        <w:trPr>
          <w:jc w:val="center"/>
        </w:trPr>
        <w:tc>
          <w:tcPr>
            <w:tcW w:w="9313" w:type="dxa"/>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0BCE6EDF" w14:textId="3F5208DD" w:rsidR="006858D3" w:rsidRPr="00191625" w:rsidRDefault="006858D3" w:rsidP="006858D3">
            <w:pPr>
              <w:spacing w:after="0" w:line="240" w:lineRule="auto"/>
              <w:ind w:firstLine="450"/>
              <w:jc w:val="center"/>
              <w:rPr>
                <w:rFonts w:ascii="GHEA Grapalat" w:eastAsia="Times New Roman" w:hAnsi="GHEA Grapalat"/>
                <w:bCs/>
                <w:color w:val="000000" w:themeColor="text1"/>
                <w:sz w:val="24"/>
                <w:szCs w:val="24"/>
                <w:lang w:val="hy-AM"/>
              </w:rPr>
            </w:pPr>
            <w:r w:rsidRPr="00191625">
              <w:rPr>
                <w:rFonts w:ascii="GHEA Grapalat" w:eastAsia="Times New Roman" w:hAnsi="GHEA Grapalat"/>
                <w:bCs/>
                <w:color w:val="000000" w:themeColor="text1"/>
                <w:sz w:val="24"/>
                <w:szCs w:val="24"/>
                <w:lang w:val="hy-AM"/>
              </w:rPr>
              <w:t>5</w:t>
            </w:r>
            <w:r w:rsidRPr="00191625">
              <w:rPr>
                <w:rFonts w:ascii="Microsoft JhengHei" w:eastAsia="Microsoft JhengHei" w:hAnsi="Microsoft JhengHei" w:cs="Microsoft JhengHei" w:hint="eastAsia"/>
                <w:bCs/>
                <w:color w:val="000000" w:themeColor="text1"/>
                <w:sz w:val="24"/>
                <w:szCs w:val="24"/>
                <w:lang w:val="hy-AM"/>
              </w:rPr>
              <w:t>․</w:t>
            </w:r>
            <w:r w:rsidRPr="00191625">
              <w:rPr>
                <w:rFonts w:ascii="GHEA Grapalat" w:eastAsia="Times New Roman" w:hAnsi="GHEA Grapalat"/>
                <w:bCs/>
                <w:color w:val="000000" w:themeColor="text1"/>
                <w:sz w:val="24"/>
                <w:szCs w:val="24"/>
                <w:lang w:val="hy-AM"/>
              </w:rPr>
              <w:t xml:space="preserve"> ՀՀ վարչապետի աշխատակազմի իրավաբանական վարչություն</w:t>
            </w:r>
          </w:p>
        </w:tc>
        <w:tc>
          <w:tcPr>
            <w:tcW w:w="49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98024D3" w14:textId="77777777" w:rsidR="006858D3" w:rsidRDefault="006858D3">
            <w:pPr>
              <w:spacing w:after="0" w:line="20" w:lineRule="atLeast"/>
              <w:jc w:val="center"/>
              <w:rPr>
                <w:rFonts w:ascii="GHEA Grapalat" w:eastAsia="Times New Roman" w:hAnsi="GHEA Grapalat"/>
                <w:sz w:val="24"/>
                <w:szCs w:val="24"/>
                <w:lang w:val="hy-AM"/>
              </w:rPr>
            </w:pPr>
            <w:r>
              <w:rPr>
                <w:rFonts w:ascii="GHEA Grapalat" w:eastAsia="Times New Roman" w:hAnsi="GHEA Grapalat"/>
                <w:sz w:val="24"/>
                <w:szCs w:val="24"/>
                <w:lang w:val="hy-AM"/>
              </w:rPr>
              <w:t>04</w:t>
            </w:r>
            <w:r w:rsidRPr="009A7766">
              <w:rPr>
                <w:rFonts w:ascii="Microsoft JhengHei" w:eastAsia="Microsoft JhengHei" w:hAnsi="Microsoft JhengHei" w:cs="Microsoft JhengHei" w:hint="eastAsia"/>
                <w:sz w:val="24"/>
                <w:szCs w:val="24"/>
                <w:lang w:val="hy-AM"/>
              </w:rPr>
              <w:t>․</w:t>
            </w:r>
            <w:r>
              <w:rPr>
                <w:rFonts w:ascii="GHEA Grapalat" w:eastAsia="Times New Roman" w:hAnsi="GHEA Grapalat"/>
                <w:sz w:val="24"/>
                <w:szCs w:val="24"/>
                <w:lang w:val="hy-AM"/>
              </w:rPr>
              <w:t>06</w:t>
            </w:r>
            <w:r w:rsidRPr="009A7766">
              <w:rPr>
                <w:rFonts w:ascii="Microsoft JhengHei" w:eastAsia="Microsoft JhengHei" w:hAnsi="Microsoft JhengHei" w:cs="Microsoft JhengHei" w:hint="eastAsia"/>
                <w:sz w:val="24"/>
                <w:szCs w:val="24"/>
                <w:lang w:val="hy-AM"/>
              </w:rPr>
              <w:t>․</w:t>
            </w:r>
            <w:r>
              <w:rPr>
                <w:rFonts w:ascii="GHEA Grapalat" w:eastAsia="Times New Roman" w:hAnsi="GHEA Grapalat"/>
                <w:sz w:val="24"/>
                <w:szCs w:val="24"/>
                <w:lang w:val="hy-AM"/>
              </w:rPr>
              <w:t>2026թ</w:t>
            </w:r>
            <w:r w:rsidRPr="009A7766">
              <w:rPr>
                <w:rFonts w:ascii="Microsoft JhengHei" w:eastAsia="Microsoft JhengHei" w:hAnsi="Microsoft JhengHei" w:cs="Microsoft JhengHei" w:hint="eastAsia"/>
                <w:sz w:val="24"/>
                <w:szCs w:val="24"/>
                <w:lang w:val="hy-AM"/>
              </w:rPr>
              <w:t>․</w:t>
            </w:r>
          </w:p>
        </w:tc>
      </w:tr>
      <w:tr w:rsidR="006858D3" w14:paraId="153ABA58" w14:textId="77777777" w:rsidTr="004A5D3A">
        <w:trPr>
          <w:trHeight w:val="233"/>
          <w:jc w:val="center"/>
        </w:trPr>
        <w:tc>
          <w:tcPr>
            <w:tcW w:w="9313" w:type="dxa"/>
            <w:vMerge/>
            <w:tcBorders>
              <w:left w:val="single" w:sz="4" w:space="0" w:color="auto"/>
              <w:bottom w:val="single" w:sz="4" w:space="0" w:color="auto"/>
              <w:right w:val="single" w:sz="4" w:space="0" w:color="auto"/>
            </w:tcBorders>
            <w:shd w:val="clear" w:color="auto" w:fill="BFBFBF" w:themeFill="background1" w:themeFillShade="BF"/>
          </w:tcPr>
          <w:p w14:paraId="7CBE182E" w14:textId="77777777" w:rsidR="006858D3" w:rsidRDefault="006858D3">
            <w:pPr>
              <w:spacing w:after="0" w:line="240" w:lineRule="auto"/>
              <w:ind w:firstLine="450"/>
              <w:jc w:val="both"/>
              <w:rPr>
                <w:rFonts w:ascii="GHEA Grapalat" w:eastAsia="Times New Roman" w:hAnsi="GHEA Grapalat"/>
                <w:bCs/>
                <w:color w:val="000000" w:themeColor="text1"/>
                <w:sz w:val="24"/>
                <w:szCs w:val="24"/>
                <w:lang w:val="hy-AM"/>
              </w:rPr>
            </w:pPr>
          </w:p>
        </w:tc>
        <w:tc>
          <w:tcPr>
            <w:tcW w:w="49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3B2963F" w14:textId="3F6B9C8F" w:rsidR="006858D3" w:rsidRDefault="006858D3">
            <w:pPr>
              <w:spacing w:after="0" w:line="20" w:lineRule="atLeast"/>
              <w:jc w:val="center"/>
              <w:rPr>
                <w:rFonts w:ascii="GHEA Grapalat" w:eastAsia="Times New Roman" w:hAnsi="GHEA Grapalat"/>
                <w:sz w:val="24"/>
                <w:szCs w:val="24"/>
                <w:lang w:val="hy-AM"/>
              </w:rPr>
            </w:pPr>
            <w:r>
              <w:rPr>
                <w:rFonts w:ascii="GHEA Grapalat" w:eastAsia="Times New Roman" w:hAnsi="GHEA Grapalat"/>
                <w:sz w:val="24"/>
                <w:szCs w:val="24"/>
                <w:lang w:val="hy-AM"/>
              </w:rPr>
              <w:t xml:space="preserve">N </w:t>
            </w:r>
            <w:r w:rsidRPr="009A7766">
              <w:rPr>
                <w:rFonts w:ascii="GHEA Grapalat" w:eastAsia="Times New Roman" w:hAnsi="GHEA Grapalat"/>
                <w:sz w:val="24"/>
                <w:szCs w:val="24"/>
                <w:lang w:val="hy-AM"/>
              </w:rPr>
              <w:t>02/16.4/18619-2026</w:t>
            </w:r>
          </w:p>
        </w:tc>
      </w:tr>
      <w:tr w:rsidR="009A7766" w:rsidRPr="00CD3D62" w14:paraId="32B9A4C1" w14:textId="77777777" w:rsidTr="009A7766">
        <w:trPr>
          <w:jc w:val="center"/>
        </w:trPr>
        <w:tc>
          <w:tcPr>
            <w:tcW w:w="9313" w:type="dxa"/>
            <w:tcBorders>
              <w:top w:val="single" w:sz="4" w:space="0" w:color="auto"/>
              <w:left w:val="single" w:sz="4" w:space="0" w:color="auto"/>
              <w:bottom w:val="single" w:sz="4" w:space="0" w:color="auto"/>
              <w:right w:val="single" w:sz="4" w:space="0" w:color="auto"/>
            </w:tcBorders>
          </w:tcPr>
          <w:p w14:paraId="58DA43BA" w14:textId="77777777" w:rsidR="00191625" w:rsidRDefault="00191625" w:rsidP="006858D3">
            <w:pPr>
              <w:pStyle w:val="ListParagraph"/>
              <w:tabs>
                <w:tab w:val="left" w:pos="426"/>
              </w:tabs>
              <w:ind w:left="-1" w:right="-563"/>
              <w:jc w:val="center"/>
              <w:rPr>
                <w:rFonts w:ascii="GHEA Grapalat" w:hAnsi="GHEA Grapalat"/>
                <w:b/>
                <w:sz w:val="24"/>
                <w:szCs w:val="24"/>
                <w:lang w:val="hy-AM"/>
              </w:rPr>
            </w:pPr>
          </w:p>
          <w:p w14:paraId="1C4B8A27" w14:textId="3CBA79AA" w:rsidR="006858D3" w:rsidRDefault="006858D3" w:rsidP="006858D3">
            <w:pPr>
              <w:pStyle w:val="ListParagraph"/>
              <w:tabs>
                <w:tab w:val="left" w:pos="426"/>
              </w:tabs>
              <w:ind w:left="-1" w:right="-563"/>
              <w:jc w:val="center"/>
              <w:rPr>
                <w:rFonts w:ascii="GHEA Grapalat" w:hAnsi="GHEA Grapalat"/>
                <w:b/>
                <w:sz w:val="24"/>
                <w:szCs w:val="24"/>
                <w:lang w:val="hy-AM"/>
              </w:rPr>
            </w:pPr>
            <w:r w:rsidRPr="00060032">
              <w:rPr>
                <w:rFonts w:ascii="GHEA Grapalat" w:hAnsi="GHEA Grapalat"/>
                <w:b/>
                <w:sz w:val="24"/>
                <w:szCs w:val="24"/>
                <w:lang w:val="hy-AM"/>
              </w:rPr>
              <w:t>ԵԶՐԱԿԱՑՈՒԹՅՈՒՆ</w:t>
            </w:r>
          </w:p>
          <w:p w14:paraId="1A7CD29D" w14:textId="77777777" w:rsidR="006858D3" w:rsidRPr="006648A3" w:rsidRDefault="006858D3" w:rsidP="006858D3">
            <w:pPr>
              <w:shd w:val="clear" w:color="auto" w:fill="FFFFFF"/>
              <w:ind w:firstLine="375"/>
              <w:jc w:val="center"/>
              <w:rPr>
                <w:rFonts w:ascii="GHEA Grapalat" w:eastAsia="Times New Roman" w:hAnsi="GHEA Grapalat" w:cs="Arial"/>
                <w:sz w:val="24"/>
                <w:szCs w:val="24"/>
                <w:lang w:val="hy-AM" w:eastAsia="ru-RU"/>
              </w:rPr>
            </w:pPr>
            <w:r w:rsidRPr="006648A3">
              <w:rPr>
                <w:rFonts w:ascii="GHEA Grapalat" w:hAnsi="GHEA Grapalat"/>
                <w:color w:val="000000"/>
                <w:sz w:val="24"/>
                <w:szCs w:val="24"/>
                <w:shd w:val="clear" w:color="auto" w:fill="FFFFFF"/>
                <w:lang w:val="hy-AM"/>
              </w:rPr>
              <w:t xml:space="preserve">«Հայկական ատոմային էլեկտրակայան» փակ բաժնետիրական ընկերության N 2 էներգաբլոկի շահագործման ժամկետի կրկնակի երկարաձգման աշխատանքների ֆինանսավորման նպատակով  2026 թվականի Հայաստանի Հանրապետության պետական բյուջեից հատկացվող բյուջետային վարկի </w:t>
            </w:r>
            <w:r w:rsidRPr="006648A3">
              <w:rPr>
                <w:rFonts w:ascii="GHEA Grapalat" w:hAnsi="GHEA Grapalat"/>
                <w:color w:val="000000"/>
                <w:sz w:val="24"/>
                <w:szCs w:val="24"/>
                <w:shd w:val="clear" w:color="auto" w:fill="FFFFFF"/>
                <w:lang w:val="hy-AM"/>
              </w:rPr>
              <w:lastRenderedPageBreak/>
              <w:t>տրամադրման պայմանները սահմանելու  մասին</w:t>
            </w:r>
            <w:r w:rsidRPr="006648A3">
              <w:rPr>
                <w:rFonts w:ascii="GHEA Grapalat" w:eastAsia="Times New Roman" w:hAnsi="GHEA Grapalat" w:cs="Arial"/>
                <w:sz w:val="24"/>
                <w:szCs w:val="24"/>
                <w:lang w:val="hy-AM" w:eastAsia="ru-RU"/>
              </w:rPr>
              <w:t>»</w:t>
            </w:r>
            <w:r w:rsidRPr="006648A3">
              <w:rPr>
                <w:rFonts w:ascii="GHEA Grapalat" w:hAnsi="GHEA Grapalat"/>
                <w:sz w:val="24"/>
                <w:szCs w:val="24"/>
                <w:lang w:val="hy-AM"/>
              </w:rPr>
              <w:t xml:space="preserve"> ՀՀ կառավարության որոշման նախագծի վերաբերյալ</w:t>
            </w:r>
          </w:p>
          <w:p w14:paraId="18FFB8A9" w14:textId="77777777" w:rsidR="006858D3" w:rsidRDefault="006858D3" w:rsidP="006858D3">
            <w:pPr>
              <w:pStyle w:val="ListParagraph"/>
              <w:tabs>
                <w:tab w:val="left" w:pos="426"/>
              </w:tabs>
              <w:ind w:left="-1" w:right="-563"/>
              <w:jc w:val="center"/>
              <w:rPr>
                <w:rFonts w:ascii="GHEA Grapalat" w:hAnsi="GHEA Grapalat"/>
                <w:sz w:val="24"/>
                <w:szCs w:val="24"/>
                <w:lang w:val="hy-AM"/>
              </w:rPr>
            </w:pPr>
          </w:p>
          <w:p w14:paraId="66911E5F" w14:textId="0B92DD96" w:rsidR="006858D3" w:rsidRDefault="006858D3">
            <w:pPr>
              <w:spacing w:after="0" w:line="240" w:lineRule="auto"/>
              <w:ind w:firstLine="450"/>
              <w:jc w:val="both"/>
              <w:rPr>
                <w:rFonts w:ascii="GHEA Grapalat" w:eastAsia="Times New Roman" w:hAnsi="GHEA Grapalat"/>
                <w:bCs/>
                <w:color w:val="000000" w:themeColor="text1"/>
                <w:sz w:val="24"/>
                <w:szCs w:val="24"/>
                <w:lang w:val="hy-AM"/>
              </w:rPr>
            </w:pPr>
          </w:p>
          <w:p w14:paraId="090B7214" w14:textId="5022EAA8" w:rsidR="009A7766" w:rsidRDefault="009A7766">
            <w:pPr>
              <w:spacing w:after="0" w:line="240" w:lineRule="auto"/>
              <w:ind w:firstLine="450"/>
              <w:jc w:val="both"/>
              <w:rPr>
                <w:rFonts w:ascii="GHEA Grapalat" w:eastAsia="Times New Roman" w:hAnsi="GHEA Grapalat"/>
                <w:bCs/>
                <w:color w:val="000000" w:themeColor="text1"/>
                <w:sz w:val="24"/>
                <w:szCs w:val="24"/>
                <w:lang w:val="hy-AM"/>
              </w:rPr>
            </w:pPr>
            <w:r>
              <w:rPr>
                <w:rFonts w:ascii="GHEA Grapalat" w:eastAsia="Times New Roman" w:hAnsi="GHEA Grapalat"/>
                <w:bCs/>
                <w:color w:val="000000" w:themeColor="text1"/>
                <w:sz w:val="24"/>
                <w:szCs w:val="24"/>
                <w:lang w:val="hy-AM"/>
              </w:rPr>
              <w:t xml:space="preserve">«Նորմատիվ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w:t>
            </w:r>
            <w:r w:rsidRPr="009A7766">
              <w:rPr>
                <w:rFonts w:ascii="GHEA Grapalat" w:eastAsia="Times New Roman" w:hAnsi="GHEA Grapalat"/>
                <w:bCs/>
                <w:color w:val="000000" w:themeColor="text1"/>
                <w:sz w:val="24"/>
                <w:szCs w:val="24"/>
                <w:lang w:val="hy-AM"/>
              </w:rPr>
              <w:t>հոդվածը կամ մասը,</w:t>
            </w:r>
            <w:r>
              <w:rPr>
                <w:rFonts w:ascii="GHEA Grapalat" w:eastAsia="Times New Roman" w:hAnsi="GHEA Grapalat"/>
                <w:bCs/>
                <w:color w:val="000000" w:themeColor="text1"/>
                <w:sz w:val="24"/>
                <w:szCs w:val="24"/>
                <w:lang w:val="hy-AM"/>
              </w:rPr>
              <w:t xml:space="preserve"> որը ներառում է Սահմանադրության 6-րդ հոդվածի 2-րդ մասով սահմանված լիազորող նորմեր: Հիմք ընդունելով նշված դրույթը՝ նախագծի նախաբանում անհրաժեշտ է սահմանել սույն որոշման ընդունման համար կառավարությանը համապատասխան լիազորություն վերապահող իրավական</w:t>
            </w:r>
            <w:r w:rsidRPr="009A7766">
              <w:rPr>
                <w:rFonts w:ascii="Calibri" w:eastAsia="Times New Roman" w:hAnsi="Calibri" w:cs="Calibri"/>
                <w:bCs/>
                <w:color w:val="000000" w:themeColor="text1"/>
                <w:sz w:val="24"/>
                <w:szCs w:val="24"/>
                <w:lang w:val="hy-AM"/>
              </w:rPr>
              <w:t> </w:t>
            </w:r>
            <w:r w:rsidRPr="009A7766">
              <w:rPr>
                <w:rFonts w:ascii="GHEA Grapalat" w:eastAsia="Times New Roman" w:hAnsi="GHEA Grapalat"/>
                <w:bCs/>
                <w:color w:val="000000" w:themeColor="text1"/>
                <w:sz w:val="24"/>
                <w:szCs w:val="24"/>
                <w:lang w:val="hy-AM"/>
              </w:rPr>
              <w:t>ակտի</w:t>
            </w:r>
            <w:r>
              <w:rPr>
                <w:rFonts w:ascii="GHEA Grapalat" w:eastAsia="Times New Roman" w:hAnsi="GHEA Grapalat"/>
                <w:bCs/>
                <w:color w:val="000000" w:themeColor="text1"/>
                <w:sz w:val="24"/>
                <w:szCs w:val="24"/>
                <w:lang w:val="hy-AM"/>
              </w:rPr>
              <w:t xml:space="preserve"> </w:t>
            </w:r>
            <w:r w:rsidRPr="009A7766">
              <w:rPr>
                <w:rFonts w:ascii="GHEA Grapalat" w:eastAsia="Times New Roman" w:hAnsi="GHEA Grapalat"/>
                <w:bCs/>
                <w:color w:val="000000" w:themeColor="text1"/>
                <w:sz w:val="24"/>
                <w:szCs w:val="24"/>
                <w:lang w:val="hy-AM"/>
              </w:rPr>
              <w:t>հոդվածը</w:t>
            </w:r>
            <w:r>
              <w:rPr>
                <w:rFonts w:ascii="GHEA Grapalat" w:eastAsia="Times New Roman" w:hAnsi="GHEA Grapalat"/>
                <w:bCs/>
                <w:color w:val="000000" w:themeColor="text1"/>
                <w:sz w:val="24"/>
                <w:szCs w:val="24"/>
                <w:lang w:val="hy-AM"/>
              </w:rPr>
              <w:t xml:space="preserve"> </w:t>
            </w:r>
            <w:r w:rsidRPr="009A7766">
              <w:rPr>
                <w:rFonts w:ascii="GHEA Grapalat" w:eastAsia="Times New Roman" w:hAnsi="GHEA Grapalat"/>
                <w:bCs/>
                <w:color w:val="000000" w:themeColor="text1"/>
                <w:sz w:val="24"/>
                <w:szCs w:val="24"/>
                <w:lang w:val="hy-AM"/>
              </w:rPr>
              <w:t>կամ</w:t>
            </w:r>
            <w:r>
              <w:rPr>
                <w:rFonts w:ascii="GHEA Grapalat" w:eastAsia="Times New Roman" w:hAnsi="GHEA Grapalat"/>
                <w:bCs/>
                <w:color w:val="000000" w:themeColor="text1"/>
                <w:sz w:val="24"/>
                <w:szCs w:val="24"/>
                <w:lang w:val="hy-AM"/>
              </w:rPr>
              <w:t xml:space="preserve"> </w:t>
            </w:r>
            <w:r w:rsidRPr="009A7766">
              <w:rPr>
                <w:rFonts w:ascii="GHEA Grapalat" w:eastAsia="Times New Roman" w:hAnsi="GHEA Grapalat"/>
                <w:bCs/>
                <w:color w:val="000000" w:themeColor="text1"/>
                <w:sz w:val="24"/>
                <w:szCs w:val="24"/>
                <w:lang w:val="hy-AM"/>
              </w:rPr>
              <w:t>մասը</w:t>
            </w:r>
            <w:r>
              <w:rPr>
                <w:rFonts w:ascii="GHEA Grapalat" w:eastAsia="Times New Roman" w:hAnsi="GHEA Grapalat"/>
                <w:bCs/>
                <w:color w:val="000000" w:themeColor="text1"/>
                <w:sz w:val="24"/>
                <w:szCs w:val="24"/>
                <w:lang w:val="hy-AM"/>
              </w:rPr>
              <w:t xml:space="preserve">: </w:t>
            </w:r>
            <w:r w:rsidRPr="009A7766">
              <w:rPr>
                <w:rFonts w:ascii="GHEA Grapalat" w:eastAsia="Times New Roman" w:hAnsi="GHEA Grapalat"/>
                <w:bCs/>
                <w:color w:val="000000" w:themeColor="text1"/>
                <w:sz w:val="24"/>
                <w:szCs w:val="24"/>
                <w:lang w:val="hy-AM"/>
              </w:rPr>
              <w:t>Իսկ</w:t>
            </w:r>
            <w:r>
              <w:rPr>
                <w:rFonts w:ascii="GHEA Grapalat" w:eastAsia="Times New Roman" w:hAnsi="GHEA Grapalat"/>
                <w:bCs/>
                <w:color w:val="000000" w:themeColor="text1"/>
                <w:sz w:val="24"/>
                <w:szCs w:val="24"/>
                <w:lang w:val="hy-AM"/>
              </w:rPr>
              <w:t xml:space="preserve"> </w:t>
            </w:r>
            <w:r w:rsidRPr="009A7766">
              <w:rPr>
                <w:rFonts w:ascii="GHEA Grapalat" w:eastAsia="Times New Roman" w:hAnsi="GHEA Grapalat"/>
                <w:bCs/>
                <w:color w:val="000000" w:themeColor="text1"/>
                <w:sz w:val="24"/>
                <w:szCs w:val="24"/>
                <w:lang w:val="hy-AM"/>
              </w:rPr>
              <w:t>նախագծի</w:t>
            </w:r>
            <w:r>
              <w:rPr>
                <w:rFonts w:ascii="GHEA Grapalat" w:eastAsia="Times New Roman" w:hAnsi="GHEA Grapalat"/>
                <w:bCs/>
                <w:color w:val="000000" w:themeColor="text1"/>
                <w:sz w:val="24"/>
                <w:szCs w:val="24"/>
                <w:lang w:val="hy-AM"/>
              </w:rPr>
              <w:t xml:space="preserve"> </w:t>
            </w:r>
            <w:r w:rsidRPr="009A7766">
              <w:rPr>
                <w:rFonts w:ascii="GHEA Grapalat" w:eastAsia="Times New Roman" w:hAnsi="GHEA Grapalat"/>
                <w:bCs/>
                <w:color w:val="000000" w:themeColor="text1"/>
                <w:sz w:val="24"/>
                <w:szCs w:val="24"/>
                <w:lang w:val="hy-AM"/>
              </w:rPr>
              <w:t>նախաբանում</w:t>
            </w:r>
            <w:r>
              <w:rPr>
                <w:rFonts w:ascii="GHEA Grapalat" w:eastAsia="Times New Roman" w:hAnsi="GHEA Grapalat"/>
                <w:bCs/>
                <w:color w:val="000000" w:themeColor="text1"/>
                <w:sz w:val="24"/>
                <w:szCs w:val="24"/>
                <w:lang w:val="hy-AM"/>
              </w:rPr>
              <w:t xml:space="preserve"> </w:t>
            </w:r>
            <w:r w:rsidRPr="009A7766">
              <w:rPr>
                <w:rFonts w:ascii="GHEA Grapalat" w:eastAsia="Times New Roman" w:hAnsi="GHEA Grapalat"/>
                <w:bCs/>
                <w:color w:val="000000" w:themeColor="text1"/>
                <w:sz w:val="24"/>
                <w:szCs w:val="24"/>
                <w:lang w:val="hy-AM"/>
              </w:rPr>
              <w:t>նշված՝</w:t>
            </w:r>
            <w:r>
              <w:rPr>
                <w:rFonts w:ascii="GHEA Grapalat" w:eastAsia="Times New Roman" w:hAnsi="GHEA Grapalat"/>
                <w:bCs/>
                <w:color w:val="000000" w:themeColor="text1"/>
                <w:sz w:val="24"/>
                <w:szCs w:val="24"/>
                <w:lang w:val="hy-AM"/>
              </w:rPr>
              <w:t xml:space="preserve"> </w:t>
            </w:r>
            <w:r w:rsidRPr="009A7766">
              <w:rPr>
                <w:rFonts w:ascii="GHEA Grapalat" w:eastAsia="Times New Roman" w:hAnsi="GHEA Grapalat"/>
                <w:bCs/>
                <w:color w:val="000000" w:themeColor="text1"/>
                <w:sz w:val="24"/>
                <w:szCs w:val="24"/>
                <w:lang w:val="hy-AM"/>
              </w:rPr>
              <w:t>«Հայաստանի</w:t>
            </w:r>
            <w:r>
              <w:rPr>
                <w:rFonts w:ascii="GHEA Grapalat" w:eastAsia="Times New Roman" w:hAnsi="GHEA Grapalat"/>
                <w:bCs/>
                <w:color w:val="000000" w:themeColor="text1"/>
                <w:sz w:val="24"/>
                <w:szCs w:val="24"/>
                <w:lang w:val="hy-AM"/>
              </w:rPr>
              <w:t xml:space="preserve"> </w:t>
            </w:r>
            <w:r w:rsidRPr="009A7766">
              <w:rPr>
                <w:rFonts w:ascii="GHEA Grapalat" w:eastAsia="Times New Roman" w:hAnsi="GHEA Grapalat"/>
                <w:bCs/>
                <w:color w:val="000000" w:themeColor="text1"/>
                <w:sz w:val="24"/>
                <w:szCs w:val="24"/>
                <w:lang w:val="hy-AM"/>
              </w:rPr>
              <w:t>Հանրապետության</w:t>
            </w:r>
            <w:r>
              <w:rPr>
                <w:rFonts w:ascii="GHEA Grapalat" w:eastAsia="Times New Roman" w:hAnsi="GHEA Grapalat"/>
                <w:bCs/>
                <w:color w:val="000000" w:themeColor="text1"/>
                <w:sz w:val="24"/>
                <w:szCs w:val="24"/>
                <w:lang w:val="hy-AM"/>
              </w:rPr>
              <w:t xml:space="preserve"> </w:t>
            </w:r>
            <w:r w:rsidRPr="009A7766">
              <w:rPr>
                <w:rFonts w:ascii="GHEA Grapalat" w:eastAsia="Times New Roman" w:hAnsi="GHEA Grapalat"/>
                <w:bCs/>
                <w:color w:val="000000" w:themeColor="text1"/>
                <w:sz w:val="24"/>
                <w:szCs w:val="24"/>
                <w:lang w:val="hy-AM"/>
              </w:rPr>
              <w:t>բյուջետային</w:t>
            </w:r>
            <w:r>
              <w:rPr>
                <w:rFonts w:ascii="GHEA Grapalat" w:eastAsia="Times New Roman" w:hAnsi="GHEA Grapalat"/>
                <w:bCs/>
                <w:color w:val="000000" w:themeColor="text1"/>
                <w:sz w:val="24"/>
                <w:szCs w:val="24"/>
                <w:lang w:val="hy-AM"/>
              </w:rPr>
              <w:t xml:space="preserve"> </w:t>
            </w:r>
            <w:r w:rsidRPr="009A7766">
              <w:rPr>
                <w:rFonts w:ascii="GHEA Grapalat" w:eastAsia="Times New Roman" w:hAnsi="GHEA Grapalat"/>
                <w:bCs/>
                <w:color w:val="000000" w:themeColor="text1"/>
                <w:sz w:val="24"/>
                <w:szCs w:val="24"/>
                <w:lang w:val="hy-AM"/>
              </w:rPr>
              <w:t>համակարգի</w:t>
            </w:r>
            <w:r>
              <w:rPr>
                <w:rFonts w:ascii="GHEA Grapalat" w:eastAsia="Times New Roman" w:hAnsi="GHEA Grapalat"/>
                <w:bCs/>
                <w:color w:val="000000" w:themeColor="text1"/>
                <w:sz w:val="24"/>
                <w:szCs w:val="24"/>
                <w:lang w:val="hy-AM"/>
              </w:rPr>
              <w:t xml:space="preserve"> </w:t>
            </w:r>
            <w:r w:rsidRPr="009A7766">
              <w:rPr>
                <w:rFonts w:ascii="GHEA Grapalat" w:eastAsia="Times New Roman" w:hAnsi="GHEA Grapalat"/>
                <w:bCs/>
                <w:color w:val="000000" w:themeColor="text1"/>
                <w:sz w:val="24"/>
                <w:szCs w:val="24"/>
                <w:lang w:val="hy-AM"/>
              </w:rPr>
              <w:t>մասին»</w:t>
            </w:r>
            <w:r>
              <w:rPr>
                <w:rFonts w:ascii="GHEA Grapalat" w:eastAsia="Times New Roman" w:hAnsi="GHEA Grapalat"/>
                <w:bCs/>
                <w:color w:val="000000" w:themeColor="text1"/>
                <w:sz w:val="24"/>
                <w:szCs w:val="24"/>
                <w:lang w:val="hy-AM"/>
              </w:rPr>
              <w:t xml:space="preserve"> </w:t>
            </w:r>
            <w:r w:rsidRPr="009A7766">
              <w:rPr>
                <w:rFonts w:ascii="GHEA Grapalat" w:eastAsia="Times New Roman" w:hAnsi="GHEA Grapalat"/>
                <w:bCs/>
                <w:color w:val="000000" w:themeColor="text1"/>
                <w:sz w:val="24"/>
                <w:szCs w:val="24"/>
                <w:lang w:val="hy-AM"/>
              </w:rPr>
              <w:t>օրենքի</w:t>
            </w:r>
            <w:r>
              <w:rPr>
                <w:rFonts w:ascii="GHEA Grapalat" w:eastAsia="Times New Roman" w:hAnsi="GHEA Grapalat"/>
                <w:bCs/>
                <w:color w:val="000000" w:themeColor="text1"/>
                <w:sz w:val="24"/>
                <w:szCs w:val="24"/>
                <w:lang w:val="hy-AM"/>
              </w:rPr>
              <w:t xml:space="preserve"> 10-</w:t>
            </w:r>
            <w:r w:rsidRPr="009A7766">
              <w:rPr>
                <w:rFonts w:ascii="GHEA Grapalat" w:eastAsia="Times New Roman" w:hAnsi="GHEA Grapalat"/>
                <w:bCs/>
                <w:color w:val="000000" w:themeColor="text1"/>
                <w:sz w:val="24"/>
                <w:szCs w:val="24"/>
                <w:lang w:val="hy-AM"/>
              </w:rPr>
              <w:t>րդ</w:t>
            </w:r>
            <w:r>
              <w:rPr>
                <w:rFonts w:ascii="GHEA Grapalat" w:eastAsia="Times New Roman" w:hAnsi="GHEA Grapalat"/>
                <w:bCs/>
                <w:color w:val="000000" w:themeColor="text1"/>
                <w:sz w:val="24"/>
                <w:szCs w:val="24"/>
                <w:lang w:val="hy-AM"/>
              </w:rPr>
              <w:t xml:space="preserve"> </w:t>
            </w:r>
            <w:r w:rsidRPr="009A7766">
              <w:rPr>
                <w:rFonts w:ascii="GHEA Grapalat" w:eastAsia="Times New Roman" w:hAnsi="GHEA Grapalat"/>
                <w:bCs/>
                <w:color w:val="000000" w:themeColor="text1"/>
                <w:sz w:val="24"/>
                <w:szCs w:val="24"/>
                <w:lang w:val="hy-AM"/>
              </w:rPr>
              <w:t>հոդվածի</w:t>
            </w:r>
            <w:r>
              <w:rPr>
                <w:rFonts w:ascii="GHEA Grapalat" w:eastAsia="Times New Roman" w:hAnsi="GHEA Grapalat"/>
                <w:bCs/>
                <w:color w:val="000000" w:themeColor="text1"/>
                <w:sz w:val="24"/>
                <w:szCs w:val="24"/>
                <w:lang w:val="hy-AM"/>
              </w:rPr>
              <w:t xml:space="preserve"> 3-</w:t>
            </w:r>
            <w:r w:rsidRPr="009A7766">
              <w:rPr>
                <w:rFonts w:ascii="GHEA Grapalat" w:eastAsia="Times New Roman" w:hAnsi="GHEA Grapalat"/>
                <w:bCs/>
                <w:color w:val="000000" w:themeColor="text1"/>
                <w:sz w:val="24"/>
                <w:szCs w:val="24"/>
                <w:lang w:val="hy-AM"/>
              </w:rPr>
              <w:t>րդ</w:t>
            </w:r>
            <w:r>
              <w:rPr>
                <w:rFonts w:ascii="GHEA Grapalat" w:eastAsia="Times New Roman" w:hAnsi="GHEA Grapalat"/>
                <w:bCs/>
                <w:color w:val="000000" w:themeColor="text1"/>
                <w:sz w:val="24"/>
                <w:szCs w:val="24"/>
                <w:lang w:val="hy-AM"/>
              </w:rPr>
              <w:t xml:space="preserve"> </w:t>
            </w:r>
            <w:r w:rsidRPr="009A7766">
              <w:rPr>
                <w:rFonts w:ascii="GHEA Grapalat" w:eastAsia="Times New Roman" w:hAnsi="GHEA Grapalat"/>
                <w:bCs/>
                <w:color w:val="000000" w:themeColor="text1"/>
                <w:sz w:val="24"/>
                <w:szCs w:val="24"/>
                <w:lang w:val="hy-AM"/>
              </w:rPr>
              <w:t>մասը</w:t>
            </w:r>
            <w:r>
              <w:rPr>
                <w:rFonts w:ascii="GHEA Grapalat" w:eastAsia="Times New Roman" w:hAnsi="GHEA Grapalat"/>
                <w:bCs/>
                <w:color w:val="000000" w:themeColor="text1"/>
                <w:sz w:val="24"/>
                <w:szCs w:val="24"/>
                <w:lang w:val="hy-AM"/>
              </w:rPr>
              <w:t xml:space="preserve"> </w:t>
            </w:r>
            <w:r w:rsidRPr="009A7766">
              <w:rPr>
                <w:rFonts w:ascii="GHEA Grapalat" w:eastAsia="Times New Roman" w:hAnsi="GHEA Grapalat"/>
                <w:bCs/>
                <w:color w:val="000000" w:themeColor="text1"/>
                <w:sz w:val="24"/>
                <w:szCs w:val="24"/>
                <w:lang w:val="hy-AM"/>
              </w:rPr>
              <w:t>լիազորող</w:t>
            </w:r>
            <w:r>
              <w:rPr>
                <w:rFonts w:ascii="GHEA Grapalat" w:eastAsia="Times New Roman" w:hAnsi="GHEA Grapalat"/>
                <w:bCs/>
                <w:color w:val="000000" w:themeColor="text1"/>
                <w:sz w:val="24"/>
                <w:szCs w:val="24"/>
                <w:lang w:val="hy-AM"/>
              </w:rPr>
              <w:t xml:space="preserve"> </w:t>
            </w:r>
            <w:r w:rsidRPr="009A7766">
              <w:rPr>
                <w:rFonts w:ascii="GHEA Grapalat" w:eastAsia="Times New Roman" w:hAnsi="GHEA Grapalat"/>
                <w:bCs/>
                <w:color w:val="000000" w:themeColor="text1"/>
                <w:sz w:val="24"/>
                <w:szCs w:val="24"/>
                <w:lang w:val="hy-AM"/>
              </w:rPr>
              <w:t>նորմ</w:t>
            </w:r>
            <w:r>
              <w:rPr>
                <w:rFonts w:ascii="GHEA Grapalat" w:eastAsia="Times New Roman" w:hAnsi="GHEA Grapalat"/>
                <w:bCs/>
                <w:color w:val="000000" w:themeColor="text1"/>
                <w:sz w:val="24"/>
                <w:szCs w:val="24"/>
                <w:lang w:val="hy-AM"/>
              </w:rPr>
              <w:t xml:space="preserve"> </w:t>
            </w:r>
            <w:r w:rsidRPr="009A7766">
              <w:rPr>
                <w:rFonts w:ascii="GHEA Grapalat" w:eastAsia="Times New Roman" w:hAnsi="GHEA Grapalat"/>
                <w:bCs/>
                <w:color w:val="000000" w:themeColor="text1"/>
                <w:sz w:val="24"/>
                <w:szCs w:val="24"/>
                <w:lang w:val="hy-AM"/>
              </w:rPr>
              <w:t>չի</w:t>
            </w:r>
            <w:r>
              <w:rPr>
                <w:rFonts w:ascii="GHEA Grapalat" w:eastAsia="Times New Roman" w:hAnsi="GHEA Grapalat"/>
                <w:bCs/>
                <w:color w:val="000000" w:themeColor="text1"/>
                <w:sz w:val="24"/>
                <w:szCs w:val="24"/>
                <w:lang w:val="hy-AM"/>
              </w:rPr>
              <w:t xml:space="preserve"> </w:t>
            </w:r>
            <w:r w:rsidRPr="009A7766">
              <w:rPr>
                <w:rFonts w:ascii="GHEA Grapalat" w:eastAsia="Times New Roman" w:hAnsi="GHEA Grapalat"/>
                <w:bCs/>
                <w:color w:val="000000" w:themeColor="text1"/>
                <w:sz w:val="24"/>
                <w:szCs w:val="24"/>
                <w:lang w:val="hy-AM"/>
              </w:rPr>
              <w:t>հանդիսանում</w:t>
            </w:r>
            <w:r>
              <w:rPr>
                <w:rFonts w:ascii="GHEA Grapalat" w:eastAsia="Times New Roman" w:hAnsi="GHEA Grapalat"/>
                <w:bCs/>
                <w:color w:val="000000" w:themeColor="text1"/>
                <w:sz w:val="24"/>
                <w:szCs w:val="24"/>
                <w:lang w:val="hy-AM"/>
              </w:rPr>
              <w:t xml:space="preserve"> </w:t>
            </w:r>
            <w:r w:rsidRPr="009A7766">
              <w:rPr>
                <w:rFonts w:ascii="GHEA Grapalat" w:eastAsia="Times New Roman" w:hAnsi="GHEA Grapalat"/>
                <w:bCs/>
                <w:color w:val="000000" w:themeColor="text1"/>
                <w:sz w:val="24"/>
                <w:szCs w:val="24"/>
                <w:lang w:val="hy-AM"/>
              </w:rPr>
              <w:t>սույն</w:t>
            </w:r>
            <w:r>
              <w:rPr>
                <w:rFonts w:ascii="GHEA Grapalat" w:eastAsia="Times New Roman" w:hAnsi="GHEA Grapalat"/>
                <w:bCs/>
                <w:color w:val="000000" w:themeColor="text1"/>
                <w:sz w:val="24"/>
                <w:szCs w:val="24"/>
                <w:lang w:val="hy-AM"/>
              </w:rPr>
              <w:t xml:space="preserve"> </w:t>
            </w:r>
            <w:r w:rsidRPr="009A7766">
              <w:rPr>
                <w:rFonts w:ascii="GHEA Grapalat" w:eastAsia="Times New Roman" w:hAnsi="GHEA Grapalat"/>
                <w:bCs/>
                <w:color w:val="000000" w:themeColor="text1"/>
                <w:sz w:val="24"/>
                <w:szCs w:val="24"/>
                <w:lang w:val="hy-AM"/>
              </w:rPr>
              <w:t>որոշման</w:t>
            </w:r>
            <w:r>
              <w:rPr>
                <w:rFonts w:ascii="GHEA Grapalat" w:eastAsia="Times New Roman" w:hAnsi="GHEA Grapalat"/>
                <w:bCs/>
                <w:color w:val="000000" w:themeColor="text1"/>
                <w:sz w:val="24"/>
                <w:szCs w:val="24"/>
                <w:lang w:val="hy-AM"/>
              </w:rPr>
              <w:t xml:space="preserve"> </w:t>
            </w:r>
            <w:r w:rsidRPr="009A7766">
              <w:rPr>
                <w:rFonts w:ascii="GHEA Grapalat" w:eastAsia="Times New Roman" w:hAnsi="GHEA Grapalat"/>
                <w:bCs/>
                <w:color w:val="000000" w:themeColor="text1"/>
                <w:sz w:val="24"/>
                <w:szCs w:val="24"/>
                <w:lang w:val="hy-AM"/>
              </w:rPr>
              <w:t>ընդունման</w:t>
            </w:r>
            <w:r>
              <w:rPr>
                <w:rFonts w:ascii="GHEA Grapalat" w:eastAsia="Times New Roman" w:hAnsi="GHEA Grapalat"/>
                <w:bCs/>
                <w:color w:val="000000" w:themeColor="text1"/>
                <w:sz w:val="24"/>
                <w:szCs w:val="24"/>
                <w:lang w:val="hy-AM"/>
              </w:rPr>
              <w:t xml:space="preserve"> </w:t>
            </w:r>
            <w:r w:rsidRPr="009A7766">
              <w:rPr>
                <w:rFonts w:ascii="GHEA Grapalat" w:eastAsia="Times New Roman" w:hAnsi="GHEA Grapalat"/>
                <w:bCs/>
                <w:color w:val="000000" w:themeColor="text1"/>
                <w:sz w:val="24"/>
                <w:szCs w:val="24"/>
                <w:lang w:val="hy-AM"/>
              </w:rPr>
              <w:t>համար</w:t>
            </w:r>
            <w:r>
              <w:rPr>
                <w:rFonts w:ascii="GHEA Grapalat" w:eastAsia="Times New Roman" w:hAnsi="GHEA Grapalat"/>
                <w:bCs/>
                <w:color w:val="000000" w:themeColor="text1"/>
                <w:sz w:val="24"/>
                <w:szCs w:val="24"/>
                <w:lang w:val="hy-AM"/>
              </w:rPr>
              <w:t xml:space="preserve">, </w:t>
            </w:r>
            <w:r w:rsidRPr="009A7766">
              <w:rPr>
                <w:rFonts w:ascii="GHEA Grapalat" w:eastAsia="Times New Roman" w:hAnsi="GHEA Grapalat"/>
                <w:bCs/>
                <w:color w:val="000000" w:themeColor="text1"/>
                <w:sz w:val="24"/>
                <w:szCs w:val="24"/>
                <w:lang w:val="hy-AM"/>
              </w:rPr>
              <w:t>որի</w:t>
            </w:r>
            <w:r>
              <w:rPr>
                <w:rFonts w:ascii="GHEA Grapalat" w:eastAsia="Times New Roman" w:hAnsi="GHEA Grapalat"/>
                <w:bCs/>
                <w:color w:val="000000" w:themeColor="text1"/>
                <w:sz w:val="24"/>
                <w:szCs w:val="24"/>
                <w:lang w:val="hy-AM"/>
              </w:rPr>
              <w:t xml:space="preserve"> </w:t>
            </w:r>
            <w:r w:rsidRPr="009A7766">
              <w:rPr>
                <w:rFonts w:ascii="GHEA Grapalat" w:eastAsia="Times New Roman" w:hAnsi="GHEA Grapalat"/>
                <w:bCs/>
                <w:color w:val="000000" w:themeColor="text1"/>
                <w:sz w:val="24"/>
                <w:szCs w:val="24"/>
                <w:lang w:val="hy-AM"/>
              </w:rPr>
              <w:t>պարագայում</w:t>
            </w:r>
            <w:r>
              <w:rPr>
                <w:rFonts w:ascii="GHEA Grapalat" w:eastAsia="Times New Roman" w:hAnsi="GHEA Grapalat"/>
                <w:bCs/>
                <w:color w:val="000000" w:themeColor="text1"/>
                <w:sz w:val="24"/>
                <w:szCs w:val="24"/>
                <w:lang w:val="hy-AM"/>
              </w:rPr>
              <w:t xml:space="preserve"> </w:t>
            </w:r>
            <w:r w:rsidRPr="009A7766">
              <w:rPr>
                <w:rFonts w:ascii="GHEA Grapalat" w:eastAsia="Times New Roman" w:hAnsi="GHEA Grapalat"/>
                <w:bCs/>
                <w:color w:val="000000" w:themeColor="text1"/>
                <w:sz w:val="24"/>
                <w:szCs w:val="24"/>
                <w:lang w:val="hy-AM"/>
              </w:rPr>
              <w:t>մյուս</w:t>
            </w:r>
            <w:r>
              <w:rPr>
                <w:rFonts w:ascii="GHEA Grapalat" w:eastAsia="Times New Roman" w:hAnsi="GHEA Grapalat"/>
                <w:bCs/>
                <w:color w:val="000000" w:themeColor="text1"/>
                <w:sz w:val="24"/>
                <w:szCs w:val="24"/>
                <w:lang w:val="hy-AM"/>
              </w:rPr>
              <w:t xml:space="preserve"> </w:t>
            </w:r>
            <w:r w:rsidRPr="009A7766">
              <w:rPr>
                <w:rFonts w:ascii="GHEA Grapalat" w:eastAsia="Times New Roman" w:hAnsi="GHEA Grapalat"/>
                <w:bCs/>
                <w:color w:val="000000" w:themeColor="text1"/>
                <w:sz w:val="24"/>
                <w:szCs w:val="24"/>
                <w:lang w:val="hy-AM"/>
              </w:rPr>
              <w:t>դրույթների</w:t>
            </w:r>
            <w:r>
              <w:rPr>
                <w:rFonts w:ascii="GHEA Grapalat" w:eastAsia="Times New Roman" w:hAnsi="GHEA Grapalat"/>
                <w:bCs/>
                <w:color w:val="000000" w:themeColor="text1"/>
                <w:sz w:val="24"/>
                <w:szCs w:val="24"/>
                <w:lang w:val="hy-AM"/>
              </w:rPr>
              <w:t xml:space="preserve"> </w:t>
            </w:r>
            <w:r w:rsidRPr="009A7766">
              <w:rPr>
                <w:rFonts w:ascii="GHEA Grapalat" w:eastAsia="Times New Roman" w:hAnsi="GHEA Grapalat"/>
                <w:bCs/>
                <w:color w:val="000000" w:themeColor="text1"/>
                <w:sz w:val="24"/>
                <w:szCs w:val="24"/>
                <w:lang w:val="hy-AM"/>
              </w:rPr>
              <w:t>իրավաչափությունը</w:t>
            </w:r>
            <w:r>
              <w:rPr>
                <w:rFonts w:ascii="GHEA Grapalat" w:eastAsia="Times New Roman" w:hAnsi="GHEA Grapalat"/>
                <w:bCs/>
                <w:color w:val="000000" w:themeColor="text1"/>
                <w:sz w:val="24"/>
                <w:szCs w:val="24"/>
                <w:lang w:val="hy-AM"/>
              </w:rPr>
              <w:t xml:space="preserve"> </w:t>
            </w:r>
            <w:r w:rsidRPr="009A7766">
              <w:rPr>
                <w:rFonts w:ascii="GHEA Grapalat" w:eastAsia="Times New Roman" w:hAnsi="GHEA Grapalat"/>
                <w:bCs/>
                <w:color w:val="000000" w:themeColor="text1"/>
                <w:sz w:val="24"/>
                <w:szCs w:val="24"/>
                <w:lang w:val="hy-AM"/>
              </w:rPr>
              <w:t>հնարավոր</w:t>
            </w:r>
            <w:r>
              <w:rPr>
                <w:rFonts w:ascii="GHEA Grapalat" w:eastAsia="Times New Roman" w:hAnsi="GHEA Grapalat"/>
                <w:bCs/>
                <w:color w:val="000000" w:themeColor="text1"/>
                <w:sz w:val="24"/>
                <w:szCs w:val="24"/>
                <w:lang w:val="hy-AM"/>
              </w:rPr>
              <w:t xml:space="preserve"> </w:t>
            </w:r>
            <w:r w:rsidRPr="009A7766">
              <w:rPr>
                <w:rFonts w:ascii="GHEA Grapalat" w:eastAsia="Times New Roman" w:hAnsi="GHEA Grapalat"/>
                <w:bCs/>
                <w:color w:val="000000" w:themeColor="text1"/>
                <w:sz w:val="24"/>
                <w:szCs w:val="24"/>
                <w:lang w:val="hy-AM"/>
              </w:rPr>
              <w:t>չէ</w:t>
            </w:r>
            <w:r>
              <w:rPr>
                <w:rFonts w:ascii="GHEA Grapalat" w:eastAsia="Times New Roman" w:hAnsi="GHEA Grapalat"/>
                <w:bCs/>
                <w:color w:val="000000" w:themeColor="text1"/>
                <w:sz w:val="24"/>
                <w:szCs w:val="24"/>
                <w:lang w:val="hy-AM"/>
              </w:rPr>
              <w:t xml:space="preserve"> </w:t>
            </w:r>
            <w:r w:rsidRPr="009A7766">
              <w:rPr>
                <w:rFonts w:ascii="GHEA Grapalat" w:eastAsia="Times New Roman" w:hAnsi="GHEA Grapalat"/>
                <w:bCs/>
                <w:color w:val="000000" w:themeColor="text1"/>
                <w:sz w:val="24"/>
                <w:szCs w:val="24"/>
                <w:lang w:val="hy-AM"/>
              </w:rPr>
              <w:t>գնահատել</w:t>
            </w:r>
            <w:r>
              <w:rPr>
                <w:rFonts w:ascii="GHEA Grapalat" w:eastAsia="Times New Roman" w:hAnsi="GHEA Grapalat"/>
                <w:bCs/>
                <w:color w:val="000000" w:themeColor="text1"/>
                <w:sz w:val="24"/>
                <w:szCs w:val="24"/>
                <w:lang w:val="hy-AM"/>
              </w:rPr>
              <w:t>:</w:t>
            </w:r>
          </w:p>
          <w:p w14:paraId="17240DE9" w14:textId="77777777" w:rsidR="009A7766" w:rsidRDefault="009A7766">
            <w:pPr>
              <w:spacing w:after="0" w:line="240" w:lineRule="auto"/>
              <w:ind w:firstLine="450"/>
              <w:jc w:val="both"/>
              <w:rPr>
                <w:rFonts w:ascii="GHEA Grapalat" w:eastAsia="Times New Roman" w:hAnsi="GHEA Grapalat"/>
                <w:bCs/>
                <w:color w:val="000000" w:themeColor="text1"/>
                <w:sz w:val="24"/>
                <w:szCs w:val="24"/>
                <w:lang w:val="hy-AM"/>
              </w:rPr>
            </w:pPr>
          </w:p>
        </w:tc>
        <w:tc>
          <w:tcPr>
            <w:tcW w:w="4902" w:type="dxa"/>
            <w:tcBorders>
              <w:top w:val="single" w:sz="4" w:space="0" w:color="auto"/>
              <w:left w:val="single" w:sz="4" w:space="0" w:color="auto"/>
              <w:bottom w:val="single" w:sz="4" w:space="0" w:color="auto"/>
              <w:right w:val="single" w:sz="4" w:space="0" w:color="auto"/>
            </w:tcBorders>
          </w:tcPr>
          <w:p w14:paraId="3B4044EA" w14:textId="77777777" w:rsidR="00191625" w:rsidRDefault="00191625">
            <w:pPr>
              <w:spacing w:after="0" w:line="20" w:lineRule="atLeast"/>
              <w:jc w:val="center"/>
              <w:rPr>
                <w:rFonts w:ascii="GHEA Grapalat" w:eastAsia="Times New Roman" w:hAnsi="GHEA Grapalat"/>
                <w:sz w:val="24"/>
                <w:szCs w:val="24"/>
                <w:lang w:val="hy-AM"/>
              </w:rPr>
            </w:pPr>
          </w:p>
          <w:p w14:paraId="4A48B008" w14:textId="77777777" w:rsidR="00191625" w:rsidRDefault="00191625">
            <w:pPr>
              <w:spacing w:after="0" w:line="20" w:lineRule="atLeast"/>
              <w:jc w:val="center"/>
              <w:rPr>
                <w:rFonts w:ascii="GHEA Grapalat" w:eastAsia="Times New Roman" w:hAnsi="GHEA Grapalat"/>
                <w:sz w:val="24"/>
                <w:szCs w:val="24"/>
                <w:lang w:val="hy-AM"/>
              </w:rPr>
            </w:pPr>
          </w:p>
          <w:p w14:paraId="53418F38" w14:textId="77777777" w:rsidR="00191625" w:rsidRDefault="00191625">
            <w:pPr>
              <w:spacing w:after="0" w:line="20" w:lineRule="atLeast"/>
              <w:jc w:val="center"/>
              <w:rPr>
                <w:rFonts w:ascii="GHEA Grapalat" w:eastAsia="Times New Roman" w:hAnsi="GHEA Grapalat"/>
                <w:sz w:val="24"/>
                <w:szCs w:val="24"/>
                <w:lang w:val="hy-AM"/>
              </w:rPr>
            </w:pPr>
          </w:p>
          <w:p w14:paraId="11E2E908" w14:textId="77777777" w:rsidR="00191625" w:rsidRDefault="00191625">
            <w:pPr>
              <w:spacing w:after="0" w:line="20" w:lineRule="atLeast"/>
              <w:jc w:val="center"/>
              <w:rPr>
                <w:rFonts w:ascii="GHEA Grapalat" w:eastAsia="Times New Roman" w:hAnsi="GHEA Grapalat"/>
                <w:sz w:val="24"/>
                <w:szCs w:val="24"/>
                <w:lang w:val="hy-AM"/>
              </w:rPr>
            </w:pPr>
          </w:p>
          <w:p w14:paraId="66632CD1" w14:textId="77777777" w:rsidR="00191625" w:rsidRDefault="00191625">
            <w:pPr>
              <w:spacing w:after="0" w:line="20" w:lineRule="atLeast"/>
              <w:jc w:val="center"/>
              <w:rPr>
                <w:rFonts w:ascii="GHEA Grapalat" w:eastAsia="Times New Roman" w:hAnsi="GHEA Grapalat"/>
                <w:sz w:val="24"/>
                <w:szCs w:val="24"/>
                <w:lang w:val="hy-AM"/>
              </w:rPr>
            </w:pPr>
          </w:p>
          <w:p w14:paraId="7A4A20D8" w14:textId="77777777" w:rsidR="00191625" w:rsidRDefault="00191625">
            <w:pPr>
              <w:spacing w:after="0" w:line="20" w:lineRule="atLeast"/>
              <w:jc w:val="center"/>
              <w:rPr>
                <w:rFonts w:ascii="GHEA Grapalat" w:eastAsia="Times New Roman" w:hAnsi="GHEA Grapalat"/>
                <w:sz w:val="24"/>
                <w:szCs w:val="24"/>
                <w:lang w:val="hy-AM"/>
              </w:rPr>
            </w:pPr>
          </w:p>
          <w:p w14:paraId="51BF9CF5" w14:textId="77777777" w:rsidR="00191625" w:rsidRDefault="00191625">
            <w:pPr>
              <w:spacing w:after="0" w:line="20" w:lineRule="atLeast"/>
              <w:jc w:val="center"/>
              <w:rPr>
                <w:rFonts w:ascii="GHEA Grapalat" w:eastAsia="Times New Roman" w:hAnsi="GHEA Grapalat"/>
                <w:sz w:val="24"/>
                <w:szCs w:val="24"/>
                <w:lang w:val="hy-AM"/>
              </w:rPr>
            </w:pPr>
          </w:p>
          <w:p w14:paraId="601528AF" w14:textId="77777777" w:rsidR="00191625" w:rsidRDefault="00191625">
            <w:pPr>
              <w:spacing w:after="0" w:line="20" w:lineRule="atLeast"/>
              <w:jc w:val="center"/>
              <w:rPr>
                <w:rFonts w:ascii="GHEA Grapalat" w:eastAsia="Times New Roman" w:hAnsi="GHEA Grapalat"/>
                <w:sz w:val="24"/>
                <w:szCs w:val="24"/>
                <w:lang w:val="hy-AM"/>
              </w:rPr>
            </w:pPr>
          </w:p>
          <w:p w14:paraId="2E9DC827" w14:textId="77777777" w:rsidR="00191625" w:rsidRDefault="00191625">
            <w:pPr>
              <w:spacing w:after="0" w:line="20" w:lineRule="atLeast"/>
              <w:jc w:val="center"/>
              <w:rPr>
                <w:rFonts w:ascii="GHEA Grapalat" w:eastAsia="Times New Roman" w:hAnsi="GHEA Grapalat"/>
                <w:sz w:val="24"/>
                <w:szCs w:val="24"/>
                <w:lang w:val="hy-AM"/>
              </w:rPr>
            </w:pPr>
          </w:p>
          <w:p w14:paraId="03248F0D" w14:textId="77777777" w:rsidR="00191625" w:rsidRDefault="00191625">
            <w:pPr>
              <w:spacing w:after="0" w:line="20" w:lineRule="atLeast"/>
              <w:jc w:val="center"/>
              <w:rPr>
                <w:rFonts w:ascii="GHEA Grapalat" w:eastAsia="Times New Roman" w:hAnsi="GHEA Grapalat"/>
                <w:sz w:val="24"/>
                <w:szCs w:val="24"/>
                <w:lang w:val="hy-AM"/>
              </w:rPr>
            </w:pPr>
          </w:p>
          <w:p w14:paraId="44E72D75" w14:textId="77777777" w:rsidR="00191625" w:rsidRDefault="00191625">
            <w:pPr>
              <w:spacing w:after="0" w:line="20" w:lineRule="atLeast"/>
              <w:jc w:val="center"/>
              <w:rPr>
                <w:rFonts w:ascii="GHEA Grapalat" w:eastAsia="Times New Roman" w:hAnsi="GHEA Grapalat"/>
                <w:sz w:val="24"/>
                <w:szCs w:val="24"/>
                <w:lang w:val="hy-AM"/>
              </w:rPr>
            </w:pPr>
          </w:p>
          <w:p w14:paraId="5D36504D" w14:textId="2C90AA6F" w:rsidR="009A7766" w:rsidRDefault="009A7766">
            <w:pPr>
              <w:spacing w:after="0" w:line="20" w:lineRule="atLeast"/>
              <w:jc w:val="center"/>
              <w:rPr>
                <w:rFonts w:ascii="GHEA Grapalat" w:eastAsia="Times New Roman" w:hAnsi="GHEA Grapalat"/>
                <w:sz w:val="24"/>
                <w:szCs w:val="24"/>
                <w:lang w:val="hy-AM"/>
              </w:rPr>
            </w:pPr>
            <w:r>
              <w:rPr>
                <w:rFonts w:ascii="GHEA Grapalat" w:eastAsia="Times New Roman" w:hAnsi="GHEA Grapalat"/>
                <w:sz w:val="24"/>
                <w:szCs w:val="24"/>
                <w:lang w:val="hy-AM"/>
              </w:rPr>
              <w:t>Ընդունվել է։</w:t>
            </w:r>
          </w:p>
          <w:p w14:paraId="07B37DB5" w14:textId="77777777" w:rsidR="009A7766" w:rsidRDefault="009A7766">
            <w:pPr>
              <w:spacing w:after="0" w:line="20" w:lineRule="atLeast"/>
              <w:jc w:val="center"/>
              <w:rPr>
                <w:rFonts w:ascii="GHEA Grapalat" w:eastAsia="Times New Roman" w:hAnsi="GHEA Grapalat"/>
                <w:sz w:val="24"/>
                <w:szCs w:val="24"/>
                <w:lang w:val="hy-AM"/>
              </w:rPr>
            </w:pPr>
            <w:r>
              <w:rPr>
                <w:rFonts w:ascii="GHEA Grapalat" w:eastAsia="Times New Roman" w:hAnsi="GHEA Grapalat"/>
                <w:sz w:val="24"/>
                <w:szCs w:val="24"/>
                <w:lang w:val="hy-AM"/>
              </w:rPr>
              <w:t xml:space="preserve">Նախագծի նախաբանը և հիմնավորումը խմբագրվել է։ Հաշվի առնելով, որ </w:t>
            </w:r>
            <w:r w:rsidRPr="009A7766">
              <w:rPr>
                <w:rFonts w:ascii="GHEA Grapalat" w:eastAsia="Times New Roman" w:hAnsi="GHEA Grapalat"/>
                <w:sz w:val="24"/>
                <w:szCs w:val="24"/>
                <w:lang w:val="hy-AM"/>
              </w:rPr>
              <w:t>«Հայկական ատոմային էլեկտրակայան» փակ բաժնետիրական ընկերության բաժնետոմսերի 100 տոկոս սեփականատերը Հայաստանի Հանրապետությունն է՝ ըստ այդմ արդեն իսկ տրամադրված վարկային պայամանագրի պայմանները հաստաման է ներկայացվում ՀՀ կառավարության որոշմամբ։</w:t>
            </w:r>
          </w:p>
          <w:p w14:paraId="0BEA332B" w14:textId="77777777" w:rsidR="009A7766" w:rsidRDefault="009A7766">
            <w:pPr>
              <w:spacing w:after="0" w:line="20" w:lineRule="atLeast"/>
              <w:jc w:val="center"/>
              <w:rPr>
                <w:rFonts w:ascii="GHEA Grapalat" w:eastAsia="Times New Roman" w:hAnsi="GHEA Grapalat"/>
                <w:sz w:val="24"/>
                <w:szCs w:val="24"/>
                <w:lang w:val="hy-AM"/>
              </w:rPr>
            </w:pPr>
          </w:p>
        </w:tc>
      </w:tr>
      <w:tr w:rsidR="00310FB9" w14:paraId="29808001" w14:textId="77777777" w:rsidTr="008D335B">
        <w:trPr>
          <w:jc w:val="center"/>
        </w:trPr>
        <w:tc>
          <w:tcPr>
            <w:tcW w:w="9313" w:type="dxa"/>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5D504803" w14:textId="3C45F410" w:rsidR="00310FB9" w:rsidRPr="00310FB9" w:rsidRDefault="00310FB9" w:rsidP="00310FB9">
            <w:pPr>
              <w:pStyle w:val="ListParagraph"/>
              <w:tabs>
                <w:tab w:val="left" w:pos="426"/>
              </w:tabs>
              <w:ind w:left="-1" w:right="-563"/>
              <w:jc w:val="center"/>
              <w:rPr>
                <w:rFonts w:ascii="GHEA Grapalat" w:hAnsi="GHEA Grapalat"/>
                <w:b/>
                <w:sz w:val="24"/>
                <w:szCs w:val="24"/>
                <w:lang w:val="hy-AM"/>
              </w:rPr>
            </w:pPr>
            <w:r w:rsidRPr="00310FB9">
              <w:rPr>
                <w:rStyle w:val="Emphasis"/>
                <w:rFonts w:ascii="GHEA Grapalat" w:hAnsi="GHEA Grapalat"/>
                <w:i w:val="0"/>
                <w:sz w:val="24"/>
                <w:szCs w:val="24"/>
                <w:lang w:val="hy-AM"/>
              </w:rPr>
              <w:lastRenderedPageBreak/>
              <w:t>6</w:t>
            </w:r>
            <w:r w:rsidRPr="0084777B">
              <w:rPr>
                <w:rStyle w:val="Emphasis"/>
                <w:rFonts w:ascii="GHEA Grapalat" w:hAnsi="GHEA Grapalat"/>
                <w:i w:val="0"/>
                <w:sz w:val="24"/>
                <w:szCs w:val="24"/>
                <w:lang w:val="hy-AM"/>
              </w:rPr>
              <w:t xml:space="preserve">. </w:t>
            </w:r>
            <w:r w:rsidRPr="0084777B">
              <w:rPr>
                <w:rFonts w:ascii="GHEA Grapalat" w:hAnsi="GHEA Grapalat" w:cs="Sylfaen"/>
                <w:sz w:val="24"/>
                <w:szCs w:val="24"/>
                <w:lang w:val="hy-AM"/>
              </w:rPr>
              <w:t>ՀՀ</w:t>
            </w:r>
            <w:r w:rsidRPr="0084777B">
              <w:rPr>
                <w:rFonts w:ascii="GHEA Grapalat" w:hAnsi="GHEA Grapalat"/>
                <w:sz w:val="24"/>
                <w:szCs w:val="24"/>
                <w:lang w:val="hy-AM"/>
              </w:rPr>
              <w:t xml:space="preserve"> հանրային ծառայությունները կարգավորող հանձնաժողով</w:t>
            </w:r>
          </w:p>
        </w:tc>
        <w:tc>
          <w:tcPr>
            <w:tcW w:w="49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BE77500" w14:textId="2DC0044B" w:rsidR="00310FB9" w:rsidRDefault="00310FB9" w:rsidP="00310FB9">
            <w:pPr>
              <w:spacing w:after="0" w:line="20" w:lineRule="atLeast"/>
              <w:jc w:val="center"/>
              <w:rPr>
                <w:rFonts w:ascii="GHEA Grapalat" w:eastAsia="Times New Roman" w:hAnsi="GHEA Grapalat"/>
                <w:sz w:val="24"/>
                <w:szCs w:val="24"/>
                <w:lang w:val="hy-AM"/>
              </w:rPr>
            </w:pPr>
            <w:r>
              <w:rPr>
                <w:rFonts w:ascii="GHEA Grapalat" w:eastAsia="Times New Roman" w:hAnsi="GHEA Grapalat"/>
                <w:sz w:val="24"/>
                <w:szCs w:val="24"/>
              </w:rPr>
              <w:t>23</w:t>
            </w:r>
            <w:r w:rsidRPr="0084777B">
              <w:rPr>
                <w:rFonts w:ascii="GHEA Grapalat" w:eastAsia="Times New Roman" w:hAnsi="GHEA Grapalat"/>
                <w:sz w:val="24"/>
                <w:szCs w:val="24"/>
                <w:lang w:val="hy-AM"/>
              </w:rPr>
              <w:t>.</w:t>
            </w:r>
            <w:r w:rsidRPr="0084777B">
              <w:rPr>
                <w:rFonts w:ascii="GHEA Grapalat" w:eastAsia="Times New Roman" w:hAnsi="GHEA Grapalat"/>
                <w:sz w:val="24"/>
                <w:szCs w:val="24"/>
              </w:rPr>
              <w:t>0</w:t>
            </w:r>
            <w:r>
              <w:rPr>
                <w:rFonts w:ascii="GHEA Grapalat" w:eastAsia="Times New Roman" w:hAnsi="GHEA Grapalat"/>
                <w:sz w:val="24"/>
                <w:szCs w:val="24"/>
              </w:rPr>
              <w:t>6</w:t>
            </w:r>
            <w:r w:rsidRPr="0084777B">
              <w:rPr>
                <w:rFonts w:ascii="GHEA Grapalat" w:eastAsia="Times New Roman" w:hAnsi="GHEA Grapalat"/>
                <w:sz w:val="24"/>
                <w:szCs w:val="24"/>
                <w:lang w:val="hy-AM"/>
              </w:rPr>
              <w:t>.202</w:t>
            </w:r>
            <w:r w:rsidRPr="0084777B">
              <w:rPr>
                <w:rFonts w:ascii="GHEA Grapalat" w:eastAsia="Times New Roman" w:hAnsi="GHEA Grapalat"/>
                <w:sz w:val="24"/>
                <w:szCs w:val="24"/>
              </w:rPr>
              <w:t>6</w:t>
            </w:r>
            <w:r w:rsidRPr="0084777B">
              <w:rPr>
                <w:rFonts w:ascii="GHEA Grapalat" w:eastAsia="Times New Roman" w:hAnsi="GHEA Grapalat"/>
                <w:sz w:val="24"/>
                <w:szCs w:val="24"/>
                <w:lang w:val="hy-AM"/>
              </w:rPr>
              <w:t>թ.</w:t>
            </w:r>
          </w:p>
        </w:tc>
      </w:tr>
      <w:tr w:rsidR="00310FB9" w14:paraId="31FDC843" w14:textId="77777777" w:rsidTr="00F369F7">
        <w:trPr>
          <w:jc w:val="center"/>
        </w:trPr>
        <w:tc>
          <w:tcPr>
            <w:tcW w:w="9313" w:type="dxa"/>
            <w:vMerge/>
            <w:tcBorders>
              <w:left w:val="single" w:sz="4" w:space="0" w:color="auto"/>
              <w:bottom w:val="single" w:sz="4" w:space="0" w:color="auto"/>
              <w:right w:val="single" w:sz="4" w:space="0" w:color="auto"/>
            </w:tcBorders>
            <w:shd w:val="clear" w:color="auto" w:fill="BFBFBF" w:themeFill="background1" w:themeFillShade="BF"/>
          </w:tcPr>
          <w:p w14:paraId="41BB7BB5" w14:textId="77777777" w:rsidR="00310FB9" w:rsidRPr="00310FB9" w:rsidRDefault="00310FB9" w:rsidP="00310FB9">
            <w:pPr>
              <w:pStyle w:val="ListParagraph"/>
              <w:tabs>
                <w:tab w:val="left" w:pos="426"/>
              </w:tabs>
              <w:ind w:left="-1" w:right="-563"/>
              <w:jc w:val="center"/>
              <w:rPr>
                <w:rFonts w:ascii="GHEA Grapalat" w:hAnsi="GHEA Grapalat"/>
                <w:b/>
                <w:sz w:val="24"/>
                <w:szCs w:val="24"/>
                <w:lang w:val="hy-AM"/>
              </w:rPr>
            </w:pPr>
          </w:p>
        </w:tc>
        <w:tc>
          <w:tcPr>
            <w:tcW w:w="49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085A452" w14:textId="1E7CA2EB" w:rsidR="00310FB9" w:rsidRDefault="00310FB9" w:rsidP="00310FB9">
            <w:pPr>
              <w:spacing w:after="0" w:line="20" w:lineRule="atLeast"/>
              <w:jc w:val="center"/>
              <w:rPr>
                <w:rFonts w:ascii="GHEA Grapalat" w:eastAsia="Times New Roman" w:hAnsi="GHEA Grapalat"/>
                <w:sz w:val="24"/>
                <w:szCs w:val="24"/>
                <w:lang w:val="hy-AM"/>
              </w:rPr>
            </w:pPr>
            <w:r w:rsidRPr="0084777B">
              <w:rPr>
                <w:rFonts w:ascii="GHEA Grapalat" w:eastAsia="Times New Roman" w:hAnsi="GHEA Grapalat"/>
                <w:sz w:val="24"/>
                <w:szCs w:val="24"/>
              </w:rPr>
              <w:t>N ՄՄ/34.3-Մ2-6/</w:t>
            </w:r>
            <w:r>
              <w:rPr>
                <w:rFonts w:ascii="GHEA Grapalat" w:eastAsia="Times New Roman" w:hAnsi="GHEA Grapalat"/>
                <w:sz w:val="24"/>
                <w:szCs w:val="24"/>
              </w:rPr>
              <w:t>3315</w:t>
            </w:r>
            <w:r w:rsidRPr="0084777B">
              <w:rPr>
                <w:rFonts w:ascii="GHEA Grapalat" w:eastAsia="Times New Roman" w:hAnsi="GHEA Grapalat"/>
                <w:sz w:val="24"/>
                <w:szCs w:val="24"/>
              </w:rPr>
              <w:t>-2026</w:t>
            </w:r>
          </w:p>
        </w:tc>
      </w:tr>
      <w:tr w:rsidR="00310FB9" w14:paraId="4D9136CD" w14:textId="77777777" w:rsidTr="00310FB9">
        <w:trPr>
          <w:jc w:val="center"/>
        </w:trPr>
        <w:tc>
          <w:tcPr>
            <w:tcW w:w="9313" w:type="dxa"/>
            <w:tcBorders>
              <w:top w:val="single" w:sz="4" w:space="0" w:color="auto"/>
              <w:left w:val="single" w:sz="4" w:space="0" w:color="auto"/>
              <w:bottom w:val="single" w:sz="4" w:space="0" w:color="auto"/>
              <w:right w:val="single" w:sz="4" w:space="0" w:color="auto"/>
            </w:tcBorders>
          </w:tcPr>
          <w:p w14:paraId="7723B8E8" w14:textId="611B59B3" w:rsidR="00310FB9" w:rsidRPr="00F36BFF" w:rsidRDefault="008A571E" w:rsidP="008A571E">
            <w:pPr>
              <w:spacing w:after="0" w:line="240" w:lineRule="auto"/>
              <w:jc w:val="both"/>
              <w:rPr>
                <w:rFonts w:ascii="GHEA Grapalat" w:hAnsi="GHEA Grapalat"/>
                <w:b/>
                <w:sz w:val="24"/>
                <w:szCs w:val="24"/>
              </w:rPr>
            </w:pPr>
            <w:r>
              <w:rPr>
                <w:rFonts w:ascii="GHEA Grapalat" w:hAnsi="GHEA Grapalat"/>
                <w:sz w:val="24"/>
              </w:rPr>
              <w:t xml:space="preserve">      </w:t>
            </w:r>
            <w:r w:rsidR="00310FB9" w:rsidRPr="008A571E">
              <w:rPr>
                <w:rFonts w:ascii="GHEA Grapalat" w:hAnsi="GHEA Grapalat"/>
                <w:sz w:val="24"/>
                <w:lang w:val="hy-AM"/>
              </w:rPr>
              <w:t>ՀՀ հանրային ծառայությունները կարգավորող հանձնաժողովը</w:t>
            </w:r>
            <w:r>
              <w:rPr>
                <w:rFonts w:ascii="GHEA Grapalat" w:hAnsi="GHEA Grapalat"/>
                <w:sz w:val="24"/>
              </w:rPr>
              <w:t xml:space="preserve"> </w:t>
            </w:r>
            <w:r w:rsidR="00310FB9" w:rsidRPr="008A571E">
              <w:rPr>
                <w:rFonts w:ascii="GHEA Grapalat" w:hAnsi="GHEA Grapalat"/>
                <w:sz w:val="24"/>
                <w:lang w:val="hy-AM"/>
              </w:rPr>
              <w:t>«Հայկական ատոմային էլեկտրակայան» փակ բաժնետիրական ընկերության</w:t>
            </w:r>
            <w:r>
              <w:rPr>
                <w:rFonts w:ascii="GHEA Grapalat" w:hAnsi="GHEA Grapalat"/>
                <w:sz w:val="24"/>
              </w:rPr>
              <w:t xml:space="preserve"> </w:t>
            </w:r>
            <w:r w:rsidR="00310FB9" w:rsidRPr="008A571E">
              <w:rPr>
                <w:rFonts w:ascii="GHEA Grapalat" w:hAnsi="GHEA Grapalat"/>
                <w:sz w:val="24"/>
                <w:lang w:val="hy-AM"/>
              </w:rPr>
              <w:t>№2 էներգաբլոկի շահագործման ժամկետի կրկնակի երկարաձգման</w:t>
            </w:r>
            <w:r>
              <w:rPr>
                <w:rFonts w:ascii="GHEA Grapalat" w:hAnsi="GHEA Grapalat"/>
                <w:sz w:val="24"/>
              </w:rPr>
              <w:t xml:space="preserve"> </w:t>
            </w:r>
            <w:r w:rsidR="00310FB9" w:rsidRPr="008A571E">
              <w:rPr>
                <w:rFonts w:ascii="GHEA Grapalat" w:hAnsi="GHEA Grapalat"/>
                <w:sz w:val="24"/>
                <w:lang w:val="hy-AM"/>
              </w:rPr>
              <w:t>աշխատանքների ֆինանսավորման նպատակով 2026 թվականի Հայաստանի Հանրապետության պետական բյուջեից հատկացվող բյուջետային վարկի</w:t>
            </w:r>
            <w:r>
              <w:rPr>
                <w:rFonts w:ascii="GHEA Grapalat" w:hAnsi="GHEA Grapalat"/>
                <w:sz w:val="24"/>
              </w:rPr>
              <w:t xml:space="preserve"> </w:t>
            </w:r>
            <w:r w:rsidR="00310FB9" w:rsidRPr="008A571E">
              <w:rPr>
                <w:rFonts w:ascii="GHEA Grapalat" w:hAnsi="GHEA Grapalat"/>
                <w:sz w:val="24"/>
                <w:lang w:val="hy-AM"/>
              </w:rPr>
              <w:t>տրամադրման պայմանները սահմանելու մասին» ՀՀ կառավարության որոշման նախագծի փաթեթի վերաբերյալ առարկություններ և առաջարկություններ</w:t>
            </w:r>
            <w:r>
              <w:rPr>
                <w:rFonts w:ascii="GHEA Grapalat" w:hAnsi="GHEA Grapalat"/>
                <w:sz w:val="24"/>
              </w:rPr>
              <w:t xml:space="preserve"> </w:t>
            </w:r>
            <w:r w:rsidR="00310FB9" w:rsidRPr="008A571E">
              <w:rPr>
                <w:rFonts w:ascii="GHEA Grapalat" w:hAnsi="GHEA Grapalat"/>
                <w:sz w:val="24"/>
                <w:lang w:val="hy-AM"/>
              </w:rPr>
              <w:t>չունի</w:t>
            </w:r>
            <w:r w:rsidR="00F36BFF" w:rsidRPr="008A571E">
              <w:rPr>
                <w:rFonts w:ascii="GHEA Grapalat" w:hAnsi="GHEA Grapalat"/>
                <w:sz w:val="24"/>
                <w:lang w:val="hy-AM"/>
              </w:rPr>
              <w:t>:</w:t>
            </w:r>
          </w:p>
        </w:tc>
        <w:tc>
          <w:tcPr>
            <w:tcW w:w="4902" w:type="dxa"/>
            <w:tcBorders>
              <w:top w:val="single" w:sz="4" w:space="0" w:color="auto"/>
              <w:left w:val="single" w:sz="4" w:space="0" w:color="auto"/>
              <w:bottom w:val="single" w:sz="4" w:space="0" w:color="auto"/>
              <w:right w:val="single" w:sz="4" w:space="0" w:color="auto"/>
            </w:tcBorders>
          </w:tcPr>
          <w:p w14:paraId="4CB81883" w14:textId="47ABF0CA" w:rsidR="00310FB9" w:rsidRDefault="00F36BFF" w:rsidP="00F53564">
            <w:pPr>
              <w:spacing w:after="0" w:line="20" w:lineRule="atLeast"/>
              <w:jc w:val="center"/>
              <w:rPr>
                <w:rFonts w:ascii="GHEA Grapalat" w:eastAsia="Times New Roman" w:hAnsi="GHEA Grapalat"/>
                <w:sz w:val="24"/>
                <w:szCs w:val="24"/>
                <w:lang w:val="hy-AM"/>
              </w:rPr>
            </w:pPr>
            <w:r w:rsidRPr="00A00211">
              <w:rPr>
                <w:rFonts w:ascii="GHEA Grapalat" w:eastAsia="Times New Roman" w:hAnsi="GHEA Grapalat"/>
                <w:sz w:val="24"/>
                <w:szCs w:val="24"/>
                <w:lang w:val="hy-AM"/>
              </w:rPr>
              <w:t>Ընդունվել</w:t>
            </w:r>
            <w:r w:rsidRPr="00A00211">
              <w:rPr>
                <w:rFonts w:ascii="GHEA Grapalat" w:eastAsia="Times New Roman" w:hAnsi="GHEA Grapalat"/>
                <w:sz w:val="24"/>
                <w:szCs w:val="24"/>
                <w:lang w:val="af-ZA"/>
              </w:rPr>
              <w:t xml:space="preserve"> </w:t>
            </w:r>
            <w:r w:rsidRPr="00A00211">
              <w:rPr>
                <w:rFonts w:ascii="GHEA Grapalat" w:eastAsia="Times New Roman" w:hAnsi="GHEA Grapalat"/>
                <w:sz w:val="24"/>
                <w:szCs w:val="24"/>
                <w:lang w:val="hy-AM"/>
              </w:rPr>
              <w:t>է</w:t>
            </w:r>
            <w:r w:rsidRPr="00A00211">
              <w:rPr>
                <w:rFonts w:ascii="GHEA Grapalat" w:eastAsia="Times New Roman" w:hAnsi="GHEA Grapalat"/>
                <w:sz w:val="24"/>
                <w:szCs w:val="24"/>
                <w:lang w:val="af-ZA"/>
              </w:rPr>
              <w:t xml:space="preserve"> </w:t>
            </w:r>
            <w:r w:rsidRPr="00A00211">
              <w:rPr>
                <w:rFonts w:ascii="GHEA Grapalat" w:eastAsia="Times New Roman" w:hAnsi="GHEA Grapalat"/>
                <w:sz w:val="24"/>
                <w:szCs w:val="24"/>
                <w:lang w:val="hy-AM"/>
              </w:rPr>
              <w:t>ի</w:t>
            </w:r>
            <w:r w:rsidRPr="00A00211">
              <w:rPr>
                <w:rFonts w:ascii="GHEA Grapalat" w:eastAsia="Times New Roman" w:hAnsi="GHEA Grapalat"/>
                <w:sz w:val="24"/>
                <w:szCs w:val="24"/>
                <w:lang w:val="af-ZA"/>
              </w:rPr>
              <w:t xml:space="preserve"> </w:t>
            </w:r>
            <w:r w:rsidRPr="00A00211">
              <w:rPr>
                <w:rFonts w:ascii="GHEA Grapalat" w:eastAsia="Times New Roman" w:hAnsi="GHEA Grapalat"/>
                <w:sz w:val="24"/>
                <w:szCs w:val="24"/>
                <w:lang w:val="hy-AM"/>
              </w:rPr>
              <w:t>գիտություն</w:t>
            </w:r>
            <w:r w:rsidRPr="00A00211">
              <w:rPr>
                <w:rFonts w:ascii="GHEA Grapalat" w:eastAsia="Times New Roman" w:hAnsi="GHEA Grapalat"/>
                <w:sz w:val="24"/>
                <w:szCs w:val="24"/>
                <w:lang w:val="af-ZA"/>
              </w:rPr>
              <w:t>:</w:t>
            </w:r>
          </w:p>
        </w:tc>
      </w:tr>
      <w:tr w:rsidR="00A30D9A" w14:paraId="6A4545DF" w14:textId="77777777" w:rsidTr="004048FF">
        <w:trPr>
          <w:jc w:val="center"/>
        </w:trPr>
        <w:tc>
          <w:tcPr>
            <w:tcW w:w="9313" w:type="dxa"/>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56F02ED0" w14:textId="1A0937FD" w:rsidR="00A30D9A" w:rsidRPr="00310FB9" w:rsidRDefault="00A30D9A" w:rsidP="00A30D9A">
            <w:pPr>
              <w:pStyle w:val="ListParagraph"/>
              <w:tabs>
                <w:tab w:val="left" w:pos="426"/>
              </w:tabs>
              <w:ind w:left="-1" w:right="-563"/>
              <w:jc w:val="center"/>
              <w:rPr>
                <w:rFonts w:ascii="GHEA Grapalat" w:hAnsi="GHEA Grapalat"/>
                <w:b/>
                <w:sz w:val="24"/>
                <w:szCs w:val="24"/>
                <w:lang w:val="hy-AM"/>
              </w:rPr>
            </w:pPr>
            <w:r>
              <w:rPr>
                <w:rStyle w:val="Emphasis"/>
                <w:rFonts w:ascii="GHEA Grapalat" w:hAnsi="GHEA Grapalat"/>
                <w:i w:val="0"/>
                <w:sz w:val="24"/>
                <w:szCs w:val="24"/>
              </w:rPr>
              <w:t>7</w:t>
            </w:r>
            <w:r w:rsidRPr="001A0A24">
              <w:rPr>
                <w:rStyle w:val="Emphasis"/>
                <w:rFonts w:ascii="GHEA Grapalat" w:hAnsi="GHEA Grapalat"/>
                <w:i w:val="0"/>
                <w:sz w:val="24"/>
                <w:szCs w:val="24"/>
                <w:lang w:val="hy-AM"/>
              </w:rPr>
              <w:t xml:space="preserve">. </w:t>
            </w:r>
            <w:r w:rsidRPr="001A0A24">
              <w:rPr>
                <w:rFonts w:ascii="GHEA Grapalat" w:hAnsi="GHEA Grapalat" w:cs="Sylfaen"/>
                <w:sz w:val="24"/>
                <w:szCs w:val="24"/>
                <w:lang w:val="hy-AM"/>
              </w:rPr>
              <w:t>ՀՀ</w:t>
            </w:r>
            <w:r w:rsidRPr="001A0A24">
              <w:rPr>
                <w:rFonts w:ascii="GHEA Grapalat" w:hAnsi="GHEA Grapalat"/>
                <w:sz w:val="24"/>
                <w:szCs w:val="24"/>
                <w:lang w:val="hy-AM"/>
              </w:rPr>
              <w:t xml:space="preserve"> միջուկային անվտանգության կարգավորման կոմիտե</w:t>
            </w:r>
          </w:p>
        </w:tc>
        <w:tc>
          <w:tcPr>
            <w:tcW w:w="49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740C152" w14:textId="314F897E" w:rsidR="00A30D9A" w:rsidRDefault="00A30D9A" w:rsidP="00A30D9A">
            <w:pPr>
              <w:spacing w:after="0" w:line="20" w:lineRule="atLeast"/>
              <w:jc w:val="center"/>
              <w:rPr>
                <w:rFonts w:ascii="GHEA Grapalat" w:eastAsia="Times New Roman" w:hAnsi="GHEA Grapalat"/>
                <w:sz w:val="24"/>
                <w:szCs w:val="24"/>
                <w:lang w:val="hy-AM"/>
              </w:rPr>
            </w:pPr>
            <w:r>
              <w:rPr>
                <w:rFonts w:ascii="GHEA Grapalat" w:eastAsia="Times New Roman" w:hAnsi="GHEA Grapalat"/>
                <w:sz w:val="24"/>
                <w:szCs w:val="24"/>
              </w:rPr>
              <w:t>24</w:t>
            </w:r>
            <w:r w:rsidRPr="00CE0CE7">
              <w:rPr>
                <w:rFonts w:ascii="GHEA Grapalat" w:eastAsia="Times New Roman" w:hAnsi="GHEA Grapalat"/>
                <w:sz w:val="24"/>
                <w:szCs w:val="24"/>
                <w:lang w:val="hy-AM"/>
              </w:rPr>
              <w:t>.</w:t>
            </w:r>
            <w:r w:rsidRPr="00CE0CE7">
              <w:rPr>
                <w:rFonts w:ascii="GHEA Grapalat" w:eastAsia="Times New Roman" w:hAnsi="GHEA Grapalat"/>
                <w:sz w:val="24"/>
                <w:szCs w:val="24"/>
              </w:rPr>
              <w:t>0</w:t>
            </w:r>
            <w:r>
              <w:rPr>
                <w:rFonts w:ascii="GHEA Grapalat" w:eastAsia="Times New Roman" w:hAnsi="GHEA Grapalat"/>
                <w:sz w:val="24"/>
                <w:szCs w:val="24"/>
              </w:rPr>
              <w:t>6</w:t>
            </w:r>
            <w:r w:rsidRPr="00CE0CE7">
              <w:rPr>
                <w:rFonts w:ascii="GHEA Grapalat" w:eastAsia="Times New Roman" w:hAnsi="GHEA Grapalat"/>
                <w:sz w:val="24"/>
                <w:szCs w:val="24"/>
                <w:lang w:val="hy-AM"/>
              </w:rPr>
              <w:t>.202</w:t>
            </w:r>
            <w:r w:rsidRPr="00CE0CE7">
              <w:rPr>
                <w:rFonts w:ascii="GHEA Grapalat" w:eastAsia="Times New Roman" w:hAnsi="GHEA Grapalat"/>
                <w:sz w:val="24"/>
                <w:szCs w:val="24"/>
              </w:rPr>
              <w:t>6</w:t>
            </w:r>
            <w:r w:rsidRPr="00CE0CE7">
              <w:rPr>
                <w:rFonts w:ascii="GHEA Grapalat" w:eastAsia="Times New Roman" w:hAnsi="GHEA Grapalat"/>
                <w:sz w:val="24"/>
                <w:szCs w:val="24"/>
                <w:lang w:val="hy-AM"/>
              </w:rPr>
              <w:t>թ.</w:t>
            </w:r>
          </w:p>
        </w:tc>
      </w:tr>
      <w:tr w:rsidR="00A30D9A" w14:paraId="3B963504" w14:textId="77777777" w:rsidTr="004048FF">
        <w:trPr>
          <w:jc w:val="center"/>
        </w:trPr>
        <w:tc>
          <w:tcPr>
            <w:tcW w:w="9313" w:type="dxa"/>
            <w:vMerge/>
            <w:tcBorders>
              <w:left w:val="single" w:sz="4" w:space="0" w:color="auto"/>
              <w:bottom w:val="single" w:sz="4" w:space="0" w:color="auto"/>
              <w:right w:val="single" w:sz="4" w:space="0" w:color="auto"/>
            </w:tcBorders>
            <w:shd w:val="clear" w:color="auto" w:fill="BFBFBF" w:themeFill="background1" w:themeFillShade="BF"/>
          </w:tcPr>
          <w:p w14:paraId="7E96691B" w14:textId="77777777" w:rsidR="00A30D9A" w:rsidRPr="00310FB9" w:rsidRDefault="00A30D9A" w:rsidP="00A30D9A">
            <w:pPr>
              <w:pStyle w:val="ListParagraph"/>
              <w:tabs>
                <w:tab w:val="left" w:pos="426"/>
              </w:tabs>
              <w:ind w:left="-1" w:right="-563"/>
              <w:jc w:val="center"/>
              <w:rPr>
                <w:rFonts w:ascii="GHEA Grapalat" w:hAnsi="GHEA Grapalat"/>
                <w:b/>
                <w:sz w:val="24"/>
                <w:szCs w:val="24"/>
                <w:lang w:val="hy-AM"/>
              </w:rPr>
            </w:pPr>
          </w:p>
        </w:tc>
        <w:tc>
          <w:tcPr>
            <w:tcW w:w="49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B4B1CA1" w14:textId="516B15BC" w:rsidR="00A30D9A" w:rsidRDefault="00A30D9A" w:rsidP="00A30D9A">
            <w:pPr>
              <w:spacing w:after="0" w:line="20" w:lineRule="atLeast"/>
              <w:jc w:val="center"/>
              <w:rPr>
                <w:rFonts w:ascii="GHEA Grapalat" w:eastAsia="Times New Roman" w:hAnsi="GHEA Grapalat"/>
                <w:sz w:val="24"/>
                <w:szCs w:val="24"/>
                <w:lang w:val="hy-AM"/>
              </w:rPr>
            </w:pPr>
            <w:r w:rsidRPr="00CE0CE7">
              <w:rPr>
                <w:rFonts w:ascii="GHEA Grapalat" w:eastAsia="Times New Roman" w:hAnsi="GHEA Grapalat"/>
                <w:sz w:val="24"/>
                <w:szCs w:val="24"/>
                <w:lang w:val="hy-AM"/>
              </w:rPr>
              <w:t>N 01/</w:t>
            </w:r>
            <w:r>
              <w:rPr>
                <w:rFonts w:ascii="GHEA Grapalat" w:eastAsia="Times New Roman" w:hAnsi="GHEA Grapalat"/>
                <w:sz w:val="24"/>
                <w:szCs w:val="24"/>
              </w:rPr>
              <w:t>100</w:t>
            </w:r>
            <w:r w:rsidRPr="00CE0CE7">
              <w:rPr>
                <w:rFonts w:ascii="GHEA Grapalat" w:eastAsia="Times New Roman" w:hAnsi="GHEA Grapalat"/>
                <w:sz w:val="24"/>
                <w:szCs w:val="24"/>
                <w:lang w:val="hy-AM"/>
              </w:rPr>
              <w:t>/</w:t>
            </w:r>
            <w:r>
              <w:rPr>
                <w:rFonts w:ascii="GHEA Grapalat" w:eastAsia="Times New Roman" w:hAnsi="GHEA Grapalat"/>
                <w:sz w:val="24"/>
                <w:szCs w:val="24"/>
              </w:rPr>
              <w:t>914</w:t>
            </w:r>
            <w:r w:rsidRPr="00CE0CE7">
              <w:rPr>
                <w:rFonts w:ascii="GHEA Grapalat" w:eastAsia="Times New Roman" w:hAnsi="GHEA Grapalat"/>
                <w:sz w:val="24"/>
                <w:szCs w:val="24"/>
                <w:lang w:val="hy-AM"/>
              </w:rPr>
              <w:t>-2026</w:t>
            </w:r>
          </w:p>
        </w:tc>
      </w:tr>
      <w:tr w:rsidR="00310FB9" w14:paraId="0E2B71E7" w14:textId="77777777" w:rsidTr="00310FB9">
        <w:trPr>
          <w:trHeight w:val="710"/>
          <w:jc w:val="center"/>
        </w:trPr>
        <w:tc>
          <w:tcPr>
            <w:tcW w:w="9313" w:type="dxa"/>
            <w:tcBorders>
              <w:top w:val="single" w:sz="4" w:space="0" w:color="auto"/>
              <w:left w:val="single" w:sz="4" w:space="0" w:color="auto"/>
              <w:bottom w:val="single" w:sz="4" w:space="0" w:color="auto"/>
              <w:right w:val="single" w:sz="4" w:space="0" w:color="auto"/>
            </w:tcBorders>
          </w:tcPr>
          <w:p w14:paraId="242A6362" w14:textId="6FB9CF41" w:rsidR="00310FB9" w:rsidRPr="00310FB9" w:rsidRDefault="00A30D9A" w:rsidP="00A30D9A">
            <w:pPr>
              <w:spacing w:after="0" w:line="240" w:lineRule="auto"/>
              <w:ind w:firstLine="450"/>
              <w:jc w:val="both"/>
              <w:rPr>
                <w:rFonts w:ascii="GHEA Grapalat" w:hAnsi="GHEA Grapalat"/>
                <w:b/>
                <w:sz w:val="24"/>
                <w:szCs w:val="24"/>
                <w:lang w:val="hy-AM"/>
              </w:rPr>
            </w:pPr>
            <w:r w:rsidRPr="00A30D9A">
              <w:rPr>
                <w:rFonts w:ascii="GHEA Grapalat" w:eastAsia="Times New Roman" w:hAnsi="GHEA Grapalat"/>
                <w:bCs/>
                <w:color w:val="000000" w:themeColor="text1"/>
                <w:sz w:val="24"/>
                <w:szCs w:val="24"/>
                <w:lang w:val="hy-AM"/>
              </w:rPr>
              <w:t xml:space="preserve">Ի պատասխան Ձեր № ԴԽ/27.1/23657-2026 գրության հայտնում ենք, որ </w:t>
            </w:r>
            <w:r>
              <w:rPr>
                <w:rFonts w:ascii="GHEA Grapalat" w:eastAsia="Times New Roman" w:hAnsi="GHEA Grapalat"/>
                <w:bCs/>
                <w:color w:val="000000" w:themeColor="text1"/>
                <w:sz w:val="24"/>
                <w:szCs w:val="24"/>
                <w:lang w:val="hy-AM"/>
              </w:rPr>
              <w:br/>
            </w:r>
            <w:r w:rsidRPr="00A30D9A">
              <w:rPr>
                <w:rFonts w:ascii="GHEA Grapalat" w:eastAsia="Times New Roman" w:hAnsi="GHEA Grapalat"/>
                <w:bCs/>
                <w:color w:val="000000" w:themeColor="text1"/>
                <w:sz w:val="24"/>
                <w:szCs w:val="24"/>
                <w:lang w:val="hy-AM"/>
              </w:rPr>
              <w:t xml:space="preserve">ՀՀ միջուկային անվտանգության կարգավորման կոմիտեն իր իրավասությունների սահմաններում «Հայկական ատոմային էլեկտրակայան» փակ բաժնետիրական ընկերության № 2 էներգաբլոկի շահագործման ժամկետի կրկնակի երկարաձգման աշխատանքների ֆինանսավորման նպատակով 2026 թվականի </w:t>
            </w:r>
            <w:r w:rsidRPr="00A30D9A">
              <w:rPr>
                <w:rFonts w:ascii="GHEA Grapalat" w:eastAsia="Times New Roman" w:hAnsi="GHEA Grapalat"/>
                <w:bCs/>
                <w:color w:val="000000" w:themeColor="text1"/>
                <w:sz w:val="24"/>
                <w:szCs w:val="24"/>
                <w:lang w:val="hy-AM"/>
              </w:rPr>
              <w:lastRenderedPageBreak/>
              <w:t>Հայաստանի Հանրապետության պետական բյուջեից հատկացվող բյուջետային վարկի տրամադրման պայմանները սահմանելու մասին» ՀՀ կառավարության որոշման նախագծի վերաբերյալ դիտողություններ և առաջարկություններ չունի։</w:t>
            </w:r>
          </w:p>
        </w:tc>
        <w:tc>
          <w:tcPr>
            <w:tcW w:w="4902" w:type="dxa"/>
            <w:tcBorders>
              <w:top w:val="single" w:sz="4" w:space="0" w:color="auto"/>
              <w:left w:val="single" w:sz="4" w:space="0" w:color="auto"/>
              <w:bottom w:val="single" w:sz="4" w:space="0" w:color="auto"/>
              <w:right w:val="single" w:sz="4" w:space="0" w:color="auto"/>
            </w:tcBorders>
          </w:tcPr>
          <w:p w14:paraId="09335C8E" w14:textId="300A4D31" w:rsidR="00310FB9" w:rsidRDefault="00A30D9A" w:rsidP="00F53564">
            <w:pPr>
              <w:spacing w:after="0" w:line="20" w:lineRule="atLeast"/>
              <w:jc w:val="center"/>
              <w:rPr>
                <w:rFonts w:ascii="GHEA Grapalat" w:eastAsia="Times New Roman" w:hAnsi="GHEA Grapalat"/>
                <w:sz w:val="24"/>
                <w:szCs w:val="24"/>
                <w:lang w:val="hy-AM"/>
              </w:rPr>
            </w:pPr>
            <w:r w:rsidRPr="00A00211">
              <w:rPr>
                <w:rFonts w:ascii="GHEA Grapalat" w:eastAsia="Times New Roman" w:hAnsi="GHEA Grapalat"/>
                <w:sz w:val="24"/>
                <w:szCs w:val="24"/>
                <w:lang w:val="hy-AM"/>
              </w:rPr>
              <w:lastRenderedPageBreak/>
              <w:t>Ընդունվել</w:t>
            </w:r>
            <w:r w:rsidRPr="00A00211">
              <w:rPr>
                <w:rFonts w:ascii="GHEA Grapalat" w:eastAsia="Times New Roman" w:hAnsi="GHEA Grapalat"/>
                <w:sz w:val="24"/>
                <w:szCs w:val="24"/>
                <w:lang w:val="af-ZA"/>
              </w:rPr>
              <w:t xml:space="preserve"> </w:t>
            </w:r>
            <w:r w:rsidRPr="00A00211">
              <w:rPr>
                <w:rFonts w:ascii="GHEA Grapalat" w:eastAsia="Times New Roman" w:hAnsi="GHEA Grapalat"/>
                <w:sz w:val="24"/>
                <w:szCs w:val="24"/>
                <w:lang w:val="hy-AM"/>
              </w:rPr>
              <w:t>է</w:t>
            </w:r>
            <w:r w:rsidRPr="00A00211">
              <w:rPr>
                <w:rFonts w:ascii="GHEA Grapalat" w:eastAsia="Times New Roman" w:hAnsi="GHEA Grapalat"/>
                <w:sz w:val="24"/>
                <w:szCs w:val="24"/>
                <w:lang w:val="af-ZA"/>
              </w:rPr>
              <w:t xml:space="preserve"> </w:t>
            </w:r>
            <w:r w:rsidRPr="00A00211">
              <w:rPr>
                <w:rFonts w:ascii="GHEA Grapalat" w:eastAsia="Times New Roman" w:hAnsi="GHEA Grapalat"/>
                <w:sz w:val="24"/>
                <w:szCs w:val="24"/>
                <w:lang w:val="hy-AM"/>
              </w:rPr>
              <w:t>ի</w:t>
            </w:r>
            <w:r w:rsidRPr="00A00211">
              <w:rPr>
                <w:rFonts w:ascii="GHEA Grapalat" w:eastAsia="Times New Roman" w:hAnsi="GHEA Grapalat"/>
                <w:sz w:val="24"/>
                <w:szCs w:val="24"/>
                <w:lang w:val="af-ZA"/>
              </w:rPr>
              <w:t xml:space="preserve"> </w:t>
            </w:r>
            <w:r w:rsidRPr="00A00211">
              <w:rPr>
                <w:rFonts w:ascii="GHEA Grapalat" w:eastAsia="Times New Roman" w:hAnsi="GHEA Grapalat"/>
                <w:sz w:val="24"/>
                <w:szCs w:val="24"/>
                <w:lang w:val="hy-AM"/>
              </w:rPr>
              <w:t>գիտություն</w:t>
            </w:r>
            <w:r w:rsidRPr="00A00211">
              <w:rPr>
                <w:rFonts w:ascii="GHEA Grapalat" w:eastAsia="Times New Roman" w:hAnsi="GHEA Grapalat"/>
                <w:sz w:val="24"/>
                <w:szCs w:val="24"/>
                <w:lang w:val="af-ZA"/>
              </w:rPr>
              <w:t>:</w:t>
            </w:r>
          </w:p>
          <w:p w14:paraId="2ADE8C22" w14:textId="77777777" w:rsidR="00310FB9" w:rsidRDefault="00310FB9" w:rsidP="00310FB9">
            <w:pPr>
              <w:spacing w:after="0" w:line="20" w:lineRule="atLeast"/>
              <w:rPr>
                <w:rFonts w:ascii="GHEA Grapalat" w:eastAsia="Times New Roman" w:hAnsi="GHEA Grapalat"/>
                <w:sz w:val="24"/>
                <w:szCs w:val="24"/>
                <w:lang w:val="hy-AM"/>
              </w:rPr>
            </w:pPr>
          </w:p>
          <w:p w14:paraId="0C3FFF22" w14:textId="77777777" w:rsidR="00310FB9" w:rsidRDefault="00310FB9" w:rsidP="00310FB9">
            <w:pPr>
              <w:spacing w:after="0" w:line="20" w:lineRule="atLeast"/>
              <w:jc w:val="center"/>
              <w:rPr>
                <w:rFonts w:ascii="GHEA Grapalat" w:eastAsia="Times New Roman" w:hAnsi="GHEA Grapalat"/>
                <w:sz w:val="24"/>
                <w:szCs w:val="24"/>
                <w:lang w:val="hy-AM"/>
              </w:rPr>
            </w:pPr>
          </w:p>
        </w:tc>
      </w:tr>
      <w:tr w:rsidR="00A30D9A" w14:paraId="5B90DE0E" w14:textId="77777777" w:rsidTr="00CD3D62">
        <w:trPr>
          <w:jc w:val="center"/>
        </w:trPr>
        <w:tc>
          <w:tcPr>
            <w:tcW w:w="9313" w:type="dxa"/>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33BD6763" w14:textId="72648511" w:rsidR="00A30D9A" w:rsidRPr="00A30D9A" w:rsidRDefault="00A30D9A" w:rsidP="00CD3D62">
            <w:pPr>
              <w:pStyle w:val="ListParagraph"/>
              <w:tabs>
                <w:tab w:val="left" w:pos="426"/>
              </w:tabs>
              <w:ind w:left="-1" w:right="-563"/>
              <w:jc w:val="center"/>
              <w:rPr>
                <w:rFonts w:ascii="GHEA Grapalat" w:hAnsi="GHEA Grapalat" w:cs="Sylfaen"/>
                <w:sz w:val="24"/>
                <w:szCs w:val="24"/>
                <w:lang w:val="hy-AM"/>
              </w:rPr>
            </w:pPr>
            <w:r w:rsidRPr="00A30D9A">
              <w:rPr>
                <w:rFonts w:ascii="GHEA Grapalat" w:hAnsi="GHEA Grapalat" w:cs="Sylfaen"/>
                <w:sz w:val="24"/>
                <w:szCs w:val="24"/>
                <w:lang w:val="hy-AM"/>
              </w:rPr>
              <w:t>8</w:t>
            </w:r>
            <w:r w:rsidRPr="00A30D9A">
              <w:rPr>
                <w:rFonts w:ascii="Cambria Math" w:hAnsi="Cambria Math" w:cs="Cambria Math"/>
                <w:sz w:val="24"/>
                <w:szCs w:val="24"/>
                <w:lang w:val="hy-AM"/>
              </w:rPr>
              <w:t>․</w:t>
            </w:r>
            <w:r w:rsidRPr="00A30D9A">
              <w:rPr>
                <w:rFonts w:ascii="Cambria Math" w:hAnsi="Cambria Math" w:cs="Cambria Math"/>
                <w:sz w:val="24"/>
                <w:szCs w:val="24"/>
              </w:rPr>
              <w:t xml:space="preserve"> </w:t>
            </w:r>
            <w:r w:rsidRPr="00A30D9A">
              <w:rPr>
                <w:rFonts w:ascii="GHEA Grapalat" w:hAnsi="GHEA Grapalat" w:cs="Sylfaen"/>
                <w:sz w:val="24"/>
                <w:szCs w:val="24"/>
              </w:rPr>
              <w:t xml:space="preserve">ՀՀ </w:t>
            </w:r>
            <w:proofErr w:type="spellStart"/>
            <w:r w:rsidRPr="00A30D9A">
              <w:rPr>
                <w:rFonts w:ascii="GHEA Grapalat" w:hAnsi="GHEA Grapalat" w:cs="Sylfaen"/>
                <w:sz w:val="24"/>
                <w:szCs w:val="24"/>
              </w:rPr>
              <w:t>ֆինանսների</w:t>
            </w:r>
            <w:proofErr w:type="spellEnd"/>
            <w:r w:rsidRPr="00A30D9A">
              <w:rPr>
                <w:rFonts w:ascii="GHEA Grapalat" w:hAnsi="GHEA Grapalat" w:cs="Sylfaen"/>
                <w:sz w:val="24"/>
                <w:szCs w:val="24"/>
              </w:rPr>
              <w:t xml:space="preserve"> </w:t>
            </w:r>
            <w:proofErr w:type="spellStart"/>
            <w:r w:rsidRPr="00A30D9A">
              <w:rPr>
                <w:rFonts w:ascii="GHEA Grapalat" w:hAnsi="GHEA Grapalat" w:cs="Sylfaen"/>
                <w:sz w:val="24"/>
                <w:szCs w:val="24"/>
              </w:rPr>
              <w:t>նախարարություն</w:t>
            </w:r>
            <w:proofErr w:type="spellEnd"/>
          </w:p>
        </w:tc>
        <w:tc>
          <w:tcPr>
            <w:tcW w:w="49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4340AD9" w14:textId="3F9EB5A1" w:rsidR="00A30D9A" w:rsidRPr="0092652B" w:rsidRDefault="0092652B" w:rsidP="00F53564">
            <w:pPr>
              <w:spacing w:after="0" w:line="20" w:lineRule="atLeast"/>
              <w:jc w:val="center"/>
              <w:rPr>
                <w:rFonts w:ascii="GHEA Grapalat" w:eastAsia="Times New Roman" w:hAnsi="GHEA Grapalat"/>
                <w:sz w:val="24"/>
                <w:szCs w:val="24"/>
                <w:lang w:val="hy-AM"/>
              </w:rPr>
            </w:pPr>
            <w:r w:rsidRPr="0092652B">
              <w:rPr>
                <w:rFonts w:ascii="GHEA Grapalat" w:eastAsia="Times New Roman" w:hAnsi="GHEA Grapalat"/>
                <w:sz w:val="24"/>
                <w:szCs w:val="24"/>
                <w:lang w:val="hy-AM"/>
              </w:rPr>
              <w:t>26</w:t>
            </w:r>
            <w:r w:rsidR="00A30D9A" w:rsidRPr="0092652B">
              <w:rPr>
                <w:rFonts w:ascii="Cambria Math" w:eastAsia="Times New Roman" w:hAnsi="Cambria Math" w:cs="Cambria Math"/>
                <w:sz w:val="24"/>
                <w:szCs w:val="24"/>
                <w:lang w:val="hy-AM"/>
              </w:rPr>
              <w:t>․</w:t>
            </w:r>
            <w:r w:rsidR="00A30D9A" w:rsidRPr="0092652B">
              <w:rPr>
                <w:rFonts w:ascii="GHEA Grapalat" w:eastAsia="Times New Roman" w:hAnsi="GHEA Grapalat"/>
                <w:sz w:val="24"/>
                <w:szCs w:val="24"/>
                <w:lang w:val="hy-AM"/>
              </w:rPr>
              <w:t>06</w:t>
            </w:r>
            <w:r w:rsidR="00A30D9A" w:rsidRPr="0092652B">
              <w:rPr>
                <w:rFonts w:ascii="Cambria Math" w:eastAsia="Times New Roman" w:hAnsi="Cambria Math" w:cs="Cambria Math"/>
                <w:sz w:val="24"/>
                <w:szCs w:val="24"/>
                <w:lang w:val="hy-AM"/>
              </w:rPr>
              <w:t>․</w:t>
            </w:r>
            <w:r w:rsidR="00A30D9A" w:rsidRPr="0092652B">
              <w:rPr>
                <w:rFonts w:ascii="GHEA Grapalat" w:eastAsia="Times New Roman" w:hAnsi="GHEA Grapalat"/>
                <w:sz w:val="24"/>
                <w:szCs w:val="24"/>
                <w:lang w:val="hy-AM"/>
              </w:rPr>
              <w:t>2026թ</w:t>
            </w:r>
            <w:r w:rsidR="00A30D9A" w:rsidRPr="0092652B">
              <w:rPr>
                <w:rFonts w:ascii="Cambria Math" w:eastAsia="Times New Roman" w:hAnsi="Cambria Math" w:cs="Cambria Math"/>
                <w:sz w:val="24"/>
                <w:szCs w:val="24"/>
                <w:lang w:val="hy-AM"/>
              </w:rPr>
              <w:t>․</w:t>
            </w:r>
          </w:p>
        </w:tc>
      </w:tr>
      <w:tr w:rsidR="00A30D9A" w14:paraId="1293E149" w14:textId="77777777" w:rsidTr="004679E2">
        <w:trPr>
          <w:jc w:val="center"/>
        </w:trPr>
        <w:tc>
          <w:tcPr>
            <w:tcW w:w="9313" w:type="dxa"/>
            <w:vMerge/>
            <w:tcBorders>
              <w:left w:val="single" w:sz="4" w:space="0" w:color="auto"/>
              <w:bottom w:val="single" w:sz="4" w:space="0" w:color="auto"/>
              <w:right w:val="single" w:sz="4" w:space="0" w:color="auto"/>
            </w:tcBorders>
            <w:shd w:val="clear" w:color="auto" w:fill="BFBFBF" w:themeFill="background1" w:themeFillShade="BF"/>
          </w:tcPr>
          <w:p w14:paraId="5FA393E7" w14:textId="77777777" w:rsidR="00A30D9A" w:rsidRPr="00A30D9A" w:rsidRDefault="00A30D9A" w:rsidP="00310FB9">
            <w:pPr>
              <w:pStyle w:val="ListParagraph"/>
              <w:tabs>
                <w:tab w:val="left" w:pos="426"/>
              </w:tabs>
              <w:ind w:left="-1" w:right="-563"/>
              <w:jc w:val="center"/>
              <w:rPr>
                <w:rFonts w:ascii="GHEA Grapalat" w:hAnsi="GHEA Grapalat"/>
                <w:b/>
                <w:sz w:val="24"/>
                <w:szCs w:val="24"/>
                <w:lang w:val="hy-AM"/>
              </w:rPr>
            </w:pPr>
          </w:p>
        </w:tc>
        <w:tc>
          <w:tcPr>
            <w:tcW w:w="49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16DF670" w14:textId="4EA12029" w:rsidR="00A30D9A" w:rsidRPr="0092652B" w:rsidRDefault="00A30D9A" w:rsidP="00F53564">
            <w:pPr>
              <w:spacing w:after="0" w:line="20" w:lineRule="atLeast"/>
              <w:jc w:val="center"/>
              <w:rPr>
                <w:rFonts w:ascii="GHEA Grapalat" w:eastAsia="Times New Roman" w:hAnsi="GHEA Grapalat"/>
                <w:sz w:val="24"/>
                <w:szCs w:val="24"/>
                <w:lang w:val="hy-AM"/>
              </w:rPr>
            </w:pPr>
            <w:r w:rsidRPr="0092652B">
              <w:rPr>
                <w:rFonts w:ascii="GHEA Grapalat" w:eastAsia="Times New Roman" w:hAnsi="GHEA Grapalat"/>
                <w:sz w:val="24"/>
                <w:szCs w:val="24"/>
                <w:lang w:val="hy-AM"/>
              </w:rPr>
              <w:t>N 02/1</w:t>
            </w:r>
            <w:r w:rsidR="0092652B" w:rsidRPr="0092652B">
              <w:rPr>
                <w:rFonts w:ascii="GHEA Grapalat" w:eastAsia="Times New Roman" w:hAnsi="GHEA Grapalat"/>
                <w:sz w:val="24"/>
                <w:szCs w:val="24"/>
              </w:rPr>
              <w:t>1-4</w:t>
            </w:r>
            <w:r w:rsidRPr="0092652B">
              <w:rPr>
                <w:rFonts w:ascii="GHEA Grapalat" w:eastAsia="Times New Roman" w:hAnsi="GHEA Grapalat"/>
                <w:sz w:val="24"/>
                <w:szCs w:val="24"/>
                <w:lang w:val="hy-AM"/>
              </w:rPr>
              <w:t>/1</w:t>
            </w:r>
            <w:r w:rsidR="0092652B" w:rsidRPr="0092652B">
              <w:rPr>
                <w:rFonts w:ascii="GHEA Grapalat" w:eastAsia="Times New Roman" w:hAnsi="GHEA Grapalat"/>
                <w:sz w:val="24"/>
                <w:szCs w:val="24"/>
              </w:rPr>
              <w:t>6886</w:t>
            </w:r>
            <w:r w:rsidRPr="0092652B">
              <w:rPr>
                <w:rFonts w:ascii="GHEA Grapalat" w:eastAsia="Times New Roman" w:hAnsi="GHEA Grapalat"/>
                <w:sz w:val="24"/>
                <w:szCs w:val="24"/>
                <w:lang w:val="hy-AM"/>
              </w:rPr>
              <w:t>-2026</w:t>
            </w:r>
          </w:p>
        </w:tc>
      </w:tr>
      <w:tr w:rsidR="00310FB9" w:rsidRPr="00CD3D62" w14:paraId="2A7C86E9" w14:textId="77777777" w:rsidTr="00310FB9">
        <w:trPr>
          <w:jc w:val="center"/>
        </w:trPr>
        <w:tc>
          <w:tcPr>
            <w:tcW w:w="9313" w:type="dxa"/>
            <w:tcBorders>
              <w:top w:val="single" w:sz="4" w:space="0" w:color="auto"/>
              <w:left w:val="single" w:sz="4" w:space="0" w:color="auto"/>
              <w:bottom w:val="single" w:sz="4" w:space="0" w:color="auto"/>
              <w:right w:val="single" w:sz="4" w:space="0" w:color="auto"/>
            </w:tcBorders>
          </w:tcPr>
          <w:p w14:paraId="60CF8F3D" w14:textId="77777777" w:rsidR="0092652B" w:rsidRPr="00461EA0" w:rsidRDefault="0092652B" w:rsidP="0092652B">
            <w:pPr>
              <w:pStyle w:val="mechtex"/>
              <w:ind w:firstLine="425"/>
              <w:jc w:val="both"/>
              <w:rPr>
                <w:rFonts w:ascii="GHEA Grapalat" w:hAnsi="GHEA Grapalat"/>
                <w:color w:val="000000" w:themeColor="text1"/>
                <w:sz w:val="24"/>
                <w:szCs w:val="24"/>
                <w:shd w:val="clear" w:color="auto" w:fill="FFFFFF"/>
                <w:lang w:val="hy-AM"/>
              </w:rPr>
            </w:pPr>
            <w:r>
              <w:rPr>
                <w:rFonts w:ascii="GHEA Grapalat" w:hAnsi="GHEA Grapalat"/>
                <w:bCs/>
                <w:color w:val="000000" w:themeColor="text1"/>
                <w:sz w:val="24"/>
                <w:szCs w:val="24"/>
                <w:lang w:val="hy-AM"/>
              </w:rPr>
              <w:t xml:space="preserve">Ի </w:t>
            </w:r>
            <w:r w:rsidRPr="00B241F2">
              <w:rPr>
                <w:rFonts w:ascii="GHEA Grapalat" w:hAnsi="GHEA Grapalat" w:cs="Sylfaen"/>
                <w:color w:val="000000"/>
                <w:sz w:val="24"/>
                <w:szCs w:val="24"/>
                <w:lang w:val="af-ZA"/>
              </w:rPr>
              <w:t>պատասխան</w:t>
            </w:r>
            <w:r>
              <w:rPr>
                <w:rFonts w:ascii="GHEA Grapalat" w:hAnsi="GHEA Grapalat"/>
                <w:bCs/>
                <w:color w:val="000000" w:themeColor="text1"/>
                <w:sz w:val="24"/>
                <w:szCs w:val="24"/>
                <w:lang w:val="hy-AM"/>
              </w:rPr>
              <w:t xml:space="preserve"> Ձեր՝ 22</w:t>
            </w:r>
            <w:r w:rsidRPr="00340979">
              <w:rPr>
                <w:rFonts w:ascii="GHEA Grapalat" w:hAnsi="GHEA Grapalat"/>
                <w:bCs/>
                <w:color w:val="000000" w:themeColor="text1"/>
                <w:sz w:val="24"/>
                <w:szCs w:val="24"/>
                <w:lang w:val="hy-AM"/>
              </w:rPr>
              <w:t>.0</w:t>
            </w:r>
            <w:r>
              <w:rPr>
                <w:rFonts w:ascii="GHEA Grapalat" w:hAnsi="GHEA Grapalat"/>
                <w:bCs/>
                <w:color w:val="000000" w:themeColor="text1"/>
                <w:sz w:val="24"/>
                <w:szCs w:val="24"/>
                <w:lang w:val="hy-AM"/>
              </w:rPr>
              <w:t>6</w:t>
            </w:r>
            <w:r w:rsidRPr="00340979">
              <w:rPr>
                <w:rFonts w:ascii="GHEA Grapalat" w:hAnsi="GHEA Grapalat"/>
                <w:bCs/>
                <w:color w:val="000000" w:themeColor="text1"/>
                <w:sz w:val="24"/>
                <w:szCs w:val="24"/>
                <w:lang w:val="hy-AM"/>
              </w:rPr>
              <w:t xml:space="preserve">.2026թ. </w:t>
            </w:r>
            <w:r w:rsidRPr="00461EA0">
              <w:rPr>
                <w:rFonts w:ascii="GHEA Grapalat" w:hAnsi="GHEA Grapalat"/>
                <w:bCs/>
                <w:color w:val="000000" w:themeColor="text1"/>
                <w:sz w:val="24"/>
                <w:szCs w:val="24"/>
                <w:lang w:val="hy-AM"/>
              </w:rPr>
              <w:t xml:space="preserve">թիվ </w:t>
            </w:r>
            <w:r w:rsidRPr="00461EA0">
              <w:rPr>
                <w:rFonts w:ascii="GHEA Grapalat" w:hAnsi="GHEA Grapalat" w:cs="Sylfaen"/>
                <w:color w:val="000000"/>
                <w:sz w:val="24"/>
                <w:szCs w:val="24"/>
                <w:lang w:val="af-ZA"/>
              </w:rPr>
              <w:t>ԴԽ/27.1/23657-2026</w:t>
            </w:r>
            <w:r w:rsidRPr="00461EA0">
              <w:rPr>
                <w:rFonts w:ascii="GHEA Grapalat" w:hAnsi="GHEA Grapalat" w:cs="Sylfaen"/>
                <w:color w:val="000000"/>
                <w:sz w:val="24"/>
                <w:szCs w:val="24"/>
                <w:lang w:val="hy-AM"/>
              </w:rPr>
              <w:t xml:space="preserve"> </w:t>
            </w:r>
            <w:r w:rsidRPr="00461EA0">
              <w:rPr>
                <w:rFonts w:ascii="GHEA Grapalat" w:hAnsi="GHEA Grapalat"/>
                <w:color w:val="000000" w:themeColor="text1"/>
                <w:sz w:val="24"/>
                <w:szCs w:val="24"/>
                <w:shd w:val="clear" w:color="auto" w:fill="FFFFFF"/>
                <w:lang w:val="hy-AM"/>
              </w:rPr>
              <w:t xml:space="preserve">գրության՝ կապված </w:t>
            </w:r>
            <w:r w:rsidRPr="00461EA0">
              <w:rPr>
                <w:rFonts w:ascii="GHEA Grapalat" w:hAnsi="GHEA Grapalat"/>
                <w:sz w:val="24"/>
                <w:szCs w:val="24"/>
                <w:lang w:val="hy-AM"/>
              </w:rPr>
              <w:t xml:space="preserve">«Հայկական ատոմային էլեկտրակայան» փակ բաժնետիրական ընկերության № 2 էներգաբլոկի շահագործման ժամկետի կրկնակի երկարաձգման աշխատանքների ֆինանսավորման նպատակով 2026 թվականի Հայաստանի Հանրապետության պետական բյուջեից հատկացվող բյուջետային վարկի տրամադրման պայմանները սահմանելու մասին» </w:t>
            </w:r>
            <w:r w:rsidRPr="00461EA0">
              <w:rPr>
                <w:rFonts w:ascii="GHEA Grapalat" w:hAnsi="GHEA Grapalat"/>
                <w:color w:val="000000" w:themeColor="text1"/>
                <w:sz w:val="24"/>
                <w:szCs w:val="24"/>
                <w:shd w:val="clear" w:color="auto" w:fill="FFFFFF"/>
                <w:lang w:val="hy-AM"/>
              </w:rPr>
              <w:t>ՀՀ կառավարության որոշման նախագծի (այսուհետ՝ Նախագիծ) հետ, հայտնում ենք հետևյալը.</w:t>
            </w:r>
          </w:p>
          <w:p w14:paraId="509D02F8" w14:textId="77777777" w:rsidR="0092652B" w:rsidRDefault="0092652B" w:rsidP="0092652B">
            <w:pPr>
              <w:pStyle w:val="mechtex"/>
              <w:ind w:firstLine="425"/>
              <w:jc w:val="both"/>
              <w:rPr>
                <w:rFonts w:ascii="GHEA Grapalat" w:hAnsi="GHEA Grapalat"/>
                <w:sz w:val="24"/>
                <w:szCs w:val="24"/>
                <w:lang w:val="hy-AM"/>
              </w:rPr>
            </w:pPr>
            <w:r>
              <w:rPr>
                <w:rFonts w:ascii="GHEA Grapalat" w:hAnsi="GHEA Grapalat" w:cs="Calibri"/>
                <w:sz w:val="24"/>
                <w:szCs w:val="24"/>
                <w:lang w:val="hy-AM"/>
              </w:rPr>
              <w:t xml:space="preserve">Հաշվի </w:t>
            </w:r>
            <w:r w:rsidRPr="00B241F2">
              <w:rPr>
                <w:rFonts w:ascii="GHEA Grapalat" w:hAnsi="GHEA Grapalat" w:cs="Sylfaen"/>
                <w:color w:val="000000"/>
                <w:sz w:val="24"/>
                <w:szCs w:val="24"/>
                <w:lang w:val="af-ZA"/>
              </w:rPr>
              <w:t>առնելով</w:t>
            </w:r>
            <w:r>
              <w:rPr>
                <w:rFonts w:ascii="GHEA Grapalat" w:hAnsi="GHEA Grapalat" w:cs="Calibri"/>
                <w:sz w:val="24"/>
                <w:szCs w:val="24"/>
                <w:lang w:val="hy-AM"/>
              </w:rPr>
              <w:t xml:space="preserve">, որ </w:t>
            </w:r>
            <w:r w:rsidRPr="00461EA0">
              <w:rPr>
                <w:rFonts w:ascii="GHEA Grapalat" w:hAnsi="GHEA Grapalat" w:cs="Calibri"/>
                <w:sz w:val="24"/>
                <w:szCs w:val="24"/>
                <w:lang w:val="hy-AM"/>
              </w:rPr>
              <w:t xml:space="preserve">«Հայկական ատոմային էլեկտրակայան» ՓԲ ընկերությանը </w:t>
            </w:r>
            <w:r>
              <w:rPr>
                <w:rFonts w:ascii="GHEA Grapalat" w:hAnsi="GHEA Grapalat" w:cs="Calibri"/>
                <w:sz w:val="24"/>
                <w:szCs w:val="24"/>
                <w:lang w:val="hy-AM"/>
              </w:rPr>
              <w:t xml:space="preserve">հատկացված </w:t>
            </w:r>
            <w:r w:rsidRPr="00461EA0">
              <w:rPr>
                <w:rFonts w:ascii="GHEA Grapalat" w:hAnsi="GHEA Grapalat" w:cs="Calibri"/>
                <w:sz w:val="24"/>
                <w:szCs w:val="24"/>
                <w:lang w:val="hy-AM"/>
              </w:rPr>
              <w:t xml:space="preserve">բյուջետային վարկերի տրամադրումն իրականացվել է </w:t>
            </w:r>
            <w:r w:rsidRPr="00461EA0">
              <w:rPr>
                <w:rFonts w:ascii="GHEA Grapalat" w:hAnsi="GHEA Grapalat" w:cs="Sylfaen"/>
                <w:color w:val="000000"/>
                <w:sz w:val="24"/>
                <w:szCs w:val="24"/>
                <w:lang w:val="hy-AM"/>
              </w:rPr>
              <w:t>ՀՀ կառավարության համապատասխան որոշումների հիման վրա</w:t>
            </w:r>
            <w:r>
              <w:rPr>
                <w:rFonts w:ascii="GHEA Grapalat" w:hAnsi="GHEA Grapalat" w:cs="Sylfaen"/>
                <w:color w:val="000000"/>
                <w:sz w:val="24"/>
                <w:szCs w:val="24"/>
                <w:lang w:val="hy-AM"/>
              </w:rPr>
              <w:t xml:space="preserve"> և այն</w:t>
            </w:r>
            <w:r w:rsidRPr="00461EA0">
              <w:rPr>
                <w:rFonts w:ascii="GHEA Grapalat" w:hAnsi="GHEA Grapalat" w:cs="Sylfaen"/>
                <w:color w:val="000000"/>
                <w:sz w:val="24"/>
                <w:szCs w:val="24"/>
                <w:lang w:val="hy-AM"/>
              </w:rPr>
              <w:t xml:space="preserve">, որ </w:t>
            </w:r>
            <w:r>
              <w:rPr>
                <w:rFonts w:ascii="GHEA Grapalat" w:hAnsi="GHEA Grapalat" w:cs="Sylfaen"/>
                <w:color w:val="000000"/>
                <w:sz w:val="24"/>
                <w:szCs w:val="24"/>
                <w:lang w:val="hy-AM"/>
              </w:rPr>
              <w:t xml:space="preserve">Նախագծին կից ներկայացված հիմնավորման մեջ թվարկված </w:t>
            </w:r>
            <w:r w:rsidRPr="00461EA0">
              <w:rPr>
                <w:rFonts w:ascii="GHEA Grapalat" w:hAnsi="GHEA Grapalat"/>
                <w:sz w:val="24"/>
                <w:szCs w:val="24"/>
                <w:lang w:val="hy-AM"/>
              </w:rPr>
              <w:t xml:space="preserve">«Հայկական ատոմային էլեկտրակայան» փակ բաժնետիրական ընկերությանը </w:t>
            </w:r>
            <w:r>
              <w:rPr>
                <w:rFonts w:ascii="GHEA Grapalat" w:hAnsi="GHEA Grapalat"/>
                <w:sz w:val="24"/>
                <w:szCs w:val="24"/>
                <w:lang w:val="hy-AM"/>
              </w:rPr>
              <w:t xml:space="preserve">բյուջետային </w:t>
            </w:r>
            <w:r w:rsidRPr="00461EA0">
              <w:rPr>
                <w:rFonts w:ascii="GHEA Grapalat" w:hAnsi="GHEA Grapalat"/>
                <w:sz w:val="24"/>
                <w:szCs w:val="24"/>
                <w:lang w:val="hy-AM"/>
              </w:rPr>
              <w:t>վարկերի տրամադրման գործընթաց</w:t>
            </w:r>
            <w:r>
              <w:rPr>
                <w:rFonts w:ascii="GHEA Grapalat" w:hAnsi="GHEA Grapalat"/>
                <w:sz w:val="24"/>
                <w:szCs w:val="24"/>
                <w:lang w:val="hy-AM"/>
              </w:rPr>
              <w:t>ները չեն</w:t>
            </w:r>
            <w:r w:rsidRPr="00461EA0">
              <w:rPr>
                <w:rFonts w:ascii="GHEA Grapalat" w:hAnsi="GHEA Grapalat"/>
                <w:sz w:val="24"/>
                <w:szCs w:val="24"/>
                <w:lang w:val="hy-AM"/>
              </w:rPr>
              <w:t xml:space="preserve"> իրականացվել Հայաստանի Հանրապետության կառավարության 1998 թվականի մարտի </w:t>
            </w:r>
            <w:r>
              <w:rPr>
                <w:rFonts w:ascii="GHEA Grapalat" w:hAnsi="GHEA Grapalat"/>
                <w:sz w:val="24"/>
                <w:szCs w:val="24"/>
                <w:lang w:val="hy-AM"/>
              </w:rPr>
              <w:br/>
            </w:r>
            <w:r w:rsidRPr="00461EA0">
              <w:rPr>
                <w:rFonts w:ascii="GHEA Grapalat" w:hAnsi="GHEA Grapalat"/>
                <w:sz w:val="24"/>
                <w:szCs w:val="24"/>
                <w:lang w:val="hy-AM"/>
              </w:rPr>
              <w:t>9-ի թիվ 168 որոշմամբ հաստատված բյուջետային վարկերի տրամադրման կարգով՝ անհրաժեշտ է Նախագծի նախաբանից հանել վերջինիս կատարված հղումը՝ համապատասխան փոփոխություն կատարելով ներկայա</w:t>
            </w:r>
            <w:r>
              <w:rPr>
                <w:rFonts w:ascii="GHEA Grapalat" w:hAnsi="GHEA Grapalat"/>
                <w:sz w:val="24"/>
                <w:szCs w:val="24"/>
                <w:lang w:val="hy-AM"/>
              </w:rPr>
              <w:t xml:space="preserve">ցված հիմնավորման մեջ, ինչպես նաև Նախագծի նախաբանում առաջարկում ենք «N 1.1.1.1-ի պահանջները» բառերը փոխարինել «N 1.1.1.1-ով նախատեսված </w:t>
            </w:r>
            <w:bookmarkStart w:id="0" w:name="_Hlk233387018"/>
            <w:r>
              <w:rPr>
                <w:rFonts w:ascii="GHEA Grapalat" w:hAnsi="GHEA Grapalat"/>
                <w:sz w:val="24"/>
                <w:szCs w:val="24"/>
                <w:lang w:val="hy-AM"/>
              </w:rPr>
              <w:t>հատկացումները</w:t>
            </w:r>
            <w:bookmarkEnd w:id="0"/>
            <w:r>
              <w:rPr>
                <w:rFonts w:ascii="GHEA Grapalat" w:hAnsi="GHEA Grapalat"/>
                <w:sz w:val="24"/>
                <w:szCs w:val="24"/>
                <w:lang w:val="hy-AM"/>
              </w:rPr>
              <w:t>» բառերով:</w:t>
            </w:r>
          </w:p>
          <w:p w14:paraId="2A35348C" w14:textId="2B96BB52" w:rsidR="00310FB9" w:rsidRPr="0092652B" w:rsidRDefault="0092652B" w:rsidP="0092652B">
            <w:pPr>
              <w:pStyle w:val="mechtex"/>
              <w:ind w:firstLine="425"/>
              <w:jc w:val="both"/>
              <w:rPr>
                <w:rFonts w:ascii="GHEA Grapalat" w:hAnsi="GHEA Grapalat"/>
                <w:sz w:val="24"/>
                <w:szCs w:val="24"/>
                <w:lang w:val="hy-AM"/>
              </w:rPr>
            </w:pPr>
            <w:r w:rsidRPr="0092652B">
              <w:rPr>
                <w:rFonts w:ascii="GHEA Grapalat" w:hAnsi="GHEA Grapalat"/>
                <w:sz w:val="24"/>
                <w:szCs w:val="24"/>
                <w:lang w:val="hy-AM"/>
              </w:rPr>
              <w:t>Միաժամանակ, ինչպես հայտնել էինք 14.05.2026թ. գրությամբ, հարկ է նշել, որ համաձայն ՀՀ ֆինանսների նախարարի 2024 թվականի հունիսի 3-ի «ՀՀ պետական բյուջեից վարկերի տրամադրման դեպքում իրականացվող վերլուծությունների արդյունքում տրամադրվող եզրակացության բովանդակության և կառուցվածքի  վերաբերյալ» N 149-Ա հրամանի՝ Նախագծով ներկայացված առաջարկի շրջանակներում իրականացվել է վերլուծություն, որի արդյունքները ներկայացվում են կից եզրակացությամբ:</w:t>
            </w:r>
          </w:p>
        </w:tc>
        <w:tc>
          <w:tcPr>
            <w:tcW w:w="4902" w:type="dxa"/>
            <w:tcBorders>
              <w:top w:val="single" w:sz="4" w:space="0" w:color="auto"/>
              <w:left w:val="single" w:sz="4" w:space="0" w:color="auto"/>
              <w:bottom w:val="single" w:sz="4" w:space="0" w:color="auto"/>
              <w:right w:val="single" w:sz="4" w:space="0" w:color="auto"/>
            </w:tcBorders>
          </w:tcPr>
          <w:p w14:paraId="4765D09C" w14:textId="77777777" w:rsidR="00310FB9" w:rsidRDefault="00310FB9" w:rsidP="00F53564">
            <w:pPr>
              <w:spacing w:after="0" w:line="20" w:lineRule="atLeast"/>
              <w:jc w:val="center"/>
              <w:rPr>
                <w:rFonts w:ascii="GHEA Grapalat" w:eastAsia="Times New Roman" w:hAnsi="GHEA Grapalat"/>
                <w:sz w:val="24"/>
                <w:szCs w:val="24"/>
                <w:lang w:val="hy-AM"/>
              </w:rPr>
            </w:pPr>
          </w:p>
          <w:p w14:paraId="4149168E" w14:textId="77777777" w:rsidR="0092652B" w:rsidRDefault="0092652B" w:rsidP="00F53564">
            <w:pPr>
              <w:spacing w:after="0" w:line="20" w:lineRule="atLeast"/>
              <w:jc w:val="center"/>
              <w:rPr>
                <w:rFonts w:ascii="GHEA Grapalat" w:eastAsia="Times New Roman" w:hAnsi="GHEA Grapalat"/>
                <w:sz w:val="24"/>
                <w:szCs w:val="24"/>
                <w:lang w:val="hy-AM"/>
              </w:rPr>
            </w:pPr>
          </w:p>
          <w:p w14:paraId="29656622" w14:textId="77777777" w:rsidR="0092652B" w:rsidRDefault="0092652B" w:rsidP="00F53564">
            <w:pPr>
              <w:spacing w:after="0" w:line="20" w:lineRule="atLeast"/>
              <w:jc w:val="center"/>
              <w:rPr>
                <w:rFonts w:ascii="GHEA Grapalat" w:eastAsia="Times New Roman" w:hAnsi="GHEA Grapalat"/>
                <w:sz w:val="24"/>
                <w:szCs w:val="24"/>
                <w:lang w:val="hy-AM"/>
              </w:rPr>
            </w:pPr>
          </w:p>
          <w:p w14:paraId="0EDB0739" w14:textId="77777777" w:rsidR="0092652B" w:rsidRDefault="0092652B" w:rsidP="00F53564">
            <w:pPr>
              <w:spacing w:after="0" w:line="20" w:lineRule="atLeast"/>
              <w:jc w:val="center"/>
              <w:rPr>
                <w:rFonts w:ascii="GHEA Grapalat" w:eastAsia="Times New Roman" w:hAnsi="GHEA Grapalat"/>
                <w:sz w:val="24"/>
                <w:szCs w:val="24"/>
                <w:lang w:val="hy-AM"/>
              </w:rPr>
            </w:pPr>
          </w:p>
          <w:p w14:paraId="2E6275EC" w14:textId="77777777" w:rsidR="0092652B" w:rsidRDefault="0092652B" w:rsidP="00F53564">
            <w:pPr>
              <w:spacing w:after="0" w:line="20" w:lineRule="atLeast"/>
              <w:jc w:val="center"/>
              <w:rPr>
                <w:rFonts w:ascii="GHEA Grapalat" w:eastAsia="Times New Roman" w:hAnsi="GHEA Grapalat"/>
                <w:sz w:val="24"/>
                <w:szCs w:val="24"/>
                <w:lang w:val="hy-AM"/>
              </w:rPr>
            </w:pPr>
          </w:p>
          <w:p w14:paraId="090A01E4" w14:textId="77777777" w:rsidR="0092652B" w:rsidRDefault="0092652B" w:rsidP="00F53564">
            <w:pPr>
              <w:spacing w:after="0" w:line="20" w:lineRule="atLeast"/>
              <w:jc w:val="center"/>
              <w:rPr>
                <w:rFonts w:ascii="GHEA Grapalat" w:eastAsia="Times New Roman" w:hAnsi="GHEA Grapalat"/>
                <w:sz w:val="24"/>
                <w:szCs w:val="24"/>
                <w:lang w:val="hy-AM"/>
              </w:rPr>
            </w:pPr>
          </w:p>
          <w:p w14:paraId="2A65F41D" w14:textId="77777777" w:rsidR="0092652B" w:rsidRDefault="0092652B" w:rsidP="00F53564">
            <w:pPr>
              <w:spacing w:after="0" w:line="20" w:lineRule="atLeast"/>
              <w:jc w:val="center"/>
              <w:rPr>
                <w:rFonts w:ascii="GHEA Grapalat" w:eastAsia="Times New Roman" w:hAnsi="GHEA Grapalat"/>
                <w:sz w:val="24"/>
                <w:szCs w:val="24"/>
                <w:lang w:val="hy-AM"/>
              </w:rPr>
            </w:pPr>
          </w:p>
          <w:p w14:paraId="33B3EA86" w14:textId="77777777" w:rsidR="0092652B" w:rsidRDefault="0092652B" w:rsidP="0092652B">
            <w:pPr>
              <w:spacing w:after="0" w:line="20" w:lineRule="atLeast"/>
              <w:jc w:val="center"/>
              <w:rPr>
                <w:rFonts w:ascii="GHEA Grapalat" w:eastAsia="Times New Roman" w:hAnsi="GHEA Grapalat"/>
                <w:sz w:val="24"/>
                <w:szCs w:val="24"/>
                <w:lang w:val="hy-AM"/>
              </w:rPr>
            </w:pPr>
            <w:r>
              <w:rPr>
                <w:rFonts w:ascii="GHEA Grapalat" w:eastAsia="Times New Roman" w:hAnsi="GHEA Grapalat"/>
                <w:sz w:val="24"/>
                <w:szCs w:val="24"/>
                <w:lang w:val="hy-AM"/>
              </w:rPr>
              <w:t>Ընդունվել է։</w:t>
            </w:r>
          </w:p>
          <w:p w14:paraId="1678CF43" w14:textId="003654FB" w:rsidR="0092652B" w:rsidRDefault="0092652B" w:rsidP="0092652B">
            <w:pPr>
              <w:spacing w:after="0" w:line="20" w:lineRule="atLeast"/>
              <w:jc w:val="center"/>
              <w:rPr>
                <w:rFonts w:ascii="GHEA Grapalat" w:eastAsia="Times New Roman" w:hAnsi="GHEA Grapalat"/>
                <w:sz w:val="24"/>
                <w:szCs w:val="24"/>
                <w:lang w:val="hy-AM"/>
              </w:rPr>
            </w:pPr>
            <w:r>
              <w:rPr>
                <w:rFonts w:ascii="GHEA Grapalat" w:eastAsia="Times New Roman" w:hAnsi="GHEA Grapalat"/>
                <w:sz w:val="24"/>
                <w:szCs w:val="24"/>
                <w:lang w:val="hy-AM"/>
              </w:rPr>
              <w:t>Նախագծ</w:t>
            </w:r>
            <w:r w:rsidRPr="0092652B">
              <w:rPr>
                <w:rFonts w:ascii="GHEA Grapalat" w:eastAsia="Times New Roman" w:hAnsi="GHEA Grapalat"/>
                <w:sz w:val="24"/>
                <w:szCs w:val="24"/>
                <w:lang w:val="hy-AM"/>
              </w:rPr>
              <w:t>ի</w:t>
            </w:r>
            <w:r>
              <w:rPr>
                <w:rFonts w:ascii="GHEA Grapalat" w:eastAsia="Times New Roman" w:hAnsi="GHEA Grapalat"/>
                <w:sz w:val="24"/>
                <w:szCs w:val="24"/>
                <w:lang w:val="hy-AM"/>
              </w:rPr>
              <w:t xml:space="preserve"> նախաբան</w:t>
            </w:r>
            <w:r w:rsidRPr="0092652B">
              <w:rPr>
                <w:rFonts w:ascii="GHEA Grapalat" w:eastAsia="Times New Roman" w:hAnsi="GHEA Grapalat"/>
                <w:sz w:val="24"/>
                <w:szCs w:val="24"/>
                <w:lang w:val="hy-AM"/>
              </w:rPr>
              <w:t>ում</w:t>
            </w:r>
            <w:r>
              <w:rPr>
                <w:rFonts w:ascii="GHEA Grapalat" w:eastAsia="Times New Roman" w:hAnsi="GHEA Grapalat"/>
                <w:sz w:val="24"/>
                <w:szCs w:val="24"/>
                <w:lang w:val="hy-AM"/>
              </w:rPr>
              <w:t xml:space="preserve"> և հիմնավոր</w:t>
            </w:r>
            <w:r w:rsidRPr="0092652B">
              <w:rPr>
                <w:rFonts w:ascii="GHEA Grapalat" w:eastAsia="Times New Roman" w:hAnsi="GHEA Grapalat"/>
                <w:sz w:val="24"/>
                <w:szCs w:val="24"/>
                <w:lang w:val="hy-AM"/>
              </w:rPr>
              <w:t>ման մեջ կատարվել են համապատասխան փոփոխություներ</w:t>
            </w:r>
            <w:r>
              <w:rPr>
                <w:rFonts w:ascii="GHEA Grapalat" w:eastAsia="Times New Roman" w:hAnsi="GHEA Grapalat"/>
                <w:sz w:val="24"/>
                <w:szCs w:val="24"/>
                <w:lang w:val="hy-AM"/>
              </w:rPr>
              <w:t>։</w:t>
            </w:r>
          </w:p>
          <w:p w14:paraId="72A4772A" w14:textId="2452C5BE" w:rsidR="0092652B" w:rsidRDefault="0092652B" w:rsidP="00F53564">
            <w:pPr>
              <w:spacing w:after="0" w:line="20" w:lineRule="atLeast"/>
              <w:jc w:val="center"/>
              <w:rPr>
                <w:rFonts w:ascii="GHEA Grapalat" w:eastAsia="Times New Roman" w:hAnsi="GHEA Grapalat"/>
                <w:sz w:val="24"/>
                <w:szCs w:val="24"/>
                <w:lang w:val="hy-AM"/>
              </w:rPr>
            </w:pPr>
          </w:p>
        </w:tc>
      </w:tr>
    </w:tbl>
    <w:p w14:paraId="2A710CE0" w14:textId="77777777" w:rsidR="00CB5B09" w:rsidRPr="00C45C88" w:rsidRDefault="00CB5B09" w:rsidP="00425984">
      <w:pPr>
        <w:rPr>
          <w:lang w:val="hy-AM"/>
        </w:rPr>
      </w:pPr>
    </w:p>
    <w:sectPr w:rsidR="00CB5B09" w:rsidRPr="00C45C88" w:rsidSect="00F022FB">
      <w:pgSz w:w="15840" w:h="12240" w:orient="landscape"/>
      <w:pgMar w:top="720" w:right="135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9178F"/>
    <w:multiLevelType w:val="hybridMultilevel"/>
    <w:tmpl w:val="C52A5952"/>
    <w:lvl w:ilvl="0" w:tplc="CEBA3558">
      <w:start w:val="1"/>
      <w:numFmt w:val="decimal"/>
      <w:lvlText w:val="%1."/>
      <w:lvlJc w:val="left"/>
      <w:pPr>
        <w:ind w:left="1077" w:hanging="360"/>
      </w:pPr>
    </w:lvl>
    <w:lvl w:ilvl="1" w:tplc="04090019">
      <w:start w:val="1"/>
      <w:numFmt w:val="lowerLetter"/>
      <w:lvlText w:val="%2."/>
      <w:lvlJc w:val="left"/>
      <w:pPr>
        <w:ind w:left="1797" w:hanging="360"/>
      </w:pPr>
    </w:lvl>
    <w:lvl w:ilvl="2" w:tplc="0409001B">
      <w:start w:val="1"/>
      <w:numFmt w:val="lowerRoman"/>
      <w:lvlText w:val="%3."/>
      <w:lvlJc w:val="right"/>
      <w:pPr>
        <w:ind w:left="2517" w:hanging="180"/>
      </w:pPr>
    </w:lvl>
    <w:lvl w:ilvl="3" w:tplc="0409000F">
      <w:start w:val="1"/>
      <w:numFmt w:val="decimal"/>
      <w:lvlText w:val="%4."/>
      <w:lvlJc w:val="left"/>
      <w:pPr>
        <w:ind w:left="3237" w:hanging="360"/>
      </w:pPr>
    </w:lvl>
    <w:lvl w:ilvl="4" w:tplc="04090019">
      <w:start w:val="1"/>
      <w:numFmt w:val="lowerLetter"/>
      <w:lvlText w:val="%5."/>
      <w:lvlJc w:val="left"/>
      <w:pPr>
        <w:ind w:left="3957" w:hanging="360"/>
      </w:pPr>
    </w:lvl>
    <w:lvl w:ilvl="5" w:tplc="0409001B">
      <w:start w:val="1"/>
      <w:numFmt w:val="lowerRoman"/>
      <w:lvlText w:val="%6."/>
      <w:lvlJc w:val="right"/>
      <w:pPr>
        <w:ind w:left="4677" w:hanging="180"/>
      </w:pPr>
    </w:lvl>
    <w:lvl w:ilvl="6" w:tplc="0409000F">
      <w:start w:val="1"/>
      <w:numFmt w:val="decimal"/>
      <w:lvlText w:val="%7."/>
      <w:lvlJc w:val="left"/>
      <w:pPr>
        <w:ind w:left="5397" w:hanging="360"/>
      </w:pPr>
    </w:lvl>
    <w:lvl w:ilvl="7" w:tplc="04090019">
      <w:start w:val="1"/>
      <w:numFmt w:val="lowerLetter"/>
      <w:lvlText w:val="%8."/>
      <w:lvlJc w:val="left"/>
      <w:pPr>
        <w:ind w:left="6117" w:hanging="360"/>
      </w:pPr>
    </w:lvl>
    <w:lvl w:ilvl="8" w:tplc="0409001B">
      <w:start w:val="1"/>
      <w:numFmt w:val="lowerRoman"/>
      <w:lvlText w:val="%9."/>
      <w:lvlJc w:val="right"/>
      <w:pPr>
        <w:ind w:left="6837" w:hanging="180"/>
      </w:pPr>
    </w:lvl>
  </w:abstractNum>
  <w:abstractNum w:abstractNumId="1" w15:restartNumberingAfterBreak="0">
    <w:nsid w:val="1E68293A"/>
    <w:multiLevelType w:val="hybridMultilevel"/>
    <w:tmpl w:val="DF8A53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FB6E79"/>
    <w:multiLevelType w:val="hybridMultilevel"/>
    <w:tmpl w:val="40623C02"/>
    <w:lvl w:ilvl="0" w:tplc="DC7AEED0">
      <w:start w:val="1"/>
      <w:numFmt w:val="decimal"/>
      <w:lvlText w:val="%1)"/>
      <w:lvlJc w:val="left"/>
      <w:pPr>
        <w:ind w:left="399" w:hanging="360"/>
      </w:pPr>
      <w:rPr>
        <w:rFonts w:cs="Sylfaen" w:hint="default"/>
      </w:rPr>
    </w:lvl>
    <w:lvl w:ilvl="1" w:tplc="04090019" w:tentative="1">
      <w:start w:val="1"/>
      <w:numFmt w:val="lowerLetter"/>
      <w:lvlText w:val="%2."/>
      <w:lvlJc w:val="left"/>
      <w:pPr>
        <w:ind w:left="1119" w:hanging="360"/>
      </w:pPr>
    </w:lvl>
    <w:lvl w:ilvl="2" w:tplc="0409001B" w:tentative="1">
      <w:start w:val="1"/>
      <w:numFmt w:val="lowerRoman"/>
      <w:lvlText w:val="%3."/>
      <w:lvlJc w:val="right"/>
      <w:pPr>
        <w:ind w:left="1839" w:hanging="180"/>
      </w:pPr>
    </w:lvl>
    <w:lvl w:ilvl="3" w:tplc="0409000F" w:tentative="1">
      <w:start w:val="1"/>
      <w:numFmt w:val="decimal"/>
      <w:lvlText w:val="%4."/>
      <w:lvlJc w:val="left"/>
      <w:pPr>
        <w:ind w:left="2559" w:hanging="360"/>
      </w:pPr>
    </w:lvl>
    <w:lvl w:ilvl="4" w:tplc="04090019" w:tentative="1">
      <w:start w:val="1"/>
      <w:numFmt w:val="lowerLetter"/>
      <w:lvlText w:val="%5."/>
      <w:lvlJc w:val="left"/>
      <w:pPr>
        <w:ind w:left="3279" w:hanging="360"/>
      </w:pPr>
    </w:lvl>
    <w:lvl w:ilvl="5" w:tplc="0409001B" w:tentative="1">
      <w:start w:val="1"/>
      <w:numFmt w:val="lowerRoman"/>
      <w:lvlText w:val="%6."/>
      <w:lvlJc w:val="right"/>
      <w:pPr>
        <w:ind w:left="3999" w:hanging="180"/>
      </w:pPr>
    </w:lvl>
    <w:lvl w:ilvl="6" w:tplc="0409000F" w:tentative="1">
      <w:start w:val="1"/>
      <w:numFmt w:val="decimal"/>
      <w:lvlText w:val="%7."/>
      <w:lvlJc w:val="left"/>
      <w:pPr>
        <w:ind w:left="4719" w:hanging="360"/>
      </w:pPr>
    </w:lvl>
    <w:lvl w:ilvl="7" w:tplc="04090019" w:tentative="1">
      <w:start w:val="1"/>
      <w:numFmt w:val="lowerLetter"/>
      <w:lvlText w:val="%8."/>
      <w:lvlJc w:val="left"/>
      <w:pPr>
        <w:ind w:left="5439" w:hanging="360"/>
      </w:pPr>
    </w:lvl>
    <w:lvl w:ilvl="8" w:tplc="0409001B" w:tentative="1">
      <w:start w:val="1"/>
      <w:numFmt w:val="lowerRoman"/>
      <w:lvlText w:val="%9."/>
      <w:lvlJc w:val="right"/>
      <w:pPr>
        <w:ind w:left="6159" w:hanging="180"/>
      </w:pPr>
    </w:lvl>
  </w:abstractNum>
  <w:abstractNum w:abstractNumId="3" w15:restartNumberingAfterBreak="0">
    <w:nsid w:val="3ED07D13"/>
    <w:multiLevelType w:val="hybridMultilevel"/>
    <w:tmpl w:val="3FB67C1E"/>
    <w:lvl w:ilvl="0" w:tplc="581223D0">
      <w:start w:val="1"/>
      <w:numFmt w:val="decimal"/>
      <w:lvlText w:val="%1)"/>
      <w:lvlJc w:val="left"/>
      <w:pPr>
        <w:ind w:left="540"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4" w15:restartNumberingAfterBreak="0">
    <w:nsid w:val="40135CBE"/>
    <w:multiLevelType w:val="hybridMultilevel"/>
    <w:tmpl w:val="66B0E368"/>
    <w:lvl w:ilvl="0" w:tplc="75B2CACA">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0E0523"/>
    <w:multiLevelType w:val="hybridMultilevel"/>
    <w:tmpl w:val="CACED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920F40"/>
    <w:multiLevelType w:val="hybridMultilevel"/>
    <w:tmpl w:val="7DC69ABA"/>
    <w:lvl w:ilvl="0" w:tplc="3EB2B53C">
      <w:start w:val="1"/>
      <w:numFmt w:val="decimal"/>
      <w:lvlText w:val="%1."/>
      <w:lvlJc w:val="left"/>
      <w:pPr>
        <w:ind w:left="720" w:hanging="360"/>
      </w:pPr>
      <w:rPr>
        <w:rFonts w:ascii="GHEA Grapalat" w:eastAsia="Times New Roman" w:hAnsi="GHEA Grapalat"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A8240A6"/>
    <w:multiLevelType w:val="hybridMultilevel"/>
    <w:tmpl w:val="AE5807B2"/>
    <w:lvl w:ilvl="0" w:tplc="FA041A7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73182FA4"/>
    <w:multiLevelType w:val="hybridMultilevel"/>
    <w:tmpl w:val="D5AA7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42C018A"/>
    <w:multiLevelType w:val="hybridMultilevel"/>
    <w:tmpl w:val="EB00E856"/>
    <w:lvl w:ilvl="0" w:tplc="DFBCE620">
      <w:start w:val="28"/>
      <w:numFmt w:val="bullet"/>
      <w:lvlText w:val="-"/>
      <w:lvlJc w:val="left"/>
      <w:pPr>
        <w:ind w:left="720" w:hanging="360"/>
      </w:pPr>
      <w:rPr>
        <w:rFonts w:ascii="GHEA Grapalat" w:eastAsia="Calibri" w:hAnsi="GHEA Grapalat"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573739705">
    <w:abstractNumId w:val="3"/>
  </w:num>
  <w:num w:numId="2" w16cid:durableId="128019533">
    <w:abstractNumId w:val="7"/>
  </w:num>
  <w:num w:numId="3" w16cid:durableId="2081559730">
    <w:abstractNumId w:val="1"/>
  </w:num>
  <w:num w:numId="4" w16cid:durableId="1919509698">
    <w:abstractNumId w:val="2"/>
  </w:num>
  <w:num w:numId="5" w16cid:durableId="360278268">
    <w:abstractNumId w:val="4"/>
  </w:num>
  <w:num w:numId="6" w16cid:durableId="184560866">
    <w:abstractNumId w:val="5"/>
  </w:num>
  <w:num w:numId="7" w16cid:durableId="1511262977">
    <w:abstractNumId w:val="8"/>
  </w:num>
  <w:num w:numId="8" w16cid:durableId="9928368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226156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4905179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14E29"/>
    <w:rsid w:val="00010865"/>
    <w:rsid w:val="0001168E"/>
    <w:rsid w:val="00022678"/>
    <w:rsid w:val="00022AC5"/>
    <w:rsid w:val="00033B31"/>
    <w:rsid w:val="000573F4"/>
    <w:rsid w:val="0007720A"/>
    <w:rsid w:val="000E67EA"/>
    <w:rsid w:val="001152C7"/>
    <w:rsid w:val="001345AF"/>
    <w:rsid w:val="001427B2"/>
    <w:rsid w:val="00162B77"/>
    <w:rsid w:val="00163EE2"/>
    <w:rsid w:val="00183CE3"/>
    <w:rsid w:val="00190FB0"/>
    <w:rsid w:val="00191625"/>
    <w:rsid w:val="001916E4"/>
    <w:rsid w:val="001947CC"/>
    <w:rsid w:val="001A0A24"/>
    <w:rsid w:val="001B770A"/>
    <w:rsid w:val="001F3E61"/>
    <w:rsid w:val="00206712"/>
    <w:rsid w:val="0023524A"/>
    <w:rsid w:val="00244595"/>
    <w:rsid w:val="002A27CD"/>
    <w:rsid w:val="002B6BB3"/>
    <w:rsid w:val="00310FB9"/>
    <w:rsid w:val="00323A91"/>
    <w:rsid w:val="00371D0F"/>
    <w:rsid w:val="003E0240"/>
    <w:rsid w:val="00420478"/>
    <w:rsid w:val="00425984"/>
    <w:rsid w:val="00425D13"/>
    <w:rsid w:val="00433B4D"/>
    <w:rsid w:val="00440594"/>
    <w:rsid w:val="00443ED3"/>
    <w:rsid w:val="0048491E"/>
    <w:rsid w:val="004A5D3A"/>
    <w:rsid w:val="00502480"/>
    <w:rsid w:val="0057615D"/>
    <w:rsid w:val="00580A61"/>
    <w:rsid w:val="005E2A4A"/>
    <w:rsid w:val="005F515F"/>
    <w:rsid w:val="00613C06"/>
    <w:rsid w:val="006858D3"/>
    <w:rsid w:val="00692E45"/>
    <w:rsid w:val="006D08A6"/>
    <w:rsid w:val="00714855"/>
    <w:rsid w:val="00772D03"/>
    <w:rsid w:val="007A4C50"/>
    <w:rsid w:val="0080099C"/>
    <w:rsid w:val="00822445"/>
    <w:rsid w:val="00842720"/>
    <w:rsid w:val="0084777B"/>
    <w:rsid w:val="008673E9"/>
    <w:rsid w:val="008A571E"/>
    <w:rsid w:val="0090429E"/>
    <w:rsid w:val="009077F5"/>
    <w:rsid w:val="009119DD"/>
    <w:rsid w:val="0092652B"/>
    <w:rsid w:val="00931684"/>
    <w:rsid w:val="00936D57"/>
    <w:rsid w:val="0097575F"/>
    <w:rsid w:val="00986987"/>
    <w:rsid w:val="009A7766"/>
    <w:rsid w:val="00A00211"/>
    <w:rsid w:val="00A01F73"/>
    <w:rsid w:val="00A104C3"/>
    <w:rsid w:val="00A21C8F"/>
    <w:rsid w:val="00A30D9A"/>
    <w:rsid w:val="00A73B14"/>
    <w:rsid w:val="00AA14CB"/>
    <w:rsid w:val="00AA6B98"/>
    <w:rsid w:val="00B06D38"/>
    <w:rsid w:val="00B14E29"/>
    <w:rsid w:val="00B53688"/>
    <w:rsid w:val="00B65BE2"/>
    <w:rsid w:val="00B81F8F"/>
    <w:rsid w:val="00BB6B61"/>
    <w:rsid w:val="00BC3AC1"/>
    <w:rsid w:val="00BF48E1"/>
    <w:rsid w:val="00BF75BF"/>
    <w:rsid w:val="00C06081"/>
    <w:rsid w:val="00C07D0A"/>
    <w:rsid w:val="00C17DBC"/>
    <w:rsid w:val="00C45C88"/>
    <w:rsid w:val="00C53D3C"/>
    <w:rsid w:val="00C674C3"/>
    <w:rsid w:val="00C9013E"/>
    <w:rsid w:val="00CB5B09"/>
    <w:rsid w:val="00CC20E6"/>
    <w:rsid w:val="00CC25A7"/>
    <w:rsid w:val="00CD151A"/>
    <w:rsid w:val="00CD3D62"/>
    <w:rsid w:val="00CE0CE7"/>
    <w:rsid w:val="00CE1B44"/>
    <w:rsid w:val="00CE4303"/>
    <w:rsid w:val="00CF0AD4"/>
    <w:rsid w:val="00CF3A18"/>
    <w:rsid w:val="00D00CA8"/>
    <w:rsid w:val="00D06F18"/>
    <w:rsid w:val="00D46578"/>
    <w:rsid w:val="00D60764"/>
    <w:rsid w:val="00D85539"/>
    <w:rsid w:val="00DB5242"/>
    <w:rsid w:val="00DB70BE"/>
    <w:rsid w:val="00DC68FF"/>
    <w:rsid w:val="00DF0538"/>
    <w:rsid w:val="00DF26BF"/>
    <w:rsid w:val="00DF45DD"/>
    <w:rsid w:val="00E3017A"/>
    <w:rsid w:val="00E3114D"/>
    <w:rsid w:val="00E34117"/>
    <w:rsid w:val="00E41B77"/>
    <w:rsid w:val="00E71CD7"/>
    <w:rsid w:val="00EB4AC6"/>
    <w:rsid w:val="00ED19F1"/>
    <w:rsid w:val="00EF3BF4"/>
    <w:rsid w:val="00EF40A6"/>
    <w:rsid w:val="00F022FB"/>
    <w:rsid w:val="00F07BD8"/>
    <w:rsid w:val="00F308F5"/>
    <w:rsid w:val="00F32BD1"/>
    <w:rsid w:val="00F36BFF"/>
    <w:rsid w:val="00F54C3D"/>
    <w:rsid w:val="00F80C18"/>
    <w:rsid w:val="00FA57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A98D8"/>
  <w15:docId w15:val="{757116D7-18BF-4227-9928-D3B4D7938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98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25984"/>
    <w:rPr>
      <w:b/>
      <w:bCs/>
    </w:rPr>
  </w:style>
  <w:style w:type="paragraph" w:styleId="ListParagraph">
    <w:name w:val="List Paragraph"/>
    <w:aliases w:val="Akapit z listą BS,List Paragraph 1,List_Paragraph,Multilevel para_II,List Paragraph1,List Paragraph (numbered (a)),OBC Bullet,List Paragraph11,Bullets,List Paragraph nowy,Liste 1,Paragraphe de liste PBLH,Dot pt,F5 List Paragraph,Bullet1,3"/>
    <w:basedOn w:val="Normal"/>
    <w:link w:val="ListParagraphChar"/>
    <w:uiPriority w:val="34"/>
    <w:qFormat/>
    <w:rsid w:val="00425984"/>
    <w:pPr>
      <w:spacing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Bullets Char,List Paragraph nowy Char,Liste 1 Char"/>
    <w:link w:val="ListParagraph"/>
    <w:uiPriority w:val="34"/>
    <w:locked/>
    <w:rsid w:val="00425984"/>
  </w:style>
  <w:style w:type="table" w:styleId="TableGrid">
    <w:name w:val="Table Grid"/>
    <w:basedOn w:val="TableNormal"/>
    <w:uiPriority w:val="39"/>
    <w:rsid w:val="0042598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425984"/>
  </w:style>
  <w:style w:type="paragraph" w:styleId="NoSpacing">
    <w:name w:val="No Spacing"/>
    <w:link w:val="NoSpacingChar"/>
    <w:uiPriority w:val="1"/>
    <w:qFormat/>
    <w:rsid w:val="00425984"/>
    <w:pPr>
      <w:spacing w:after="0" w:line="240" w:lineRule="auto"/>
    </w:pPr>
  </w:style>
  <w:style w:type="paragraph" w:styleId="BodyText">
    <w:name w:val="Body Text"/>
    <w:basedOn w:val="Normal"/>
    <w:link w:val="BodyTextChar"/>
    <w:unhideWhenUsed/>
    <w:rsid w:val="00BC3AC1"/>
    <w:pPr>
      <w:shd w:val="clear" w:color="auto" w:fill="FFFFFF"/>
      <w:overflowPunct w:val="0"/>
      <w:autoSpaceDE w:val="0"/>
      <w:autoSpaceDN w:val="0"/>
      <w:adjustRightInd w:val="0"/>
      <w:spacing w:after="0" w:line="360" w:lineRule="auto"/>
      <w:jc w:val="both"/>
    </w:pPr>
    <w:rPr>
      <w:rFonts w:ascii="Arial Armenian" w:eastAsia="Times New Roman" w:hAnsi="Arial Armenian" w:cs="Times New Roman"/>
      <w:szCs w:val="20"/>
    </w:rPr>
  </w:style>
  <w:style w:type="character" w:customStyle="1" w:styleId="BodyTextChar">
    <w:name w:val="Body Text Char"/>
    <w:basedOn w:val="DefaultParagraphFont"/>
    <w:link w:val="BodyText"/>
    <w:rsid w:val="00BC3AC1"/>
    <w:rPr>
      <w:rFonts w:ascii="Arial Armenian" w:eastAsia="Times New Roman" w:hAnsi="Arial Armenian" w:cs="Times New Roman"/>
      <w:szCs w:val="20"/>
      <w:shd w:val="clear" w:color="auto" w:fill="FFFFFF"/>
    </w:rPr>
  </w:style>
  <w:style w:type="paragraph" w:styleId="BalloonText">
    <w:name w:val="Balloon Text"/>
    <w:basedOn w:val="Normal"/>
    <w:link w:val="BalloonTextChar"/>
    <w:uiPriority w:val="99"/>
    <w:semiHidden/>
    <w:unhideWhenUsed/>
    <w:rsid w:val="00CF0AD4"/>
    <w:pPr>
      <w:spacing w:after="0" w:line="240" w:lineRule="auto"/>
      <w:ind w:left="576" w:hanging="576"/>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CF0AD4"/>
    <w:rPr>
      <w:rFonts w:ascii="Segoe UI" w:eastAsia="Calibr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CF0AD4"/>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CF0AD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Emphasis">
    <w:name w:val="Emphasis"/>
    <w:uiPriority w:val="20"/>
    <w:qFormat/>
    <w:rsid w:val="00433B4D"/>
    <w:rPr>
      <w:i/>
      <w:iCs/>
    </w:rPr>
  </w:style>
  <w:style w:type="character" w:customStyle="1" w:styleId="namak">
    <w:name w:val="namak Знак"/>
    <w:link w:val="namak0"/>
    <w:locked/>
    <w:rsid w:val="00E41B77"/>
    <w:rPr>
      <w:rFonts w:ascii="GHEA Grapalat" w:hAnsi="GHEA Grapalat"/>
      <w:spacing w:val="-4"/>
      <w:sz w:val="24"/>
      <w:szCs w:val="24"/>
      <w:lang w:eastAsia="ru-RU"/>
    </w:rPr>
  </w:style>
  <w:style w:type="paragraph" w:customStyle="1" w:styleId="namak0">
    <w:name w:val="namak"/>
    <w:basedOn w:val="Normal"/>
    <w:link w:val="namak"/>
    <w:rsid w:val="00E41B77"/>
    <w:pPr>
      <w:spacing w:after="0" w:line="400" w:lineRule="exact"/>
      <w:ind w:firstLine="397"/>
      <w:jc w:val="both"/>
    </w:pPr>
    <w:rPr>
      <w:rFonts w:ascii="GHEA Grapalat" w:hAnsi="GHEA Grapalat"/>
      <w:spacing w:val="-4"/>
      <w:sz w:val="24"/>
      <w:szCs w:val="24"/>
      <w:lang w:eastAsia="ru-RU"/>
    </w:rPr>
  </w:style>
  <w:style w:type="paragraph" w:styleId="Revision">
    <w:name w:val="Revision"/>
    <w:hidden/>
    <w:uiPriority w:val="99"/>
    <w:semiHidden/>
    <w:rsid w:val="009A7766"/>
    <w:pPr>
      <w:spacing w:after="0" w:line="240" w:lineRule="auto"/>
    </w:pPr>
  </w:style>
  <w:style w:type="character" w:styleId="Hyperlink">
    <w:name w:val="Hyperlink"/>
    <w:basedOn w:val="DefaultParagraphFont"/>
    <w:uiPriority w:val="99"/>
    <w:unhideWhenUsed/>
    <w:rsid w:val="0092652B"/>
    <w:rPr>
      <w:color w:val="0563C1" w:themeColor="hyperlink"/>
      <w:u w:val="single"/>
    </w:rPr>
  </w:style>
  <w:style w:type="paragraph" w:customStyle="1" w:styleId="mechtex">
    <w:name w:val="mechtex"/>
    <w:basedOn w:val="Normal"/>
    <w:link w:val="mechtex0"/>
    <w:rsid w:val="0092652B"/>
    <w:pPr>
      <w:spacing w:after="0" w:line="240" w:lineRule="auto"/>
      <w:jc w:val="center"/>
    </w:pPr>
    <w:rPr>
      <w:rFonts w:ascii="Arial Armenian" w:eastAsia="Times New Roman" w:hAnsi="Arial Armenian" w:cs="Times New Roman"/>
      <w:szCs w:val="20"/>
      <w:lang w:eastAsia="ru-RU"/>
    </w:rPr>
  </w:style>
  <w:style w:type="character" w:customStyle="1" w:styleId="mechtex0">
    <w:name w:val="mechtex Знак"/>
    <w:link w:val="mechtex"/>
    <w:locked/>
    <w:rsid w:val="0092652B"/>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67954">
      <w:bodyDiv w:val="1"/>
      <w:marLeft w:val="0"/>
      <w:marRight w:val="0"/>
      <w:marTop w:val="0"/>
      <w:marBottom w:val="0"/>
      <w:divBdr>
        <w:top w:val="none" w:sz="0" w:space="0" w:color="auto"/>
        <w:left w:val="none" w:sz="0" w:space="0" w:color="auto"/>
        <w:bottom w:val="none" w:sz="0" w:space="0" w:color="auto"/>
        <w:right w:val="none" w:sz="0" w:space="0" w:color="auto"/>
      </w:divBdr>
    </w:div>
    <w:div w:id="156309242">
      <w:bodyDiv w:val="1"/>
      <w:marLeft w:val="0"/>
      <w:marRight w:val="0"/>
      <w:marTop w:val="0"/>
      <w:marBottom w:val="0"/>
      <w:divBdr>
        <w:top w:val="none" w:sz="0" w:space="0" w:color="auto"/>
        <w:left w:val="none" w:sz="0" w:space="0" w:color="auto"/>
        <w:bottom w:val="none" w:sz="0" w:space="0" w:color="auto"/>
        <w:right w:val="none" w:sz="0" w:space="0" w:color="auto"/>
      </w:divBdr>
    </w:div>
    <w:div w:id="232743379">
      <w:bodyDiv w:val="1"/>
      <w:marLeft w:val="0"/>
      <w:marRight w:val="0"/>
      <w:marTop w:val="0"/>
      <w:marBottom w:val="0"/>
      <w:divBdr>
        <w:top w:val="none" w:sz="0" w:space="0" w:color="auto"/>
        <w:left w:val="none" w:sz="0" w:space="0" w:color="auto"/>
        <w:bottom w:val="none" w:sz="0" w:space="0" w:color="auto"/>
        <w:right w:val="none" w:sz="0" w:space="0" w:color="auto"/>
      </w:divBdr>
    </w:div>
    <w:div w:id="303237607">
      <w:bodyDiv w:val="1"/>
      <w:marLeft w:val="0"/>
      <w:marRight w:val="0"/>
      <w:marTop w:val="0"/>
      <w:marBottom w:val="0"/>
      <w:divBdr>
        <w:top w:val="none" w:sz="0" w:space="0" w:color="auto"/>
        <w:left w:val="none" w:sz="0" w:space="0" w:color="auto"/>
        <w:bottom w:val="none" w:sz="0" w:space="0" w:color="auto"/>
        <w:right w:val="none" w:sz="0" w:space="0" w:color="auto"/>
      </w:divBdr>
    </w:div>
    <w:div w:id="335501673">
      <w:bodyDiv w:val="1"/>
      <w:marLeft w:val="0"/>
      <w:marRight w:val="0"/>
      <w:marTop w:val="0"/>
      <w:marBottom w:val="0"/>
      <w:divBdr>
        <w:top w:val="none" w:sz="0" w:space="0" w:color="auto"/>
        <w:left w:val="none" w:sz="0" w:space="0" w:color="auto"/>
        <w:bottom w:val="none" w:sz="0" w:space="0" w:color="auto"/>
        <w:right w:val="none" w:sz="0" w:space="0" w:color="auto"/>
      </w:divBdr>
    </w:div>
    <w:div w:id="470096366">
      <w:bodyDiv w:val="1"/>
      <w:marLeft w:val="0"/>
      <w:marRight w:val="0"/>
      <w:marTop w:val="0"/>
      <w:marBottom w:val="0"/>
      <w:divBdr>
        <w:top w:val="none" w:sz="0" w:space="0" w:color="auto"/>
        <w:left w:val="none" w:sz="0" w:space="0" w:color="auto"/>
        <w:bottom w:val="none" w:sz="0" w:space="0" w:color="auto"/>
        <w:right w:val="none" w:sz="0" w:space="0" w:color="auto"/>
      </w:divBdr>
    </w:div>
    <w:div w:id="471363245">
      <w:bodyDiv w:val="1"/>
      <w:marLeft w:val="0"/>
      <w:marRight w:val="0"/>
      <w:marTop w:val="0"/>
      <w:marBottom w:val="0"/>
      <w:divBdr>
        <w:top w:val="none" w:sz="0" w:space="0" w:color="auto"/>
        <w:left w:val="none" w:sz="0" w:space="0" w:color="auto"/>
        <w:bottom w:val="none" w:sz="0" w:space="0" w:color="auto"/>
        <w:right w:val="none" w:sz="0" w:space="0" w:color="auto"/>
      </w:divBdr>
    </w:div>
    <w:div w:id="878784076">
      <w:bodyDiv w:val="1"/>
      <w:marLeft w:val="0"/>
      <w:marRight w:val="0"/>
      <w:marTop w:val="0"/>
      <w:marBottom w:val="0"/>
      <w:divBdr>
        <w:top w:val="none" w:sz="0" w:space="0" w:color="auto"/>
        <w:left w:val="none" w:sz="0" w:space="0" w:color="auto"/>
        <w:bottom w:val="none" w:sz="0" w:space="0" w:color="auto"/>
        <w:right w:val="none" w:sz="0" w:space="0" w:color="auto"/>
      </w:divBdr>
    </w:div>
    <w:div w:id="1337924227">
      <w:bodyDiv w:val="1"/>
      <w:marLeft w:val="0"/>
      <w:marRight w:val="0"/>
      <w:marTop w:val="0"/>
      <w:marBottom w:val="0"/>
      <w:divBdr>
        <w:top w:val="none" w:sz="0" w:space="0" w:color="auto"/>
        <w:left w:val="none" w:sz="0" w:space="0" w:color="auto"/>
        <w:bottom w:val="none" w:sz="0" w:space="0" w:color="auto"/>
        <w:right w:val="none" w:sz="0" w:space="0" w:color="auto"/>
      </w:divBdr>
    </w:div>
    <w:div w:id="1400011394">
      <w:bodyDiv w:val="1"/>
      <w:marLeft w:val="0"/>
      <w:marRight w:val="0"/>
      <w:marTop w:val="0"/>
      <w:marBottom w:val="0"/>
      <w:divBdr>
        <w:top w:val="none" w:sz="0" w:space="0" w:color="auto"/>
        <w:left w:val="none" w:sz="0" w:space="0" w:color="auto"/>
        <w:bottom w:val="none" w:sz="0" w:space="0" w:color="auto"/>
        <w:right w:val="none" w:sz="0" w:space="0" w:color="auto"/>
      </w:divBdr>
    </w:div>
    <w:div w:id="1713337786">
      <w:bodyDiv w:val="1"/>
      <w:marLeft w:val="0"/>
      <w:marRight w:val="0"/>
      <w:marTop w:val="0"/>
      <w:marBottom w:val="0"/>
      <w:divBdr>
        <w:top w:val="none" w:sz="0" w:space="0" w:color="auto"/>
        <w:left w:val="none" w:sz="0" w:space="0" w:color="auto"/>
        <w:bottom w:val="none" w:sz="0" w:space="0" w:color="auto"/>
        <w:right w:val="none" w:sz="0" w:space="0" w:color="auto"/>
      </w:divBdr>
    </w:div>
    <w:div w:id="1800491304">
      <w:bodyDiv w:val="1"/>
      <w:marLeft w:val="0"/>
      <w:marRight w:val="0"/>
      <w:marTop w:val="0"/>
      <w:marBottom w:val="0"/>
      <w:divBdr>
        <w:top w:val="none" w:sz="0" w:space="0" w:color="auto"/>
        <w:left w:val="none" w:sz="0" w:space="0" w:color="auto"/>
        <w:bottom w:val="none" w:sz="0" w:space="0" w:color="auto"/>
        <w:right w:val="none" w:sz="0" w:space="0" w:color="auto"/>
      </w:divBdr>
    </w:div>
    <w:div w:id="21416114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435</TotalTime>
  <Pages>6</Pages>
  <Words>1698</Words>
  <Characters>9684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Khondkaryan</dc:creator>
  <cp:keywords>https://mul2-mta.gov.am/tasks/2092696/oneclick?token=c3d28793f7dc9d9fc15bf84e8c3a35d3</cp:keywords>
  <dc:description/>
  <cp:lastModifiedBy>Meri Sargsyan</cp:lastModifiedBy>
  <cp:revision>33</cp:revision>
  <dcterms:created xsi:type="dcterms:W3CDTF">2021-03-25T07:24:00Z</dcterms:created>
  <dcterms:modified xsi:type="dcterms:W3CDTF">2026-06-26T13:49:00Z</dcterms:modified>
</cp:coreProperties>
</file>