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06F" w:rsidRDefault="00EC006F" w:rsidP="00EC006F">
      <w:pPr>
        <w:jc w:val="center"/>
      </w:pPr>
      <w:r>
        <w:rPr>
          <w:noProof/>
          <w:lang w:eastAsia="en-US"/>
        </w:rPr>
        <w:drawing>
          <wp:inline distT="0" distB="0" distL="0" distR="0" wp14:anchorId="5B3EECC8" wp14:editId="180E917F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06F" w:rsidRDefault="00EC006F" w:rsidP="00EC006F">
      <w:pPr>
        <w:jc w:val="center"/>
      </w:pPr>
    </w:p>
    <w:p w:rsidR="00EC006F" w:rsidRDefault="00EC006F" w:rsidP="00EC006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C006F" w:rsidRDefault="00EC006F" w:rsidP="00EC006F">
      <w:pPr>
        <w:pStyle w:val="mechtex"/>
        <w:rPr>
          <w:rFonts w:ascii="GHEA Mariam" w:hAnsi="GHEA Mariam"/>
          <w:b/>
        </w:rPr>
      </w:pPr>
    </w:p>
    <w:p w:rsidR="00EC006F" w:rsidRDefault="00EC006F" w:rsidP="00EC006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C006F" w:rsidRDefault="00EC006F" w:rsidP="00EC006F">
      <w:pPr>
        <w:rPr>
          <w:rFonts w:ascii="GHEA Mariam" w:hAnsi="GHEA Mariam"/>
          <w:sz w:val="12"/>
          <w:szCs w:val="24"/>
        </w:rPr>
      </w:pPr>
    </w:p>
    <w:p w:rsidR="00EC006F" w:rsidRDefault="00EC006F" w:rsidP="00EC006F">
      <w:pPr>
        <w:jc w:val="center"/>
        <w:rPr>
          <w:rFonts w:ascii="GHEA Mariam" w:hAnsi="GHEA Mariam"/>
          <w:sz w:val="14"/>
          <w:szCs w:val="18"/>
        </w:rPr>
      </w:pPr>
    </w:p>
    <w:p w:rsidR="00EC006F" w:rsidRDefault="00EC006F" w:rsidP="00EC006F">
      <w:pPr>
        <w:jc w:val="center"/>
        <w:rPr>
          <w:rFonts w:ascii="GHEA Mariam" w:hAnsi="GHEA Mariam"/>
          <w:sz w:val="18"/>
          <w:szCs w:val="18"/>
        </w:rPr>
      </w:pPr>
    </w:p>
    <w:p w:rsidR="00EC006F" w:rsidRDefault="00EC006F" w:rsidP="00EC006F">
      <w:pPr>
        <w:jc w:val="center"/>
        <w:rPr>
          <w:rFonts w:ascii="GHEA Mariam" w:hAnsi="GHEA Mariam"/>
          <w:sz w:val="2"/>
          <w:szCs w:val="18"/>
        </w:rPr>
      </w:pPr>
    </w:p>
    <w:p w:rsidR="00EC006F" w:rsidRDefault="00EC006F" w:rsidP="00EC006F">
      <w:pPr>
        <w:jc w:val="center"/>
        <w:rPr>
          <w:rFonts w:ascii="GHEA Mariam" w:hAnsi="GHEA Mariam"/>
          <w:sz w:val="18"/>
          <w:szCs w:val="18"/>
        </w:rPr>
      </w:pPr>
    </w:p>
    <w:p w:rsidR="00EC006F" w:rsidRDefault="00EC006F" w:rsidP="00EC006F">
      <w:pPr>
        <w:jc w:val="center"/>
        <w:rPr>
          <w:rFonts w:ascii="GHEA Mariam" w:hAnsi="GHEA Mariam"/>
          <w:sz w:val="18"/>
          <w:szCs w:val="18"/>
        </w:rPr>
      </w:pPr>
    </w:p>
    <w:p w:rsidR="009C5EAA" w:rsidRPr="009C5EAA" w:rsidRDefault="00EC006F" w:rsidP="009C5EAA">
      <w:pPr>
        <w:tabs>
          <w:tab w:val="left" w:pos="180"/>
          <w:tab w:val="left" w:pos="8820"/>
        </w:tabs>
        <w:suppressAutoHyphens/>
        <w:spacing w:line="360" w:lineRule="auto"/>
        <w:jc w:val="center"/>
        <w:rPr>
          <w:rFonts w:ascii="GHEA Mariam" w:hAnsi="GHEA Mariam" w:cs="Sylfaen"/>
          <w:bCs/>
          <w:color w:val="FF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9C5EAA" w:rsidRPr="009C5EAA">
        <w:rPr>
          <w:rFonts w:ascii="GHEA Mariam" w:hAnsi="GHEA Mariam" w:cs="Sylfaen"/>
          <w:bCs/>
          <w:sz w:val="24"/>
          <w:szCs w:val="24"/>
          <w:lang w:val="af-ZA"/>
        </w:rPr>
        <w:t>Ն</w:t>
      </w:r>
    </w:p>
    <w:p w:rsidR="009C5EAA" w:rsidRDefault="009C5EAA" w:rsidP="009C5EAA">
      <w:pPr>
        <w:tabs>
          <w:tab w:val="left" w:pos="180"/>
          <w:tab w:val="left" w:pos="8820"/>
        </w:tabs>
        <w:suppressAutoHyphens/>
        <w:spacing w:line="360" w:lineRule="auto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9C5EAA" w:rsidRPr="009C5EAA" w:rsidRDefault="009C5EAA" w:rsidP="009C5EAA">
      <w:pPr>
        <w:tabs>
          <w:tab w:val="left" w:pos="180"/>
          <w:tab w:val="left" w:pos="8820"/>
        </w:tabs>
        <w:suppressAutoHyphens/>
        <w:spacing w:line="360" w:lineRule="auto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9C5EAA" w:rsidRPr="009C5EAA" w:rsidRDefault="009C5EAA" w:rsidP="009C5EAA">
      <w:pPr>
        <w:pStyle w:val="NormalWeb"/>
        <w:tabs>
          <w:tab w:val="left" w:pos="180"/>
          <w:tab w:val="left" w:pos="8820"/>
        </w:tabs>
        <w:spacing w:after="0" w:line="360" w:lineRule="auto"/>
        <w:ind w:left="0"/>
        <w:jc w:val="center"/>
        <w:rPr>
          <w:rFonts w:ascii="GHEA Mariam" w:hAnsi="GHEA Mariam" w:cs="Sylfaen"/>
          <w:bCs/>
          <w:sz w:val="10"/>
          <w:szCs w:val="10"/>
          <w:lang w:val="hy-AM"/>
        </w:rPr>
      </w:pPr>
    </w:p>
    <w:p w:rsidR="009C5EAA" w:rsidRDefault="009C5EAA" w:rsidP="009C5EAA">
      <w:pPr>
        <w:pStyle w:val="NormalWeb"/>
        <w:tabs>
          <w:tab w:val="left" w:pos="180"/>
          <w:tab w:val="left" w:pos="8820"/>
        </w:tabs>
        <w:spacing w:after="0" w:line="240" w:lineRule="auto"/>
        <w:ind w:left="0"/>
        <w:jc w:val="center"/>
        <w:rPr>
          <w:rFonts w:ascii="GHEA Mariam" w:hAnsi="GHEA Mariam" w:cs="Sylfaen"/>
          <w:bCs/>
          <w:lang w:val="af-ZA"/>
        </w:rPr>
      </w:pPr>
      <w:r w:rsidRPr="009C5EAA">
        <w:rPr>
          <w:rFonts w:ascii="GHEA Mariam" w:hAnsi="GHEA Mariam" w:cs="Sylfaen"/>
          <w:bCs/>
          <w:lang w:val="af-ZA"/>
        </w:rPr>
        <w:t xml:space="preserve">ՀԱՅԱՍՏԱՆԻ ՀԱՆՐԱՊԵՏՈՒԹՅԱՆ </w:t>
      </w:r>
      <w:r w:rsidRPr="009C5EAA">
        <w:rPr>
          <w:rFonts w:ascii="GHEA Mariam" w:hAnsi="GHEA Mariam" w:cs="Sylfaen"/>
          <w:bCs/>
          <w:lang w:val="hy-AM"/>
        </w:rPr>
        <w:t>ԿԱՌԱՎԱՐՈՒԹՅԱՆ</w:t>
      </w:r>
      <w:r w:rsidRPr="009C5EAA">
        <w:rPr>
          <w:rFonts w:ascii="GHEA Mariam" w:hAnsi="GHEA Mariam" w:cs="Sylfaen"/>
          <w:bCs/>
          <w:lang w:val="af-ZA"/>
        </w:rPr>
        <w:t xml:space="preserve"> </w:t>
      </w:r>
      <w:r>
        <w:rPr>
          <w:rFonts w:ascii="GHEA Mariam" w:hAnsi="GHEA Mariam" w:cs="Sylfaen"/>
          <w:bCs/>
          <w:lang w:val="af-ZA"/>
        </w:rPr>
        <w:br/>
      </w:r>
      <w:r w:rsidRPr="009C5EAA">
        <w:rPr>
          <w:rFonts w:ascii="GHEA Mariam" w:hAnsi="GHEA Mariam" w:cs="Sylfaen"/>
          <w:bCs/>
          <w:lang w:val="af-ZA"/>
        </w:rPr>
        <w:t xml:space="preserve">2004 </w:t>
      </w:r>
      <w:r w:rsidRPr="009C5EAA">
        <w:rPr>
          <w:rFonts w:ascii="GHEA Mariam" w:hAnsi="GHEA Mariam" w:cs="Sylfaen"/>
          <w:bCs/>
          <w:lang w:val="hy-AM"/>
        </w:rPr>
        <w:t>ԹՎԱԿԱՆԻ</w:t>
      </w:r>
      <w:r w:rsidRPr="009C5EAA">
        <w:rPr>
          <w:rFonts w:ascii="GHEA Mariam" w:hAnsi="GHEA Mariam" w:cs="Sylfaen"/>
          <w:bCs/>
          <w:lang w:val="af-ZA"/>
        </w:rPr>
        <w:t xml:space="preserve"> </w:t>
      </w:r>
      <w:r w:rsidRPr="009C5EAA">
        <w:rPr>
          <w:rFonts w:ascii="GHEA Mariam" w:hAnsi="GHEA Mariam" w:cs="Sylfaen"/>
          <w:bCs/>
          <w:lang w:val="hy-AM"/>
        </w:rPr>
        <w:t>ՄԱՐՏԻ</w:t>
      </w:r>
      <w:r w:rsidRPr="009C5EAA">
        <w:rPr>
          <w:rFonts w:ascii="GHEA Mariam" w:hAnsi="GHEA Mariam" w:cs="Sylfaen"/>
          <w:bCs/>
          <w:lang w:val="af-ZA"/>
        </w:rPr>
        <w:t xml:space="preserve"> </w:t>
      </w:r>
      <w:r w:rsidRPr="009C5EAA">
        <w:rPr>
          <w:rFonts w:ascii="GHEA Mariam" w:hAnsi="GHEA Mariam" w:cs="Sylfaen"/>
          <w:bCs/>
          <w:lang w:val="hy-AM"/>
        </w:rPr>
        <w:t>25</w:t>
      </w:r>
      <w:r w:rsidRPr="009C5EAA">
        <w:rPr>
          <w:rFonts w:ascii="GHEA Mariam" w:hAnsi="GHEA Mariam" w:cs="Sylfaen"/>
          <w:bCs/>
          <w:lang w:val="af-ZA"/>
        </w:rPr>
        <w:t>-</w:t>
      </w:r>
      <w:r w:rsidRPr="009C5EAA">
        <w:rPr>
          <w:rFonts w:ascii="GHEA Mariam" w:hAnsi="GHEA Mariam" w:cs="Sylfaen"/>
          <w:bCs/>
          <w:lang w:val="hy-AM"/>
        </w:rPr>
        <w:t xml:space="preserve">Ի </w:t>
      </w:r>
      <w:r w:rsidRPr="009C5EAA">
        <w:rPr>
          <w:rFonts w:ascii="GHEA Mariam" w:hAnsi="GHEA Mariam" w:cs="Sylfaen"/>
          <w:bCs/>
          <w:lang w:val="af-ZA"/>
        </w:rPr>
        <w:t xml:space="preserve">N </w:t>
      </w:r>
      <w:r w:rsidRPr="009C5EAA">
        <w:rPr>
          <w:rFonts w:ascii="GHEA Mariam" w:hAnsi="GHEA Mariam" w:cs="Sylfaen"/>
          <w:bCs/>
          <w:lang w:val="hy-AM"/>
        </w:rPr>
        <w:t>570</w:t>
      </w:r>
      <w:r w:rsidRPr="009C5EAA">
        <w:rPr>
          <w:rFonts w:ascii="GHEA Mariam" w:hAnsi="GHEA Mariam" w:cs="Sylfaen"/>
          <w:bCs/>
          <w:lang w:val="af-ZA"/>
        </w:rPr>
        <w:t>-</w:t>
      </w:r>
      <w:r w:rsidRPr="009C5EAA">
        <w:rPr>
          <w:rFonts w:ascii="GHEA Mariam" w:hAnsi="GHEA Mariam" w:cs="Sylfaen"/>
          <w:bCs/>
          <w:lang w:val="hy-AM"/>
        </w:rPr>
        <w:t>ՆԳ ՈՐՈՇՈՒՄՆ</w:t>
      </w:r>
      <w:r w:rsidRPr="009C5EAA">
        <w:rPr>
          <w:rFonts w:ascii="GHEA Mariam" w:hAnsi="GHEA Mariam" w:cs="Sylfaen"/>
          <w:bCs/>
          <w:lang w:val="af-ZA"/>
        </w:rPr>
        <w:t xml:space="preserve"> </w:t>
      </w:r>
      <w:r>
        <w:rPr>
          <w:rFonts w:ascii="GHEA Mariam" w:hAnsi="GHEA Mariam" w:cs="Sylfaen"/>
          <w:bCs/>
          <w:lang w:val="af-ZA"/>
        </w:rPr>
        <w:br/>
      </w:r>
      <w:r w:rsidRPr="009C5EAA">
        <w:rPr>
          <w:rFonts w:ascii="GHEA Mariam" w:hAnsi="GHEA Mariam" w:cs="Sylfaen"/>
          <w:bCs/>
          <w:lang w:val="af-ZA"/>
        </w:rPr>
        <w:t>ՈՒԺԸ ԿՈՐՑՐԱԾ ՃԱՆԱՉԵԼՈՒ ՄԱՍԻՆ</w:t>
      </w:r>
    </w:p>
    <w:p w:rsidR="009C5EAA" w:rsidRPr="009C5EAA" w:rsidRDefault="009C5EAA" w:rsidP="009C5EAA">
      <w:pPr>
        <w:pStyle w:val="NormalWeb"/>
        <w:tabs>
          <w:tab w:val="left" w:pos="180"/>
          <w:tab w:val="left" w:pos="8820"/>
        </w:tabs>
        <w:spacing w:after="0" w:line="240" w:lineRule="auto"/>
        <w:ind w:left="0"/>
        <w:jc w:val="center"/>
        <w:rPr>
          <w:rFonts w:ascii="GHEA Mariam" w:hAnsi="GHEA Mariam" w:cs="Sylfaen"/>
          <w:bCs/>
          <w:lang w:val="af-ZA"/>
        </w:rPr>
      </w:pPr>
      <w:r>
        <w:rPr>
          <w:rFonts w:ascii="GHEA Mariam" w:hAnsi="GHEA Mariam" w:cs="Sylfaen"/>
          <w:bCs/>
          <w:lang w:val="af-ZA"/>
        </w:rPr>
        <w:t>-----------------------------------------------------------------------------------</w:t>
      </w:r>
    </w:p>
    <w:p w:rsidR="009C5EAA" w:rsidRPr="009C5EAA" w:rsidRDefault="009C5EAA" w:rsidP="009C5EAA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z w:val="24"/>
          <w:szCs w:val="24"/>
          <w:u w:val="single"/>
          <w:lang w:val="hy-AM"/>
        </w:rPr>
      </w:pPr>
    </w:p>
    <w:p w:rsidR="009C5EAA" w:rsidRPr="009C5EAA" w:rsidRDefault="009C5EAA" w:rsidP="009C5EAA">
      <w:pPr>
        <w:pStyle w:val="norm"/>
        <w:spacing w:line="360" w:lineRule="auto"/>
        <w:ind w:firstLine="720"/>
        <w:rPr>
          <w:rFonts w:ascii="GHEA Mariam" w:hAnsi="GHEA Mariam" w:cs="AK Courier"/>
          <w:sz w:val="24"/>
          <w:szCs w:val="24"/>
          <w:lang w:val="hy-AM"/>
        </w:rPr>
      </w:pPr>
      <w:r w:rsidRPr="009C5EAA">
        <w:rPr>
          <w:rFonts w:ascii="GHEA Mariam" w:hAnsi="GHEA Mariam" w:cs="AK Courier"/>
          <w:spacing w:val="-8"/>
          <w:sz w:val="24"/>
          <w:szCs w:val="24"/>
          <w:lang w:val="fr-FR"/>
        </w:rPr>
        <w:t>Հիմք ընդունելով «</w:t>
      </w:r>
      <w:r w:rsidRPr="009C5EAA">
        <w:rPr>
          <w:rFonts w:ascii="GHEA Mariam" w:hAnsi="GHEA Mariam" w:cs="AK Courier"/>
          <w:spacing w:val="-8"/>
          <w:sz w:val="24"/>
          <w:szCs w:val="24"/>
          <w:lang w:val="hy-AM"/>
        </w:rPr>
        <w:t>Նորմատիվ իրավական ակտերի մասին</w:t>
      </w:r>
      <w:r w:rsidRPr="009C5EAA">
        <w:rPr>
          <w:rFonts w:ascii="GHEA Mariam" w:hAnsi="GHEA Mariam" w:cs="AK Courier"/>
          <w:spacing w:val="-8"/>
          <w:sz w:val="24"/>
          <w:szCs w:val="24"/>
          <w:lang w:val="fr-FR"/>
        </w:rPr>
        <w:t xml:space="preserve">» Հայաստանի Հանրապետության </w:t>
      </w:r>
      <w:r w:rsidRPr="009C5EAA">
        <w:rPr>
          <w:rFonts w:ascii="GHEA Mariam" w:hAnsi="GHEA Mariam" w:cs="AK Courier"/>
          <w:spacing w:val="-8"/>
          <w:sz w:val="24"/>
          <w:szCs w:val="24"/>
          <w:lang w:val="hy-AM"/>
        </w:rPr>
        <w:t>օրենքի</w:t>
      </w:r>
      <w:r w:rsidRPr="009C5EAA">
        <w:rPr>
          <w:rFonts w:ascii="GHEA Mariam" w:hAnsi="GHEA Mariam" w:cs="AK Courier"/>
          <w:spacing w:val="-8"/>
          <w:sz w:val="24"/>
          <w:szCs w:val="24"/>
          <w:lang w:val="fr-FR"/>
        </w:rPr>
        <w:t xml:space="preserve"> 37</w:t>
      </w:r>
      <w:r w:rsidRPr="009C5EAA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-րդ հոդվածի </w:t>
      </w:r>
      <w:r w:rsidRPr="009C5EAA">
        <w:rPr>
          <w:rFonts w:ascii="GHEA Mariam" w:hAnsi="GHEA Mariam" w:cs="AK Courier"/>
          <w:spacing w:val="-8"/>
          <w:sz w:val="24"/>
          <w:szCs w:val="24"/>
          <w:lang w:val="af-ZA"/>
        </w:rPr>
        <w:t>1</w:t>
      </w:r>
      <w:r w:rsidRPr="009C5EAA">
        <w:rPr>
          <w:rFonts w:ascii="GHEA Mariam" w:hAnsi="GHEA Mariam" w:cs="AK Courier"/>
          <w:spacing w:val="-8"/>
          <w:sz w:val="24"/>
          <w:szCs w:val="24"/>
          <w:lang w:val="hy-AM"/>
        </w:rPr>
        <w:t>-ին մասը՝</w:t>
      </w:r>
      <w:r w:rsidRPr="009C5EAA">
        <w:rPr>
          <w:rFonts w:ascii="GHEA Mariam" w:hAnsi="GHEA Mariam" w:cs="AK Courier"/>
          <w:spacing w:val="-8"/>
          <w:sz w:val="24"/>
          <w:szCs w:val="24"/>
          <w:lang w:val="fr-FR"/>
        </w:rPr>
        <w:t xml:space="preserve"> Հայաստանի Հանրապետության կառավարությունը</w:t>
      </w:r>
      <w:r w:rsidRPr="009C5EAA">
        <w:rPr>
          <w:rFonts w:ascii="GHEA Mariam" w:hAnsi="GHEA Mariam" w:cs="AK Courier"/>
          <w:sz w:val="24"/>
          <w:szCs w:val="24"/>
          <w:lang w:val="fr-FR"/>
        </w:rPr>
        <w:t xml:space="preserve">  </w:t>
      </w:r>
      <w:r w:rsidRPr="009C5EAA">
        <w:rPr>
          <w:rFonts w:ascii="GHEA Mariam" w:hAnsi="GHEA Mariam" w:cs="AK Courier"/>
          <w:sz w:val="24"/>
          <w:szCs w:val="24"/>
          <w:lang w:val="hy-AM"/>
        </w:rPr>
        <w:t>ո ր ո շ ու մ  է.</w:t>
      </w:r>
    </w:p>
    <w:p w:rsidR="009C5EAA" w:rsidRPr="009C5EAA" w:rsidRDefault="009C5EAA" w:rsidP="009C5EA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theme="minorBidi"/>
          <w:spacing w:val="-6"/>
          <w:lang w:val="hy-AM"/>
        </w:rPr>
      </w:pPr>
      <w:r w:rsidRPr="009C5EAA">
        <w:rPr>
          <w:rFonts w:ascii="GHEA Mariam" w:hAnsi="GHEA Mariam"/>
          <w:spacing w:val="-6"/>
          <w:lang w:val="hy-AM"/>
        </w:rPr>
        <w:t xml:space="preserve">Ուժը կորցրած ճանաչել </w:t>
      </w:r>
      <w:r w:rsidRPr="009C5EAA">
        <w:rPr>
          <w:rFonts w:ascii="GHEA Mariam" w:hAnsi="GHEA Mariam" w:cs="AK Courier"/>
          <w:spacing w:val="-6"/>
          <w:lang w:val="fr-FR"/>
        </w:rPr>
        <w:t xml:space="preserve">Հայաստանի </w:t>
      </w:r>
      <w:r w:rsidRPr="009C5EAA">
        <w:rPr>
          <w:rFonts w:ascii="GHEA Mariam" w:hAnsi="GHEA Mariam" w:cs="AK Courier"/>
          <w:spacing w:val="-6"/>
          <w:lang w:val="fr-FR"/>
        </w:rPr>
        <w:t>Հանրապետության կառավարու</w:t>
      </w:r>
      <w:r w:rsidRPr="009C5EAA">
        <w:rPr>
          <w:rFonts w:ascii="GHEA Mariam" w:hAnsi="GHEA Mariam" w:cs="AK Courier"/>
          <w:spacing w:val="-6"/>
          <w:lang w:val="fr-FR"/>
        </w:rPr>
        <w:softHyphen/>
      </w:r>
      <w:r w:rsidRPr="009C5EAA">
        <w:rPr>
          <w:rFonts w:ascii="GHEA Mariam" w:hAnsi="GHEA Mariam" w:cs="AK Courier"/>
          <w:spacing w:val="-6"/>
          <w:lang w:val="fr-FR"/>
        </w:rPr>
        <w:t xml:space="preserve">թյան </w:t>
      </w:r>
      <w:bookmarkStart w:id="0" w:name="_Hlk245802626"/>
      <w:r w:rsidRPr="009C5EAA">
        <w:rPr>
          <w:rFonts w:ascii="GHEA Mariam" w:hAnsi="GHEA Mariam" w:cs="AK Courier"/>
          <w:spacing w:val="-6"/>
          <w:lang w:val="fr-FR"/>
        </w:rPr>
        <w:t>2004</w:t>
      </w:r>
      <w:r w:rsidRPr="009C5EAA">
        <w:rPr>
          <w:rFonts w:ascii="GHEA Mariam" w:hAnsi="GHEA Mariam" w:cs="AK Courier"/>
          <w:spacing w:val="-6"/>
          <w:lang w:val="fr-FR"/>
        </w:rPr>
        <w:t xml:space="preserve"> </w:t>
      </w:r>
      <w:r w:rsidRPr="009C5EAA">
        <w:rPr>
          <w:rFonts w:ascii="GHEA Mariam" w:hAnsi="GHEA Mariam" w:cs="AK Courier"/>
          <w:spacing w:val="-6"/>
          <w:lang w:val="fr-FR"/>
        </w:rPr>
        <w:t>թվականի մարտի 25-ի «Հայաստանի Հանրապետության</w:t>
      </w:r>
      <w:r w:rsidRPr="009C5EAA">
        <w:rPr>
          <w:rFonts w:ascii="GHEA Mariam" w:hAnsi="GHEA Mariam"/>
          <w:spacing w:val="-6"/>
          <w:lang w:val="hy-AM"/>
        </w:rPr>
        <w:t xml:space="preserve"> պաշտպանու</w:t>
      </w:r>
      <w:r w:rsidRPr="009C5EAA">
        <w:rPr>
          <w:rFonts w:ascii="GHEA Mariam" w:hAnsi="GHEA Mariam"/>
          <w:spacing w:val="-6"/>
          <w:lang w:val="hy-AM"/>
        </w:rPr>
        <w:softHyphen/>
      </w:r>
      <w:r w:rsidRPr="009C5EAA">
        <w:rPr>
          <w:rFonts w:ascii="GHEA Mariam" w:hAnsi="GHEA Mariam"/>
          <w:spacing w:val="-6"/>
          <w:lang w:val="hy-AM"/>
        </w:rPr>
        <w:t>թյան նախարարության արտաբյուջետային միջոցների մասին</w:t>
      </w:r>
      <w:r w:rsidRPr="009C5EAA">
        <w:rPr>
          <w:rFonts w:ascii="GHEA Mariam" w:hAnsi="GHEA Mariam" w:cs="AK Courier"/>
          <w:spacing w:val="-6"/>
          <w:lang w:val="fr-FR"/>
        </w:rPr>
        <w:t xml:space="preserve">» </w:t>
      </w:r>
      <w:bookmarkStart w:id="1" w:name="_Hlk226104164"/>
      <w:r w:rsidRPr="009C5EAA">
        <w:rPr>
          <w:rFonts w:ascii="GHEA Mariam" w:hAnsi="GHEA Mariam" w:cs="Sylfaen"/>
          <w:bCs/>
          <w:spacing w:val="-6"/>
          <w:lang w:val="af-ZA" w:eastAsia="ru-RU"/>
        </w:rPr>
        <w:t>N 570-ՆԳ</w:t>
      </w:r>
      <w:bookmarkEnd w:id="0"/>
      <w:r w:rsidRPr="009C5EAA">
        <w:rPr>
          <w:rFonts w:ascii="GHEA Mariam" w:hAnsi="GHEA Mariam" w:cs="Sylfaen"/>
          <w:bCs/>
          <w:spacing w:val="-6"/>
          <w:lang w:val="af-ZA" w:eastAsia="ru-RU"/>
        </w:rPr>
        <w:t xml:space="preserve"> որոշումը</w:t>
      </w:r>
      <w:bookmarkEnd w:id="1"/>
      <w:r w:rsidRPr="009C5EAA">
        <w:rPr>
          <w:rFonts w:ascii="GHEA Mariam" w:hAnsi="GHEA Mariam" w:cs="Sylfaen"/>
          <w:bCs/>
          <w:spacing w:val="-6"/>
          <w:lang w:val="af-ZA" w:eastAsia="ru-RU"/>
        </w:rPr>
        <w:t>:</w:t>
      </w:r>
    </w:p>
    <w:p w:rsidR="00EC006F" w:rsidRPr="009C5EAA" w:rsidRDefault="009C5EAA" w:rsidP="009C5EAA">
      <w:pPr>
        <w:pStyle w:val="norm"/>
        <w:numPr>
          <w:ilvl w:val="0"/>
          <w:numId w:val="1"/>
        </w:numPr>
        <w:shd w:val="clear" w:color="auto" w:fill="FFFFFF"/>
        <w:tabs>
          <w:tab w:val="left" w:pos="568"/>
          <w:tab w:val="left" w:pos="851"/>
          <w:tab w:val="left" w:pos="990"/>
        </w:tabs>
        <w:spacing w:line="360" w:lineRule="auto"/>
        <w:ind w:left="0" w:firstLine="720"/>
        <w:rPr>
          <w:rFonts w:ascii="GHEA Mariam" w:hAnsi="GHEA Mariam"/>
          <w:spacing w:val="-8"/>
          <w:sz w:val="24"/>
          <w:szCs w:val="24"/>
          <w:lang w:val="hy-AM"/>
        </w:rPr>
      </w:pPr>
      <w:r w:rsidRPr="009C5EAA">
        <w:rPr>
          <w:rFonts w:ascii="GHEA Mariam" w:hAnsi="GHEA Mariam" w:cs="GHEA Grapalat"/>
          <w:spacing w:val="-8"/>
          <w:sz w:val="24"/>
          <w:szCs w:val="24"/>
          <w:lang w:val="hy-AM"/>
        </w:rPr>
        <w:t>Սույն որոշումն ուժի մեջ է մտնում պաշտոնական հրապարակմանը հաջորդող</w:t>
      </w:r>
      <w:r w:rsidRPr="009C5EA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C5EAA">
        <w:rPr>
          <w:rFonts w:ascii="GHEA Mariam" w:hAnsi="GHEA Mariam" w:cs="GHEA Grapalat"/>
          <w:spacing w:val="-8"/>
          <w:sz w:val="24"/>
          <w:szCs w:val="24"/>
          <w:lang w:val="hy-AM"/>
        </w:rPr>
        <w:t>օր</w:t>
      </w:r>
      <w:r w:rsidRPr="009C5EAA">
        <w:rPr>
          <w:rFonts w:ascii="GHEA Mariam" w:hAnsi="GHEA Mariam" w:cs="GHEA Grapalat"/>
          <w:spacing w:val="-8"/>
          <w:sz w:val="24"/>
          <w:szCs w:val="24"/>
          <w:lang w:val="hy-AM"/>
        </w:rPr>
        <w:softHyphen/>
        <w:t>վանից:</w:t>
      </w:r>
    </w:p>
    <w:p w:rsidR="00EC006F" w:rsidRPr="00892FC2" w:rsidRDefault="00EC006F" w:rsidP="00EC006F">
      <w:pPr>
        <w:tabs>
          <w:tab w:val="left" w:pos="1134"/>
        </w:tabs>
        <w:spacing w:line="360" w:lineRule="auto"/>
        <w:rPr>
          <w:rFonts w:ascii="GHEA Mariam" w:hAnsi="GHEA Mariam"/>
          <w:sz w:val="2"/>
          <w:szCs w:val="24"/>
          <w:lang w:val="hy-AM"/>
        </w:rPr>
      </w:pPr>
    </w:p>
    <w:p w:rsidR="00EC006F" w:rsidRDefault="00EC006F" w:rsidP="00EC006F">
      <w:pPr>
        <w:spacing w:line="360" w:lineRule="auto"/>
        <w:ind w:right="-31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EC006F" w:rsidRDefault="00EC006F" w:rsidP="00EC006F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EC006F" w:rsidRDefault="00EC006F" w:rsidP="00EC006F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C006F" w:rsidRDefault="00EC006F" w:rsidP="00EC006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EC006F" w:rsidRDefault="00EC006F" w:rsidP="00EC006F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EC006F" w:rsidRPr="00FC055D" w:rsidRDefault="00EC006F" w:rsidP="00EC006F">
      <w:pPr>
        <w:pStyle w:val="mechtex"/>
        <w:rPr>
          <w:lang w:val="hy-AM"/>
        </w:rPr>
      </w:pPr>
    </w:p>
    <w:p w:rsidR="001F225D" w:rsidRDefault="001F225D" w:rsidP="009C5EAA">
      <w:pPr>
        <w:pStyle w:val="mechtex"/>
        <w:jc w:val="left"/>
      </w:pPr>
      <w:bookmarkStart w:id="2" w:name="_GoBack"/>
      <w:bookmarkEnd w:id="2"/>
    </w:p>
    <w:sectPr w:rsidR="001F225D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7F2" w:rsidRDefault="00D517F2">
      <w:r>
        <w:separator/>
      </w:r>
    </w:p>
  </w:endnote>
  <w:endnote w:type="continuationSeparator" w:id="0">
    <w:p w:rsidR="00D517F2" w:rsidRDefault="00D51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5EAA">
      <w:rPr>
        <w:noProof/>
        <w:sz w:val="18"/>
      </w:rPr>
      <w:t>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5EAA">
      <w:rPr>
        <w:noProof/>
        <w:sz w:val="18"/>
      </w:rPr>
      <w:t>79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7F2" w:rsidRDefault="00D517F2">
      <w:r>
        <w:separator/>
      </w:r>
    </w:p>
  </w:footnote>
  <w:footnote w:type="continuationSeparator" w:id="0">
    <w:p w:rsidR="00D517F2" w:rsidRDefault="00D51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5EA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B6829"/>
    <w:multiLevelType w:val="hybridMultilevel"/>
    <w:tmpl w:val="E9ACFDBC"/>
    <w:lvl w:ilvl="0" w:tplc="1438028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8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FFF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8BF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326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AA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7F2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6F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F8B6F2"/>
  <w15:chartTrackingRefBased/>
  <w15:docId w15:val="{750A675D-4B4A-4CDF-92FD-3BD5A86AD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06F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EC006F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EC006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qFormat/>
    <w:locked/>
    <w:rsid w:val="009C5EA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C5EAA"/>
    <w:pPr>
      <w:spacing w:after="200" w:line="276" w:lineRule="auto"/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9C5E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C5EA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5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2026-06-29T07:04:00Z</cp:lastPrinted>
  <dcterms:created xsi:type="dcterms:W3CDTF">2026-06-29T06:03:00Z</dcterms:created>
  <dcterms:modified xsi:type="dcterms:W3CDTF">2026-06-29T07:22:00Z</dcterms:modified>
</cp:coreProperties>
</file>