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7667F" w14:textId="77777777" w:rsidR="00673554" w:rsidRPr="008773B3" w:rsidRDefault="00673554" w:rsidP="00673554">
      <w:pPr>
        <w:shd w:val="clear" w:color="auto" w:fill="FFFFFF"/>
        <w:ind w:firstLine="375"/>
        <w:jc w:val="center"/>
        <w:rPr>
          <w:rFonts w:ascii="GHEA Grapalat" w:eastAsia="Times New Roman" w:hAnsi="GHEA Grapalat" w:cs="Times New Roman"/>
          <w:b/>
          <w:bCs/>
          <w:color w:val="000000"/>
        </w:rPr>
      </w:pPr>
      <w:r w:rsidRPr="008773B3">
        <w:rPr>
          <w:rFonts w:ascii="GHEA Grapalat" w:eastAsia="Times New Roman" w:hAnsi="GHEA Grapalat" w:cs="Times New Roman"/>
          <w:b/>
          <w:bCs/>
          <w:color w:val="000000"/>
        </w:rPr>
        <w:t>ԱՄՓՈՓԱԹԵՐԹ</w:t>
      </w:r>
    </w:p>
    <w:p w14:paraId="7973DC6B" w14:textId="77777777" w:rsidR="00673554" w:rsidRPr="008773B3" w:rsidRDefault="00673554" w:rsidP="00673554">
      <w:pPr>
        <w:shd w:val="clear" w:color="auto" w:fill="FFFFFF"/>
        <w:ind w:firstLine="375"/>
        <w:jc w:val="center"/>
        <w:rPr>
          <w:rFonts w:ascii="GHEA Grapalat" w:eastAsia="Times New Roman" w:hAnsi="GHEA Grapalat" w:cs="Times New Roman"/>
          <w:b/>
          <w:color w:val="000000"/>
        </w:rPr>
      </w:pPr>
      <w:r w:rsidRPr="008773B3">
        <w:rPr>
          <w:rFonts w:ascii="Courier New" w:eastAsia="Times New Roman" w:hAnsi="Courier New" w:cs="Courier New"/>
          <w:b/>
          <w:color w:val="000000"/>
        </w:rPr>
        <w:t>  </w:t>
      </w:r>
    </w:p>
    <w:p w14:paraId="6CDBDD3E" w14:textId="12559AC7" w:rsidR="00673554" w:rsidRPr="00673554" w:rsidRDefault="00673554" w:rsidP="00673554">
      <w:pPr>
        <w:spacing w:line="360" w:lineRule="auto"/>
        <w:ind w:firstLine="720"/>
        <w:jc w:val="center"/>
        <w:rPr>
          <w:rFonts w:ascii="GHEA Grapalat" w:hAnsi="GHEA Grapalat"/>
          <w:lang w:val="hy-AM"/>
        </w:rPr>
      </w:pPr>
      <w:r w:rsidRPr="00F8444A">
        <w:rPr>
          <w:rFonts w:ascii="GHEA Grapalat" w:eastAsia="Times New Roman" w:hAnsi="GHEA Grapalat" w:cs="Times New Roman"/>
          <w:b/>
          <w:bCs/>
          <w:color w:val="000000"/>
          <w:lang w:val="hy-AM"/>
        </w:rPr>
        <w:t>«</w:t>
      </w:r>
      <w:bookmarkStart w:id="0" w:name="_Hlk202452104"/>
      <w:r w:rsidRPr="00A85768">
        <w:rPr>
          <w:rFonts w:ascii="GHEA Grapalat" w:hAnsi="GHEA Grapalat"/>
          <w:b/>
          <w:bCs/>
          <w:shd w:val="clear" w:color="auto" w:fill="FFFFFF"/>
          <w:lang w:val="hy-AM"/>
        </w:rPr>
        <w:t>ԳՆՄԱՆ ՊԱՅՄԱՆԱԳՐ</w:t>
      </w:r>
      <w:r>
        <w:rPr>
          <w:rFonts w:ascii="GHEA Grapalat" w:hAnsi="GHEA Grapalat"/>
          <w:b/>
          <w:bCs/>
          <w:shd w:val="clear" w:color="auto" w:fill="FFFFFF"/>
          <w:lang w:val="hy-AM"/>
        </w:rPr>
        <w:t>ԵՐ</w:t>
      </w:r>
      <w:r w:rsidRPr="00A85768">
        <w:rPr>
          <w:rFonts w:ascii="GHEA Grapalat" w:hAnsi="GHEA Grapalat"/>
          <w:b/>
          <w:bCs/>
          <w:shd w:val="clear" w:color="auto" w:fill="FFFFFF"/>
          <w:lang w:val="hy-AM"/>
        </w:rPr>
        <w:t>ՈՒՄ ՓՈՓՈԽՈՒԹՅՈՒՆՆԵՐ ԿԱՏԱՐԵԼՈՒ ԹՈՒՅԼՏՎՈՒԹՅՈՒՆ ՏԱԼՈՒ ՄԱՍԻՆ</w:t>
      </w:r>
      <w:bookmarkEnd w:id="0"/>
      <w:r>
        <w:rPr>
          <w:rFonts w:ascii="GHEA Grapalat" w:eastAsia="Times New Roman" w:hAnsi="GHEA Grapalat" w:cs="Times New Roman"/>
          <w:b/>
          <w:bCs/>
          <w:color w:val="000000"/>
          <w:lang w:val="hy-AM"/>
        </w:rPr>
        <w:t>»</w:t>
      </w:r>
    </w:p>
    <w:p w14:paraId="49C394C6" w14:textId="68B2A586" w:rsidR="00673554" w:rsidRPr="00F8444A" w:rsidRDefault="00673554" w:rsidP="00673554">
      <w:pPr>
        <w:shd w:val="clear" w:color="auto" w:fill="FFFFFF"/>
        <w:jc w:val="center"/>
        <w:rPr>
          <w:rFonts w:ascii="GHEA Grapalat" w:hAnsi="GHEA Grapalat" w:cs="Arial Armenian"/>
          <w:b/>
          <w:bCs/>
          <w:lang w:val="hy-AM"/>
        </w:rPr>
      </w:pPr>
      <w:r w:rsidRPr="00F8444A">
        <w:rPr>
          <w:rFonts w:ascii="GHEA Grapalat" w:hAnsi="GHEA Grapalat" w:cs="Arial Armenian"/>
          <w:b/>
          <w:lang w:val="hy-AM"/>
        </w:rPr>
        <w:t>ՀԱՅԱՍՏԱՆԻ ՀԱՆՐԱՊԵՏՈՒԹՅԱՆ ԿԱՌԱՎԱՐՈՒԹՅԱՆ ՈՐՈՇ</w:t>
      </w:r>
      <w:r>
        <w:rPr>
          <w:rFonts w:ascii="GHEA Grapalat" w:hAnsi="GHEA Grapalat" w:cs="Arial Armenian"/>
          <w:b/>
          <w:lang w:val="hy-AM"/>
        </w:rPr>
        <w:t xml:space="preserve">ՄԱՆ </w:t>
      </w:r>
      <w:r w:rsidRPr="00F8444A">
        <w:rPr>
          <w:rFonts w:ascii="GHEA Grapalat" w:hAnsi="GHEA Grapalat" w:cs="Arial Armenian"/>
          <w:b/>
          <w:lang w:val="hy-AM"/>
        </w:rPr>
        <w:t>ՆԱԽԱԳԾԻ</w:t>
      </w:r>
    </w:p>
    <w:p w14:paraId="6F2F5681" w14:textId="77777777" w:rsidR="00673554" w:rsidRPr="006C7D95" w:rsidRDefault="00673554" w:rsidP="00673554">
      <w:pPr>
        <w:shd w:val="clear" w:color="auto" w:fill="FFFFFF"/>
        <w:ind w:firstLine="375"/>
        <w:jc w:val="center"/>
        <w:rPr>
          <w:rFonts w:ascii="GHEA Grapalat" w:eastAsia="Times New Roman" w:hAnsi="GHEA Grapalat" w:cs="Times New Roman"/>
          <w:b/>
          <w:color w:val="000000"/>
          <w:lang w:val="hy-AM"/>
        </w:rPr>
      </w:pPr>
      <w:r w:rsidRPr="006C7D95">
        <w:rPr>
          <w:rFonts w:ascii="Calibri" w:eastAsia="Times New Roman" w:hAnsi="Calibri" w:cs="Calibri"/>
          <w:b/>
          <w:color w:val="000000"/>
          <w:lang w:val="hy-AM"/>
        </w:rPr>
        <w:t>  </w:t>
      </w:r>
      <w:r w:rsidRPr="006C7D95">
        <w:rPr>
          <w:rFonts w:ascii="GHEA Grapalat" w:eastAsia="Times New Roman" w:hAnsi="GHEA Grapalat" w:cs="Times New Roman"/>
          <w:b/>
          <w:color w:val="000000"/>
          <w:lang w:val="hy-AM"/>
        </w:rPr>
        <w:t xml:space="preserve"> </w:t>
      </w:r>
      <w:r w:rsidRPr="006C7D95">
        <w:rPr>
          <w:rFonts w:ascii="Calibri" w:eastAsia="Times New Roman" w:hAnsi="Calibri" w:cs="Calibri"/>
          <w:b/>
          <w:color w:val="000000"/>
          <w:lang w:val="hy-AM"/>
        </w:rPr>
        <w:t> </w:t>
      </w:r>
    </w:p>
    <w:tbl>
      <w:tblPr>
        <w:tblW w:w="157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3"/>
        <w:gridCol w:w="7740"/>
      </w:tblGrid>
      <w:tr w:rsidR="00673554" w:rsidRPr="00673554" w14:paraId="2DC7D6EB"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06168642" w14:textId="77777777" w:rsidR="00673554" w:rsidRPr="00950364" w:rsidRDefault="00673554">
            <w:pPr>
              <w:ind w:left="125" w:right="130" w:firstLine="125"/>
              <w:rPr>
                <w:rFonts w:ascii="GHEA Grapalat" w:hAnsi="GHEA Grapalat"/>
                <w:color w:val="000000"/>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29293AF7" w14:textId="77777777" w:rsidR="00673554" w:rsidRPr="009771BD" w:rsidRDefault="00673554">
            <w:pPr>
              <w:ind w:left="121" w:right="126"/>
              <w:jc w:val="center"/>
              <w:rPr>
                <w:rFonts w:ascii="GHEA Grapalat" w:eastAsia="Times New Roman" w:hAnsi="GHEA Grapalat" w:cs="Sylfaen"/>
                <w:b/>
                <w:bCs/>
                <w:color w:val="000000"/>
                <w:lang w:val="hy-AM"/>
              </w:rPr>
            </w:pPr>
          </w:p>
        </w:tc>
      </w:tr>
      <w:tr w:rsidR="00673554" w:rsidRPr="009771BD" w14:paraId="7E81E6BD" w14:textId="77777777" w:rsidTr="00673554">
        <w:trPr>
          <w:tblCellSpacing w:w="0" w:type="dxa"/>
          <w:jc w:val="center"/>
        </w:trPr>
        <w:tc>
          <w:tcPr>
            <w:tcW w:w="8003" w:type="dxa"/>
            <w:vMerge w:val="restart"/>
            <w:tcBorders>
              <w:top w:val="outset" w:sz="6" w:space="0" w:color="auto"/>
              <w:left w:val="outset" w:sz="6" w:space="0" w:color="auto"/>
              <w:right w:val="outset" w:sz="6" w:space="0" w:color="auto"/>
            </w:tcBorders>
            <w:shd w:val="clear" w:color="auto" w:fill="D0D0D0"/>
            <w:hideMark/>
          </w:tcPr>
          <w:p w14:paraId="668CD042" w14:textId="27F16579" w:rsidR="00673554" w:rsidRPr="00950364" w:rsidRDefault="00673554">
            <w:pPr>
              <w:ind w:left="125" w:right="130" w:firstLine="125"/>
              <w:jc w:val="center"/>
              <w:rPr>
                <w:rFonts w:ascii="GHEA Grapalat" w:eastAsia="Times New Roman" w:hAnsi="GHEA Grapalat" w:cs="Times New Roman"/>
                <w:b/>
                <w:bCs/>
                <w:color w:val="000000"/>
                <w:lang w:val="hy-AM"/>
              </w:rPr>
            </w:pPr>
            <w:r w:rsidRPr="00950364">
              <w:rPr>
                <w:rFonts w:ascii="GHEA Grapalat" w:eastAsia="Times New Roman" w:hAnsi="GHEA Grapalat" w:cs="Times New Roman"/>
                <w:b/>
                <w:bCs/>
                <w:color w:val="000000"/>
                <w:lang w:val="hy-AM"/>
              </w:rPr>
              <w:t xml:space="preserve">       1</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 xml:space="preserve">ֆինանսների նախարարություն </w:t>
            </w:r>
          </w:p>
        </w:tc>
        <w:tc>
          <w:tcPr>
            <w:tcW w:w="7740" w:type="dxa"/>
            <w:tcBorders>
              <w:top w:val="outset" w:sz="6" w:space="0" w:color="auto"/>
              <w:left w:val="outset" w:sz="6" w:space="0" w:color="auto"/>
              <w:bottom w:val="outset" w:sz="6" w:space="0" w:color="auto"/>
              <w:right w:val="outset" w:sz="6" w:space="0" w:color="auto"/>
            </w:tcBorders>
            <w:shd w:val="clear" w:color="auto" w:fill="D0D0D0"/>
            <w:hideMark/>
          </w:tcPr>
          <w:p w14:paraId="431E5A7B" w14:textId="32C2F82B" w:rsidR="00673554" w:rsidRPr="00376A5A" w:rsidRDefault="00673554">
            <w:pPr>
              <w:ind w:left="121" w:right="126"/>
              <w:jc w:val="center"/>
              <w:rPr>
                <w:rFonts w:ascii="GHEA Grapalat" w:eastAsia="Times New Roman" w:hAnsi="GHEA Grapalat" w:cs="Times New Roman"/>
                <w:color w:val="000000"/>
              </w:rPr>
            </w:pPr>
            <w:r>
              <w:rPr>
                <w:rFonts w:ascii="GHEA Grapalat" w:hAnsi="GHEA Grapalat" w:cs="Sylfaen"/>
              </w:rPr>
              <w:t>1</w:t>
            </w:r>
            <w:r w:rsidR="001F3710">
              <w:rPr>
                <w:rFonts w:ascii="GHEA Grapalat" w:hAnsi="GHEA Grapalat" w:cs="Sylfaen"/>
                <w:lang w:val="hy-AM"/>
              </w:rPr>
              <w:t>6</w:t>
            </w:r>
            <w:r w:rsidRPr="00376A5A">
              <w:rPr>
                <w:rFonts w:ascii="GHEA Grapalat" w:hAnsi="GHEA Grapalat" w:cs="Sylfaen"/>
              </w:rPr>
              <w:t>.0</w:t>
            </w:r>
            <w:r w:rsidR="001F3710">
              <w:rPr>
                <w:rFonts w:ascii="GHEA Grapalat" w:hAnsi="GHEA Grapalat" w:cs="Sylfaen"/>
                <w:lang w:val="hy-AM"/>
              </w:rPr>
              <w:t>4</w:t>
            </w:r>
            <w:r w:rsidRPr="00376A5A">
              <w:rPr>
                <w:rFonts w:ascii="GHEA Grapalat" w:hAnsi="GHEA Grapalat" w:cs="Sylfaen"/>
              </w:rPr>
              <w:t>.202</w:t>
            </w:r>
            <w:r w:rsidR="001F3710">
              <w:rPr>
                <w:rFonts w:ascii="GHEA Grapalat" w:hAnsi="GHEA Grapalat" w:cs="Sylfaen"/>
                <w:lang w:val="hy-AM"/>
              </w:rPr>
              <w:t>6</w:t>
            </w:r>
            <w:r w:rsidRPr="00376A5A">
              <w:rPr>
                <w:rFonts w:ascii="GHEA Grapalat" w:hAnsi="GHEA Grapalat" w:cs="Sylfaen"/>
                <w:lang w:val="hy-AM"/>
              </w:rPr>
              <w:t>թ.</w:t>
            </w:r>
          </w:p>
        </w:tc>
      </w:tr>
      <w:tr w:rsidR="00673554" w:rsidRPr="009771BD" w14:paraId="3834DA6E" w14:textId="77777777" w:rsidTr="00673554">
        <w:trPr>
          <w:tblCellSpacing w:w="0" w:type="dxa"/>
          <w:jc w:val="center"/>
        </w:trPr>
        <w:tc>
          <w:tcPr>
            <w:tcW w:w="8003" w:type="dxa"/>
            <w:vMerge/>
            <w:tcBorders>
              <w:left w:val="outset" w:sz="6" w:space="0" w:color="auto"/>
              <w:bottom w:val="outset" w:sz="6" w:space="0" w:color="auto"/>
              <w:right w:val="outset" w:sz="6" w:space="0" w:color="auto"/>
            </w:tcBorders>
            <w:shd w:val="clear" w:color="auto" w:fill="FFFFFF"/>
          </w:tcPr>
          <w:p w14:paraId="587DDA7E" w14:textId="77777777" w:rsidR="00673554" w:rsidRPr="00950364" w:rsidRDefault="00673554">
            <w:pPr>
              <w:ind w:left="125" w:right="130" w:firstLine="125"/>
              <w:rPr>
                <w:rFonts w:ascii="GHEA Grapalat" w:hAnsi="GHEA Grapalat"/>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33FB19" w14:textId="6D139B01" w:rsidR="00673554" w:rsidRPr="00376A5A" w:rsidRDefault="00673554">
            <w:pPr>
              <w:ind w:left="121" w:right="126"/>
              <w:jc w:val="center"/>
              <w:rPr>
                <w:rFonts w:ascii="GHEA Grapalat" w:hAnsi="GHEA Grapalat" w:cs="Sylfaen"/>
              </w:rPr>
            </w:pPr>
            <w:r w:rsidRPr="00376A5A">
              <w:rPr>
                <w:rFonts w:ascii="GHEA Grapalat" w:hAnsi="GHEA Grapalat" w:cs="Sylfaen"/>
              </w:rPr>
              <w:t xml:space="preserve">N </w:t>
            </w:r>
            <w:r w:rsidR="001F3710" w:rsidRPr="001F3710">
              <w:rPr>
                <w:rFonts w:ascii="GHEA Grapalat" w:hAnsi="GHEA Grapalat" w:cs="Sylfaen"/>
              </w:rPr>
              <w:t>03/26-1/10059-2026</w:t>
            </w:r>
          </w:p>
        </w:tc>
      </w:tr>
      <w:tr w:rsidR="00673554" w:rsidRPr="00A80FF2" w14:paraId="0E17B914"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3822CD88" w14:textId="7668D255" w:rsidR="001F3710" w:rsidRPr="001F3710" w:rsidRDefault="001F3710" w:rsidP="001F3710">
            <w:pPr>
              <w:ind w:left="125" w:right="130" w:firstLine="125"/>
              <w:rPr>
                <w:rFonts w:ascii="GHEA Grapalat" w:hAnsi="GHEA Grapalat"/>
                <w:color w:val="000000"/>
                <w:sz w:val="22"/>
                <w:szCs w:val="22"/>
                <w:lang w:val="af-ZA"/>
              </w:rPr>
            </w:pPr>
            <w:r>
              <w:rPr>
                <w:rFonts w:ascii="GHEA Grapalat" w:hAnsi="GHEA Grapalat"/>
                <w:color w:val="000000"/>
                <w:sz w:val="22"/>
                <w:szCs w:val="22"/>
                <w:lang w:val="af-ZA"/>
              </w:rPr>
              <w:t>Ա</w:t>
            </w:r>
            <w:r w:rsidRPr="001F3710">
              <w:rPr>
                <w:rFonts w:ascii="GHEA Grapalat" w:hAnsi="GHEA Grapalat"/>
                <w:color w:val="000000"/>
                <w:sz w:val="22"/>
                <w:szCs w:val="22"/>
                <w:lang w:val="af-ZA"/>
              </w:rPr>
              <w:t>նհրաժեշտ է նախագծի՝</w:t>
            </w:r>
          </w:p>
          <w:p w14:paraId="2A33B645" w14:textId="77777777" w:rsidR="001F3710" w:rsidRPr="001F3710" w:rsidRDefault="001F3710" w:rsidP="001F3710">
            <w:pPr>
              <w:ind w:left="125" w:right="130" w:firstLine="125"/>
              <w:rPr>
                <w:rFonts w:ascii="GHEA Grapalat" w:hAnsi="GHEA Grapalat"/>
                <w:color w:val="000000"/>
                <w:sz w:val="22"/>
                <w:szCs w:val="22"/>
                <w:lang w:val="af-ZA"/>
              </w:rPr>
            </w:pPr>
            <w:r w:rsidRPr="001F3710">
              <w:rPr>
                <w:rFonts w:ascii="GHEA Grapalat" w:hAnsi="GHEA Grapalat"/>
                <w:color w:val="000000"/>
                <w:sz w:val="22"/>
                <w:szCs w:val="22"/>
                <w:lang w:val="hy-AM"/>
              </w:rPr>
              <w:t>- 1-ին կետում փոխարինվող աշխատանքների տոկոսը նշել՝ 30.62</w:t>
            </w:r>
            <w:r w:rsidRPr="001F3710">
              <w:rPr>
                <w:rFonts w:ascii="GHEA Grapalat" w:hAnsi="GHEA Grapalat"/>
                <w:color w:val="000000"/>
                <w:sz w:val="22"/>
                <w:szCs w:val="22"/>
                <w:lang w:val="af-ZA"/>
              </w:rPr>
              <w:t xml:space="preserve"> </w:t>
            </w:r>
            <w:r w:rsidRPr="001F3710">
              <w:rPr>
                <w:rFonts w:ascii="GHEA Grapalat" w:hAnsi="GHEA Grapalat"/>
                <w:color w:val="000000"/>
                <w:sz w:val="22"/>
                <w:szCs w:val="22"/>
                <w:lang w:val="hy-AM"/>
              </w:rPr>
              <w:t>(26,069,700/85,119,928*100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30.62), ինչպես նաև խմբագրել 1-ին կետը և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Զարինջա և Ցամաքասար</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բառերը փոխարինել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Զարինջա</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բառով, նկատի ունենալով, որ աշխատանքների համադրումը կատարվում է  ՀՀ ԱՄ ԹՀ-ԲՄԱՇՁԲ-25/68-01 պայմանագրի 1-ին չափաբաժնի Զարինջա բնակավայրի խմելու ջրամատակարարման ցանցի հիմնանորոգման աշխատանքների ձեռք բերման շրջանակում</w:t>
            </w:r>
            <w:r w:rsidRPr="001F3710">
              <w:rPr>
                <w:rFonts w:ascii="GHEA Grapalat" w:hAnsi="GHEA Grapalat"/>
                <w:color w:val="000000"/>
                <w:sz w:val="22"/>
                <w:szCs w:val="22"/>
                <w:lang w:val="af-ZA"/>
              </w:rPr>
              <w:t>.</w:t>
            </w:r>
          </w:p>
          <w:p w14:paraId="1CE44312"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af-ZA"/>
              </w:rPr>
              <w:t xml:space="preserve">- </w:t>
            </w:r>
            <w:r w:rsidRPr="001F3710">
              <w:rPr>
                <w:rFonts w:ascii="GHEA Grapalat" w:hAnsi="GHEA Grapalat"/>
                <w:color w:val="000000"/>
                <w:sz w:val="22"/>
                <w:szCs w:val="22"/>
                <w:lang w:val="hy-AM"/>
              </w:rPr>
              <w:t>2-րդ կետում փոխարինվող աշխատանքների տոկոսը նշել</w:t>
            </w:r>
            <w:r w:rsidRPr="001F3710">
              <w:rPr>
                <w:rFonts w:ascii="GHEA Grapalat" w:hAnsi="GHEA Grapalat"/>
                <w:color w:val="000000"/>
                <w:sz w:val="22"/>
                <w:szCs w:val="22"/>
              </w:rPr>
              <w:t>՝</w:t>
            </w:r>
            <w:r w:rsidRPr="001F3710">
              <w:rPr>
                <w:rFonts w:ascii="GHEA Grapalat" w:hAnsi="GHEA Grapalat"/>
                <w:color w:val="000000"/>
                <w:sz w:val="22"/>
                <w:szCs w:val="22"/>
                <w:lang w:val="hy-AM"/>
              </w:rPr>
              <w:t xml:space="preserve"> 47.84</w:t>
            </w:r>
            <w:r w:rsidRPr="001F3710">
              <w:rPr>
                <w:rFonts w:ascii="GHEA Grapalat" w:hAnsi="GHEA Grapalat"/>
                <w:color w:val="000000"/>
                <w:sz w:val="22"/>
                <w:szCs w:val="22"/>
                <w:lang w:val="af-ZA"/>
              </w:rPr>
              <w:t xml:space="preserve">, </w:t>
            </w:r>
            <w:r w:rsidRPr="001F3710">
              <w:rPr>
                <w:rFonts w:ascii="GHEA Grapalat" w:hAnsi="GHEA Grapalat"/>
                <w:color w:val="000000"/>
                <w:sz w:val="22"/>
                <w:szCs w:val="22"/>
                <w:lang w:val="hy-AM"/>
              </w:rPr>
              <w:t>(272,953,421/570,440,030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47.84), ինչպես նաև 2-րդ կետը խմբագրել և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2025 թվականի օգոստոսի 14-ին կնքված՝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ՀՀ-ԱՄ-ԱՀ-ՀԲՄԱՇՁԲ-44/24.1</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ծածկագրով գնման պայմանագրում՝ պայմանագրով</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բառերը փոխարինել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2024 թվականի հունիսի 18-ին կնքված՝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ՀՀ-ԱՄ-ԱՀ-ՀԲՄԱՇՁԲ-44/24-1</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ծածկագրով գնման պայմանագրի 1-ին չափաբաժնում՝ չափաբաժնով</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բառերով</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նկատի ունենալով, որ համադրվող աշխատանքները վերաբերելի են ՀՀ-ԱՄ-ԱՀ-ՀԲՄԱՇՁԲ-44/24-1 պայմանագրի 1-ին չափաբաժնին:</w:t>
            </w:r>
          </w:p>
          <w:p w14:paraId="7BEDC062"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Միաժամանակ հայտնում ենք, որ անհրաժեշտ է ճշտել պայմանագրի շրջանակում կատարվող լրացուցիչ աշխատանքների ծավալները, նկատի ունենալով, որ նախագծի ընդունունումը հիմնավորող փաստաթղթի համաձայն՝ լրացուցիչ աշխատանքների ծավալը կազմում է 9.96 տոկոս, այնինչ ըստ ներկայացված հաշվարկի՝ 10.6 տոկոս (634,857,572-573,781,450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61,076,122 դրամ, որը կազմում է ընդհանուր պայմանագրի 10.6 տոկոսը): </w:t>
            </w:r>
          </w:p>
          <w:p w14:paraId="6AFA6E4E" w14:textId="77777777" w:rsidR="001F3710" w:rsidRPr="001F3710" w:rsidRDefault="001F3710" w:rsidP="001F3710">
            <w:pPr>
              <w:ind w:left="125" w:right="130" w:firstLine="125"/>
              <w:rPr>
                <w:rFonts w:ascii="GHEA Grapalat" w:hAnsi="GHEA Grapalat"/>
                <w:color w:val="000000"/>
                <w:sz w:val="22"/>
                <w:szCs w:val="22"/>
                <w:lang w:val="af-ZA"/>
              </w:rPr>
            </w:pPr>
            <w:r w:rsidRPr="001F3710">
              <w:rPr>
                <w:rFonts w:ascii="GHEA Grapalat" w:hAnsi="GHEA Grapalat"/>
                <w:color w:val="000000"/>
                <w:sz w:val="22"/>
                <w:szCs w:val="22"/>
                <w:lang w:val="hy-AM"/>
              </w:rPr>
              <w:t xml:space="preserve">Այս կապակցությամբ հայտնում ենք, որ եթե վերահաշվարկի արդյունքում լրացուցիչ աշխատանքների ծավալները կգերազանցեն ընդհանուր պայմանագրի գնի 10 տոկոսը, ապա անհրաժեշտություն կառաջանա նաև </w:t>
            </w:r>
            <w:r w:rsidRPr="001F3710">
              <w:rPr>
                <w:rFonts w:ascii="GHEA Grapalat" w:hAnsi="GHEA Grapalat"/>
                <w:color w:val="000000"/>
                <w:sz w:val="22"/>
                <w:szCs w:val="22"/>
                <w:lang w:val="hy-AM"/>
              </w:rPr>
              <w:lastRenderedPageBreak/>
              <w:t>բացառություն սահմանել ՀՀ կառավարության 04/05/2017թ. N 526-Ն որոշմամբ հաստատված կարգի 56-րդ կետի  2-րդ ենթակետի դրույթի նկատմամբ.</w:t>
            </w:r>
          </w:p>
          <w:p w14:paraId="2466862C"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af-ZA"/>
              </w:rPr>
              <w:t xml:space="preserve">- 3-րդ կետում </w:t>
            </w:r>
            <w:r w:rsidRPr="001F3710">
              <w:rPr>
                <w:rFonts w:ascii="GHEA Grapalat" w:hAnsi="GHEA Grapalat"/>
                <w:color w:val="000000"/>
                <w:sz w:val="22"/>
                <w:szCs w:val="22"/>
                <w:lang w:val="hy-AM"/>
              </w:rPr>
              <w:t>փոխարինվող աշխատանքների տոկոսը</w:t>
            </w:r>
            <w:r w:rsidRPr="001F3710">
              <w:rPr>
                <w:rFonts w:ascii="GHEA Grapalat" w:hAnsi="GHEA Grapalat"/>
                <w:color w:val="000000"/>
                <w:sz w:val="22"/>
                <w:szCs w:val="22"/>
                <w:lang w:val="af-ZA"/>
              </w:rPr>
              <w:t xml:space="preserve"> նշել</w:t>
            </w:r>
            <w:r w:rsidRPr="001F3710">
              <w:rPr>
                <w:rFonts w:ascii="GHEA Grapalat" w:hAnsi="GHEA Grapalat"/>
                <w:color w:val="000000"/>
                <w:sz w:val="22"/>
                <w:szCs w:val="22"/>
                <w:lang w:val="hy-AM"/>
              </w:rPr>
              <w:t>՝ 19.7 (7,757,873/39,398,595*100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19.7), </w:t>
            </w:r>
            <w:r w:rsidRPr="001F3710">
              <w:rPr>
                <w:rFonts w:ascii="GHEA Grapalat" w:hAnsi="GHEA Grapalat"/>
                <w:color w:val="000000"/>
                <w:sz w:val="22"/>
                <w:szCs w:val="22"/>
                <w:lang w:val="af-ZA"/>
              </w:rPr>
              <w:t xml:space="preserve">ինչպես նաև </w:t>
            </w:r>
            <w:r w:rsidRPr="001F3710">
              <w:rPr>
                <w:rFonts w:ascii="GHEA Grapalat" w:hAnsi="GHEA Grapalat"/>
                <w:color w:val="000000"/>
                <w:sz w:val="22"/>
                <w:szCs w:val="22"/>
                <w:lang w:val="hy-AM"/>
              </w:rPr>
              <w:t xml:space="preserve">պայմանագրի կապալառուի անվանումը նշել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Վալ-Արտ</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w:t>
            </w:r>
          </w:p>
          <w:p w14:paraId="0C3605C0"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 xml:space="preserve">- 4-րդ և 5-րդ կետերում  կապալառուի անվանումը նշել համապատասպանաբար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Գաբրի Արտ</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և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ՎՄՎ ՔԱՄՓՆԻ</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w:t>
            </w:r>
          </w:p>
          <w:p w14:paraId="0F876055"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ab/>
              <w:t>Միաժամանակ հայտնում ենք, որ ԱՄՓՀ-ԳՀԱՇՁԲ-48/24-1 պայմանագրի շրջանակում համադրվող աշխատանքների տոկոսաչափի մասով բացառություն սահմանելու վերաբերյալ դիրքորոշում կարող ենք հայտնել համադրվող աշխատանքների վերաբերյալ ակտի ներկայացման պարագայում:</w:t>
            </w:r>
          </w:p>
          <w:p w14:paraId="57875E97"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 xml:space="preserve">          - 6</w:t>
            </w:r>
            <w:r w:rsidRPr="001F3710">
              <w:rPr>
                <w:rFonts w:ascii="GHEA Grapalat" w:hAnsi="GHEA Grapalat"/>
                <w:color w:val="000000"/>
                <w:sz w:val="22"/>
                <w:szCs w:val="22"/>
                <w:lang w:val="af-ZA"/>
              </w:rPr>
              <w:t xml:space="preserve">-րդ կետում </w:t>
            </w:r>
            <w:r w:rsidRPr="001F3710">
              <w:rPr>
                <w:rFonts w:ascii="GHEA Grapalat" w:hAnsi="GHEA Grapalat"/>
                <w:color w:val="000000"/>
                <w:sz w:val="22"/>
                <w:szCs w:val="22"/>
                <w:lang w:val="hy-AM"/>
              </w:rPr>
              <w:t>փոխարինվող աշխատանքների տոկոսը</w:t>
            </w:r>
            <w:r w:rsidRPr="001F3710">
              <w:rPr>
                <w:rFonts w:ascii="GHEA Grapalat" w:hAnsi="GHEA Grapalat"/>
                <w:color w:val="000000"/>
                <w:sz w:val="22"/>
                <w:szCs w:val="22"/>
                <w:lang w:val="af-ZA"/>
              </w:rPr>
              <w:t xml:space="preserve"> նշել</w:t>
            </w:r>
            <w:r w:rsidRPr="001F3710">
              <w:rPr>
                <w:rFonts w:ascii="GHEA Grapalat" w:hAnsi="GHEA Grapalat"/>
                <w:color w:val="000000"/>
                <w:sz w:val="22"/>
                <w:szCs w:val="22"/>
                <w:lang w:val="hy-AM"/>
              </w:rPr>
              <w:t>՝ 20.21 (87,824,403/434,508,894*100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20.21):</w:t>
            </w:r>
          </w:p>
          <w:p w14:paraId="7F44AC28"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- 7-րդ կետում</w:t>
            </w:r>
            <w:r w:rsidRPr="001F3710">
              <w:rPr>
                <w:rFonts w:ascii="GHEA Grapalat" w:hAnsi="GHEA Grapalat"/>
                <w:color w:val="000000"/>
                <w:sz w:val="22"/>
                <w:szCs w:val="22"/>
                <w:lang w:val="af-ZA"/>
              </w:rPr>
              <w:t xml:space="preserve"> </w:t>
            </w:r>
            <w:r w:rsidRPr="001F3710">
              <w:rPr>
                <w:rFonts w:ascii="GHEA Grapalat" w:hAnsi="GHEA Grapalat"/>
                <w:color w:val="000000"/>
                <w:sz w:val="22"/>
                <w:szCs w:val="22"/>
                <w:lang w:val="hy-AM"/>
              </w:rPr>
              <w:t>փոխարինվող աշխատանքների տոկոսը նշել՝ 66.5 (49,859,958/74,972,520*100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66.5), ինչպես նաև 7-րդ կետը խմբագրել և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պայմանագրում` պայմանագրով</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բառերը փոխարինել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պայմանագրի 4-րդ չափաբաժնում՝ չափաբաժնով</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բառերով, նկատի ունենալով, որ համադրվող աշխատանքները վերաբերելի են ՀՀԳՄՎՀ-ԲՄԱՇՁԲ-23/55-4 պայմանագրի 4-րդ չափաբաժնին:</w:t>
            </w:r>
          </w:p>
          <w:p w14:paraId="088D6A8E"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Միաժամանակ հայտնում ենք, որ նախագծին կից ներկայացվել է նաև վերոնշյալ պայմանագրի 5-րդ չափաբաժնի մասով համադրվող աշխատանքների վերաբերյալ ակտ:</w:t>
            </w:r>
          </w:p>
          <w:p w14:paraId="343D6BFB"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 xml:space="preserve">Այս կապակցությամբ հայտնում ենք, որ եթե նախագծով նախատեսվում է համադրում  կատարել նաև նշյալ պայմանագրի 5-րդ չափաբաժնի մասով, ապա անհրաժեշտ է 7-րդ կետում նշել նաև հիշյալ չափաբաժնի համար սահմանվող տոկոսի չափը՝ համադրվող աշխատանքների ակտի համաձայն: </w:t>
            </w:r>
          </w:p>
          <w:p w14:paraId="33643DF9"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 xml:space="preserve">- 8-րդ կետը խմբագրել և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կապիտալ հիմնանորոգման</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բառերը փոխարինել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ասֆալտապատպան</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բառով, իսկ լրացուցիչ աշխատանքների տոկոսը՝ նշել 35.98</w:t>
            </w:r>
            <w:r w:rsidRPr="001F3710">
              <w:rPr>
                <w:rFonts w:ascii="GHEA Grapalat" w:hAnsi="GHEA Grapalat"/>
                <w:color w:val="000000"/>
                <w:sz w:val="22"/>
                <w:szCs w:val="22"/>
                <w:lang w:val="af-ZA"/>
              </w:rPr>
              <w:t xml:space="preserve"> </w:t>
            </w:r>
            <w:r w:rsidRPr="001F3710">
              <w:rPr>
                <w:rFonts w:ascii="GHEA Grapalat" w:hAnsi="GHEA Grapalat"/>
                <w:color w:val="000000"/>
                <w:sz w:val="22"/>
                <w:szCs w:val="22"/>
                <w:lang w:val="hy-AM"/>
              </w:rPr>
              <w:t>(87,233,564/242,433,600*100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35.98):</w:t>
            </w:r>
          </w:p>
          <w:p w14:paraId="27AA3F5E" w14:textId="77777777" w:rsidR="001F3710" w:rsidRPr="001F3710" w:rsidRDefault="001F3710" w:rsidP="001F3710">
            <w:pPr>
              <w:ind w:left="125" w:right="130" w:firstLine="125"/>
              <w:rPr>
                <w:rFonts w:ascii="GHEA Grapalat" w:hAnsi="GHEA Grapalat"/>
                <w:color w:val="000000"/>
                <w:sz w:val="22"/>
                <w:szCs w:val="22"/>
                <w:lang w:val="hy-AM"/>
              </w:rPr>
            </w:pPr>
            <w:r w:rsidRPr="001F3710">
              <w:rPr>
                <w:rFonts w:ascii="GHEA Grapalat" w:hAnsi="GHEA Grapalat"/>
                <w:color w:val="000000"/>
                <w:sz w:val="22"/>
                <w:szCs w:val="22"/>
                <w:lang w:val="hy-AM"/>
              </w:rPr>
              <w:t xml:space="preserve">- 9-րդ կետը խմբագրել և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կապիտալ հիմնանորոգման</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բառերը փոխարինել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ասֆալտապատպան</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բառով, իսկ լրացուցիչ աշխատանքների տոկոսը՝ նշել 34.5</w:t>
            </w:r>
            <w:r w:rsidRPr="001F3710">
              <w:rPr>
                <w:rFonts w:ascii="GHEA Grapalat" w:hAnsi="GHEA Grapalat"/>
                <w:color w:val="000000"/>
                <w:sz w:val="22"/>
                <w:szCs w:val="22"/>
                <w:lang w:val="af-ZA"/>
              </w:rPr>
              <w:t xml:space="preserve"> </w:t>
            </w:r>
            <w:r w:rsidRPr="001F3710">
              <w:rPr>
                <w:rFonts w:ascii="GHEA Grapalat" w:hAnsi="GHEA Grapalat"/>
                <w:color w:val="000000"/>
                <w:sz w:val="22"/>
                <w:szCs w:val="22"/>
                <w:lang w:val="hy-AM"/>
              </w:rPr>
              <w:t>(122,771,438/355,800,000*100</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34.5), </w:t>
            </w:r>
            <w:r w:rsidRPr="001F3710">
              <w:rPr>
                <w:rFonts w:ascii="GHEA Grapalat" w:hAnsi="GHEA Grapalat"/>
                <w:color w:val="000000"/>
                <w:sz w:val="22"/>
                <w:szCs w:val="22"/>
                <w:lang w:val="af-ZA"/>
              </w:rPr>
              <w:t xml:space="preserve">ինչպես նաև </w:t>
            </w:r>
            <w:r w:rsidRPr="001F3710">
              <w:rPr>
                <w:rFonts w:ascii="GHEA Grapalat" w:hAnsi="GHEA Grapalat"/>
                <w:color w:val="000000"/>
                <w:sz w:val="22"/>
                <w:szCs w:val="22"/>
                <w:lang w:val="hy-AM"/>
              </w:rPr>
              <w:t xml:space="preserve">պայմանագրի կապալառուի անվանումը նշել </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Թումանյանի ՃՇՇՁ</w:t>
            </w:r>
            <w:r w:rsidRPr="001F3710">
              <w:rPr>
                <w:rFonts w:ascii="GHEA Grapalat" w:hAnsi="GHEA Grapalat"/>
                <w:color w:val="000000"/>
                <w:sz w:val="22"/>
                <w:szCs w:val="22"/>
                <w:lang w:val="af-ZA"/>
              </w:rPr>
              <w:t>»</w:t>
            </w:r>
            <w:r w:rsidRPr="001F3710">
              <w:rPr>
                <w:rFonts w:ascii="GHEA Grapalat" w:hAnsi="GHEA Grapalat"/>
                <w:color w:val="000000"/>
                <w:sz w:val="22"/>
                <w:szCs w:val="22"/>
                <w:lang w:val="hy-AM"/>
              </w:rPr>
              <w:t xml:space="preserve"> ԲԲԸ:</w:t>
            </w:r>
          </w:p>
          <w:p w14:paraId="3C805F17" w14:textId="7572DD0B" w:rsidR="00673554" w:rsidRPr="00673554" w:rsidRDefault="00673554" w:rsidP="00673554">
            <w:pPr>
              <w:ind w:left="125" w:right="130" w:firstLine="125"/>
              <w:rPr>
                <w:rFonts w:ascii="GHEA Grapalat" w:hAnsi="GHEA Grapalat"/>
                <w:color w:val="000000"/>
                <w:sz w:val="22"/>
                <w:szCs w:val="22"/>
                <w:lang w:val="hy-AM"/>
              </w:rPr>
            </w:pPr>
            <w:r w:rsidRPr="00673554">
              <w:rPr>
                <w:rFonts w:ascii="GHEA Grapalat" w:hAnsi="GHEA Grapalat"/>
                <w:color w:val="000000"/>
                <w:sz w:val="22"/>
                <w:szCs w:val="22"/>
                <w:lang w:val="hy-AM"/>
              </w:rPr>
              <w:lastRenderedPageBreak/>
              <w:t xml:space="preserve">նախաբանում հղում կատարել նաև կարգի 57-րդ կետին. </w:t>
            </w:r>
          </w:p>
          <w:p w14:paraId="5EAC7A9C" w14:textId="55E2B627" w:rsidR="00673554" w:rsidRPr="00886A5C" w:rsidRDefault="00673554" w:rsidP="00106841">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6416A958" w14:textId="77777777" w:rsidR="00673554" w:rsidRDefault="00673554">
            <w:pPr>
              <w:ind w:left="125" w:right="130" w:firstLine="125"/>
              <w:rPr>
                <w:rFonts w:ascii="GHEA Grapalat" w:hAnsi="GHEA Grapalat"/>
                <w:color w:val="000000"/>
                <w:sz w:val="22"/>
                <w:szCs w:val="22"/>
                <w:lang w:val="hy-AM"/>
              </w:rPr>
            </w:pPr>
          </w:p>
          <w:p w14:paraId="1968DF52" w14:textId="1A0C7235" w:rsidR="00673554" w:rsidRDefault="00673554">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r w:rsidRPr="00886A5C">
              <w:rPr>
                <w:rFonts w:ascii="GHEA Grapalat" w:hAnsi="GHEA Grapalat"/>
                <w:color w:val="000000"/>
                <w:sz w:val="22"/>
                <w:szCs w:val="22"/>
                <w:lang w:val="hy-AM"/>
              </w:rPr>
              <w:t xml:space="preserve"> </w:t>
            </w:r>
            <w:r w:rsidR="001F3710">
              <w:rPr>
                <w:rFonts w:ascii="GHEA Grapalat" w:hAnsi="GHEA Grapalat"/>
                <w:color w:val="000000"/>
                <w:sz w:val="22"/>
                <w:szCs w:val="22"/>
                <w:lang w:val="hy-AM"/>
              </w:rPr>
              <w:t>Խմբագրվել է։</w:t>
            </w:r>
          </w:p>
          <w:p w14:paraId="33015857" w14:textId="77777777" w:rsidR="001F3710" w:rsidRDefault="001F3710">
            <w:pPr>
              <w:ind w:left="125" w:right="130" w:firstLine="125"/>
              <w:rPr>
                <w:rFonts w:ascii="GHEA Grapalat" w:hAnsi="GHEA Grapalat"/>
                <w:color w:val="000000"/>
                <w:sz w:val="22"/>
                <w:szCs w:val="22"/>
                <w:lang w:val="hy-AM"/>
              </w:rPr>
            </w:pPr>
          </w:p>
          <w:p w14:paraId="7CB09C6B" w14:textId="77777777" w:rsidR="001F3710" w:rsidRDefault="001F3710">
            <w:pPr>
              <w:ind w:left="125" w:right="130" w:firstLine="125"/>
              <w:rPr>
                <w:rFonts w:ascii="GHEA Grapalat" w:hAnsi="GHEA Grapalat"/>
                <w:color w:val="000000"/>
                <w:sz w:val="22"/>
                <w:szCs w:val="22"/>
                <w:lang w:val="hy-AM"/>
              </w:rPr>
            </w:pPr>
          </w:p>
          <w:p w14:paraId="733B3AE3" w14:textId="77777777" w:rsidR="001F3710" w:rsidRDefault="001F3710">
            <w:pPr>
              <w:ind w:left="125" w:right="130" w:firstLine="125"/>
              <w:rPr>
                <w:rFonts w:ascii="GHEA Grapalat" w:hAnsi="GHEA Grapalat"/>
                <w:color w:val="000000"/>
                <w:sz w:val="22"/>
                <w:szCs w:val="22"/>
                <w:lang w:val="hy-AM"/>
              </w:rPr>
            </w:pPr>
          </w:p>
          <w:p w14:paraId="6FE60746" w14:textId="77777777" w:rsidR="001F3710" w:rsidRDefault="001F3710">
            <w:pPr>
              <w:ind w:left="125" w:right="130" w:firstLine="125"/>
              <w:rPr>
                <w:rFonts w:ascii="GHEA Grapalat" w:hAnsi="GHEA Grapalat"/>
                <w:color w:val="000000"/>
                <w:sz w:val="22"/>
                <w:szCs w:val="22"/>
                <w:lang w:val="hy-AM"/>
              </w:rPr>
            </w:pPr>
          </w:p>
          <w:p w14:paraId="57E51675" w14:textId="77777777" w:rsidR="001F3710" w:rsidRDefault="001F3710">
            <w:pPr>
              <w:ind w:left="125" w:right="130" w:firstLine="125"/>
              <w:rPr>
                <w:rFonts w:ascii="GHEA Grapalat" w:hAnsi="GHEA Grapalat"/>
                <w:color w:val="000000"/>
                <w:sz w:val="22"/>
                <w:szCs w:val="22"/>
                <w:lang w:val="hy-AM"/>
              </w:rPr>
            </w:pPr>
          </w:p>
          <w:p w14:paraId="6C95D824" w14:textId="77777777" w:rsidR="00673554" w:rsidRDefault="00673554">
            <w:pPr>
              <w:ind w:left="125" w:right="130" w:firstLine="125"/>
              <w:rPr>
                <w:rFonts w:ascii="GHEA Grapalat" w:hAnsi="GHEA Grapalat"/>
                <w:color w:val="000000"/>
                <w:sz w:val="22"/>
                <w:szCs w:val="22"/>
                <w:lang w:val="hy-AM"/>
              </w:rPr>
            </w:pPr>
          </w:p>
          <w:p w14:paraId="05058A91" w14:textId="77777777" w:rsidR="001F3710" w:rsidRDefault="001F3710" w:rsidP="001F3710">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r w:rsidRPr="00886A5C">
              <w:rPr>
                <w:rFonts w:ascii="GHEA Grapalat" w:hAnsi="GHEA Grapalat"/>
                <w:color w:val="000000"/>
                <w:sz w:val="22"/>
                <w:szCs w:val="22"/>
                <w:lang w:val="hy-AM"/>
              </w:rPr>
              <w:t xml:space="preserve"> </w:t>
            </w:r>
            <w:r>
              <w:rPr>
                <w:rFonts w:ascii="GHEA Grapalat" w:hAnsi="GHEA Grapalat"/>
                <w:color w:val="000000"/>
                <w:sz w:val="22"/>
                <w:szCs w:val="22"/>
                <w:lang w:val="hy-AM"/>
              </w:rPr>
              <w:t>Խմբագրվել է։</w:t>
            </w:r>
          </w:p>
          <w:p w14:paraId="13713F55" w14:textId="77777777" w:rsidR="001F3710" w:rsidRDefault="001F3710">
            <w:pPr>
              <w:ind w:left="125" w:right="130" w:firstLine="125"/>
              <w:rPr>
                <w:rFonts w:ascii="GHEA Grapalat" w:hAnsi="GHEA Grapalat"/>
                <w:color w:val="000000"/>
                <w:sz w:val="22"/>
                <w:szCs w:val="22"/>
                <w:lang w:val="hy-AM"/>
              </w:rPr>
            </w:pPr>
          </w:p>
          <w:p w14:paraId="1A34BDEE" w14:textId="77777777" w:rsidR="001F3710" w:rsidRDefault="001F3710">
            <w:pPr>
              <w:ind w:left="125" w:right="130" w:firstLine="125"/>
              <w:rPr>
                <w:rFonts w:ascii="GHEA Grapalat" w:hAnsi="GHEA Grapalat"/>
                <w:color w:val="000000"/>
                <w:sz w:val="22"/>
                <w:szCs w:val="22"/>
                <w:lang w:val="hy-AM"/>
              </w:rPr>
            </w:pPr>
          </w:p>
          <w:p w14:paraId="343380CD" w14:textId="77777777" w:rsidR="001F3710" w:rsidRDefault="001F3710">
            <w:pPr>
              <w:ind w:left="125" w:right="130" w:firstLine="125"/>
              <w:rPr>
                <w:rFonts w:ascii="GHEA Grapalat" w:hAnsi="GHEA Grapalat"/>
                <w:color w:val="000000"/>
                <w:sz w:val="22"/>
                <w:szCs w:val="22"/>
                <w:lang w:val="hy-AM"/>
              </w:rPr>
            </w:pPr>
          </w:p>
          <w:p w14:paraId="7406D30B" w14:textId="77777777" w:rsidR="001F3710" w:rsidRDefault="001F3710">
            <w:pPr>
              <w:ind w:left="125" w:right="130" w:firstLine="125"/>
              <w:rPr>
                <w:rFonts w:ascii="GHEA Grapalat" w:hAnsi="GHEA Grapalat"/>
                <w:color w:val="000000"/>
                <w:sz w:val="22"/>
                <w:szCs w:val="22"/>
                <w:lang w:val="hy-AM"/>
              </w:rPr>
            </w:pPr>
          </w:p>
          <w:p w14:paraId="27EEE029" w14:textId="77777777" w:rsidR="001F3710" w:rsidRDefault="001F3710">
            <w:pPr>
              <w:ind w:left="125" w:right="130" w:firstLine="125"/>
              <w:rPr>
                <w:rFonts w:ascii="GHEA Grapalat" w:hAnsi="GHEA Grapalat"/>
                <w:color w:val="000000"/>
                <w:sz w:val="22"/>
                <w:szCs w:val="22"/>
                <w:lang w:val="hy-AM"/>
              </w:rPr>
            </w:pPr>
          </w:p>
          <w:p w14:paraId="176692D8" w14:textId="77777777" w:rsidR="001F3710" w:rsidRDefault="001F3710">
            <w:pPr>
              <w:ind w:left="125" w:right="130" w:firstLine="125"/>
              <w:rPr>
                <w:rFonts w:ascii="GHEA Grapalat" w:hAnsi="GHEA Grapalat"/>
                <w:color w:val="000000"/>
                <w:sz w:val="22"/>
                <w:szCs w:val="22"/>
                <w:lang w:val="hy-AM"/>
              </w:rPr>
            </w:pPr>
          </w:p>
          <w:p w14:paraId="345FEDF4" w14:textId="77777777" w:rsidR="001F3710" w:rsidRDefault="001F3710">
            <w:pPr>
              <w:ind w:left="125" w:right="130" w:firstLine="125"/>
              <w:rPr>
                <w:rFonts w:ascii="GHEA Grapalat" w:hAnsi="GHEA Grapalat"/>
                <w:color w:val="000000"/>
                <w:sz w:val="22"/>
                <w:szCs w:val="22"/>
                <w:lang w:val="hy-AM"/>
              </w:rPr>
            </w:pPr>
          </w:p>
          <w:p w14:paraId="172FAAD0" w14:textId="77777777" w:rsidR="001F3710" w:rsidRDefault="001F3710">
            <w:pPr>
              <w:ind w:left="125" w:right="130" w:firstLine="125"/>
              <w:rPr>
                <w:rFonts w:ascii="GHEA Grapalat" w:hAnsi="GHEA Grapalat"/>
                <w:color w:val="000000"/>
                <w:sz w:val="22"/>
                <w:szCs w:val="22"/>
                <w:lang w:val="hy-AM"/>
              </w:rPr>
            </w:pPr>
          </w:p>
          <w:p w14:paraId="3B4B48AC" w14:textId="77777777" w:rsidR="001F3710" w:rsidRDefault="001F3710">
            <w:pPr>
              <w:ind w:left="125" w:right="130" w:firstLine="125"/>
              <w:rPr>
                <w:rFonts w:ascii="GHEA Grapalat" w:hAnsi="GHEA Grapalat"/>
                <w:color w:val="000000"/>
                <w:sz w:val="22"/>
                <w:szCs w:val="22"/>
                <w:lang w:val="hy-AM"/>
              </w:rPr>
            </w:pPr>
          </w:p>
          <w:p w14:paraId="0C955BCE" w14:textId="77777777" w:rsidR="001F3710" w:rsidRDefault="001F3710">
            <w:pPr>
              <w:ind w:left="125" w:right="130" w:firstLine="125"/>
              <w:rPr>
                <w:rFonts w:ascii="GHEA Grapalat" w:hAnsi="GHEA Grapalat"/>
                <w:color w:val="000000"/>
                <w:sz w:val="22"/>
                <w:szCs w:val="22"/>
                <w:lang w:val="hy-AM"/>
              </w:rPr>
            </w:pPr>
          </w:p>
          <w:p w14:paraId="7B967109" w14:textId="77777777" w:rsidR="001F3710" w:rsidRDefault="001F3710">
            <w:pPr>
              <w:ind w:left="125" w:right="130" w:firstLine="125"/>
              <w:rPr>
                <w:rFonts w:ascii="GHEA Grapalat" w:hAnsi="GHEA Grapalat"/>
                <w:color w:val="000000"/>
                <w:sz w:val="22"/>
                <w:szCs w:val="22"/>
                <w:lang w:val="hy-AM"/>
              </w:rPr>
            </w:pPr>
          </w:p>
          <w:p w14:paraId="769909D9" w14:textId="77777777" w:rsidR="001F3710" w:rsidRDefault="001F3710">
            <w:pPr>
              <w:ind w:left="125" w:right="130" w:firstLine="125"/>
              <w:rPr>
                <w:rFonts w:ascii="GHEA Grapalat" w:hAnsi="GHEA Grapalat"/>
                <w:color w:val="000000"/>
                <w:sz w:val="22"/>
                <w:szCs w:val="22"/>
                <w:lang w:val="hy-AM"/>
              </w:rPr>
            </w:pPr>
          </w:p>
          <w:p w14:paraId="09AA550E" w14:textId="77777777" w:rsidR="001F3710" w:rsidRDefault="001F3710">
            <w:pPr>
              <w:ind w:left="125" w:right="130" w:firstLine="125"/>
              <w:rPr>
                <w:rFonts w:ascii="GHEA Grapalat" w:hAnsi="GHEA Grapalat"/>
                <w:color w:val="000000"/>
                <w:sz w:val="22"/>
                <w:szCs w:val="22"/>
                <w:lang w:val="hy-AM"/>
              </w:rPr>
            </w:pPr>
          </w:p>
          <w:p w14:paraId="676A3AE6" w14:textId="77777777" w:rsidR="001F3710" w:rsidRDefault="001F3710">
            <w:pPr>
              <w:ind w:left="125" w:right="130" w:firstLine="125"/>
              <w:rPr>
                <w:rFonts w:ascii="GHEA Grapalat" w:hAnsi="GHEA Grapalat"/>
                <w:color w:val="000000"/>
                <w:sz w:val="22"/>
                <w:szCs w:val="22"/>
                <w:lang w:val="hy-AM"/>
              </w:rPr>
            </w:pPr>
          </w:p>
          <w:p w14:paraId="6C6587FB" w14:textId="77777777" w:rsidR="001F3710" w:rsidRDefault="001F3710">
            <w:pPr>
              <w:ind w:left="125" w:right="130" w:firstLine="125"/>
              <w:rPr>
                <w:rFonts w:ascii="GHEA Grapalat" w:hAnsi="GHEA Grapalat"/>
                <w:color w:val="000000"/>
                <w:sz w:val="22"/>
                <w:szCs w:val="22"/>
                <w:lang w:val="hy-AM"/>
              </w:rPr>
            </w:pPr>
          </w:p>
          <w:p w14:paraId="49512E29" w14:textId="77777777" w:rsidR="001F3710" w:rsidRDefault="001F3710">
            <w:pPr>
              <w:ind w:left="125" w:right="130" w:firstLine="125"/>
              <w:rPr>
                <w:rFonts w:ascii="GHEA Grapalat" w:hAnsi="GHEA Grapalat"/>
                <w:color w:val="000000"/>
                <w:sz w:val="22"/>
                <w:szCs w:val="22"/>
                <w:lang w:val="hy-AM"/>
              </w:rPr>
            </w:pPr>
          </w:p>
          <w:p w14:paraId="13C709DC" w14:textId="77777777" w:rsidR="001F3710" w:rsidRDefault="001F3710">
            <w:pPr>
              <w:ind w:left="125" w:right="130" w:firstLine="125"/>
              <w:rPr>
                <w:rFonts w:ascii="GHEA Grapalat" w:hAnsi="GHEA Grapalat"/>
                <w:color w:val="000000"/>
                <w:sz w:val="22"/>
                <w:szCs w:val="22"/>
                <w:lang w:val="hy-AM"/>
              </w:rPr>
            </w:pPr>
          </w:p>
          <w:p w14:paraId="751C86E6" w14:textId="77777777" w:rsidR="001F3710" w:rsidRDefault="001F3710">
            <w:pPr>
              <w:ind w:left="125" w:right="130" w:firstLine="125"/>
              <w:rPr>
                <w:rFonts w:ascii="GHEA Grapalat" w:hAnsi="GHEA Grapalat"/>
                <w:color w:val="000000"/>
                <w:sz w:val="22"/>
                <w:szCs w:val="22"/>
                <w:lang w:val="hy-AM"/>
              </w:rPr>
            </w:pPr>
          </w:p>
          <w:p w14:paraId="04BB65EA" w14:textId="77777777" w:rsidR="001F3710" w:rsidRDefault="001F3710">
            <w:pPr>
              <w:ind w:left="125" w:right="130" w:firstLine="125"/>
              <w:rPr>
                <w:rFonts w:ascii="GHEA Grapalat" w:hAnsi="GHEA Grapalat"/>
                <w:color w:val="000000"/>
                <w:sz w:val="22"/>
                <w:szCs w:val="22"/>
                <w:lang w:val="hy-AM"/>
              </w:rPr>
            </w:pPr>
          </w:p>
          <w:p w14:paraId="7BC9A44C" w14:textId="77777777" w:rsidR="001F3710" w:rsidRDefault="001F3710">
            <w:pPr>
              <w:ind w:left="125" w:right="130" w:firstLine="125"/>
              <w:rPr>
                <w:rFonts w:ascii="GHEA Grapalat" w:hAnsi="GHEA Grapalat"/>
                <w:color w:val="000000"/>
                <w:sz w:val="22"/>
                <w:szCs w:val="22"/>
                <w:lang w:val="hy-AM"/>
              </w:rPr>
            </w:pPr>
          </w:p>
          <w:p w14:paraId="3B8DC310" w14:textId="244164ED" w:rsidR="00673554" w:rsidRDefault="00673554">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p>
          <w:p w14:paraId="7B902A35" w14:textId="77777777" w:rsidR="001F3710" w:rsidRDefault="001F3710">
            <w:pPr>
              <w:ind w:left="125" w:right="130" w:firstLine="125"/>
              <w:rPr>
                <w:rFonts w:ascii="GHEA Grapalat" w:hAnsi="GHEA Grapalat"/>
                <w:color w:val="000000"/>
                <w:sz w:val="22"/>
                <w:szCs w:val="22"/>
                <w:lang w:val="hy-AM"/>
              </w:rPr>
            </w:pPr>
          </w:p>
          <w:p w14:paraId="1A29A389" w14:textId="77777777" w:rsidR="00673554" w:rsidRDefault="00673554">
            <w:pPr>
              <w:ind w:left="125" w:right="130" w:firstLine="125"/>
              <w:rPr>
                <w:rFonts w:ascii="GHEA Grapalat" w:hAnsi="GHEA Grapalat"/>
                <w:color w:val="000000"/>
                <w:sz w:val="22"/>
                <w:szCs w:val="22"/>
                <w:lang w:val="hy-AM"/>
              </w:rPr>
            </w:pPr>
          </w:p>
          <w:p w14:paraId="563D1D8E" w14:textId="77777777" w:rsidR="001F3710" w:rsidRDefault="00673554">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 xml:space="preserve">։ </w:t>
            </w:r>
          </w:p>
          <w:p w14:paraId="00BF32E6" w14:textId="77777777" w:rsidR="001F3710" w:rsidRDefault="001F3710">
            <w:pPr>
              <w:ind w:left="125" w:right="130" w:firstLine="125"/>
              <w:rPr>
                <w:rFonts w:ascii="GHEA Grapalat" w:hAnsi="GHEA Grapalat"/>
                <w:color w:val="000000"/>
                <w:sz w:val="22"/>
                <w:szCs w:val="22"/>
                <w:lang w:val="hy-AM"/>
              </w:rPr>
            </w:pPr>
          </w:p>
          <w:p w14:paraId="09EDF64F" w14:textId="77777777" w:rsidR="001F3710" w:rsidRDefault="001F3710">
            <w:pPr>
              <w:ind w:left="125" w:right="130" w:firstLine="125"/>
              <w:rPr>
                <w:rFonts w:ascii="GHEA Grapalat" w:hAnsi="GHEA Grapalat"/>
                <w:color w:val="000000"/>
                <w:sz w:val="22"/>
                <w:szCs w:val="22"/>
                <w:lang w:val="hy-AM"/>
              </w:rPr>
            </w:pPr>
          </w:p>
          <w:p w14:paraId="1F017496" w14:textId="77777777" w:rsidR="001F3710" w:rsidRDefault="001F3710">
            <w:pPr>
              <w:ind w:left="125" w:right="130" w:firstLine="125"/>
              <w:rPr>
                <w:rFonts w:ascii="GHEA Grapalat" w:hAnsi="GHEA Grapalat"/>
                <w:color w:val="000000"/>
                <w:sz w:val="22"/>
                <w:szCs w:val="22"/>
                <w:lang w:val="hy-AM"/>
              </w:rPr>
            </w:pPr>
          </w:p>
          <w:p w14:paraId="299FC40A" w14:textId="77777777" w:rsidR="001F3710" w:rsidRDefault="001F3710">
            <w:pPr>
              <w:ind w:left="125" w:right="130" w:firstLine="125"/>
              <w:rPr>
                <w:rFonts w:ascii="GHEA Grapalat" w:hAnsi="GHEA Grapalat"/>
                <w:color w:val="000000"/>
                <w:sz w:val="22"/>
                <w:szCs w:val="22"/>
                <w:lang w:val="hy-AM"/>
              </w:rPr>
            </w:pPr>
          </w:p>
          <w:p w14:paraId="6BB38F07" w14:textId="77777777" w:rsidR="001F3710" w:rsidRDefault="001F3710">
            <w:pPr>
              <w:ind w:left="125" w:right="130" w:firstLine="125"/>
              <w:rPr>
                <w:rFonts w:ascii="GHEA Grapalat" w:hAnsi="GHEA Grapalat"/>
                <w:color w:val="000000"/>
                <w:sz w:val="22"/>
                <w:szCs w:val="22"/>
                <w:lang w:val="hy-AM"/>
              </w:rPr>
            </w:pPr>
          </w:p>
          <w:p w14:paraId="5416311A" w14:textId="77777777" w:rsidR="001F3710" w:rsidRDefault="001F3710">
            <w:pPr>
              <w:ind w:left="125" w:right="130" w:firstLine="125"/>
              <w:rPr>
                <w:rFonts w:ascii="GHEA Grapalat" w:hAnsi="GHEA Grapalat"/>
                <w:color w:val="000000"/>
                <w:sz w:val="22"/>
                <w:szCs w:val="22"/>
                <w:lang w:val="hy-AM"/>
              </w:rPr>
            </w:pPr>
          </w:p>
          <w:p w14:paraId="446E2907" w14:textId="77777777" w:rsidR="001F3710" w:rsidRDefault="001F3710" w:rsidP="001F3710">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 xml:space="preserve">։ </w:t>
            </w:r>
          </w:p>
          <w:p w14:paraId="6476AECD" w14:textId="77777777" w:rsidR="001F3710" w:rsidRDefault="001F3710">
            <w:pPr>
              <w:ind w:left="125" w:right="130" w:firstLine="125"/>
              <w:rPr>
                <w:rFonts w:ascii="GHEA Grapalat" w:hAnsi="GHEA Grapalat"/>
                <w:color w:val="000000"/>
                <w:sz w:val="22"/>
                <w:szCs w:val="22"/>
                <w:lang w:val="hy-AM"/>
              </w:rPr>
            </w:pPr>
          </w:p>
          <w:p w14:paraId="3A2F5172" w14:textId="77777777" w:rsidR="001F3710" w:rsidRDefault="001F3710" w:rsidP="001F3710">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r w:rsidRPr="00886A5C">
              <w:rPr>
                <w:rFonts w:ascii="GHEA Grapalat" w:hAnsi="GHEA Grapalat"/>
                <w:color w:val="000000"/>
                <w:sz w:val="22"/>
                <w:szCs w:val="22"/>
                <w:lang w:val="hy-AM"/>
              </w:rPr>
              <w:t xml:space="preserve"> </w:t>
            </w:r>
            <w:r>
              <w:rPr>
                <w:rFonts w:ascii="GHEA Grapalat" w:hAnsi="GHEA Grapalat"/>
                <w:color w:val="000000"/>
                <w:sz w:val="22"/>
                <w:szCs w:val="22"/>
                <w:lang w:val="hy-AM"/>
              </w:rPr>
              <w:t>Խմբագրվել է։</w:t>
            </w:r>
          </w:p>
          <w:p w14:paraId="56625C39" w14:textId="77777777" w:rsidR="00673554" w:rsidRDefault="00673554">
            <w:pPr>
              <w:ind w:left="125" w:right="130" w:firstLine="125"/>
              <w:rPr>
                <w:rFonts w:ascii="GHEA Grapalat" w:hAnsi="GHEA Grapalat"/>
                <w:color w:val="000000"/>
                <w:sz w:val="22"/>
                <w:szCs w:val="22"/>
                <w:lang w:val="hy-AM"/>
              </w:rPr>
            </w:pPr>
          </w:p>
          <w:p w14:paraId="3455777D" w14:textId="77777777" w:rsidR="00673554" w:rsidRDefault="00673554">
            <w:pPr>
              <w:ind w:left="125" w:right="130" w:firstLine="125"/>
              <w:rPr>
                <w:rFonts w:ascii="GHEA Grapalat" w:hAnsi="GHEA Grapalat"/>
                <w:color w:val="000000"/>
                <w:sz w:val="22"/>
                <w:szCs w:val="22"/>
                <w:lang w:val="hy-AM"/>
              </w:rPr>
            </w:pPr>
          </w:p>
          <w:p w14:paraId="1D7AE63F" w14:textId="77777777" w:rsidR="00673554" w:rsidRDefault="00673554">
            <w:pPr>
              <w:ind w:left="125" w:right="130" w:firstLine="125"/>
              <w:rPr>
                <w:rFonts w:ascii="GHEA Grapalat" w:hAnsi="GHEA Grapalat"/>
                <w:color w:val="000000"/>
                <w:sz w:val="22"/>
                <w:szCs w:val="22"/>
                <w:lang w:val="hy-AM"/>
              </w:rPr>
            </w:pPr>
          </w:p>
          <w:p w14:paraId="371807F7" w14:textId="77777777" w:rsidR="00673554" w:rsidRDefault="00673554">
            <w:pPr>
              <w:ind w:left="125" w:right="130" w:firstLine="125"/>
              <w:rPr>
                <w:rFonts w:ascii="GHEA Grapalat" w:hAnsi="GHEA Grapalat"/>
                <w:color w:val="000000"/>
                <w:sz w:val="22"/>
                <w:szCs w:val="22"/>
                <w:lang w:val="hy-AM"/>
              </w:rPr>
            </w:pPr>
          </w:p>
          <w:p w14:paraId="1B97D4E5" w14:textId="77777777" w:rsidR="00673554" w:rsidRDefault="00673554">
            <w:pPr>
              <w:ind w:left="125" w:right="130" w:firstLine="125"/>
              <w:rPr>
                <w:rFonts w:ascii="GHEA Grapalat" w:hAnsi="GHEA Grapalat"/>
                <w:color w:val="000000"/>
                <w:sz w:val="22"/>
                <w:szCs w:val="22"/>
                <w:lang w:val="hy-AM"/>
              </w:rPr>
            </w:pPr>
          </w:p>
          <w:p w14:paraId="646F6F93" w14:textId="77777777" w:rsidR="00673554" w:rsidRDefault="00673554">
            <w:pPr>
              <w:ind w:left="125" w:right="130" w:firstLine="125"/>
              <w:rPr>
                <w:rFonts w:ascii="GHEA Grapalat" w:hAnsi="GHEA Grapalat"/>
                <w:color w:val="000000"/>
                <w:sz w:val="22"/>
                <w:szCs w:val="22"/>
                <w:lang w:val="hy-AM"/>
              </w:rPr>
            </w:pPr>
          </w:p>
          <w:p w14:paraId="187BBEF6" w14:textId="77777777" w:rsidR="00673554" w:rsidRDefault="00673554">
            <w:pPr>
              <w:ind w:left="125" w:right="130" w:firstLine="125"/>
              <w:rPr>
                <w:rFonts w:ascii="GHEA Grapalat" w:hAnsi="GHEA Grapalat"/>
                <w:color w:val="000000"/>
                <w:sz w:val="22"/>
                <w:szCs w:val="22"/>
                <w:lang w:val="hy-AM"/>
              </w:rPr>
            </w:pPr>
          </w:p>
          <w:p w14:paraId="302D34EC" w14:textId="77777777" w:rsidR="00673554" w:rsidRDefault="00673554">
            <w:pPr>
              <w:ind w:left="125" w:right="130" w:firstLine="125"/>
              <w:rPr>
                <w:rFonts w:ascii="GHEA Grapalat" w:hAnsi="GHEA Grapalat"/>
                <w:color w:val="000000"/>
                <w:sz w:val="22"/>
                <w:szCs w:val="22"/>
                <w:lang w:val="hy-AM"/>
              </w:rPr>
            </w:pPr>
          </w:p>
          <w:p w14:paraId="7161726F" w14:textId="77777777" w:rsidR="001F3710" w:rsidRDefault="001F3710">
            <w:pPr>
              <w:ind w:left="125" w:right="130" w:firstLine="125"/>
              <w:rPr>
                <w:rFonts w:ascii="GHEA Grapalat" w:hAnsi="GHEA Grapalat"/>
                <w:color w:val="000000"/>
                <w:sz w:val="22"/>
                <w:szCs w:val="22"/>
                <w:lang w:val="hy-AM"/>
              </w:rPr>
            </w:pPr>
          </w:p>
          <w:p w14:paraId="5B1CBCB9" w14:textId="77777777" w:rsidR="001F3710" w:rsidRDefault="001F3710">
            <w:pPr>
              <w:ind w:left="125" w:right="130" w:firstLine="125"/>
              <w:rPr>
                <w:rFonts w:ascii="GHEA Grapalat" w:hAnsi="GHEA Grapalat"/>
                <w:color w:val="000000"/>
                <w:sz w:val="22"/>
                <w:szCs w:val="22"/>
                <w:lang w:val="hy-AM"/>
              </w:rPr>
            </w:pPr>
          </w:p>
          <w:p w14:paraId="056F24B6" w14:textId="77777777" w:rsidR="001F3710" w:rsidRDefault="001F3710">
            <w:pPr>
              <w:ind w:left="125" w:right="130" w:firstLine="125"/>
              <w:rPr>
                <w:rFonts w:ascii="GHEA Grapalat" w:hAnsi="GHEA Grapalat"/>
                <w:color w:val="000000"/>
                <w:sz w:val="22"/>
                <w:szCs w:val="22"/>
                <w:lang w:val="hy-AM"/>
              </w:rPr>
            </w:pPr>
          </w:p>
          <w:p w14:paraId="1822731D" w14:textId="77777777" w:rsidR="001F3710" w:rsidRDefault="001F3710">
            <w:pPr>
              <w:ind w:left="125" w:right="130" w:firstLine="125"/>
              <w:rPr>
                <w:rFonts w:ascii="GHEA Grapalat" w:hAnsi="GHEA Grapalat"/>
                <w:color w:val="000000"/>
                <w:sz w:val="22"/>
                <w:szCs w:val="22"/>
                <w:lang w:val="hy-AM"/>
              </w:rPr>
            </w:pPr>
          </w:p>
          <w:p w14:paraId="683FC9C3" w14:textId="77777777" w:rsidR="00673554" w:rsidRDefault="00673554">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 xml:space="preserve">։ </w:t>
            </w:r>
          </w:p>
          <w:p w14:paraId="218F54A2" w14:textId="77777777" w:rsidR="001F3710" w:rsidRDefault="001F3710">
            <w:pPr>
              <w:ind w:left="125" w:right="130" w:firstLine="125"/>
              <w:rPr>
                <w:rFonts w:ascii="GHEA Grapalat" w:hAnsi="GHEA Grapalat"/>
                <w:color w:val="000000"/>
                <w:sz w:val="22"/>
                <w:szCs w:val="22"/>
                <w:lang w:val="hy-AM"/>
              </w:rPr>
            </w:pPr>
          </w:p>
          <w:p w14:paraId="4EE5C382" w14:textId="77777777" w:rsidR="001F3710" w:rsidRDefault="001F3710">
            <w:pPr>
              <w:ind w:left="125" w:right="130" w:firstLine="125"/>
              <w:rPr>
                <w:rFonts w:ascii="GHEA Grapalat" w:hAnsi="GHEA Grapalat"/>
                <w:color w:val="000000"/>
                <w:sz w:val="22"/>
                <w:szCs w:val="22"/>
                <w:lang w:val="hy-AM"/>
              </w:rPr>
            </w:pPr>
          </w:p>
          <w:p w14:paraId="5F8A40BF" w14:textId="77777777" w:rsidR="001F3710" w:rsidRDefault="001F3710" w:rsidP="001F3710">
            <w:pPr>
              <w:ind w:left="125" w:right="130" w:firstLine="125"/>
              <w:rPr>
                <w:rFonts w:ascii="GHEA Grapalat" w:hAnsi="GHEA Grapalat"/>
                <w:color w:val="000000"/>
                <w:sz w:val="22"/>
                <w:szCs w:val="22"/>
                <w:lang w:val="hy-AM"/>
              </w:rPr>
            </w:pPr>
            <w:r w:rsidRPr="00886A5C">
              <w:rPr>
                <w:rFonts w:ascii="GHEA Grapalat" w:hAnsi="GHEA Grapalat"/>
                <w:color w:val="000000"/>
                <w:sz w:val="22"/>
                <w:szCs w:val="22"/>
                <w:lang w:val="hy-AM"/>
              </w:rPr>
              <w:t>Ընդունվել է</w:t>
            </w:r>
            <w:r>
              <w:rPr>
                <w:rFonts w:ascii="GHEA Grapalat" w:hAnsi="GHEA Grapalat"/>
                <w:color w:val="000000"/>
                <w:sz w:val="22"/>
                <w:szCs w:val="22"/>
                <w:lang w:val="hy-AM"/>
              </w:rPr>
              <w:t>։</w:t>
            </w:r>
            <w:r w:rsidRPr="00886A5C">
              <w:rPr>
                <w:rFonts w:ascii="GHEA Grapalat" w:hAnsi="GHEA Grapalat"/>
                <w:color w:val="000000"/>
                <w:sz w:val="22"/>
                <w:szCs w:val="22"/>
                <w:lang w:val="hy-AM"/>
              </w:rPr>
              <w:t xml:space="preserve"> </w:t>
            </w:r>
            <w:r>
              <w:rPr>
                <w:rFonts w:ascii="GHEA Grapalat" w:hAnsi="GHEA Grapalat"/>
                <w:color w:val="000000"/>
                <w:sz w:val="22"/>
                <w:szCs w:val="22"/>
                <w:lang w:val="hy-AM"/>
              </w:rPr>
              <w:t>Խմբագրվել է։</w:t>
            </w:r>
          </w:p>
          <w:p w14:paraId="19E8ABE9" w14:textId="7CA6E331" w:rsidR="001F3710" w:rsidRPr="00376A5A" w:rsidRDefault="001F3710">
            <w:pPr>
              <w:ind w:left="125" w:right="130" w:firstLine="125"/>
              <w:rPr>
                <w:rFonts w:ascii="GHEA Grapalat" w:eastAsia="Times New Roman" w:hAnsi="GHEA Grapalat" w:cs="Sylfaen"/>
                <w:bCs/>
                <w:color w:val="000000"/>
                <w:lang w:val="hy-AM"/>
              </w:rPr>
            </w:pPr>
          </w:p>
        </w:tc>
      </w:tr>
      <w:tr w:rsidR="00772080" w:rsidRPr="00772080" w14:paraId="45D8E067" w14:textId="77777777">
        <w:trPr>
          <w:tblCellSpacing w:w="0" w:type="dxa"/>
          <w:jc w:val="center"/>
        </w:trPr>
        <w:tc>
          <w:tcPr>
            <w:tcW w:w="8003" w:type="dxa"/>
            <w:vMerge w:val="restart"/>
            <w:tcBorders>
              <w:top w:val="outset" w:sz="6" w:space="0" w:color="auto"/>
              <w:left w:val="outset" w:sz="6" w:space="0" w:color="auto"/>
              <w:right w:val="outset" w:sz="6" w:space="0" w:color="auto"/>
            </w:tcBorders>
            <w:shd w:val="clear" w:color="auto" w:fill="D0D0D0"/>
          </w:tcPr>
          <w:p w14:paraId="4AC173A1" w14:textId="7FE5516A" w:rsidR="00772080" w:rsidRPr="00772080" w:rsidRDefault="00772080" w:rsidP="00772080">
            <w:pPr>
              <w:ind w:left="125" w:right="130" w:firstLine="125"/>
              <w:rPr>
                <w:rFonts w:ascii="GHEA Grapalat" w:hAnsi="GHEA Grapalat"/>
                <w:color w:val="000000"/>
                <w:sz w:val="22"/>
                <w:szCs w:val="22"/>
                <w:lang w:val="hy-AM"/>
              </w:rPr>
            </w:pPr>
            <w:r w:rsidRPr="00950364">
              <w:rPr>
                <w:rFonts w:ascii="GHEA Grapalat" w:eastAsia="Times New Roman" w:hAnsi="GHEA Grapalat" w:cs="Times New Roman"/>
                <w:b/>
                <w:bCs/>
                <w:color w:val="000000"/>
                <w:lang w:val="hy-AM"/>
              </w:rPr>
              <w:lastRenderedPageBreak/>
              <w:t xml:space="preserve">       </w:t>
            </w:r>
            <w:r w:rsidR="001F3710">
              <w:rPr>
                <w:rFonts w:ascii="GHEA Grapalat" w:eastAsia="Times New Roman" w:hAnsi="GHEA Grapalat" w:cs="Times New Roman"/>
                <w:b/>
                <w:bCs/>
                <w:color w:val="000000"/>
                <w:lang w:val="hy-AM"/>
              </w:rPr>
              <w:t>2</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 xml:space="preserve">ֆինանսների նախարարություն </w:t>
            </w:r>
          </w:p>
        </w:tc>
        <w:tc>
          <w:tcPr>
            <w:tcW w:w="7740" w:type="dxa"/>
            <w:tcBorders>
              <w:top w:val="outset" w:sz="6" w:space="0" w:color="auto"/>
              <w:left w:val="outset" w:sz="6" w:space="0" w:color="auto"/>
              <w:bottom w:val="outset" w:sz="6" w:space="0" w:color="auto"/>
              <w:right w:val="outset" w:sz="6" w:space="0" w:color="auto"/>
            </w:tcBorders>
            <w:shd w:val="clear" w:color="auto" w:fill="D0D0D0"/>
          </w:tcPr>
          <w:p w14:paraId="7A7DC419" w14:textId="69C50110" w:rsidR="00772080" w:rsidRDefault="00772080" w:rsidP="001F3710">
            <w:pPr>
              <w:ind w:left="125" w:right="130" w:firstLine="125"/>
              <w:jc w:val="center"/>
              <w:rPr>
                <w:rFonts w:ascii="GHEA Grapalat" w:hAnsi="GHEA Grapalat"/>
                <w:color w:val="000000"/>
                <w:sz w:val="22"/>
                <w:szCs w:val="22"/>
                <w:lang w:val="hy-AM"/>
              </w:rPr>
            </w:pPr>
            <w:r>
              <w:rPr>
                <w:rFonts w:ascii="GHEA Grapalat" w:hAnsi="GHEA Grapalat" w:cs="Sylfaen"/>
                <w:lang w:val="hy-AM"/>
              </w:rPr>
              <w:t>29</w:t>
            </w:r>
            <w:r w:rsidRPr="00376A5A">
              <w:rPr>
                <w:rFonts w:ascii="GHEA Grapalat" w:hAnsi="GHEA Grapalat" w:cs="Sylfaen"/>
              </w:rPr>
              <w:t>.0</w:t>
            </w:r>
            <w:r>
              <w:rPr>
                <w:rFonts w:ascii="GHEA Grapalat" w:hAnsi="GHEA Grapalat" w:cs="Sylfaen"/>
                <w:lang w:val="hy-AM"/>
              </w:rPr>
              <w:t>4</w:t>
            </w:r>
            <w:r w:rsidRPr="00376A5A">
              <w:rPr>
                <w:rFonts w:ascii="GHEA Grapalat" w:hAnsi="GHEA Grapalat" w:cs="Sylfaen"/>
              </w:rPr>
              <w:t>.202</w:t>
            </w:r>
            <w:r>
              <w:rPr>
                <w:rFonts w:ascii="GHEA Grapalat" w:hAnsi="GHEA Grapalat" w:cs="Sylfaen"/>
                <w:lang w:val="hy-AM"/>
              </w:rPr>
              <w:t>6</w:t>
            </w:r>
            <w:r w:rsidRPr="00376A5A">
              <w:rPr>
                <w:rFonts w:ascii="GHEA Grapalat" w:hAnsi="GHEA Grapalat" w:cs="Sylfaen"/>
                <w:lang w:val="hy-AM"/>
              </w:rPr>
              <w:t>թ.</w:t>
            </w:r>
          </w:p>
        </w:tc>
      </w:tr>
      <w:tr w:rsidR="00772080" w:rsidRPr="00772080" w14:paraId="3FBC1ADF" w14:textId="77777777" w:rsidTr="00772080">
        <w:trPr>
          <w:tblCellSpacing w:w="0" w:type="dxa"/>
          <w:jc w:val="center"/>
        </w:trPr>
        <w:tc>
          <w:tcPr>
            <w:tcW w:w="8003" w:type="dxa"/>
            <w:vMerge/>
            <w:tcBorders>
              <w:left w:val="outset" w:sz="6" w:space="0" w:color="auto"/>
              <w:bottom w:val="outset" w:sz="6" w:space="0" w:color="auto"/>
              <w:right w:val="outset" w:sz="6" w:space="0" w:color="auto"/>
            </w:tcBorders>
            <w:shd w:val="clear" w:color="auto" w:fill="D9D9D9" w:themeFill="background1" w:themeFillShade="D9"/>
          </w:tcPr>
          <w:p w14:paraId="05948FFD" w14:textId="77777777" w:rsidR="00772080" w:rsidRPr="00772080" w:rsidRDefault="00772080" w:rsidP="00772080">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F648E84" w14:textId="62A3BC01" w:rsidR="00772080" w:rsidRDefault="00772080" w:rsidP="001F3710">
            <w:pPr>
              <w:ind w:left="125" w:right="130" w:firstLine="125"/>
              <w:jc w:val="center"/>
              <w:rPr>
                <w:rFonts w:ascii="GHEA Grapalat" w:hAnsi="GHEA Grapalat"/>
                <w:color w:val="000000"/>
                <w:sz w:val="22"/>
                <w:szCs w:val="22"/>
                <w:lang w:val="hy-AM"/>
              </w:rPr>
            </w:pPr>
            <w:r w:rsidRPr="00376A5A">
              <w:rPr>
                <w:rFonts w:ascii="GHEA Grapalat" w:hAnsi="GHEA Grapalat" w:cs="Sylfaen"/>
              </w:rPr>
              <w:t xml:space="preserve">N </w:t>
            </w:r>
            <w:r w:rsidRPr="00772080">
              <w:rPr>
                <w:rFonts w:ascii="GHEA Grapalat" w:hAnsi="GHEA Grapalat" w:cs="Sylfaen"/>
              </w:rPr>
              <w:t>03/26-1/10558-2026</w:t>
            </w:r>
          </w:p>
        </w:tc>
      </w:tr>
      <w:tr w:rsidR="00772080" w:rsidRPr="00A80FF2" w14:paraId="645DCE0D"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73DBD971" w14:textId="77777777" w:rsidR="00772080" w:rsidRPr="00772080" w:rsidRDefault="00772080" w:rsidP="00772080">
            <w:pPr>
              <w:ind w:left="125" w:right="130" w:firstLine="125"/>
              <w:rPr>
                <w:rFonts w:ascii="GHEA Grapalat" w:hAnsi="GHEA Grapalat"/>
                <w:color w:val="000000"/>
                <w:sz w:val="22"/>
                <w:szCs w:val="22"/>
                <w:lang w:val="hy-AM"/>
              </w:rPr>
            </w:pPr>
            <w:r w:rsidRPr="00772080">
              <w:rPr>
                <w:rFonts w:ascii="GHEA Grapalat" w:hAnsi="GHEA Grapalat"/>
                <w:color w:val="000000"/>
                <w:sz w:val="22"/>
                <w:szCs w:val="22"/>
                <w:lang w:val="af-ZA"/>
              </w:rPr>
              <w:t>առաջարկում ենք</w:t>
            </w:r>
            <w:r w:rsidRPr="00772080">
              <w:rPr>
                <w:rFonts w:ascii="GHEA Grapalat" w:hAnsi="GHEA Grapalat"/>
                <w:color w:val="000000"/>
                <w:sz w:val="22"/>
                <w:szCs w:val="22"/>
                <w:lang w:val="hy-AM"/>
              </w:rPr>
              <w:t xml:space="preserve"> նախագծի՝</w:t>
            </w:r>
          </w:p>
          <w:p w14:paraId="5431B0EC" w14:textId="77777777" w:rsidR="00772080" w:rsidRPr="00772080" w:rsidRDefault="00772080" w:rsidP="00772080">
            <w:pPr>
              <w:ind w:left="125" w:right="130" w:firstLine="125"/>
              <w:rPr>
                <w:rFonts w:ascii="GHEA Grapalat" w:hAnsi="GHEA Grapalat"/>
                <w:color w:val="000000"/>
                <w:sz w:val="22"/>
                <w:szCs w:val="22"/>
                <w:lang w:val="hy-AM"/>
              </w:rPr>
            </w:pPr>
            <w:r w:rsidRPr="00772080">
              <w:rPr>
                <w:rFonts w:ascii="GHEA Grapalat" w:hAnsi="GHEA Grapalat"/>
                <w:color w:val="000000"/>
                <w:sz w:val="22"/>
                <w:szCs w:val="22"/>
                <w:lang w:val="af-ZA"/>
              </w:rPr>
              <w:t xml:space="preserve">- 2-րդ կետում </w:t>
            </w:r>
            <w:r w:rsidRPr="00772080">
              <w:rPr>
                <w:rFonts w:ascii="GHEA Grapalat" w:hAnsi="GHEA Grapalat"/>
                <w:color w:val="000000"/>
                <w:sz w:val="22"/>
                <w:szCs w:val="22"/>
                <w:lang w:val="hy-AM"/>
              </w:rPr>
              <w:t>նշել ՀՀ</w:t>
            </w:r>
            <w:r w:rsidRPr="00772080">
              <w:rPr>
                <w:rFonts w:ascii="GHEA Grapalat" w:hAnsi="GHEA Grapalat"/>
                <w:color w:val="000000"/>
                <w:sz w:val="22"/>
                <w:szCs w:val="22"/>
                <w:lang w:val="af-ZA"/>
              </w:rPr>
              <w:t xml:space="preserve">-ԱՄ-ԱՀ-ՀԲՄԱՇՁԲ-44/24-1 պայմանագրի շրջանակում </w:t>
            </w:r>
            <w:r w:rsidRPr="00772080">
              <w:rPr>
                <w:rFonts w:ascii="GHEA Grapalat" w:hAnsi="GHEA Grapalat"/>
                <w:color w:val="000000"/>
                <w:sz w:val="22"/>
                <w:szCs w:val="22"/>
                <w:lang w:val="hy-AM"/>
              </w:rPr>
              <w:t>կատարվող լրացուցիչ աշխատանքների ճշգրտված ծավալները, քանի</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որ նախագծի ընդունումը հիմնավորող փաստաթղթի համաձայն՝ այն</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կազմում է պայմանագրի</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ընդհանուր</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գնի</w:t>
            </w:r>
            <w:r w:rsidRPr="00772080">
              <w:rPr>
                <w:rFonts w:ascii="GHEA Grapalat" w:hAnsi="GHEA Grapalat"/>
                <w:color w:val="000000"/>
                <w:sz w:val="22"/>
                <w:szCs w:val="22"/>
                <w:lang w:val="af-ZA"/>
              </w:rPr>
              <w:t xml:space="preserve"> 10.</w:t>
            </w:r>
            <w:r w:rsidRPr="00772080">
              <w:rPr>
                <w:rFonts w:ascii="GHEA Grapalat" w:hAnsi="GHEA Grapalat"/>
                <w:color w:val="000000"/>
                <w:sz w:val="22"/>
                <w:szCs w:val="22"/>
                <w:lang w:val="hy-AM"/>
              </w:rPr>
              <w:t>6 տոկոսը</w:t>
            </w:r>
            <w:r w:rsidRPr="00772080">
              <w:rPr>
                <w:rFonts w:ascii="GHEA Grapalat" w:hAnsi="GHEA Grapalat"/>
                <w:color w:val="000000"/>
                <w:sz w:val="22"/>
                <w:szCs w:val="22"/>
                <w:lang w:val="af-ZA"/>
              </w:rPr>
              <w:t xml:space="preserve"> (634,857,572-573,781,450=61,076,122 դրամ), </w:t>
            </w:r>
            <w:r w:rsidRPr="00772080">
              <w:rPr>
                <w:rFonts w:ascii="GHEA Grapalat" w:hAnsi="GHEA Grapalat"/>
                <w:color w:val="000000"/>
                <w:sz w:val="22"/>
                <w:szCs w:val="22"/>
                <w:lang w:val="hy-AM"/>
              </w:rPr>
              <w:t>իսկ</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համադրվող աշխատանքների ակտի համաձայն՝</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պայմանագրի</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ընդհանուր</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գնի</w:t>
            </w:r>
            <w:r w:rsidRPr="00772080">
              <w:rPr>
                <w:rFonts w:ascii="GHEA Grapalat" w:hAnsi="GHEA Grapalat"/>
                <w:color w:val="000000"/>
                <w:sz w:val="22"/>
                <w:szCs w:val="22"/>
                <w:lang w:val="af-ZA"/>
              </w:rPr>
              <w:t xml:space="preserve"> </w:t>
            </w:r>
            <w:r w:rsidRPr="00772080">
              <w:rPr>
                <w:rFonts w:ascii="GHEA Grapalat" w:hAnsi="GHEA Grapalat"/>
                <w:color w:val="000000"/>
                <w:sz w:val="22"/>
                <w:szCs w:val="22"/>
                <w:lang w:val="hy-AM"/>
              </w:rPr>
              <w:t>9.96 տոկոսը</w:t>
            </w:r>
            <w:r w:rsidRPr="00772080">
              <w:rPr>
                <w:rFonts w:ascii="GHEA Grapalat" w:hAnsi="GHEA Grapalat"/>
                <w:color w:val="000000"/>
                <w:sz w:val="22"/>
                <w:szCs w:val="22"/>
                <w:lang w:val="af-ZA"/>
              </w:rPr>
              <w:t xml:space="preserve"> (627,301,014-570,440,030=56,860,984 դրամ)</w:t>
            </w:r>
            <w:r w:rsidRPr="00772080">
              <w:rPr>
                <w:rFonts w:ascii="GHEA Grapalat" w:hAnsi="GHEA Grapalat"/>
                <w:color w:val="000000"/>
                <w:sz w:val="22"/>
                <w:szCs w:val="22"/>
                <w:lang w:val="hy-AM"/>
              </w:rPr>
              <w:t>: Ընդ որում եթե ճշգրտման արդյունքում ավելացվող ծավալը չի գերազանցի պայմանագրի գնի 10 տոկոսը, ապա անհրաժեշտ կլինի նախագծի 2-րդ կետից հանել ծավալների ավելացմանը վերաբերվող մասը:</w:t>
            </w:r>
          </w:p>
          <w:p w14:paraId="115D24BB" w14:textId="77777777" w:rsidR="00772080" w:rsidRPr="00772080" w:rsidRDefault="00772080" w:rsidP="00772080">
            <w:pPr>
              <w:ind w:left="125" w:right="130" w:firstLine="125"/>
              <w:rPr>
                <w:rFonts w:ascii="GHEA Grapalat" w:hAnsi="GHEA Grapalat"/>
                <w:color w:val="000000"/>
                <w:sz w:val="22"/>
                <w:szCs w:val="22"/>
                <w:lang w:val="hy-AM"/>
              </w:rPr>
            </w:pPr>
            <w:r w:rsidRPr="00772080">
              <w:rPr>
                <w:rFonts w:ascii="GHEA Grapalat" w:hAnsi="GHEA Grapalat"/>
                <w:color w:val="000000"/>
                <w:sz w:val="22"/>
                <w:szCs w:val="22"/>
                <w:lang w:val="hy-AM"/>
              </w:rPr>
              <w:t xml:space="preserve">- 6-րդ կետում նշված </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պայմանագրում` պայմանագրով</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 xml:space="preserve"> բառերը փոխարինել </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պայմանագրի 3-րդ չափաբաժնում՝ չափաբաժնով</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 xml:space="preserve"> բառերով, նկատի ունենալով, որ համադրվող աշխատանքները վերաբերելի են ԱՄՓՀ-ԳՀԱՇՁԲ-48/21-1 պայմանագրի 3-րդ չափաբաժնին:</w:t>
            </w:r>
          </w:p>
          <w:p w14:paraId="3D56C8FD" w14:textId="77777777" w:rsidR="00772080" w:rsidRDefault="00772080" w:rsidP="00772080">
            <w:pPr>
              <w:ind w:left="125" w:right="130" w:firstLine="125"/>
              <w:rPr>
                <w:rFonts w:ascii="GHEA Grapalat" w:hAnsi="GHEA Grapalat"/>
                <w:color w:val="000000"/>
                <w:sz w:val="22"/>
                <w:szCs w:val="22"/>
                <w:lang w:val="hy-AM"/>
              </w:rPr>
            </w:pPr>
            <w:r w:rsidRPr="00772080">
              <w:rPr>
                <w:rFonts w:ascii="GHEA Grapalat" w:hAnsi="GHEA Grapalat"/>
                <w:color w:val="000000"/>
                <w:sz w:val="22"/>
                <w:szCs w:val="22"/>
                <w:lang w:val="hy-AM"/>
              </w:rPr>
              <w:t xml:space="preserve">- 8-րդ կետում նշված </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պայմանագրի 4-րդ չափաբաժնում՝ չափաբաժնով նախատեսված որոշ աշխատանքները փոխարինելով այլ բնութագրեր ունեցող աշխատանքներով՝ պայմանագրի ընդհանուր գնի 66</w:t>
            </w:r>
            <w:r w:rsidRPr="00772080">
              <w:rPr>
                <w:rFonts w:ascii="MS Mincho" w:eastAsia="MS Mincho" w:hAnsi="MS Mincho" w:cs="MS Mincho" w:hint="eastAsia"/>
                <w:color w:val="000000"/>
                <w:sz w:val="22"/>
                <w:szCs w:val="22"/>
                <w:lang w:val="hy-AM"/>
              </w:rPr>
              <w:t>․</w:t>
            </w:r>
            <w:r w:rsidRPr="00772080">
              <w:rPr>
                <w:rFonts w:ascii="GHEA Grapalat" w:hAnsi="GHEA Grapalat"/>
                <w:color w:val="000000"/>
                <w:sz w:val="22"/>
                <w:szCs w:val="22"/>
                <w:lang w:val="hy-AM"/>
              </w:rPr>
              <w:t>5 տոկոսի չափով, ինչպես նաև 7-րդ չափաբաժնում՝ չափաբաժնով նախատեսված որոշ աշխատանքները փոխարինելով այլ բնութագրեր ունեցող աշխատանքներով՝ պայմանագրի ընդհանուր գնի 50</w:t>
            </w:r>
            <w:r w:rsidRPr="00772080">
              <w:rPr>
                <w:rFonts w:ascii="MS Mincho" w:eastAsia="MS Mincho" w:hAnsi="MS Mincho" w:cs="MS Mincho" w:hint="eastAsia"/>
                <w:color w:val="000000"/>
                <w:sz w:val="22"/>
                <w:szCs w:val="22"/>
                <w:lang w:val="hy-AM"/>
              </w:rPr>
              <w:t>․</w:t>
            </w:r>
            <w:r w:rsidRPr="00772080">
              <w:rPr>
                <w:rFonts w:ascii="GHEA Grapalat" w:hAnsi="GHEA Grapalat"/>
                <w:color w:val="000000"/>
                <w:sz w:val="22"/>
                <w:szCs w:val="22"/>
                <w:lang w:val="hy-AM"/>
              </w:rPr>
              <w:t>0 տոկոսի չափով</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 xml:space="preserve"> բառերը փոխարինել </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պայմանագրի 4-րդ և 5-րդ չափաբաժիններում՝ չափաբաժիններով նախատեսված որոշ աշխատանքները փոխարինելով այլ բնութագրեր ունեցող աշխատանքներով՝ պայմանագրերի ընդհանուր գների համապատասխանաբար 66</w:t>
            </w:r>
            <w:r w:rsidRPr="00772080">
              <w:rPr>
                <w:rFonts w:ascii="MS Mincho" w:eastAsia="MS Mincho" w:hAnsi="MS Mincho" w:cs="MS Mincho" w:hint="eastAsia"/>
                <w:color w:val="000000"/>
                <w:sz w:val="22"/>
                <w:szCs w:val="22"/>
                <w:lang w:val="hy-AM"/>
              </w:rPr>
              <w:t>․</w:t>
            </w:r>
            <w:r w:rsidRPr="00772080">
              <w:rPr>
                <w:rFonts w:ascii="GHEA Grapalat" w:hAnsi="GHEA Grapalat"/>
                <w:color w:val="000000"/>
                <w:sz w:val="22"/>
                <w:szCs w:val="22"/>
                <w:lang w:val="hy-AM"/>
              </w:rPr>
              <w:t>5 և 50 տոկոսների չափերով</w:t>
            </w:r>
            <w:r w:rsidRPr="00772080">
              <w:rPr>
                <w:rFonts w:ascii="GHEA Grapalat" w:hAnsi="GHEA Grapalat"/>
                <w:color w:val="000000"/>
                <w:sz w:val="22"/>
                <w:szCs w:val="22"/>
                <w:lang w:val="af-ZA"/>
              </w:rPr>
              <w:t>»</w:t>
            </w:r>
            <w:r w:rsidRPr="00772080">
              <w:rPr>
                <w:rFonts w:ascii="GHEA Grapalat" w:hAnsi="GHEA Grapalat"/>
                <w:color w:val="000000"/>
                <w:sz w:val="22"/>
                <w:szCs w:val="22"/>
                <w:lang w:val="hy-AM"/>
              </w:rPr>
              <w:t xml:space="preserve"> բառերով, նկատի ունենալով, որ համադրվող աշխատանքները վերաբերելի են ՀՀԳՄՎՀ-ԲՄԱՇՁԲ-23/55-4 պայմանագրի 4-րդ և 5-րդ չափաբաժիններին:</w:t>
            </w:r>
          </w:p>
          <w:p w14:paraId="0E8C8DD9" w14:textId="77777777" w:rsidR="0000724A" w:rsidRDefault="0000724A" w:rsidP="00772080">
            <w:pPr>
              <w:ind w:left="125" w:right="130" w:firstLine="125"/>
              <w:rPr>
                <w:rFonts w:ascii="GHEA Grapalat" w:hAnsi="GHEA Grapalat"/>
                <w:color w:val="000000"/>
                <w:sz w:val="22"/>
                <w:szCs w:val="22"/>
                <w:lang w:val="hy-AM"/>
              </w:rPr>
            </w:pPr>
          </w:p>
          <w:p w14:paraId="172C7423" w14:textId="77777777" w:rsidR="0000724A" w:rsidRPr="00772080" w:rsidRDefault="0000724A" w:rsidP="00772080">
            <w:pPr>
              <w:ind w:left="125" w:right="130" w:firstLine="125"/>
              <w:rPr>
                <w:rFonts w:ascii="GHEA Grapalat" w:hAnsi="GHEA Grapalat"/>
                <w:color w:val="000000"/>
                <w:sz w:val="22"/>
                <w:szCs w:val="22"/>
                <w:lang w:val="hy-AM"/>
              </w:rPr>
            </w:pPr>
          </w:p>
          <w:p w14:paraId="27B0FC4D" w14:textId="77777777" w:rsidR="00772080" w:rsidRPr="00772080" w:rsidRDefault="00772080" w:rsidP="00673554">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48AE4CA1" w14:textId="77777777" w:rsidR="00772080" w:rsidRDefault="00772080">
            <w:pPr>
              <w:ind w:left="125" w:right="130" w:firstLine="125"/>
              <w:rPr>
                <w:rFonts w:ascii="GHEA Grapalat" w:hAnsi="GHEA Grapalat"/>
                <w:color w:val="000000"/>
                <w:sz w:val="22"/>
                <w:szCs w:val="22"/>
                <w:lang w:val="hy-AM"/>
              </w:rPr>
            </w:pPr>
          </w:p>
          <w:p w14:paraId="5B3DC418" w14:textId="77777777" w:rsidR="00772080" w:rsidRDefault="00772080" w:rsidP="00772080">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Ընդունվել է, ճշգրտվել է համադրվող ախատանքների ծավալները և 2-րդ կետից հանվել է ծավալների ավելացումը /9,6 տոկոս է/։</w:t>
            </w:r>
          </w:p>
          <w:p w14:paraId="5BB5FC8C" w14:textId="77777777" w:rsidR="00772080" w:rsidRDefault="00772080" w:rsidP="00772080">
            <w:pPr>
              <w:ind w:left="125" w:right="130" w:firstLine="125"/>
              <w:rPr>
                <w:rFonts w:ascii="GHEA Grapalat" w:hAnsi="GHEA Grapalat"/>
                <w:color w:val="000000"/>
                <w:sz w:val="22"/>
                <w:szCs w:val="22"/>
                <w:lang w:val="hy-AM"/>
              </w:rPr>
            </w:pPr>
          </w:p>
          <w:p w14:paraId="61844EE6" w14:textId="77777777" w:rsidR="00772080" w:rsidRDefault="00772080" w:rsidP="00772080">
            <w:pPr>
              <w:ind w:left="125" w:right="130" w:firstLine="125"/>
              <w:rPr>
                <w:rFonts w:ascii="GHEA Grapalat" w:hAnsi="GHEA Grapalat"/>
                <w:color w:val="000000"/>
                <w:sz w:val="22"/>
                <w:szCs w:val="22"/>
                <w:lang w:val="hy-AM"/>
              </w:rPr>
            </w:pPr>
          </w:p>
          <w:p w14:paraId="738A0B30" w14:textId="77777777" w:rsidR="00772080" w:rsidRDefault="00772080" w:rsidP="00772080">
            <w:pPr>
              <w:ind w:left="125" w:right="130" w:firstLine="125"/>
              <w:rPr>
                <w:rFonts w:ascii="GHEA Grapalat" w:hAnsi="GHEA Grapalat"/>
                <w:color w:val="000000"/>
                <w:sz w:val="22"/>
                <w:szCs w:val="22"/>
                <w:lang w:val="hy-AM"/>
              </w:rPr>
            </w:pPr>
          </w:p>
          <w:p w14:paraId="42D64848" w14:textId="77777777" w:rsidR="00772080" w:rsidRDefault="00772080" w:rsidP="00772080">
            <w:pPr>
              <w:ind w:left="125" w:right="130" w:firstLine="125"/>
              <w:rPr>
                <w:rFonts w:ascii="GHEA Grapalat" w:hAnsi="GHEA Grapalat"/>
                <w:color w:val="000000"/>
                <w:sz w:val="22"/>
                <w:szCs w:val="22"/>
                <w:lang w:val="hy-AM"/>
              </w:rPr>
            </w:pPr>
          </w:p>
          <w:p w14:paraId="577948CE" w14:textId="77777777" w:rsidR="00772080" w:rsidRDefault="00772080" w:rsidP="00772080">
            <w:pPr>
              <w:ind w:left="125" w:right="130" w:firstLine="125"/>
              <w:rPr>
                <w:rFonts w:ascii="GHEA Grapalat" w:hAnsi="GHEA Grapalat"/>
                <w:color w:val="000000"/>
                <w:sz w:val="22"/>
                <w:szCs w:val="22"/>
                <w:lang w:val="hy-AM"/>
              </w:rPr>
            </w:pPr>
          </w:p>
          <w:p w14:paraId="66A34B10" w14:textId="77777777" w:rsidR="00772080" w:rsidRDefault="00772080" w:rsidP="00772080">
            <w:pPr>
              <w:ind w:left="125" w:right="130" w:firstLine="125"/>
              <w:rPr>
                <w:rFonts w:ascii="GHEA Grapalat" w:hAnsi="GHEA Grapalat"/>
                <w:color w:val="000000"/>
                <w:sz w:val="22"/>
                <w:szCs w:val="22"/>
                <w:lang w:val="hy-AM"/>
              </w:rPr>
            </w:pPr>
          </w:p>
          <w:p w14:paraId="4EF7634F" w14:textId="77777777" w:rsidR="00772080" w:rsidRDefault="00772080" w:rsidP="00772080">
            <w:pPr>
              <w:ind w:left="125" w:right="130" w:firstLine="125"/>
              <w:rPr>
                <w:rFonts w:ascii="GHEA Grapalat" w:hAnsi="GHEA Grapalat"/>
                <w:color w:val="000000"/>
                <w:sz w:val="22"/>
                <w:szCs w:val="22"/>
                <w:lang w:val="hy-AM"/>
              </w:rPr>
            </w:pPr>
          </w:p>
          <w:p w14:paraId="0D19790F" w14:textId="77777777" w:rsidR="00772080" w:rsidRDefault="00772080" w:rsidP="00772080">
            <w:pPr>
              <w:ind w:left="125" w:right="130" w:firstLine="125"/>
              <w:rPr>
                <w:rFonts w:ascii="GHEA Grapalat" w:hAnsi="GHEA Grapalat"/>
                <w:color w:val="000000"/>
                <w:sz w:val="22"/>
                <w:szCs w:val="22"/>
                <w:lang w:val="hy-AM"/>
              </w:rPr>
            </w:pPr>
          </w:p>
          <w:p w14:paraId="0785890D" w14:textId="1ABC671A" w:rsidR="00772080" w:rsidRDefault="00772080" w:rsidP="001F3710">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Ընդունվել է</w:t>
            </w:r>
            <w:r w:rsidRPr="00772080">
              <w:rPr>
                <w:rFonts w:ascii="MS Mincho" w:eastAsia="MS Mincho" w:hAnsi="MS Mincho" w:cs="MS Mincho" w:hint="eastAsia"/>
                <w:color w:val="000000"/>
                <w:sz w:val="22"/>
                <w:szCs w:val="22"/>
                <w:lang w:val="hy-AM"/>
              </w:rPr>
              <w:t>․</w:t>
            </w:r>
            <w:r w:rsidRPr="00772080">
              <w:rPr>
                <w:rFonts w:ascii="GHEA Grapalat" w:hAnsi="GHEA Grapalat"/>
                <w:color w:val="000000"/>
                <w:sz w:val="22"/>
                <w:szCs w:val="22"/>
                <w:lang w:val="hy-AM"/>
              </w:rPr>
              <w:t xml:space="preserve"> խմբագրվել է</w:t>
            </w:r>
            <w:r w:rsidR="001F3710">
              <w:rPr>
                <w:rFonts w:ascii="GHEA Grapalat" w:hAnsi="GHEA Grapalat"/>
                <w:color w:val="000000"/>
                <w:sz w:val="22"/>
                <w:szCs w:val="22"/>
                <w:lang w:val="hy-AM"/>
              </w:rPr>
              <w:t>։</w:t>
            </w:r>
          </w:p>
          <w:p w14:paraId="55D93C3F" w14:textId="77777777" w:rsidR="001F3710" w:rsidRDefault="001F3710" w:rsidP="001F3710">
            <w:pPr>
              <w:ind w:left="125" w:right="130" w:firstLine="125"/>
              <w:rPr>
                <w:rFonts w:ascii="GHEA Grapalat" w:hAnsi="GHEA Grapalat"/>
                <w:color w:val="000000"/>
                <w:sz w:val="22"/>
                <w:szCs w:val="22"/>
                <w:lang w:val="hy-AM"/>
              </w:rPr>
            </w:pPr>
          </w:p>
          <w:p w14:paraId="4CDD7D78" w14:textId="77777777" w:rsidR="001F3710" w:rsidRDefault="001F3710" w:rsidP="001F3710">
            <w:pPr>
              <w:ind w:left="125" w:right="130" w:firstLine="125"/>
              <w:rPr>
                <w:rFonts w:ascii="GHEA Grapalat" w:hAnsi="GHEA Grapalat"/>
                <w:color w:val="000000"/>
                <w:sz w:val="22"/>
                <w:szCs w:val="22"/>
                <w:lang w:val="hy-AM"/>
              </w:rPr>
            </w:pPr>
          </w:p>
          <w:p w14:paraId="29FF86EE" w14:textId="77777777" w:rsidR="001F3710" w:rsidRPr="00772080" w:rsidRDefault="001F3710" w:rsidP="001F3710">
            <w:pPr>
              <w:ind w:left="125" w:right="130" w:firstLine="125"/>
              <w:rPr>
                <w:rFonts w:ascii="GHEA Grapalat" w:hAnsi="GHEA Grapalat"/>
                <w:color w:val="000000"/>
                <w:sz w:val="22"/>
                <w:szCs w:val="22"/>
                <w:lang w:val="hy-AM"/>
              </w:rPr>
            </w:pPr>
          </w:p>
          <w:p w14:paraId="4751D77E" w14:textId="77777777" w:rsidR="001F3710" w:rsidRDefault="001F3710" w:rsidP="001F3710">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Ընդունվել է</w:t>
            </w:r>
            <w:r w:rsidRPr="00772080">
              <w:rPr>
                <w:rFonts w:ascii="MS Mincho" w:eastAsia="MS Mincho" w:hAnsi="MS Mincho" w:cs="MS Mincho" w:hint="eastAsia"/>
                <w:color w:val="000000"/>
                <w:sz w:val="22"/>
                <w:szCs w:val="22"/>
                <w:lang w:val="hy-AM"/>
              </w:rPr>
              <w:t>․</w:t>
            </w:r>
            <w:r w:rsidRPr="00772080">
              <w:rPr>
                <w:rFonts w:ascii="GHEA Grapalat" w:hAnsi="GHEA Grapalat"/>
                <w:color w:val="000000"/>
                <w:sz w:val="22"/>
                <w:szCs w:val="22"/>
                <w:lang w:val="hy-AM"/>
              </w:rPr>
              <w:t xml:space="preserve"> խմբագրվել է</w:t>
            </w:r>
            <w:r>
              <w:rPr>
                <w:rFonts w:ascii="GHEA Grapalat" w:hAnsi="GHEA Grapalat"/>
                <w:color w:val="000000"/>
                <w:sz w:val="22"/>
                <w:szCs w:val="22"/>
                <w:lang w:val="hy-AM"/>
              </w:rPr>
              <w:t>։</w:t>
            </w:r>
          </w:p>
          <w:p w14:paraId="53DCB49C" w14:textId="77777777" w:rsidR="00772080" w:rsidRPr="00772080" w:rsidRDefault="00772080" w:rsidP="00772080">
            <w:pPr>
              <w:ind w:left="125" w:right="130" w:firstLine="125"/>
              <w:rPr>
                <w:rFonts w:ascii="GHEA Grapalat" w:hAnsi="GHEA Grapalat"/>
                <w:color w:val="000000"/>
                <w:sz w:val="22"/>
                <w:szCs w:val="22"/>
                <w:lang w:val="hy-AM"/>
              </w:rPr>
            </w:pPr>
          </w:p>
          <w:p w14:paraId="4BCBCBFF" w14:textId="09828A98" w:rsidR="00772080" w:rsidRPr="00772080" w:rsidRDefault="00772080" w:rsidP="00772080">
            <w:pPr>
              <w:ind w:left="125" w:right="130" w:firstLine="125"/>
              <w:rPr>
                <w:rFonts w:ascii="Sylfaen" w:eastAsia="MS Mincho" w:hAnsi="Sylfaen" w:cs="MS Mincho"/>
                <w:color w:val="000000"/>
                <w:sz w:val="22"/>
                <w:szCs w:val="22"/>
                <w:lang w:val="hy-AM"/>
              </w:rPr>
            </w:pPr>
          </w:p>
        </w:tc>
      </w:tr>
      <w:tr w:rsidR="0000724A" w:rsidRPr="0000724A" w14:paraId="6E1ACE92" w14:textId="77777777" w:rsidTr="00C7403C">
        <w:trPr>
          <w:tblCellSpacing w:w="0" w:type="dxa"/>
          <w:jc w:val="center"/>
        </w:trPr>
        <w:tc>
          <w:tcPr>
            <w:tcW w:w="8003" w:type="dxa"/>
            <w:tcBorders>
              <w:top w:val="outset" w:sz="6" w:space="0" w:color="auto"/>
              <w:left w:val="outset" w:sz="6" w:space="0" w:color="auto"/>
              <w:right w:val="outset" w:sz="6" w:space="0" w:color="auto"/>
            </w:tcBorders>
            <w:shd w:val="clear" w:color="auto" w:fill="D0D0D0"/>
          </w:tcPr>
          <w:p w14:paraId="1F1F874A" w14:textId="2A71FEE2" w:rsidR="0000724A" w:rsidRPr="00772080" w:rsidRDefault="0000724A" w:rsidP="0000724A">
            <w:pPr>
              <w:ind w:left="125" w:right="130" w:firstLine="125"/>
              <w:rPr>
                <w:rFonts w:ascii="GHEA Grapalat" w:hAnsi="GHEA Grapalat"/>
                <w:color w:val="000000"/>
                <w:sz w:val="22"/>
                <w:szCs w:val="22"/>
                <w:lang w:val="af-ZA"/>
              </w:rPr>
            </w:pPr>
            <w:r w:rsidRPr="00950364">
              <w:rPr>
                <w:rFonts w:ascii="GHEA Grapalat" w:eastAsia="Times New Roman" w:hAnsi="GHEA Grapalat" w:cs="Times New Roman"/>
                <w:b/>
                <w:bCs/>
                <w:color w:val="000000"/>
                <w:lang w:val="hy-AM"/>
              </w:rPr>
              <w:lastRenderedPageBreak/>
              <w:t xml:space="preserve">       </w:t>
            </w:r>
            <w:r>
              <w:rPr>
                <w:rFonts w:ascii="GHEA Grapalat" w:eastAsia="Times New Roman" w:hAnsi="GHEA Grapalat" w:cs="Times New Roman"/>
                <w:b/>
                <w:bCs/>
                <w:color w:val="000000"/>
                <w:lang w:val="hy-AM"/>
              </w:rPr>
              <w:t>3</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 xml:space="preserve">Արդարադատության նախարարություն </w:t>
            </w:r>
          </w:p>
        </w:tc>
        <w:tc>
          <w:tcPr>
            <w:tcW w:w="7740" w:type="dxa"/>
            <w:tcBorders>
              <w:top w:val="outset" w:sz="6" w:space="0" w:color="auto"/>
              <w:left w:val="outset" w:sz="6" w:space="0" w:color="auto"/>
              <w:bottom w:val="outset" w:sz="6" w:space="0" w:color="auto"/>
              <w:right w:val="outset" w:sz="6" w:space="0" w:color="auto"/>
            </w:tcBorders>
            <w:shd w:val="clear" w:color="auto" w:fill="D0D0D0"/>
          </w:tcPr>
          <w:p w14:paraId="1795EFBC" w14:textId="2ABBD187" w:rsidR="0000724A" w:rsidRDefault="0000724A" w:rsidP="0000724A">
            <w:pPr>
              <w:ind w:left="125" w:right="130" w:firstLine="125"/>
              <w:rPr>
                <w:rFonts w:ascii="GHEA Grapalat" w:hAnsi="GHEA Grapalat"/>
                <w:color w:val="000000"/>
                <w:sz w:val="22"/>
                <w:szCs w:val="22"/>
                <w:lang w:val="hy-AM"/>
              </w:rPr>
            </w:pPr>
            <w:r>
              <w:rPr>
                <w:rFonts w:ascii="GHEA Grapalat" w:hAnsi="GHEA Grapalat" w:cs="Sylfaen"/>
                <w:lang w:val="hy-AM"/>
              </w:rPr>
              <w:t>14</w:t>
            </w:r>
            <w:r w:rsidRPr="0000724A">
              <w:rPr>
                <w:rFonts w:ascii="MS Mincho" w:eastAsia="MS Mincho" w:hAnsi="MS Mincho" w:cs="MS Mincho" w:hint="eastAsia"/>
                <w:lang w:val="hy-AM"/>
              </w:rPr>
              <w:t>․</w:t>
            </w:r>
            <w:r w:rsidRPr="0000724A">
              <w:rPr>
                <w:rFonts w:ascii="GHEA Grapalat" w:hAnsi="GHEA Grapalat" w:cs="Sylfaen"/>
                <w:lang w:val="hy-AM"/>
              </w:rPr>
              <w:t>05.202</w:t>
            </w:r>
            <w:r>
              <w:rPr>
                <w:rFonts w:ascii="GHEA Grapalat" w:hAnsi="GHEA Grapalat" w:cs="Sylfaen"/>
                <w:lang w:val="hy-AM"/>
              </w:rPr>
              <w:t>6</w:t>
            </w:r>
            <w:r w:rsidRPr="00376A5A">
              <w:rPr>
                <w:rFonts w:ascii="GHEA Grapalat" w:hAnsi="GHEA Grapalat" w:cs="Sylfaen"/>
                <w:lang w:val="hy-AM"/>
              </w:rPr>
              <w:t>թ.</w:t>
            </w:r>
          </w:p>
        </w:tc>
      </w:tr>
      <w:tr w:rsidR="0000724A" w:rsidRPr="0000724A" w14:paraId="29B4F4B3" w14:textId="77777777" w:rsidTr="00C7403C">
        <w:trPr>
          <w:tblCellSpacing w:w="0" w:type="dxa"/>
          <w:jc w:val="center"/>
        </w:trPr>
        <w:tc>
          <w:tcPr>
            <w:tcW w:w="8003" w:type="dxa"/>
            <w:tcBorders>
              <w:left w:val="outset" w:sz="6" w:space="0" w:color="auto"/>
              <w:bottom w:val="outset" w:sz="6" w:space="0" w:color="auto"/>
              <w:right w:val="outset" w:sz="6" w:space="0" w:color="auto"/>
            </w:tcBorders>
            <w:shd w:val="clear" w:color="auto" w:fill="D9D9D9" w:themeFill="background1" w:themeFillShade="D9"/>
          </w:tcPr>
          <w:p w14:paraId="01B60B12" w14:textId="77777777" w:rsidR="0000724A" w:rsidRPr="00772080" w:rsidRDefault="0000724A" w:rsidP="0000724A">
            <w:pPr>
              <w:ind w:left="125" w:right="130" w:firstLine="125"/>
              <w:rPr>
                <w:rFonts w:ascii="GHEA Grapalat" w:hAnsi="GHEA Grapalat"/>
                <w:color w:val="000000"/>
                <w:sz w:val="22"/>
                <w:szCs w:val="22"/>
                <w:lang w:val="af-ZA"/>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FD356C7" w14:textId="420129B0" w:rsidR="0000724A" w:rsidRDefault="0000724A" w:rsidP="0000724A">
            <w:pPr>
              <w:ind w:left="125" w:right="130" w:firstLine="125"/>
              <w:rPr>
                <w:rFonts w:ascii="GHEA Grapalat" w:hAnsi="GHEA Grapalat"/>
                <w:color w:val="000000"/>
                <w:sz w:val="22"/>
                <w:szCs w:val="22"/>
                <w:lang w:val="hy-AM"/>
              </w:rPr>
            </w:pPr>
            <w:r w:rsidRPr="00376A5A">
              <w:rPr>
                <w:rFonts w:ascii="GHEA Grapalat" w:hAnsi="GHEA Grapalat" w:cs="Sylfaen"/>
              </w:rPr>
              <w:t xml:space="preserve">N </w:t>
            </w:r>
            <w:r w:rsidRPr="0000724A">
              <w:rPr>
                <w:rFonts w:ascii="GHEA Grapalat" w:hAnsi="GHEA Grapalat" w:cs="Sylfaen"/>
              </w:rPr>
              <w:t>Մ/34771-2026</w:t>
            </w:r>
          </w:p>
        </w:tc>
      </w:tr>
      <w:tr w:rsidR="0000724A" w:rsidRPr="0000724A" w14:paraId="6D960B96"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2CA54BDC" w14:textId="4E393D50" w:rsidR="0000724A" w:rsidRPr="0000724A" w:rsidRDefault="0000724A" w:rsidP="0000724A">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Ո</w:t>
            </w:r>
            <w:r w:rsidRPr="0000724A">
              <w:rPr>
                <w:rFonts w:ascii="GHEA Grapalat" w:hAnsi="GHEA Grapalat"/>
                <w:color w:val="000000"/>
                <w:sz w:val="22"/>
                <w:szCs w:val="22"/>
                <w:lang w:val="hy-AM"/>
              </w:rPr>
              <w:t>րոշման նախագծի վերաբերյալ դիտողություններ և առաջարկություններ չունենք:</w:t>
            </w:r>
          </w:p>
          <w:p w14:paraId="60B074EE" w14:textId="77777777" w:rsidR="0000724A" w:rsidRPr="0000724A" w:rsidRDefault="0000724A" w:rsidP="00772080">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6C82B63C" w14:textId="029474AE" w:rsidR="0000724A" w:rsidRDefault="0000724A">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Ընդունվել է ի գիտություն։</w:t>
            </w:r>
          </w:p>
        </w:tc>
      </w:tr>
      <w:tr w:rsidR="00A80FF2" w:rsidRPr="0000724A" w14:paraId="4A0C06E1" w14:textId="77777777" w:rsidTr="003324C8">
        <w:trPr>
          <w:tblCellSpacing w:w="0" w:type="dxa"/>
          <w:jc w:val="center"/>
        </w:trPr>
        <w:tc>
          <w:tcPr>
            <w:tcW w:w="8003" w:type="dxa"/>
            <w:tcBorders>
              <w:top w:val="outset" w:sz="6" w:space="0" w:color="auto"/>
              <w:left w:val="outset" w:sz="6" w:space="0" w:color="auto"/>
              <w:right w:val="outset" w:sz="6" w:space="0" w:color="auto"/>
            </w:tcBorders>
            <w:shd w:val="clear" w:color="auto" w:fill="D0D0D0"/>
          </w:tcPr>
          <w:p w14:paraId="1920F4EF" w14:textId="7A21293B" w:rsidR="00A80FF2" w:rsidRDefault="00A80FF2" w:rsidP="00E516B7">
            <w:pPr>
              <w:ind w:left="125" w:right="130" w:firstLine="125"/>
              <w:jc w:val="center"/>
              <w:rPr>
                <w:rFonts w:ascii="GHEA Grapalat" w:hAnsi="GHEA Grapalat"/>
                <w:color w:val="000000"/>
                <w:sz w:val="22"/>
                <w:szCs w:val="22"/>
                <w:lang w:val="hy-AM"/>
              </w:rPr>
            </w:pPr>
            <w:r>
              <w:rPr>
                <w:rFonts w:ascii="GHEA Grapalat" w:eastAsia="Times New Roman" w:hAnsi="GHEA Grapalat" w:cs="Times New Roman"/>
                <w:b/>
                <w:bCs/>
                <w:color w:val="000000"/>
                <w:lang w:val="hy-AM"/>
              </w:rPr>
              <w:t>3</w:t>
            </w:r>
            <w:r w:rsidRPr="00950364">
              <w:rPr>
                <w:rFonts w:ascii="Cambria Math" w:eastAsia="Times New Roman" w:hAnsi="Cambria Math" w:cs="Cambria Math"/>
                <w:b/>
                <w:bCs/>
                <w:color w:val="000000"/>
                <w:lang w:val="hy-AM"/>
              </w:rPr>
              <w:t>․</w:t>
            </w:r>
            <w:r w:rsidRPr="00950364">
              <w:rPr>
                <w:rFonts w:ascii="GHEA Grapalat" w:eastAsia="Times New Roman" w:hAnsi="GHEA Grapalat" w:cs="Times New Roman"/>
                <w:b/>
                <w:bCs/>
                <w:color w:val="000000"/>
                <w:lang w:val="hy-AM"/>
              </w:rPr>
              <w:t xml:space="preserve">  ՀՀ </w:t>
            </w:r>
            <w:r>
              <w:rPr>
                <w:rFonts w:ascii="GHEA Grapalat" w:eastAsia="Times New Roman" w:hAnsi="GHEA Grapalat" w:cs="Times New Roman"/>
                <w:b/>
                <w:bCs/>
                <w:color w:val="000000"/>
                <w:lang w:val="hy-AM"/>
              </w:rPr>
              <w:t>վարչապետի աշխատակազմի իրավաբանական վարչություն</w:t>
            </w:r>
          </w:p>
        </w:tc>
        <w:tc>
          <w:tcPr>
            <w:tcW w:w="7740" w:type="dxa"/>
            <w:tcBorders>
              <w:top w:val="outset" w:sz="6" w:space="0" w:color="auto"/>
              <w:left w:val="outset" w:sz="6" w:space="0" w:color="auto"/>
              <w:bottom w:val="outset" w:sz="6" w:space="0" w:color="auto"/>
              <w:right w:val="outset" w:sz="6" w:space="0" w:color="auto"/>
            </w:tcBorders>
            <w:shd w:val="clear" w:color="auto" w:fill="D0D0D0"/>
          </w:tcPr>
          <w:p w14:paraId="2061266E" w14:textId="213D887C" w:rsidR="00A80FF2" w:rsidRDefault="006F4A07" w:rsidP="00A80FF2">
            <w:pPr>
              <w:ind w:left="125" w:right="130" w:firstLine="125"/>
              <w:rPr>
                <w:rFonts w:ascii="GHEA Grapalat" w:hAnsi="GHEA Grapalat"/>
                <w:color w:val="000000"/>
                <w:sz w:val="22"/>
                <w:szCs w:val="22"/>
                <w:lang w:val="hy-AM"/>
              </w:rPr>
            </w:pPr>
            <w:r>
              <w:rPr>
                <w:rFonts w:ascii="GHEA Grapalat" w:hAnsi="GHEA Grapalat" w:cs="Sylfaen"/>
                <w:lang w:val="hy-AM"/>
              </w:rPr>
              <w:t>01</w:t>
            </w:r>
            <w:r w:rsidRPr="00A66D4A">
              <w:rPr>
                <w:rFonts w:ascii="MS Mincho" w:eastAsia="MS Mincho" w:hAnsi="MS Mincho" w:cs="MS Mincho" w:hint="eastAsia"/>
                <w:lang w:val="hy-AM"/>
              </w:rPr>
              <w:t>․</w:t>
            </w:r>
            <w:r w:rsidR="00A66D4A" w:rsidRPr="00A66D4A">
              <w:rPr>
                <w:rFonts w:ascii="GHEA Grapalat" w:hAnsi="GHEA Grapalat" w:cs="Sylfaen"/>
                <w:lang w:val="hy-AM"/>
              </w:rPr>
              <w:t>06</w:t>
            </w:r>
            <w:r w:rsidR="00A80FF2" w:rsidRPr="0000724A">
              <w:rPr>
                <w:rFonts w:ascii="GHEA Grapalat" w:hAnsi="GHEA Grapalat" w:cs="Sylfaen"/>
                <w:lang w:val="hy-AM"/>
              </w:rPr>
              <w:t>.202</w:t>
            </w:r>
            <w:r w:rsidR="00A80FF2">
              <w:rPr>
                <w:rFonts w:ascii="GHEA Grapalat" w:hAnsi="GHEA Grapalat" w:cs="Sylfaen"/>
                <w:lang w:val="hy-AM"/>
              </w:rPr>
              <w:t>6</w:t>
            </w:r>
            <w:r w:rsidR="00A80FF2" w:rsidRPr="00376A5A">
              <w:rPr>
                <w:rFonts w:ascii="GHEA Grapalat" w:hAnsi="GHEA Grapalat" w:cs="Sylfaen"/>
                <w:lang w:val="hy-AM"/>
              </w:rPr>
              <w:t>թ.</w:t>
            </w:r>
          </w:p>
        </w:tc>
      </w:tr>
      <w:tr w:rsidR="00A80FF2" w:rsidRPr="0000724A" w14:paraId="60B1011B" w14:textId="77777777" w:rsidTr="003324C8">
        <w:trPr>
          <w:tblCellSpacing w:w="0" w:type="dxa"/>
          <w:jc w:val="center"/>
        </w:trPr>
        <w:tc>
          <w:tcPr>
            <w:tcW w:w="8003" w:type="dxa"/>
            <w:tcBorders>
              <w:left w:val="outset" w:sz="6" w:space="0" w:color="auto"/>
              <w:bottom w:val="outset" w:sz="6" w:space="0" w:color="auto"/>
              <w:right w:val="outset" w:sz="6" w:space="0" w:color="auto"/>
            </w:tcBorders>
            <w:shd w:val="clear" w:color="auto" w:fill="D9D9D9" w:themeFill="background1" w:themeFillShade="D9"/>
          </w:tcPr>
          <w:p w14:paraId="621CC687" w14:textId="77777777" w:rsidR="00A80FF2" w:rsidRDefault="00A80FF2" w:rsidP="00A80FF2">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F907E8" w14:textId="1D32A38D" w:rsidR="00A80FF2" w:rsidRDefault="00A80FF2" w:rsidP="00A80FF2">
            <w:pPr>
              <w:ind w:left="125" w:right="130" w:firstLine="125"/>
              <w:rPr>
                <w:rFonts w:ascii="GHEA Grapalat" w:hAnsi="GHEA Grapalat"/>
                <w:color w:val="000000"/>
                <w:sz w:val="22"/>
                <w:szCs w:val="22"/>
                <w:lang w:val="hy-AM"/>
              </w:rPr>
            </w:pPr>
            <w:r w:rsidRPr="00376A5A">
              <w:rPr>
                <w:rFonts w:ascii="GHEA Grapalat" w:hAnsi="GHEA Grapalat" w:cs="Sylfaen"/>
              </w:rPr>
              <w:t xml:space="preserve">N </w:t>
            </w:r>
            <w:r w:rsidR="00A66D4A" w:rsidRPr="00A66D4A">
              <w:rPr>
                <w:rFonts w:ascii="GHEA Grapalat" w:hAnsi="GHEA Grapalat" w:cs="Sylfaen"/>
              </w:rPr>
              <w:t>02/16.4/18288-2026</w:t>
            </w:r>
          </w:p>
        </w:tc>
      </w:tr>
      <w:tr w:rsidR="00A80FF2" w:rsidRPr="00A80FF2" w14:paraId="26C85A61" w14:textId="77777777" w:rsidTr="00673554">
        <w:trPr>
          <w:tblCellSpacing w:w="0" w:type="dxa"/>
          <w:jc w:val="center"/>
        </w:trPr>
        <w:tc>
          <w:tcPr>
            <w:tcW w:w="8003" w:type="dxa"/>
            <w:tcBorders>
              <w:top w:val="outset" w:sz="6" w:space="0" w:color="auto"/>
              <w:left w:val="outset" w:sz="6" w:space="0" w:color="auto"/>
              <w:bottom w:val="outset" w:sz="6" w:space="0" w:color="auto"/>
              <w:right w:val="outset" w:sz="6" w:space="0" w:color="auto"/>
            </w:tcBorders>
            <w:shd w:val="clear" w:color="auto" w:fill="FFFFFF"/>
          </w:tcPr>
          <w:p w14:paraId="1FE6BC34" w14:textId="77777777" w:rsidR="00A80FF2" w:rsidRPr="00A80FF2" w:rsidRDefault="00A80FF2" w:rsidP="00A80FF2">
            <w:pPr>
              <w:ind w:left="125" w:right="130" w:firstLine="125"/>
              <w:rPr>
                <w:rFonts w:ascii="GHEA Grapalat" w:hAnsi="GHEA Grapalat"/>
                <w:color w:val="000000"/>
                <w:sz w:val="22"/>
                <w:szCs w:val="22"/>
                <w:lang w:val="hy-AM"/>
              </w:rPr>
            </w:pPr>
            <w:r w:rsidRPr="00A80FF2">
              <w:rPr>
                <w:rFonts w:ascii="GHEA Grapalat" w:hAnsi="GHEA Grapalat"/>
                <w:color w:val="000000"/>
                <w:sz w:val="22"/>
                <w:szCs w:val="22"/>
                <w:lang w:val="hy-AM"/>
              </w:rPr>
              <w:t xml:space="preserve">Ներկայացված որոշման նախագծով նախատեսվում է թույլատրել ՀՀ Արագածոտնի մարզի Թալինի,  ՀՀ Արագածոտնի մարզի Ապարանի, ՀՀ Արագածոտնի Աշտարակի,  ՀՀ Արմավիրի մարզի Վաղարշապատի (…) համայնքապետարաններին՝ կատարել պայմանագրով նախատեսված որոշ աշխատանքների փոխարինում այլ բնութագրեր ունեցող աշխատանքներով և պայմանագրով նախատեսված աշխատանքների ծավալների ավելացում՝ փոփոխություններ կատարելով մի շարք գնման պայմանագրում՝ չկիրառելով ՀՀ կառավարության 2017 թվականի մայիսի 4-ի N 526-Ն որոշմամբ հաստատված կարգի 56-րդ կետի 2-րդ և 3-րդ ենթակետերի պահանջները։ Այս առումով հարկ է նկատի ունենալ, որ «Գնումների մասին» օրենքի 25-րդ հոդվածի նախկին խմբագրության համաձայն՝ </w:t>
            </w:r>
            <w:r w:rsidRPr="00A80FF2">
              <w:rPr>
                <w:rFonts w:ascii="GHEA Grapalat" w:hAnsi="GHEA Grapalat"/>
                <w:i/>
                <w:color w:val="000000"/>
                <w:sz w:val="22"/>
                <w:szCs w:val="22"/>
                <w:u w:val="single"/>
                <w:lang w:val="hy-AM"/>
              </w:rPr>
              <w:t>արգելվում է</w:t>
            </w:r>
            <w:r w:rsidRPr="00A80FF2">
              <w:rPr>
                <w:rFonts w:ascii="GHEA Grapalat" w:hAnsi="GHEA Grapalat"/>
                <w:color w:val="000000"/>
                <w:sz w:val="22"/>
                <w:szCs w:val="22"/>
                <w:lang w:val="hy-AM"/>
              </w:rPr>
              <w:t xml:space="preserve">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w:t>
            </w:r>
            <w:r w:rsidRPr="00A80FF2">
              <w:rPr>
                <w:rFonts w:ascii="GHEA Grapalat" w:hAnsi="GHEA Grapalat"/>
                <w:i/>
                <w:color w:val="000000"/>
                <w:sz w:val="22"/>
                <w:szCs w:val="22"/>
                <w:u w:val="single"/>
                <w:lang w:val="hy-AM"/>
              </w:rPr>
              <w:t>դեպքերը և կարգը</w:t>
            </w:r>
            <w:r w:rsidRPr="00A80FF2">
              <w:rPr>
                <w:rFonts w:ascii="GHEA Grapalat" w:hAnsi="GHEA Grapalat"/>
                <w:color w:val="000000"/>
                <w:sz w:val="22"/>
                <w:szCs w:val="22"/>
                <w:lang w:val="hy-AM"/>
              </w:rPr>
              <w:t xml:space="preserve"> սահմանում է Հայաստանի Հանրապետության կառավարությունը: Նույն օրենքի անցումային դրույթների համաձայն՝ օրենքի պահանջները </w:t>
            </w:r>
            <w:r w:rsidRPr="00A80FF2">
              <w:rPr>
                <w:rFonts w:ascii="GHEA Grapalat" w:hAnsi="GHEA Grapalat"/>
                <w:i/>
                <w:color w:val="000000"/>
                <w:sz w:val="22"/>
                <w:szCs w:val="22"/>
                <w:u w:val="single"/>
                <w:lang w:val="hy-AM"/>
              </w:rPr>
              <w:t>չեն տարածվում մինչև սույն օրենքն ուժի մեջ մտնելը սկսված և չավարտված գնման գործընթացների վրա</w:t>
            </w:r>
            <w:r w:rsidRPr="00A80FF2">
              <w:rPr>
                <w:rFonts w:ascii="GHEA Grapalat" w:hAnsi="GHEA Grapalat"/>
                <w:color w:val="000000"/>
                <w:sz w:val="22"/>
                <w:szCs w:val="22"/>
                <w:lang w:val="hy-AM"/>
              </w:rPr>
              <w:t xml:space="preserve">: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 </w:t>
            </w:r>
          </w:p>
          <w:p w14:paraId="7BAE7EAB" w14:textId="77777777" w:rsidR="00A80FF2" w:rsidRDefault="00A80FF2" w:rsidP="0000724A">
            <w:pPr>
              <w:ind w:left="125" w:right="130" w:firstLine="125"/>
              <w:rPr>
                <w:rFonts w:ascii="GHEA Grapalat" w:hAnsi="GHEA Grapalat"/>
                <w:color w:val="000000"/>
                <w:sz w:val="22"/>
                <w:szCs w:val="22"/>
                <w:lang w:val="hy-AM"/>
              </w:rPr>
            </w:pPr>
          </w:p>
        </w:tc>
        <w:tc>
          <w:tcPr>
            <w:tcW w:w="7740" w:type="dxa"/>
            <w:tcBorders>
              <w:top w:val="outset" w:sz="6" w:space="0" w:color="auto"/>
              <w:left w:val="outset" w:sz="6" w:space="0" w:color="auto"/>
              <w:bottom w:val="outset" w:sz="6" w:space="0" w:color="auto"/>
              <w:right w:val="outset" w:sz="6" w:space="0" w:color="auto"/>
            </w:tcBorders>
            <w:shd w:val="clear" w:color="auto" w:fill="FFFFFF" w:themeFill="background1"/>
          </w:tcPr>
          <w:p w14:paraId="629DE087" w14:textId="77777777" w:rsidR="00A80FF2" w:rsidRDefault="00A80FF2">
            <w:pPr>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Չի ընդունվել։ </w:t>
            </w:r>
          </w:p>
          <w:p w14:paraId="6CA917A0" w14:textId="77777777" w:rsidR="00A80FF2" w:rsidRPr="00A80FF2" w:rsidRDefault="00A80FF2">
            <w:pPr>
              <w:ind w:left="125" w:right="130" w:firstLine="125"/>
              <w:rPr>
                <w:rFonts w:ascii="GHEA Grapalat" w:hAnsi="GHEA Grapalat"/>
                <w:color w:val="000000"/>
                <w:sz w:val="22"/>
                <w:szCs w:val="22"/>
                <w:lang w:val="hy-AM"/>
              </w:rPr>
            </w:pPr>
            <w:r w:rsidRPr="00A80FF2">
              <w:rPr>
                <w:rFonts w:ascii="GHEA Grapalat" w:hAnsi="GHEA Grapalat"/>
                <w:color w:val="000000"/>
                <w:sz w:val="22"/>
                <w:szCs w:val="22"/>
                <w:lang w:val="hy-AM"/>
              </w:rPr>
              <w:t>2025 թվականի հոկտեմբերի 24-ի ՀՕ-336-Ն օրենքի համաձայն՝</w:t>
            </w:r>
            <w:r w:rsidRPr="00A80FF2">
              <w:rPr>
                <w:rFonts w:ascii="GHEA Grapalat" w:hAnsi="GHEA Grapalat"/>
                <w:color w:val="000000"/>
                <w:sz w:val="22"/>
                <w:szCs w:val="22"/>
                <w:lang w:val="hy-AM"/>
              </w:rPr>
              <w:t xml:space="preserve"> </w:t>
            </w:r>
            <w:r w:rsidRPr="00A80FF2">
              <w:rPr>
                <w:rFonts w:ascii="GHEA Grapalat" w:hAnsi="GHEA Grapalat"/>
                <w:color w:val="000000"/>
                <w:sz w:val="22"/>
                <w:szCs w:val="22"/>
                <w:lang w:val="hy-AM"/>
              </w:rPr>
              <w:t xml:space="preserve">պայմանագրով նախատեսված ապրանքների, աշխատանքների և ծառայությունների բնութագրերի փոփոխման </w:t>
            </w:r>
            <w:r w:rsidRPr="00A80FF2">
              <w:rPr>
                <w:rFonts w:ascii="GHEA Grapalat" w:hAnsi="GHEA Grapalat"/>
                <w:iCs/>
                <w:color w:val="000000"/>
                <w:sz w:val="22"/>
                <w:szCs w:val="22"/>
                <w:u w:val="single"/>
                <w:lang w:val="hy-AM"/>
              </w:rPr>
              <w:t>դեպքերը և կարգը սահմանում է Հայաստանի Հանրապետության կառավարությունը:</w:t>
            </w:r>
            <w:r w:rsidRPr="00A80FF2">
              <w:rPr>
                <w:rFonts w:ascii="GHEA Grapalat" w:hAnsi="GHEA Grapalat"/>
                <w:color w:val="000000"/>
                <w:sz w:val="22"/>
                <w:szCs w:val="22"/>
                <w:lang w:val="hy-AM"/>
              </w:rPr>
              <w:t xml:space="preserve"> </w:t>
            </w:r>
          </w:p>
          <w:p w14:paraId="6730EB22" w14:textId="77777777" w:rsidR="00A80FF2" w:rsidRPr="00A80FF2" w:rsidRDefault="00A80FF2" w:rsidP="00A80FF2">
            <w:pPr>
              <w:ind w:left="125" w:right="130" w:firstLine="125"/>
              <w:rPr>
                <w:rFonts w:ascii="GHEA Grapalat" w:hAnsi="GHEA Grapalat"/>
                <w:color w:val="000000"/>
                <w:sz w:val="22"/>
                <w:szCs w:val="22"/>
                <w:u w:val="single"/>
                <w:lang w:val="hy-AM"/>
              </w:rPr>
            </w:pPr>
            <w:r w:rsidRPr="00A80FF2">
              <w:rPr>
                <w:rFonts w:ascii="GHEA Grapalat" w:hAnsi="GHEA Grapalat"/>
                <w:color w:val="000000"/>
                <w:sz w:val="22"/>
                <w:szCs w:val="22"/>
                <w:lang w:val="hy-AM"/>
              </w:rPr>
              <w:t xml:space="preserve">Նույն օրենքի անցումային դրույթների համաձայն՝ օրենքի պահանջները չեն տարածվում մինչև սույն օրենքն ուժի մեջ մտնելն սկսած և չդադարած, ինչպես նաև կնքված և գործող գնման գործարքների վրա, </w:t>
            </w:r>
            <w:r w:rsidRPr="00A80FF2">
              <w:rPr>
                <w:rFonts w:ascii="GHEA Grapalat" w:hAnsi="GHEA Grapalat"/>
                <w:color w:val="000000"/>
                <w:sz w:val="22"/>
                <w:szCs w:val="22"/>
                <w:u w:val="single"/>
                <w:lang w:val="hy-AM"/>
              </w:rPr>
              <w:t>իսկ դրանց հետ կապված հարաբերությունները կարգավորվում են այդ գործարքների կնքման պահին գործող իրավական ակտերով:</w:t>
            </w:r>
          </w:p>
          <w:p w14:paraId="6F06C491" w14:textId="355788A0" w:rsidR="00A80FF2" w:rsidRPr="006F4A07" w:rsidRDefault="00E516B7" w:rsidP="00E516B7">
            <w:pPr>
              <w:rPr>
                <w:rFonts w:ascii="GHEA Grapalat" w:hAnsi="GHEA Grapalat"/>
                <w:sz w:val="22"/>
                <w:szCs w:val="22"/>
                <w:lang w:val="hy-AM"/>
              </w:rPr>
            </w:pPr>
            <w:r>
              <w:rPr>
                <w:rFonts w:ascii="GHEA Grapalat" w:hAnsi="GHEA Grapalat"/>
                <w:color w:val="000000"/>
                <w:sz w:val="22"/>
                <w:szCs w:val="22"/>
                <w:lang w:val="hy-AM"/>
              </w:rPr>
              <w:t xml:space="preserve">      </w:t>
            </w:r>
            <w:r w:rsidR="00A80FF2" w:rsidRPr="006F4A07">
              <w:rPr>
                <w:rFonts w:ascii="GHEA Grapalat" w:hAnsi="GHEA Grapalat"/>
                <w:color w:val="000000"/>
                <w:sz w:val="22"/>
                <w:szCs w:val="22"/>
                <w:lang w:val="hy-AM"/>
              </w:rPr>
              <w:t>Հետևաբար հ</w:t>
            </w:r>
            <w:r w:rsidR="00A80FF2" w:rsidRPr="006F4A07">
              <w:rPr>
                <w:rFonts w:ascii="GHEA Grapalat" w:hAnsi="GHEA Grapalat"/>
                <w:sz w:val="22"/>
                <w:szCs w:val="22"/>
                <w:lang w:val="hy-AM"/>
              </w:rPr>
              <w:t xml:space="preserve">ամաձայն </w:t>
            </w:r>
            <w:r w:rsidR="00A80FF2" w:rsidRPr="006F4A07">
              <w:rPr>
                <w:rFonts w:ascii="GHEA Grapalat" w:hAnsi="GHEA Grapalat"/>
                <w:sz w:val="22"/>
                <w:szCs w:val="22"/>
                <w:lang w:val="hy-AM"/>
              </w:rPr>
              <w:t>ՀՀ</w:t>
            </w:r>
            <w:r w:rsidR="00A80FF2" w:rsidRPr="006F4A07">
              <w:rPr>
                <w:rFonts w:ascii="GHEA Grapalat" w:hAnsi="GHEA Grapalat"/>
                <w:sz w:val="22"/>
                <w:szCs w:val="22"/>
                <w:lang w:val="hy-AM"/>
              </w:rPr>
              <w:t xml:space="preserve">  կառավարության 2017 թվականի մայիսի 4–ի N 526-Ն</w:t>
            </w:r>
            <w:r w:rsidR="00A80FF2" w:rsidRPr="006F4A07">
              <w:rPr>
                <w:rFonts w:ascii="GHEA Grapalat" w:hAnsi="GHEA Grapalat"/>
                <w:sz w:val="22"/>
                <w:szCs w:val="22"/>
                <w:lang w:val="hy-AM"/>
              </w:rPr>
              <w:t xml:space="preserve"> </w:t>
            </w:r>
            <w:r w:rsidR="00A80FF2" w:rsidRPr="006F4A07">
              <w:rPr>
                <w:rFonts w:ascii="GHEA Grapalat" w:hAnsi="GHEA Grapalat"/>
                <w:sz w:val="22"/>
                <w:szCs w:val="22"/>
                <w:lang w:val="hy-AM"/>
              </w:rPr>
              <w:t>որոշմամբ հաստատված գնումների գործընթացի կազմակերպման կարգի (այսուհետ՝ նաև Կարգ)</w:t>
            </w:r>
            <w:r w:rsidR="00A80FF2" w:rsidRPr="006F4A07">
              <w:rPr>
                <w:rFonts w:ascii="GHEA Grapalat" w:hAnsi="GHEA Grapalat"/>
                <w:sz w:val="22"/>
                <w:szCs w:val="22"/>
                <w:lang w:val="hy-AM"/>
              </w:rPr>
              <w:t xml:space="preserve"> </w:t>
            </w:r>
            <w:r w:rsidR="00A80FF2" w:rsidRPr="006F4A07">
              <w:rPr>
                <w:rFonts w:ascii="GHEA Grapalat" w:hAnsi="GHEA Grapalat"/>
                <w:sz w:val="22"/>
                <w:szCs w:val="22"/>
                <w:lang w:val="hy-AM"/>
              </w:rPr>
              <w:t>57.1-ին կետ</w:t>
            </w:r>
            <w:r w:rsidR="006F4A07" w:rsidRPr="006F4A07">
              <w:rPr>
                <w:rFonts w:ascii="GHEA Grapalat" w:hAnsi="GHEA Grapalat"/>
                <w:sz w:val="22"/>
                <w:szCs w:val="22"/>
                <w:lang w:val="hy-AM"/>
              </w:rPr>
              <w:t>ի, որով</w:t>
            </w:r>
            <w:r w:rsidR="00A80FF2" w:rsidRPr="006F4A07">
              <w:rPr>
                <w:rFonts w:ascii="GHEA Grapalat" w:hAnsi="GHEA Grapalat"/>
                <w:sz w:val="22"/>
                <w:szCs w:val="22"/>
                <w:lang w:val="hy-AM"/>
              </w:rPr>
              <w:t xml:space="preserve"> սահմանվում է պայմանագրով նախատեսված ապրանքի մատակարարման, աշխատանքների կատարման կամ ծառայությունների մատուցման ընթացքում պատվիրատուի կողմից Հայաստանի Հանրապետության կառավարությանը դիմելու վերաբերյալ կանոնակարգում` հայցելով վերջինիս թույլտվությունը պայմանագրում Կարգի 56-րդ կետով նախատեսված պայմաններից տարբերվող պայմաններ սահմանելու կամ սահմանված պայմանները չկիրառելու համար:</w:t>
            </w:r>
          </w:p>
          <w:p w14:paraId="71AFD7DF" w14:textId="4A95AE68" w:rsidR="00A80FF2" w:rsidRPr="006F4A07" w:rsidRDefault="006F4A07" w:rsidP="006F4A07">
            <w:pPr>
              <w:rPr>
                <w:rFonts w:ascii="GHEA Grapalat" w:hAnsi="GHEA Grapalat"/>
                <w:sz w:val="22"/>
                <w:szCs w:val="22"/>
                <w:lang w:val="hy-AM"/>
              </w:rPr>
            </w:pPr>
            <w:r>
              <w:rPr>
                <w:rFonts w:ascii="GHEA Grapalat" w:hAnsi="GHEA Grapalat"/>
                <w:sz w:val="22"/>
                <w:szCs w:val="22"/>
                <w:lang w:val="hy-AM"/>
              </w:rPr>
              <w:t xml:space="preserve">     </w:t>
            </w:r>
            <w:r w:rsidR="00A80FF2" w:rsidRPr="006F4A07">
              <w:rPr>
                <w:rFonts w:ascii="GHEA Grapalat" w:hAnsi="GHEA Grapalat"/>
                <w:sz w:val="22"/>
                <w:szCs w:val="22"/>
                <w:lang w:val="hy-AM"/>
              </w:rPr>
              <w:t>Հարկ ենք համարում նշել, որ նշված դրույթը գործում է 02.11.2022</w:t>
            </w:r>
            <w:r>
              <w:rPr>
                <w:rFonts w:ascii="GHEA Grapalat" w:hAnsi="GHEA Grapalat"/>
                <w:sz w:val="22"/>
                <w:szCs w:val="22"/>
                <w:lang w:val="hy-AM"/>
              </w:rPr>
              <w:t>թ</w:t>
            </w:r>
            <w:r w:rsidR="00A80FF2" w:rsidRPr="006F4A07">
              <w:rPr>
                <w:rFonts w:ascii="GHEA Grapalat" w:hAnsi="GHEA Grapalat"/>
                <w:sz w:val="22"/>
                <w:szCs w:val="22"/>
                <w:lang w:val="hy-AM"/>
              </w:rPr>
              <w:t>-ից</w:t>
            </w:r>
            <w:r w:rsidR="00A80FF2" w:rsidRPr="006F4A07">
              <w:rPr>
                <w:rFonts w:ascii="GHEA Grapalat" w:hAnsi="GHEA Grapalat"/>
                <w:sz w:val="22"/>
                <w:szCs w:val="22"/>
                <w:lang w:val="hy-AM"/>
              </w:rPr>
              <w:t xml:space="preserve">.: </w:t>
            </w:r>
          </w:p>
          <w:p w14:paraId="703E72D5" w14:textId="4FC5D549" w:rsidR="00A80FF2" w:rsidRPr="00A80FF2" w:rsidRDefault="006F4A07" w:rsidP="006F4A07">
            <w:pPr>
              <w:rPr>
                <w:rFonts w:ascii="GHEA Grapalat" w:hAnsi="GHEA Grapalat"/>
                <w:color w:val="000000"/>
                <w:sz w:val="22"/>
                <w:szCs w:val="22"/>
                <w:lang w:val="hy-AM"/>
              </w:rPr>
            </w:pPr>
            <w:r>
              <w:rPr>
                <w:rFonts w:ascii="GHEA Grapalat" w:hAnsi="GHEA Grapalat"/>
                <w:sz w:val="22"/>
                <w:szCs w:val="22"/>
                <w:lang w:val="hy-AM"/>
              </w:rPr>
              <w:t xml:space="preserve">     </w:t>
            </w:r>
            <w:r w:rsidRPr="006F4A07">
              <w:rPr>
                <w:rFonts w:ascii="GHEA Grapalat" w:hAnsi="GHEA Grapalat"/>
                <w:sz w:val="22"/>
                <w:szCs w:val="22"/>
                <w:lang w:val="hy-AM"/>
              </w:rPr>
              <w:t>Ելնելով վերոգրյալից</w:t>
            </w:r>
            <w:r w:rsidRPr="006F4A07">
              <w:rPr>
                <w:rFonts w:ascii="GHEA Grapalat" w:hAnsi="GHEA Grapalat"/>
                <w:sz w:val="22"/>
                <w:szCs w:val="22"/>
                <w:lang w:val="hy-AM"/>
              </w:rPr>
              <w:t xml:space="preserve"> և հաշվի առնելով, որ </w:t>
            </w:r>
            <w:r w:rsidRPr="006F4A07">
              <w:rPr>
                <w:rFonts w:ascii="GHEA Grapalat" w:hAnsi="GHEA Grapalat"/>
                <w:sz w:val="22"/>
                <w:szCs w:val="22"/>
                <w:lang w:val="hy-AM"/>
              </w:rPr>
              <w:t xml:space="preserve">Նախագծի ընդունման լիազորող նորմ է հանդիսանում Կարգի 57.1-ին կետը, որով արդեն իսկ նախատեսվում է ՀՀ կառավարության կողմից պատվիրատուին գնման պայմանագրում փոփոխություններ կատարելու թույլտվություն տալու վերաբերյալ կանոնակարգում, այսինքն` նշված կետը հնարավորություն է </w:t>
            </w:r>
            <w:r w:rsidRPr="006F4A07">
              <w:rPr>
                <w:rFonts w:ascii="GHEA Grapalat" w:hAnsi="GHEA Grapalat"/>
                <w:sz w:val="22"/>
                <w:szCs w:val="22"/>
                <w:lang w:val="hy-AM"/>
              </w:rPr>
              <w:lastRenderedPageBreak/>
              <w:t>տալիս պատվիրատուին առանձին դեպքերում դիմելու ՀՀ կառավարությանը՝ հայցելով վերջինիս թույլտվությունը պայմանագրում Կարգի 56-րդ կետով նախատեսված պայմաններից տարբերվող պայմաններ սահմանելու կամ սահմանված պայմանները չկիրառելու համար, այդ թվում՝ հայցելով ՀՀ կառավարության թույլտվությունը պայմանագրով նախատեսված ապրանքները, աշխատանքները կամ ծառայությունները փոխարինել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r w:rsidRPr="006F4A07">
              <w:rPr>
                <w:rFonts w:ascii="GHEA Grapalat" w:hAnsi="GHEA Grapalat"/>
                <w:sz w:val="22"/>
                <w:szCs w:val="22"/>
                <w:lang w:val="hy-AM"/>
              </w:rPr>
              <w:t xml:space="preserve">՝ ապա ՀՀ </w:t>
            </w:r>
            <w:r w:rsidRPr="006F4A07">
              <w:rPr>
                <w:rFonts w:ascii="GHEA Grapalat" w:hAnsi="GHEA Grapalat"/>
                <w:sz w:val="22"/>
                <w:szCs w:val="22"/>
                <w:lang w:val="hy-AM"/>
              </w:rPr>
              <w:t>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r w:rsidRPr="006F4A07">
              <w:rPr>
                <w:rFonts w:ascii="GHEA Grapalat" w:hAnsi="GHEA Grapalat"/>
                <w:sz w:val="22"/>
                <w:szCs w:val="22"/>
                <w:lang w:val="hy-AM"/>
              </w:rPr>
              <w:t>։</w:t>
            </w:r>
          </w:p>
        </w:tc>
      </w:tr>
    </w:tbl>
    <w:p w14:paraId="1A9E96DC" w14:textId="77777777" w:rsidR="00F12C76" w:rsidRDefault="00F12C76" w:rsidP="006C0B77">
      <w:pPr>
        <w:ind w:firstLine="709"/>
        <w:rPr>
          <w:rFonts w:hint="eastAsia"/>
          <w:lang w:val="hy-AM"/>
        </w:rPr>
      </w:pPr>
    </w:p>
    <w:p w14:paraId="78075216" w14:textId="77777777" w:rsidR="0000724A" w:rsidRPr="00673554" w:rsidRDefault="0000724A" w:rsidP="006C0B77">
      <w:pPr>
        <w:ind w:firstLine="709"/>
        <w:rPr>
          <w:rFonts w:hint="eastAsia"/>
          <w:lang w:val="hy-AM"/>
        </w:rPr>
      </w:pPr>
    </w:p>
    <w:sectPr w:rsidR="0000724A" w:rsidRPr="00673554" w:rsidSect="00673554">
      <w:pgSz w:w="16838" w:h="11906" w:orient="landscape" w:code="9"/>
      <w:pgMar w:top="540"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554"/>
    <w:rsid w:val="0000724A"/>
    <w:rsid w:val="00040FF0"/>
    <w:rsid w:val="00106841"/>
    <w:rsid w:val="001451D1"/>
    <w:rsid w:val="001F3710"/>
    <w:rsid w:val="0045050A"/>
    <w:rsid w:val="00470AB9"/>
    <w:rsid w:val="00673554"/>
    <w:rsid w:val="006C0B77"/>
    <w:rsid w:val="006F4A07"/>
    <w:rsid w:val="00772080"/>
    <w:rsid w:val="00774987"/>
    <w:rsid w:val="008242FF"/>
    <w:rsid w:val="00870751"/>
    <w:rsid w:val="00922C48"/>
    <w:rsid w:val="00A66D4A"/>
    <w:rsid w:val="00A80FF2"/>
    <w:rsid w:val="00AA534A"/>
    <w:rsid w:val="00B915B7"/>
    <w:rsid w:val="00E516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3B01B"/>
  <w15:chartTrackingRefBased/>
  <w15:docId w15:val="{7AB4CCAD-DBAB-4469-AF5E-97B06D4C4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54"/>
    <w:pPr>
      <w:suppressAutoHyphens/>
      <w:spacing w:after="0" w:line="240" w:lineRule="auto"/>
      <w:jc w:val="both"/>
    </w:pPr>
    <w:rPr>
      <w:rFonts w:ascii="Liberation Serif" w:eastAsia="NSimSun" w:hAnsi="Liberation Serif" w:cs="Lucida Sans"/>
      <w:sz w:val="24"/>
      <w:szCs w:val="24"/>
      <w:lang w:eastAsia="zh-CN" w:bidi="hi-IN"/>
      <w14:ligatures w14:val="none"/>
    </w:rPr>
  </w:style>
  <w:style w:type="paragraph" w:styleId="Heading1">
    <w:name w:val="heading 1"/>
    <w:basedOn w:val="Normal"/>
    <w:next w:val="Normal"/>
    <w:link w:val="Heading1Char"/>
    <w:uiPriority w:val="9"/>
    <w:qFormat/>
    <w:rsid w:val="0067355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7355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7355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67355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73554"/>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67355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7355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7355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7355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554"/>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73554"/>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73554"/>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73554"/>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673554"/>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673554"/>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673554"/>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673554"/>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673554"/>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6735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554"/>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6735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554"/>
    <w:pPr>
      <w:spacing w:before="160"/>
      <w:jc w:val="center"/>
    </w:pPr>
    <w:rPr>
      <w:i/>
      <w:iCs/>
      <w:color w:val="404040" w:themeColor="text1" w:themeTint="BF"/>
    </w:rPr>
  </w:style>
  <w:style w:type="character" w:customStyle="1" w:styleId="QuoteChar">
    <w:name w:val="Quote Char"/>
    <w:basedOn w:val="DefaultParagraphFont"/>
    <w:link w:val="Quote"/>
    <w:uiPriority w:val="29"/>
    <w:rsid w:val="00673554"/>
    <w:rPr>
      <w:rFonts w:ascii="Times New Roman" w:hAnsi="Times New Roman"/>
      <w:i/>
      <w:iCs/>
      <w:color w:val="404040" w:themeColor="text1" w:themeTint="BF"/>
      <w:sz w:val="28"/>
    </w:rPr>
  </w:style>
  <w:style w:type="paragraph" w:styleId="ListParagraph">
    <w:name w:val="List Paragraph"/>
    <w:basedOn w:val="Normal"/>
    <w:uiPriority w:val="34"/>
    <w:qFormat/>
    <w:rsid w:val="00673554"/>
    <w:pPr>
      <w:ind w:left="720"/>
      <w:contextualSpacing/>
    </w:pPr>
  </w:style>
  <w:style w:type="character" w:styleId="IntenseEmphasis">
    <w:name w:val="Intense Emphasis"/>
    <w:basedOn w:val="DefaultParagraphFont"/>
    <w:uiPriority w:val="21"/>
    <w:qFormat/>
    <w:rsid w:val="00673554"/>
    <w:rPr>
      <w:i/>
      <w:iCs/>
      <w:color w:val="2E74B5" w:themeColor="accent1" w:themeShade="BF"/>
    </w:rPr>
  </w:style>
  <w:style w:type="paragraph" w:styleId="IntenseQuote">
    <w:name w:val="Intense Quote"/>
    <w:basedOn w:val="Normal"/>
    <w:next w:val="Normal"/>
    <w:link w:val="IntenseQuoteChar"/>
    <w:uiPriority w:val="30"/>
    <w:qFormat/>
    <w:rsid w:val="0067355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73554"/>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673554"/>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https://mul2.gov.am/tasks/1346852/oneclick?token=ab524323d9ca96ce4a6aa5ec46eecb8e</cp:keywords>
  <dc:description/>
  <cp:lastModifiedBy>Narine Avetyan</cp:lastModifiedBy>
  <cp:revision>5</cp:revision>
  <dcterms:created xsi:type="dcterms:W3CDTF">2025-08-12T13:55:00Z</dcterms:created>
  <dcterms:modified xsi:type="dcterms:W3CDTF">2026-06-02T10:34:00Z</dcterms:modified>
</cp:coreProperties>
</file>