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0A8D1" w14:textId="26573E52" w:rsidR="00AB0AFB" w:rsidRPr="001B4C65" w:rsidRDefault="00AB0AFB" w:rsidP="001B4C65">
      <w:pPr>
        <w:tabs>
          <w:tab w:val="left" w:pos="8820"/>
        </w:tabs>
        <w:spacing w:after="0" w:line="360" w:lineRule="auto"/>
        <w:ind w:firstLine="630"/>
        <w:jc w:val="center"/>
        <w:rPr>
          <w:rFonts w:ascii="GHEA Grapalat" w:hAnsi="GHEA Grapalat" w:cs="GHEA Grapalat"/>
          <w:b/>
          <w:sz w:val="24"/>
          <w:szCs w:val="24"/>
          <w:lang w:val="hy-AM"/>
        </w:rPr>
      </w:pPr>
      <w:r w:rsidRPr="001B4C65">
        <w:rPr>
          <w:rFonts w:ascii="GHEA Grapalat" w:hAnsi="GHEA Grapalat" w:cs="GHEA Grapalat"/>
          <w:b/>
          <w:sz w:val="24"/>
          <w:szCs w:val="24"/>
          <w:lang w:val="hy-AM"/>
        </w:rPr>
        <w:t>ՀԻՄՆԱՎՈՐՈՒՄ</w:t>
      </w:r>
    </w:p>
    <w:p w14:paraId="0A391559" w14:textId="3DC7FECA" w:rsidR="00AB0AFB" w:rsidRPr="001B4C65" w:rsidRDefault="00656C63" w:rsidP="001B4C65">
      <w:pPr>
        <w:tabs>
          <w:tab w:val="left" w:pos="630"/>
          <w:tab w:val="left" w:pos="990"/>
          <w:tab w:val="left" w:pos="3420"/>
        </w:tabs>
        <w:spacing w:line="360" w:lineRule="auto"/>
        <w:jc w:val="center"/>
        <w:rPr>
          <w:rFonts w:ascii="GHEA Grapalat" w:hAnsi="GHEA Grapalat" w:cs="Sylfaen"/>
          <w:b/>
          <w:bCs/>
          <w:noProof/>
          <w:sz w:val="24"/>
          <w:szCs w:val="24"/>
          <w:lang w:val="hy-AM" w:eastAsia="ru-RU"/>
        </w:rPr>
      </w:pPr>
      <w:bookmarkStart w:id="0" w:name="_Hlk204673338"/>
      <w:r>
        <w:rPr>
          <w:rFonts w:ascii="GHEA Grapalat" w:hAnsi="GHEA Grapalat" w:cs="Sylfaen"/>
          <w:b/>
          <w:bCs/>
          <w:sz w:val="24"/>
          <w:szCs w:val="24"/>
          <w:lang w:val="hy-AM"/>
        </w:rPr>
        <w:t>«</w:t>
      </w:r>
      <w:r w:rsidR="001B4C65" w:rsidRPr="001B4C65">
        <w:rPr>
          <w:rFonts w:ascii="GHEA Grapalat" w:hAnsi="GHEA Grapalat" w:cs="Sylfaen"/>
          <w:b/>
          <w:bCs/>
          <w:sz w:val="24"/>
          <w:szCs w:val="24"/>
          <w:lang w:val="hy-AM"/>
        </w:rPr>
        <w:t xml:space="preserve">ՀԱՅԱՍՏԱՆԻ ՀԱՆՐԱՊԵՏՈՒԹՅԱՆ </w:t>
      </w:r>
      <w:bookmarkEnd w:id="0"/>
      <w:r w:rsidR="001B4C65" w:rsidRPr="001B4C65">
        <w:rPr>
          <w:rFonts w:ascii="GHEA Grapalat" w:hAnsi="GHEA Grapalat" w:cs="Sylfaen"/>
          <w:b/>
          <w:bCs/>
          <w:noProof/>
          <w:sz w:val="24"/>
          <w:szCs w:val="24"/>
          <w:lang w:val="hy-AM" w:eastAsia="ru-RU"/>
        </w:rPr>
        <w:t xml:space="preserve">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w:t>
      </w:r>
      <w:r w:rsidR="00F46325">
        <w:rPr>
          <w:rFonts w:ascii="GHEA Grapalat" w:hAnsi="GHEA Grapalat" w:cs="Sylfaen"/>
          <w:b/>
          <w:bCs/>
          <w:noProof/>
          <w:sz w:val="24"/>
          <w:szCs w:val="24"/>
          <w:lang w:val="hy-AM" w:eastAsia="ru-RU"/>
        </w:rPr>
        <w:t xml:space="preserve">ՀՀ </w:t>
      </w:r>
      <w:r w:rsidR="001B4C65" w:rsidRPr="001B4C65">
        <w:rPr>
          <w:rFonts w:ascii="GHEA Grapalat" w:hAnsi="GHEA Grapalat" w:cs="Sylfaen"/>
          <w:b/>
          <w:bCs/>
          <w:noProof/>
          <w:sz w:val="24"/>
          <w:szCs w:val="24"/>
          <w:lang w:val="hy-AM" w:eastAsia="ru-RU"/>
        </w:rPr>
        <w:t>ԱՌՈՂՋԱՊԱՀՈՒԹՅԱՆ ՆԱԽԱՐԱՐՈՒԹՅԱՆԸ ԳՈՒՄԱՐ ՀԱՏԿԱՑՆԵԼՈՒ</w:t>
      </w:r>
      <w:r w:rsidR="001B4C65" w:rsidRPr="001B4C65">
        <w:rPr>
          <w:rFonts w:ascii="GHEA Grapalat" w:hAnsi="GHEA Grapalat" w:cs="Sylfaen"/>
          <w:b/>
          <w:bCs/>
          <w:noProof/>
          <w:sz w:val="24"/>
          <w:szCs w:val="24"/>
          <w:lang w:val="hy-AM"/>
        </w:rPr>
        <w:t xml:space="preserve"> ՄԱՍԻՆ</w:t>
      </w:r>
      <w:r>
        <w:rPr>
          <w:rFonts w:ascii="GHEA Grapalat" w:hAnsi="GHEA Grapalat" w:cs="Sylfaen"/>
          <w:b/>
          <w:bCs/>
          <w:noProof/>
          <w:sz w:val="24"/>
          <w:szCs w:val="24"/>
          <w:lang w:val="hy-AM"/>
        </w:rPr>
        <w:t>»</w:t>
      </w:r>
      <w:r w:rsidR="001B4C65" w:rsidRPr="001B4C65">
        <w:rPr>
          <w:rFonts w:ascii="GHEA Grapalat" w:hAnsi="GHEA Grapalat" w:cs="Sylfaen"/>
          <w:b/>
          <w:bCs/>
          <w:noProof/>
          <w:sz w:val="24"/>
          <w:szCs w:val="24"/>
          <w:lang w:val="hy-AM"/>
        </w:rPr>
        <w:t xml:space="preserve"> </w:t>
      </w:r>
      <w:r w:rsidR="00CF403F" w:rsidRPr="001B4C65">
        <w:rPr>
          <w:rFonts w:ascii="GHEA Grapalat" w:hAnsi="GHEA Grapalat" w:cs="Sylfaen"/>
          <w:b/>
          <w:bCs/>
          <w:noProof/>
          <w:sz w:val="24"/>
          <w:szCs w:val="24"/>
          <w:lang w:val="hy-AM" w:eastAsia="ru-RU"/>
        </w:rPr>
        <w:t xml:space="preserve">ՀՀ ԿԱՌԱՎԱՐՈՒԹՅԱՆ </w:t>
      </w:r>
      <w:r w:rsidR="00AB0AFB" w:rsidRPr="001B4C65">
        <w:rPr>
          <w:rFonts w:ascii="GHEA Grapalat" w:hAnsi="GHEA Grapalat" w:cs="Sylfaen"/>
          <w:b/>
          <w:bCs/>
          <w:noProof/>
          <w:sz w:val="24"/>
          <w:szCs w:val="24"/>
          <w:lang w:val="hy-AM" w:eastAsia="ru-RU"/>
        </w:rPr>
        <w:t>ՈՐՈՇՄԱՆ ՆԱԽԱԳԾԻ</w:t>
      </w:r>
    </w:p>
    <w:p w14:paraId="2785F628" w14:textId="77777777" w:rsidR="000A6999" w:rsidRPr="00F1331D" w:rsidRDefault="00A34E91" w:rsidP="00F1331D">
      <w:pPr>
        <w:pStyle w:val="ListParagraph"/>
        <w:numPr>
          <w:ilvl w:val="0"/>
          <w:numId w:val="11"/>
        </w:numPr>
        <w:suppressAutoHyphens w:val="0"/>
        <w:overflowPunct/>
        <w:spacing w:after="0" w:line="360" w:lineRule="auto"/>
        <w:ind w:left="0" w:firstLine="630"/>
        <w:jc w:val="both"/>
        <w:rPr>
          <w:rStyle w:val="Strong"/>
          <w:rFonts w:ascii="GHEA Grapalat" w:hAnsi="GHEA Grapalat"/>
          <w:sz w:val="24"/>
          <w:szCs w:val="24"/>
          <w:bdr w:val="none" w:sz="0" w:space="0" w:color="auto" w:frame="1"/>
          <w:shd w:val="clear" w:color="auto" w:fill="FFFFFF"/>
          <w:lang w:val="hy-AM"/>
        </w:rPr>
      </w:pPr>
      <w:r w:rsidRPr="00F1331D">
        <w:rPr>
          <w:rStyle w:val="Strong"/>
          <w:rFonts w:ascii="GHEA Grapalat" w:hAnsi="GHEA Grapalat"/>
          <w:sz w:val="24"/>
          <w:szCs w:val="24"/>
          <w:bdr w:val="none" w:sz="0" w:space="0" w:color="auto" w:frame="1"/>
          <w:shd w:val="clear" w:color="auto" w:fill="FFFFFF"/>
          <w:lang w:val="hy-AM"/>
        </w:rPr>
        <w:t>Ընթացիկ</w:t>
      </w:r>
      <w:r w:rsidRPr="00F1331D">
        <w:rPr>
          <w:rFonts w:ascii="GHEA Grapalat" w:hAnsi="GHEA Grapalat" w:cs="Arian AMU"/>
          <w:sz w:val="24"/>
          <w:szCs w:val="24"/>
          <w:shd w:val="clear" w:color="auto" w:fill="FFFFFF"/>
          <w:lang w:val="hy-AM"/>
        </w:rPr>
        <w:t xml:space="preserve"> </w:t>
      </w:r>
      <w:r w:rsidRPr="00F1331D">
        <w:rPr>
          <w:rStyle w:val="Strong"/>
          <w:rFonts w:ascii="GHEA Grapalat" w:hAnsi="GHEA Grapalat"/>
          <w:sz w:val="24"/>
          <w:szCs w:val="24"/>
          <w:bdr w:val="none" w:sz="0" w:space="0" w:color="auto" w:frame="1"/>
          <w:shd w:val="clear" w:color="auto" w:fill="FFFFFF"/>
          <w:lang w:val="hy-AM"/>
        </w:rPr>
        <w:t>իրավիճակը</w:t>
      </w:r>
      <w:r w:rsidRPr="00F1331D">
        <w:rPr>
          <w:rFonts w:ascii="GHEA Grapalat" w:hAnsi="GHEA Grapalat" w:cs="Arian AMU"/>
          <w:sz w:val="24"/>
          <w:szCs w:val="24"/>
          <w:shd w:val="clear" w:color="auto" w:fill="FFFFFF"/>
          <w:lang w:val="hy-AM"/>
        </w:rPr>
        <w:t xml:space="preserve"> </w:t>
      </w:r>
      <w:r w:rsidRPr="00F1331D">
        <w:rPr>
          <w:rStyle w:val="Strong"/>
          <w:rFonts w:ascii="GHEA Grapalat" w:hAnsi="GHEA Grapalat"/>
          <w:sz w:val="24"/>
          <w:szCs w:val="24"/>
          <w:bdr w:val="none" w:sz="0" w:space="0" w:color="auto" w:frame="1"/>
          <w:shd w:val="clear" w:color="auto" w:fill="FFFFFF"/>
          <w:lang w:val="hy-AM"/>
        </w:rPr>
        <w:t>և</w:t>
      </w:r>
      <w:r w:rsidRPr="00F1331D">
        <w:rPr>
          <w:rFonts w:ascii="GHEA Grapalat" w:hAnsi="GHEA Grapalat" w:cs="Arian AMU"/>
          <w:sz w:val="24"/>
          <w:szCs w:val="24"/>
          <w:shd w:val="clear" w:color="auto" w:fill="FFFFFF"/>
          <w:lang w:val="hy-AM"/>
        </w:rPr>
        <w:t xml:space="preserve"> </w:t>
      </w:r>
      <w:r w:rsidRPr="00F1331D">
        <w:rPr>
          <w:rStyle w:val="Strong"/>
          <w:rFonts w:ascii="GHEA Grapalat" w:hAnsi="GHEA Grapalat"/>
          <w:sz w:val="24"/>
          <w:szCs w:val="24"/>
          <w:bdr w:val="none" w:sz="0" w:space="0" w:color="auto" w:frame="1"/>
          <w:shd w:val="clear" w:color="auto" w:fill="FFFFFF"/>
          <w:lang w:val="hy-AM"/>
        </w:rPr>
        <w:t>իրավական</w:t>
      </w:r>
      <w:r w:rsidRPr="00F1331D">
        <w:rPr>
          <w:rFonts w:ascii="GHEA Grapalat" w:hAnsi="GHEA Grapalat" w:cs="Arian AMU"/>
          <w:sz w:val="24"/>
          <w:szCs w:val="24"/>
          <w:shd w:val="clear" w:color="auto" w:fill="FFFFFF"/>
          <w:lang w:val="hy-AM"/>
        </w:rPr>
        <w:t xml:space="preserve"> </w:t>
      </w:r>
      <w:r w:rsidRPr="00F1331D">
        <w:rPr>
          <w:rStyle w:val="Strong"/>
          <w:rFonts w:ascii="GHEA Grapalat" w:hAnsi="GHEA Grapalat"/>
          <w:sz w:val="24"/>
          <w:szCs w:val="24"/>
          <w:bdr w:val="none" w:sz="0" w:space="0" w:color="auto" w:frame="1"/>
          <w:shd w:val="clear" w:color="auto" w:fill="FFFFFF"/>
          <w:lang w:val="hy-AM"/>
        </w:rPr>
        <w:t>ակտի</w:t>
      </w:r>
      <w:r w:rsidRPr="00F1331D">
        <w:rPr>
          <w:rFonts w:ascii="GHEA Grapalat" w:hAnsi="GHEA Grapalat" w:cs="Arian AMU"/>
          <w:sz w:val="24"/>
          <w:szCs w:val="24"/>
          <w:shd w:val="clear" w:color="auto" w:fill="FFFFFF"/>
          <w:lang w:val="hy-AM"/>
        </w:rPr>
        <w:t xml:space="preserve"> </w:t>
      </w:r>
      <w:r w:rsidRPr="00F1331D">
        <w:rPr>
          <w:rStyle w:val="Strong"/>
          <w:rFonts w:ascii="GHEA Grapalat" w:hAnsi="GHEA Grapalat"/>
          <w:sz w:val="24"/>
          <w:szCs w:val="24"/>
          <w:bdr w:val="none" w:sz="0" w:space="0" w:color="auto" w:frame="1"/>
          <w:shd w:val="clear" w:color="auto" w:fill="FFFFFF"/>
          <w:lang w:val="hy-AM"/>
        </w:rPr>
        <w:t>ընդունման</w:t>
      </w:r>
      <w:r w:rsidRPr="00F1331D">
        <w:rPr>
          <w:rFonts w:ascii="GHEA Grapalat" w:hAnsi="GHEA Grapalat" w:cs="Arian AMU"/>
          <w:sz w:val="24"/>
          <w:szCs w:val="24"/>
          <w:shd w:val="clear" w:color="auto" w:fill="FFFFFF"/>
          <w:lang w:val="hy-AM"/>
        </w:rPr>
        <w:t xml:space="preserve"> </w:t>
      </w:r>
      <w:r w:rsidR="00584B00" w:rsidRPr="00F1331D">
        <w:rPr>
          <w:rStyle w:val="Strong"/>
          <w:rFonts w:ascii="GHEA Grapalat" w:hAnsi="GHEA Grapalat"/>
          <w:sz w:val="24"/>
          <w:szCs w:val="24"/>
          <w:bdr w:val="none" w:sz="0" w:space="0" w:color="auto" w:frame="1"/>
          <w:shd w:val="clear" w:color="auto" w:fill="FFFFFF"/>
          <w:lang w:val="hy-AM"/>
        </w:rPr>
        <w:t>անհրաժեշտությունը</w:t>
      </w:r>
      <w:r w:rsidR="00D6644D" w:rsidRPr="00F1331D">
        <w:rPr>
          <w:rStyle w:val="Strong"/>
          <w:rFonts w:ascii="GHEA Grapalat" w:hAnsi="GHEA Grapalat"/>
          <w:sz w:val="24"/>
          <w:szCs w:val="24"/>
          <w:bdr w:val="none" w:sz="0" w:space="0" w:color="auto" w:frame="1"/>
          <w:shd w:val="clear" w:color="auto" w:fill="FFFFFF"/>
          <w:lang w:val="hy-AM"/>
        </w:rPr>
        <w:t>.</w:t>
      </w:r>
      <w:r w:rsidR="000A6999" w:rsidRPr="00F1331D">
        <w:rPr>
          <w:rStyle w:val="Strong"/>
          <w:rFonts w:ascii="GHEA Grapalat" w:hAnsi="GHEA Grapalat"/>
          <w:sz w:val="24"/>
          <w:szCs w:val="24"/>
          <w:bdr w:val="none" w:sz="0" w:space="0" w:color="auto" w:frame="1"/>
          <w:shd w:val="clear" w:color="auto" w:fill="FFFFFF"/>
          <w:lang w:val="hy-AM"/>
        </w:rPr>
        <w:t xml:space="preserve"> </w:t>
      </w:r>
    </w:p>
    <w:p w14:paraId="5B467F02" w14:textId="4DDFF115" w:rsidR="00F678B3" w:rsidRPr="00F1331D" w:rsidRDefault="00B1536F" w:rsidP="00F1331D">
      <w:pPr>
        <w:pStyle w:val="norm"/>
        <w:spacing w:line="360" w:lineRule="auto"/>
        <w:ind w:firstLine="531"/>
        <w:rPr>
          <w:rFonts w:ascii="GHEA Grapalat" w:hAnsi="GHEA Grapalat"/>
          <w:bCs/>
          <w:sz w:val="24"/>
          <w:szCs w:val="24"/>
          <w:shd w:val="clear" w:color="auto" w:fill="FFFFFF"/>
          <w:lang w:val="hy-AM"/>
        </w:rPr>
      </w:pPr>
      <w:bookmarkStart w:id="1" w:name="_Hlk183100447"/>
      <w:r w:rsidRPr="00F1331D">
        <w:rPr>
          <w:rFonts w:ascii="GHEA Grapalat" w:hAnsi="GHEA Grapalat" w:cs="Sylfaen"/>
          <w:noProof/>
          <w:sz w:val="24"/>
          <w:szCs w:val="24"/>
          <w:lang w:val="hy-AM"/>
        </w:rPr>
        <w:t>«</w:t>
      </w:r>
      <w:r w:rsidRPr="00F1331D">
        <w:rPr>
          <w:rFonts w:ascii="GHEA Grapalat" w:hAnsi="GHEA Grapalat" w:cs="Sylfaen"/>
          <w:sz w:val="24"/>
          <w:szCs w:val="24"/>
          <w:lang w:val="hy-AM"/>
        </w:rPr>
        <w:t xml:space="preserve">Հայաստանի Հանրապետության </w:t>
      </w:r>
      <w:r w:rsidRPr="00F1331D">
        <w:rPr>
          <w:rFonts w:ascii="GHEA Grapalat" w:hAnsi="GHEA Grapalat" w:cs="Sylfaen"/>
          <w:noProof/>
          <w:sz w:val="24"/>
          <w:szCs w:val="24"/>
          <w:lang w:val="hy-AM"/>
        </w:rPr>
        <w:t>2026 թվականի պետական բյուջեի մասին» օրենքում վերաբաշխում, փոփոխություն</w:t>
      </w:r>
      <w:r w:rsidR="007C2F7D" w:rsidRPr="00F1331D">
        <w:rPr>
          <w:rFonts w:ascii="GHEA Grapalat" w:hAnsi="GHEA Grapalat" w:cs="Sylfaen"/>
          <w:noProof/>
          <w:sz w:val="24"/>
          <w:szCs w:val="24"/>
          <w:lang w:val="hy-AM"/>
        </w:rPr>
        <w:t>ներ</w:t>
      </w:r>
      <w:r w:rsidR="001B4C65" w:rsidRPr="00F1331D">
        <w:rPr>
          <w:rFonts w:ascii="GHEA Grapalat" w:hAnsi="GHEA Grapalat" w:cs="Sylfaen"/>
          <w:noProof/>
          <w:sz w:val="24"/>
          <w:szCs w:val="24"/>
          <w:lang w:val="hy-AM"/>
        </w:rPr>
        <w:t>,</w:t>
      </w:r>
      <w:r w:rsidRPr="00F1331D">
        <w:rPr>
          <w:rFonts w:ascii="GHEA Grapalat" w:hAnsi="GHEA Grapalat" w:cs="Sylfaen"/>
          <w:noProof/>
          <w:sz w:val="24"/>
          <w:szCs w:val="24"/>
          <w:lang w:val="hy-AM"/>
        </w:rPr>
        <w:t xml:space="preserve"> Հայաստանի Հանրապետության կառավարության 2025 թվականի դեկտեմբերի 25-ի N 1910-Ն որոշման մեջ փոփոխություններ կատարելու </w:t>
      </w:r>
      <w:r w:rsidR="001B4C65" w:rsidRPr="00F1331D">
        <w:rPr>
          <w:rFonts w:ascii="GHEA Grapalat" w:hAnsi="GHEA Grapalat" w:cs="Sylfaen"/>
          <w:noProof/>
          <w:sz w:val="24"/>
          <w:szCs w:val="24"/>
          <w:lang w:val="hy-AM"/>
        </w:rPr>
        <w:t xml:space="preserve">և Առողջապահության նախարարությանը գումար հատկացնելու </w:t>
      </w:r>
      <w:r w:rsidRPr="00F1331D">
        <w:rPr>
          <w:rFonts w:ascii="GHEA Grapalat" w:hAnsi="GHEA Grapalat" w:cs="Sylfaen"/>
          <w:noProof/>
          <w:sz w:val="24"/>
          <w:szCs w:val="24"/>
          <w:lang w:val="hy-AM"/>
        </w:rPr>
        <w:t>մասին»</w:t>
      </w:r>
      <w:bookmarkEnd w:id="1"/>
      <w:r w:rsidRPr="00F1331D">
        <w:rPr>
          <w:rFonts w:ascii="GHEA Grapalat" w:hAnsi="GHEA Grapalat" w:cs="Sylfaen"/>
          <w:noProof/>
          <w:sz w:val="24"/>
          <w:szCs w:val="24"/>
          <w:lang w:val="hy-AM"/>
        </w:rPr>
        <w:t xml:space="preserve"> ՀՀ Կառավարության</w:t>
      </w:r>
      <w:r w:rsidRPr="00F1331D">
        <w:rPr>
          <w:rFonts w:ascii="GHEA Grapalat" w:hAnsi="GHEA Grapalat" w:cs="Sylfaen"/>
          <w:bCs/>
          <w:noProof/>
          <w:sz w:val="24"/>
          <w:szCs w:val="24"/>
          <w:lang w:val="hy-AM"/>
        </w:rPr>
        <w:t xml:space="preserve"> որոշման նախագ</w:t>
      </w:r>
      <w:r w:rsidR="00F678B3" w:rsidRPr="00F1331D">
        <w:rPr>
          <w:rFonts w:ascii="GHEA Grapalat" w:hAnsi="GHEA Grapalat" w:cs="Sylfaen"/>
          <w:bCs/>
          <w:noProof/>
          <w:sz w:val="24"/>
          <w:szCs w:val="24"/>
          <w:lang w:val="hy-AM"/>
        </w:rPr>
        <w:t>ծի</w:t>
      </w:r>
      <w:r w:rsidR="00E938DC" w:rsidRPr="00F1331D">
        <w:rPr>
          <w:rFonts w:ascii="GHEA Grapalat" w:hAnsi="GHEA Grapalat" w:cs="Calibri"/>
          <w:sz w:val="24"/>
          <w:szCs w:val="24"/>
          <w:lang w:val="hy-AM"/>
        </w:rPr>
        <w:t xml:space="preserve"> (այսուհետ` Նախագիծ) </w:t>
      </w:r>
      <w:r w:rsidR="002B2BFC" w:rsidRPr="00F1331D">
        <w:rPr>
          <w:rStyle w:val="Strong"/>
          <w:rFonts w:ascii="GHEA Grapalat" w:hAnsi="GHEA Grapalat"/>
          <w:b w:val="0"/>
          <w:bCs w:val="0"/>
          <w:sz w:val="24"/>
          <w:szCs w:val="24"/>
          <w:lang w:val="hy-AM"/>
        </w:rPr>
        <w:t>ընդունումը պայմանավորված է</w:t>
      </w:r>
      <w:r w:rsidR="002B2BFC" w:rsidRPr="00F1331D">
        <w:rPr>
          <w:rStyle w:val="Strong"/>
          <w:rFonts w:ascii="GHEA Grapalat" w:hAnsi="GHEA Grapalat"/>
          <w:sz w:val="24"/>
          <w:szCs w:val="24"/>
          <w:lang w:val="hy-AM"/>
        </w:rPr>
        <w:t xml:space="preserve"> </w:t>
      </w:r>
      <w:r w:rsidR="00F678B3" w:rsidRPr="00F1331D">
        <w:rPr>
          <w:rFonts w:ascii="GHEA Grapalat" w:hAnsi="GHEA Grapalat"/>
          <w:bCs/>
          <w:sz w:val="24"/>
          <w:szCs w:val="24"/>
          <w:shd w:val="clear" w:color="auto" w:fill="FFFFFF"/>
          <w:lang w:val="hy-AM"/>
        </w:rPr>
        <w:t>առողջապահական համակարգի կազմակերպություններին Առողջության ապահովման և բարելավման ծրագրերի շրջանակներում բժշկական օգնության և սպասարկման ծառայությունների դիմաց ֆինանսավորման միջոցով իրականացրած աշխատանքների ամբողջական փոխհատուցման, ինչպես նաև 2026 թվականի ընթացքում առողջության համընդհանուր ապահովագրության ներդրման ընթացքում նվազագույն և լրացուցիչ ծառայությունների մատուցման շարունակականությունն ապահովելու անհրաժեշտությամբ:</w:t>
      </w:r>
    </w:p>
    <w:p w14:paraId="1827B5FD" w14:textId="77777777" w:rsidR="00A3093F" w:rsidRPr="00F1331D" w:rsidRDefault="00A3093F" w:rsidP="00F1331D">
      <w:pPr>
        <w:pStyle w:val="norm"/>
        <w:tabs>
          <w:tab w:val="left" w:pos="0"/>
        </w:tabs>
        <w:spacing w:line="360" w:lineRule="auto"/>
        <w:ind w:firstLine="567"/>
        <w:rPr>
          <w:rFonts w:ascii="GHEA Grapalat" w:hAnsi="GHEA Grapalat"/>
          <w:bCs/>
          <w:sz w:val="24"/>
          <w:szCs w:val="24"/>
          <w:shd w:val="clear" w:color="auto" w:fill="FFFFFF"/>
          <w:lang w:val="hy-AM"/>
        </w:rPr>
      </w:pPr>
      <w:r w:rsidRPr="00F1331D">
        <w:rPr>
          <w:rFonts w:ascii="GHEA Grapalat" w:hAnsi="GHEA Grapalat"/>
          <w:bCs/>
          <w:sz w:val="24"/>
          <w:szCs w:val="24"/>
          <w:shd w:val="clear" w:color="auto" w:fill="FFFFFF"/>
          <w:lang w:val="hy-AM"/>
        </w:rPr>
        <w:t>Համաձայն ՀՀ կառավարության 2025 թվականի  դեկտեմբերի 25-ի թիվ 1974-Ն որոշման՝ Առողջության ապահովման և բարելավման ծրագրերի շրջանակներում բժշկական օգնության ու սպասարկման ծրագրերի ֆինանսավորումն իրականացնում է Առողջապահության նախարարությունը՝ իրավաբանական անձանց կամ անհատ ձեռնարկատերերի (այսուհետ՝ կազմակերպություններ) հետ կնքված օֆերտայի կամ հրապարակային օֆերտայի պայմանագրերի հիման վրա։ Դա հնարավորություն է տալիս ապահովագրված անձի կարգավիճակ չունեցող ՀՀ քաղաքացիներին տրամադրել նվազագույն ծավալում ներառված ծառայություններ, իսկ առանձին կարգավիճակ ունեցող քաղաքացիներին ապահովել նաև լրացուցիչ ծառայություններ։</w:t>
      </w:r>
    </w:p>
    <w:p w14:paraId="72344DB6" w14:textId="3C865124" w:rsidR="00A3093F" w:rsidRPr="00F1331D" w:rsidRDefault="00A3093F" w:rsidP="00F1331D">
      <w:pPr>
        <w:pStyle w:val="norm"/>
        <w:spacing w:line="360" w:lineRule="auto"/>
        <w:ind w:firstLine="531"/>
        <w:rPr>
          <w:rFonts w:ascii="GHEA Grapalat" w:hAnsi="GHEA Grapalat"/>
          <w:bCs/>
          <w:sz w:val="24"/>
          <w:szCs w:val="24"/>
          <w:shd w:val="clear" w:color="auto" w:fill="FFFFFF"/>
          <w:lang w:val="hy-AM"/>
        </w:rPr>
      </w:pPr>
      <w:r w:rsidRPr="00F1331D">
        <w:rPr>
          <w:rFonts w:ascii="GHEA Grapalat" w:hAnsi="GHEA Grapalat"/>
          <w:bCs/>
          <w:sz w:val="24"/>
          <w:szCs w:val="24"/>
          <w:shd w:val="clear" w:color="auto" w:fill="FFFFFF"/>
          <w:lang w:val="hy-AM"/>
        </w:rPr>
        <w:t xml:space="preserve">Ընդ որում, լրացուցիչ ծառայությունների շահառուներ են հանդիսանում նաև մինչև 200.0 հազար դրամ ստացող զինծառայողները, սոցիալական փաթեթի շահառուները, 0-ից 1 </w:t>
      </w:r>
      <w:r w:rsidRPr="00F1331D">
        <w:rPr>
          <w:rFonts w:ascii="GHEA Grapalat" w:hAnsi="GHEA Grapalat"/>
          <w:bCs/>
          <w:sz w:val="24"/>
          <w:szCs w:val="24"/>
          <w:shd w:val="clear" w:color="auto" w:fill="FFFFFF"/>
          <w:lang w:val="hy-AM"/>
        </w:rPr>
        <w:lastRenderedPageBreak/>
        <w:t>տարեկան նորածինները, խնամքի հասատություններում գտնվող երեխաները, զինծառայողների ընտանիքների անդամները և այլն։ Վերը նշված կարգավիճակն ունեցող շահառուների համար Կառավարությունը երաշխավորել է միևնույն ծավալը, որը նախատեսված էր ՀՀ կառավարության 2004 թվականի մարտի 4-ի թիվ 318-Ն որոշմամբ հաստատված պետության կողմից երաշխավորված անվճար և արտոնյալ պայմաններով մատուցվող բժշկական օգնության և սպասարկման համար։ Ծառայությունների ստացման սկզբունքները նույնպես անփոփոխ են՝ սպասարկել ըստ համապատասխան բժշկական ցուցումների տրված ուղեգրերի, իսկ շահառուները հնարավորություն են ունենում ընտրել այն բժշկական կազմակերպությունը, որտեղ ցանկանում են ստանալ իրենց հասանելի բժշկական ծառայությունները։ 2026 թվականի բյուջեի պլանավորման մեջ հաշվի են առնվել վերը նշված խմբերի համար սահմանված ծավալները, ինչպես նաև 2025 թվականի դեկտեմբեր ամսվա համար՝ պետության կողմից երաշխավորված անվճար բժշկական օգնության և սպասարկման ողջ ծավալը։ 2025 թվականի դեկտեմբեր և 2026 թվականի հունվար-մայիս ամիսների կատարողականները՝ որոշ ծրագրերի և միջոցառումների մասով կանխատեսվածից ավել են ներկայացվել, ինչը պայմանավորված է հրապարակային օֆերտայի պայմաններում պայմանագրային գումարի սահմանափակում չկիրառելու, ապահովագրության ներդրմամբ պայմանավորված շահառուների վարքագծի փոփոխություններով, ապահովագրության ներդրման առաջին ամիսների ընթացքում ապահովագրված անձանց ռեգիստրում զինծառայողների, նորածինների և այլ շահառուների նույնականացման հնարավորությունների բացակայությամբ։</w:t>
      </w:r>
    </w:p>
    <w:p w14:paraId="4F8737C9" w14:textId="77777777" w:rsidR="00A3093F" w:rsidRPr="00F1331D" w:rsidRDefault="00A3093F" w:rsidP="00F1331D">
      <w:pPr>
        <w:pStyle w:val="norm"/>
        <w:tabs>
          <w:tab w:val="left" w:pos="0"/>
        </w:tabs>
        <w:spacing w:line="360" w:lineRule="auto"/>
        <w:ind w:firstLine="567"/>
        <w:rPr>
          <w:rFonts w:ascii="GHEA Grapalat" w:hAnsi="GHEA Grapalat"/>
          <w:bCs/>
          <w:sz w:val="24"/>
          <w:szCs w:val="24"/>
          <w:shd w:val="clear" w:color="auto" w:fill="FFFFFF"/>
          <w:lang w:val="hy-AM"/>
        </w:rPr>
      </w:pPr>
      <w:r w:rsidRPr="00F1331D">
        <w:rPr>
          <w:rFonts w:ascii="GHEA Grapalat" w:hAnsi="GHEA Grapalat"/>
          <w:bCs/>
          <w:sz w:val="24"/>
          <w:szCs w:val="24"/>
          <w:shd w:val="clear" w:color="auto" w:fill="FFFFFF"/>
          <w:lang w:val="hy-AM"/>
        </w:rPr>
        <w:t>Առկա իրավիճակը պահանջում է մի շարք անհետաձգելի միջոցառումների իրականացում, ինչը հնարավորություն կտա ապահովել բժշկական կազմակերպությունների կողմից մինչև հունիսի 1-ը իրականացված ծառայությունների փոխհատուցումը և ձևավորված կրեդիտորական պարտքերի մարումը։</w:t>
      </w:r>
    </w:p>
    <w:p w14:paraId="1173F97B" w14:textId="77777777" w:rsidR="00A3093F" w:rsidRPr="00F1331D" w:rsidRDefault="00A3093F" w:rsidP="00F1331D">
      <w:pPr>
        <w:pStyle w:val="norm"/>
        <w:tabs>
          <w:tab w:val="left" w:pos="0"/>
        </w:tabs>
        <w:spacing w:line="360" w:lineRule="auto"/>
        <w:ind w:firstLine="567"/>
        <w:rPr>
          <w:rFonts w:ascii="GHEA Grapalat" w:hAnsi="GHEA Grapalat"/>
          <w:bCs/>
          <w:sz w:val="24"/>
          <w:szCs w:val="24"/>
          <w:shd w:val="clear" w:color="auto" w:fill="FFFFFF"/>
          <w:lang w:val="hy-AM"/>
        </w:rPr>
      </w:pPr>
      <w:r w:rsidRPr="00F1331D">
        <w:rPr>
          <w:rFonts w:ascii="GHEA Grapalat" w:hAnsi="GHEA Grapalat"/>
          <w:bCs/>
          <w:sz w:val="24"/>
          <w:szCs w:val="24"/>
          <w:shd w:val="clear" w:color="auto" w:fill="FFFFFF"/>
          <w:lang w:val="hy-AM"/>
        </w:rPr>
        <w:t>Նախագծի ընդունումը հնարավորություն է տալիս փոխհատուցել Առողջության ապահովման և բարելավման ծրագրերի շրջանակներում մատուցված ծառայությունների մինչև հունիսի 1-ը  գերակատարված միջոցառումների շուրջ 70%–ը։</w:t>
      </w:r>
    </w:p>
    <w:p w14:paraId="2936A6E5" w14:textId="77777777" w:rsidR="00A3093F" w:rsidRPr="00F1331D" w:rsidRDefault="00A3093F" w:rsidP="00F1331D">
      <w:pPr>
        <w:pStyle w:val="norm"/>
        <w:tabs>
          <w:tab w:val="left" w:pos="0"/>
        </w:tabs>
        <w:spacing w:line="360" w:lineRule="auto"/>
        <w:ind w:firstLine="567"/>
        <w:rPr>
          <w:rFonts w:ascii="GHEA Grapalat" w:hAnsi="GHEA Grapalat"/>
          <w:bCs/>
          <w:sz w:val="24"/>
          <w:szCs w:val="24"/>
          <w:shd w:val="clear" w:color="auto" w:fill="FFFFFF"/>
          <w:lang w:val="hy-AM"/>
        </w:rPr>
      </w:pPr>
      <w:r w:rsidRPr="00F1331D">
        <w:rPr>
          <w:rFonts w:ascii="GHEA Grapalat" w:hAnsi="GHEA Grapalat"/>
          <w:bCs/>
          <w:sz w:val="24"/>
          <w:szCs w:val="24"/>
          <w:shd w:val="clear" w:color="auto" w:fill="FFFFFF"/>
          <w:lang w:val="hy-AM"/>
        </w:rPr>
        <w:t xml:space="preserve">Նախագծով ներկայացված փոփոխություններն իրականացվում են 2026 թվականի հունվար-մայիս ամիսներին փաստացի կատարված աշխատանքների հիմքով։ </w:t>
      </w:r>
    </w:p>
    <w:p w14:paraId="16FE0037" w14:textId="139007D7" w:rsidR="00F678B3" w:rsidRPr="00F1331D" w:rsidRDefault="002D5D47" w:rsidP="00F1331D">
      <w:pPr>
        <w:tabs>
          <w:tab w:val="left" w:pos="0"/>
        </w:tabs>
        <w:suppressAutoHyphens w:val="0"/>
        <w:overflowPunct/>
        <w:spacing w:after="0" w:line="360" w:lineRule="auto"/>
        <w:jc w:val="both"/>
        <w:rPr>
          <w:rFonts w:ascii="GHEA Grapalat" w:hAnsi="GHEA Grapalat"/>
          <w:b/>
          <w:i/>
          <w:iCs/>
          <w:sz w:val="24"/>
          <w:szCs w:val="24"/>
          <w:shd w:val="clear" w:color="auto" w:fill="FFFFFF"/>
          <w:lang w:val="hy-AM" w:eastAsia="ru-RU"/>
        </w:rPr>
      </w:pPr>
      <w:r w:rsidRPr="00F1331D">
        <w:rPr>
          <w:rFonts w:ascii="GHEA Grapalat" w:hAnsi="GHEA Grapalat"/>
          <w:b/>
          <w:i/>
          <w:iCs/>
          <w:sz w:val="24"/>
          <w:szCs w:val="24"/>
          <w:shd w:val="clear" w:color="auto" w:fill="FFFFFF"/>
          <w:lang w:val="hy-AM" w:eastAsia="ru-RU"/>
        </w:rPr>
        <w:tab/>
      </w:r>
      <w:r w:rsidR="00F678B3" w:rsidRPr="00F1331D">
        <w:rPr>
          <w:rFonts w:ascii="GHEA Grapalat" w:hAnsi="GHEA Grapalat"/>
          <w:b/>
          <w:i/>
          <w:iCs/>
          <w:sz w:val="24"/>
          <w:szCs w:val="24"/>
          <w:shd w:val="clear" w:color="auto" w:fill="FFFFFF"/>
          <w:lang w:val="hy-AM" w:eastAsia="ru-RU"/>
        </w:rPr>
        <w:t xml:space="preserve">Նախագծով նախատեսվում է իրականացնել </w:t>
      </w:r>
      <w:r w:rsidR="00482372">
        <w:rPr>
          <w:rFonts w:ascii="GHEA Grapalat" w:hAnsi="GHEA Grapalat"/>
          <w:b/>
          <w:i/>
          <w:iCs/>
          <w:sz w:val="24"/>
          <w:szCs w:val="24"/>
          <w:shd w:val="clear" w:color="auto" w:fill="FFFFFF"/>
          <w:lang w:val="hy-AM" w:eastAsia="ru-RU"/>
        </w:rPr>
        <w:t>8</w:t>
      </w:r>
      <w:r w:rsidR="00325365" w:rsidRPr="00F1331D">
        <w:rPr>
          <w:rFonts w:ascii="GHEA Grapalat" w:hAnsi="GHEA Grapalat"/>
          <w:b/>
          <w:i/>
          <w:iCs/>
          <w:sz w:val="24"/>
          <w:szCs w:val="24"/>
          <w:shd w:val="clear" w:color="auto" w:fill="FFFFFF"/>
          <w:lang w:val="hy-AM" w:eastAsia="ru-RU"/>
        </w:rPr>
        <w:t>,</w:t>
      </w:r>
      <w:r w:rsidR="00482372">
        <w:rPr>
          <w:rFonts w:ascii="GHEA Grapalat" w:hAnsi="GHEA Grapalat"/>
          <w:b/>
          <w:i/>
          <w:iCs/>
          <w:sz w:val="24"/>
          <w:szCs w:val="24"/>
          <w:shd w:val="clear" w:color="auto" w:fill="FFFFFF"/>
          <w:lang w:val="hy-AM" w:eastAsia="ru-RU"/>
        </w:rPr>
        <w:t>1</w:t>
      </w:r>
      <w:r w:rsidR="00F46325" w:rsidRPr="00F1331D">
        <w:rPr>
          <w:rFonts w:ascii="GHEA Grapalat" w:hAnsi="GHEA Grapalat"/>
          <w:b/>
          <w:i/>
          <w:iCs/>
          <w:sz w:val="24"/>
          <w:szCs w:val="24"/>
          <w:shd w:val="clear" w:color="auto" w:fill="FFFFFF"/>
          <w:lang w:val="hy-AM" w:eastAsia="ru-RU"/>
        </w:rPr>
        <w:t>70</w:t>
      </w:r>
      <w:r w:rsidR="00325365" w:rsidRPr="00F1331D">
        <w:rPr>
          <w:rFonts w:ascii="GHEA Grapalat" w:hAnsi="GHEA Grapalat"/>
          <w:b/>
          <w:i/>
          <w:iCs/>
          <w:sz w:val="24"/>
          <w:szCs w:val="24"/>
          <w:shd w:val="clear" w:color="auto" w:fill="FFFFFF"/>
          <w:lang w:val="hy-AM" w:eastAsia="ru-RU"/>
        </w:rPr>
        <w:t>,</w:t>
      </w:r>
      <w:r w:rsidR="00F46325" w:rsidRPr="00F1331D">
        <w:rPr>
          <w:rFonts w:ascii="GHEA Grapalat" w:hAnsi="GHEA Grapalat"/>
          <w:b/>
          <w:i/>
          <w:iCs/>
          <w:sz w:val="24"/>
          <w:szCs w:val="24"/>
          <w:shd w:val="clear" w:color="auto" w:fill="FFFFFF"/>
          <w:lang w:val="hy-AM" w:eastAsia="ru-RU"/>
        </w:rPr>
        <w:t>317</w:t>
      </w:r>
      <w:r w:rsidR="00325365" w:rsidRPr="00F1331D">
        <w:rPr>
          <w:rFonts w:ascii="GHEA Grapalat" w:hAnsi="GHEA Grapalat"/>
          <w:b/>
          <w:i/>
          <w:iCs/>
          <w:sz w:val="24"/>
          <w:szCs w:val="24"/>
          <w:shd w:val="clear" w:color="auto" w:fill="FFFFFF"/>
          <w:lang w:val="hy-AM" w:eastAsia="ru-RU"/>
        </w:rPr>
        <w:t>.</w:t>
      </w:r>
      <w:r w:rsidR="00F46325" w:rsidRPr="00F1331D">
        <w:rPr>
          <w:rFonts w:ascii="GHEA Grapalat" w:hAnsi="GHEA Grapalat"/>
          <w:b/>
          <w:i/>
          <w:iCs/>
          <w:sz w:val="24"/>
          <w:szCs w:val="24"/>
          <w:shd w:val="clear" w:color="auto" w:fill="FFFFFF"/>
          <w:lang w:val="hy-AM" w:eastAsia="ru-RU"/>
        </w:rPr>
        <w:t>3</w:t>
      </w:r>
      <w:r w:rsidR="00325365" w:rsidRPr="00F1331D">
        <w:rPr>
          <w:rFonts w:ascii="GHEA Grapalat" w:hAnsi="GHEA Grapalat"/>
          <w:b/>
          <w:i/>
          <w:iCs/>
          <w:sz w:val="24"/>
          <w:szCs w:val="24"/>
          <w:shd w:val="clear" w:color="auto" w:fill="FFFFFF"/>
          <w:lang w:val="hy-AM" w:eastAsia="ru-RU"/>
        </w:rPr>
        <w:t xml:space="preserve"> հազ. դրամի վերաբաշխում</w:t>
      </w:r>
      <w:r w:rsidR="00F678B3" w:rsidRPr="00F1331D">
        <w:rPr>
          <w:rFonts w:ascii="GHEA Grapalat" w:hAnsi="GHEA Grapalat"/>
          <w:b/>
          <w:i/>
          <w:iCs/>
          <w:sz w:val="24"/>
          <w:szCs w:val="24"/>
          <w:shd w:val="clear" w:color="auto" w:fill="FFFFFF"/>
          <w:lang w:val="hy-AM" w:eastAsia="ru-RU"/>
        </w:rPr>
        <w:t xml:space="preserve"> բյուջեի հետևյալ միջոցառումներում՝</w:t>
      </w:r>
    </w:p>
    <w:p w14:paraId="4C32CCAB" w14:textId="17C84C97" w:rsidR="0010534E" w:rsidRPr="00F1331D" w:rsidRDefault="00A3093F" w:rsidP="00F1331D">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F1331D">
        <w:rPr>
          <w:rFonts w:ascii="GHEA Grapalat" w:hAnsi="GHEA Grapalat"/>
          <w:b/>
          <w:bCs/>
          <w:sz w:val="24"/>
          <w:szCs w:val="24"/>
          <w:lang w:val="hy-AM"/>
        </w:rPr>
        <w:lastRenderedPageBreak/>
        <w:t>1142 «Դատաբժշկական և ախտաբանաանատոմիական ծառայություններ» ծրագ</w:t>
      </w:r>
      <w:r w:rsidR="0010534E" w:rsidRPr="00F1331D">
        <w:rPr>
          <w:rFonts w:ascii="GHEA Grapalat" w:hAnsi="GHEA Grapalat"/>
          <w:b/>
          <w:bCs/>
          <w:sz w:val="24"/>
          <w:szCs w:val="24"/>
          <w:lang w:val="hy-AM"/>
        </w:rPr>
        <w:t>ի</w:t>
      </w:r>
      <w:r w:rsidRPr="00F1331D">
        <w:rPr>
          <w:rFonts w:ascii="GHEA Grapalat" w:hAnsi="GHEA Grapalat"/>
          <w:b/>
          <w:bCs/>
          <w:sz w:val="24"/>
          <w:szCs w:val="24"/>
          <w:lang w:val="hy-AM"/>
        </w:rPr>
        <w:t>ր</w:t>
      </w:r>
      <w:r w:rsidR="0010534E" w:rsidRPr="00F1331D">
        <w:rPr>
          <w:rFonts w:ascii="GHEA Grapalat" w:hAnsi="GHEA Grapalat"/>
          <w:sz w:val="24"/>
          <w:szCs w:val="24"/>
          <w:lang w:val="hy-AM"/>
        </w:rPr>
        <w:t>.</w:t>
      </w:r>
    </w:p>
    <w:p w14:paraId="34D2DA69" w14:textId="1CD11F27" w:rsidR="00C94D55" w:rsidRPr="00C94D55" w:rsidRDefault="0010534E" w:rsidP="00F1331D">
      <w:pPr>
        <w:tabs>
          <w:tab w:val="left" w:pos="0"/>
        </w:tabs>
        <w:suppressAutoHyphens w:val="0"/>
        <w:overflowPunct/>
        <w:spacing w:after="0" w:line="360" w:lineRule="auto"/>
        <w:jc w:val="both"/>
        <w:rPr>
          <w:rFonts w:ascii="GHEA Grapalat" w:hAnsi="GHEA Grapalat"/>
          <w:bCs/>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11001</w:t>
      </w:r>
      <w:r w:rsidR="007A072C" w:rsidRPr="00F1331D">
        <w:rPr>
          <w:rFonts w:ascii="GHEA Grapalat" w:hAnsi="GHEA Grapalat"/>
          <w:sz w:val="24"/>
          <w:szCs w:val="24"/>
          <w:lang w:val="hy-AM"/>
        </w:rPr>
        <w:t>.</w:t>
      </w:r>
      <w:r w:rsidR="00A3093F" w:rsidRPr="00F1331D">
        <w:rPr>
          <w:rFonts w:ascii="GHEA Grapalat" w:hAnsi="GHEA Grapalat"/>
          <w:sz w:val="24"/>
          <w:szCs w:val="24"/>
          <w:lang w:val="hy-AM"/>
        </w:rPr>
        <w:t xml:space="preserve">«Դատաբժշկական և ախտաբանաանատոմիական բժշկական օգնության ծառայություններ» </w:t>
      </w:r>
      <w:r w:rsidRPr="00F1331D">
        <w:rPr>
          <w:rFonts w:ascii="GHEA Grapalat" w:hAnsi="GHEA Grapalat"/>
          <w:sz w:val="24"/>
          <w:szCs w:val="24"/>
          <w:lang w:val="hy-AM"/>
        </w:rPr>
        <w:t xml:space="preserve">միջոցառում` </w:t>
      </w:r>
      <w:r w:rsidRPr="00F1331D">
        <w:rPr>
          <w:rFonts w:ascii="GHEA Grapalat" w:hAnsi="GHEA Grapalat"/>
          <w:bCs/>
          <w:sz w:val="24"/>
          <w:szCs w:val="24"/>
          <w:lang w:val="hy-AM"/>
        </w:rPr>
        <w:t>60,000.0</w:t>
      </w:r>
      <w:r w:rsidRPr="00F1331D">
        <w:rPr>
          <w:rFonts w:ascii="GHEA Grapalat" w:hAnsi="GHEA Grapalat"/>
          <w:b/>
          <w:sz w:val="24"/>
          <w:szCs w:val="24"/>
          <w:lang w:val="hy-AM"/>
        </w:rPr>
        <w:t xml:space="preserve"> </w:t>
      </w:r>
      <w:r w:rsidRPr="00F1331D">
        <w:rPr>
          <w:rFonts w:ascii="GHEA Grapalat" w:hAnsi="GHEA Grapalat"/>
          <w:bCs/>
          <w:sz w:val="24"/>
          <w:szCs w:val="24"/>
          <w:lang w:val="hy-AM"/>
        </w:rPr>
        <w:t>հազ. դրամ,</w:t>
      </w:r>
      <w:r w:rsidR="00C94D55">
        <w:rPr>
          <w:rFonts w:ascii="GHEA Grapalat" w:hAnsi="GHEA Grapalat"/>
          <w:bCs/>
          <w:sz w:val="24"/>
          <w:szCs w:val="24"/>
          <w:lang w:val="hy-AM"/>
        </w:rPr>
        <w:t xml:space="preserve"> </w:t>
      </w:r>
      <w:r w:rsidR="00C94D55" w:rsidRPr="00C94D55">
        <w:rPr>
          <w:rFonts w:ascii="GHEA Grapalat" w:hAnsi="GHEA Grapalat" w:cs="Calibri"/>
          <w:sz w:val="24"/>
          <w:szCs w:val="24"/>
          <w:lang w:val="hy-AM"/>
        </w:rPr>
        <w:t>2026 թվականի բյուջեն հաստատվել 831 մլն դրամի չափով, իսկ 2025թ-ի փաստացի կատարողականը կազմել է 986,9 մլն դրամ, միաժամանակ միջոցառման 2025թ դեկտեմբեր- 2026թ ապրիլ ամիսների կատարողականը արդեն իսկ կազմել է 440 մլն դրամ, ուստի հետագա կատարողականների փոխհատուցման համար հավելյալ հարկավոր է լինելու 160-170 մլն դրամ, որի մի մասն է ներկայացված սույն նախագծում ընթացիկ ամիսների կատարողականների համար:</w:t>
      </w:r>
    </w:p>
    <w:p w14:paraId="4FE3CE7D" w14:textId="38BEC9EE" w:rsidR="0010534E" w:rsidRPr="00F1331D" w:rsidRDefault="00A3093F" w:rsidP="00656C63">
      <w:pPr>
        <w:pStyle w:val="ListParagraph"/>
        <w:numPr>
          <w:ilvl w:val="0"/>
          <w:numId w:val="48"/>
        </w:numPr>
        <w:tabs>
          <w:tab w:val="left" w:pos="0"/>
        </w:tabs>
        <w:suppressAutoHyphens w:val="0"/>
        <w:overflowPunct/>
        <w:spacing w:after="0" w:line="360" w:lineRule="auto"/>
        <w:ind w:left="0" w:firstLine="360"/>
        <w:jc w:val="both"/>
        <w:rPr>
          <w:rFonts w:ascii="GHEA Grapalat" w:hAnsi="GHEA Grapalat"/>
          <w:b/>
          <w:bCs/>
          <w:sz w:val="24"/>
          <w:szCs w:val="24"/>
          <w:lang w:val="hy-AM"/>
        </w:rPr>
      </w:pPr>
      <w:r w:rsidRPr="00F1331D">
        <w:rPr>
          <w:rFonts w:ascii="GHEA Grapalat" w:hAnsi="GHEA Grapalat"/>
          <w:b/>
          <w:bCs/>
          <w:sz w:val="24"/>
          <w:szCs w:val="24"/>
          <w:lang w:val="hy-AM"/>
        </w:rPr>
        <w:t>1200 «Մոր և մանկան առողջության պահպանում» ծրագ</w:t>
      </w:r>
      <w:r w:rsidR="0010534E" w:rsidRPr="00F1331D">
        <w:rPr>
          <w:rFonts w:ascii="GHEA Grapalat" w:hAnsi="GHEA Grapalat"/>
          <w:b/>
          <w:bCs/>
          <w:sz w:val="24"/>
          <w:szCs w:val="24"/>
          <w:lang w:val="hy-AM"/>
        </w:rPr>
        <w:t>ի</w:t>
      </w:r>
      <w:r w:rsidRPr="00F1331D">
        <w:rPr>
          <w:rFonts w:ascii="GHEA Grapalat" w:hAnsi="GHEA Grapalat"/>
          <w:b/>
          <w:bCs/>
          <w:sz w:val="24"/>
          <w:szCs w:val="24"/>
          <w:lang w:val="hy-AM"/>
        </w:rPr>
        <w:t>ր</w:t>
      </w:r>
      <w:r w:rsidR="0010534E" w:rsidRPr="00F1331D">
        <w:rPr>
          <w:rFonts w:ascii="GHEA Grapalat" w:hAnsi="GHEA Grapalat"/>
          <w:b/>
          <w:bCs/>
          <w:sz w:val="24"/>
          <w:szCs w:val="24"/>
          <w:lang w:val="hy-AM"/>
        </w:rPr>
        <w:t>.</w:t>
      </w:r>
      <w:r w:rsidRPr="00F1331D">
        <w:rPr>
          <w:rFonts w:ascii="GHEA Grapalat" w:hAnsi="GHEA Grapalat"/>
          <w:b/>
          <w:bCs/>
          <w:sz w:val="24"/>
          <w:szCs w:val="24"/>
          <w:lang w:val="hy-AM"/>
        </w:rPr>
        <w:t xml:space="preserve"> </w:t>
      </w:r>
    </w:p>
    <w:p w14:paraId="1378C280" w14:textId="185E0E93" w:rsidR="0010534E" w:rsidRPr="00F1331D" w:rsidRDefault="00656C63" w:rsidP="00F1331D">
      <w:pPr>
        <w:tabs>
          <w:tab w:val="left" w:pos="0"/>
        </w:tabs>
        <w:suppressAutoHyphens w:val="0"/>
        <w:overflowPunct/>
        <w:spacing w:after="0" w:line="360" w:lineRule="auto"/>
        <w:jc w:val="both"/>
        <w:rPr>
          <w:rFonts w:ascii="GHEA Grapalat" w:hAnsi="GHEA Grapalat"/>
          <w:sz w:val="24"/>
          <w:szCs w:val="24"/>
          <w:lang w:val="hy-AM"/>
        </w:rPr>
      </w:pPr>
      <w:r>
        <w:rPr>
          <w:rFonts w:ascii="GHEA Grapalat" w:hAnsi="GHEA Grapalat"/>
          <w:sz w:val="24"/>
          <w:szCs w:val="24"/>
          <w:lang w:val="hy-AM"/>
        </w:rPr>
        <w:tab/>
      </w:r>
      <w:r w:rsidR="00A3093F" w:rsidRPr="00F1331D">
        <w:rPr>
          <w:rFonts w:ascii="GHEA Grapalat" w:hAnsi="GHEA Grapalat"/>
          <w:sz w:val="24"/>
          <w:szCs w:val="24"/>
          <w:lang w:val="hy-AM"/>
        </w:rPr>
        <w:t>11001</w:t>
      </w:r>
      <w:r w:rsidR="007A072C" w:rsidRPr="00F1331D">
        <w:rPr>
          <w:rFonts w:ascii="GHEA Grapalat" w:hAnsi="GHEA Grapalat"/>
          <w:sz w:val="24"/>
          <w:szCs w:val="24"/>
          <w:lang w:val="hy-AM"/>
        </w:rPr>
        <w:t>.</w:t>
      </w:r>
      <w:r w:rsidR="00A3093F" w:rsidRPr="00F1331D">
        <w:rPr>
          <w:rFonts w:ascii="GHEA Grapalat" w:hAnsi="GHEA Grapalat"/>
          <w:sz w:val="24"/>
          <w:szCs w:val="24"/>
          <w:lang w:val="hy-AM"/>
        </w:rPr>
        <w:t xml:space="preserve">«Մանկաբարձական բժշկական օգնության ծառայություններ» </w:t>
      </w:r>
      <w:r w:rsidR="0010534E" w:rsidRPr="00F1331D">
        <w:rPr>
          <w:rFonts w:ascii="GHEA Grapalat" w:hAnsi="GHEA Grapalat"/>
          <w:sz w:val="24"/>
          <w:szCs w:val="24"/>
          <w:lang w:val="hy-AM"/>
        </w:rPr>
        <w:t xml:space="preserve">միջոցառում` </w:t>
      </w:r>
      <w:r w:rsidR="0010534E" w:rsidRPr="00F1331D">
        <w:rPr>
          <w:rFonts w:ascii="GHEA Grapalat" w:hAnsi="GHEA Grapalat"/>
          <w:bCs/>
          <w:sz w:val="24"/>
          <w:szCs w:val="24"/>
          <w:lang w:val="hy-AM"/>
        </w:rPr>
        <w:t>140,000.0</w:t>
      </w:r>
      <w:r w:rsidR="0010534E" w:rsidRPr="00F1331D">
        <w:rPr>
          <w:rFonts w:ascii="GHEA Grapalat" w:hAnsi="GHEA Grapalat"/>
          <w:b/>
          <w:sz w:val="24"/>
          <w:szCs w:val="24"/>
          <w:lang w:val="hy-AM"/>
        </w:rPr>
        <w:t xml:space="preserve"> </w:t>
      </w:r>
      <w:r w:rsidR="0010534E" w:rsidRPr="00F1331D">
        <w:rPr>
          <w:rFonts w:ascii="GHEA Grapalat" w:hAnsi="GHEA Grapalat"/>
          <w:bCs/>
          <w:sz w:val="24"/>
          <w:szCs w:val="24"/>
          <w:lang w:val="hy-AM"/>
        </w:rPr>
        <w:t>հազ. դրամ,</w:t>
      </w:r>
    </w:p>
    <w:p w14:paraId="65528343" w14:textId="509B2CA7" w:rsidR="0010534E" w:rsidRPr="00F1331D" w:rsidRDefault="0010534E" w:rsidP="00F1331D">
      <w:pPr>
        <w:tabs>
          <w:tab w:val="left" w:pos="0"/>
        </w:tabs>
        <w:suppressAutoHyphens w:val="0"/>
        <w:overflowPunct/>
        <w:spacing w:after="0" w:line="360" w:lineRule="auto"/>
        <w:jc w:val="both"/>
        <w:rPr>
          <w:rFonts w:ascii="GHEA Grapalat" w:hAnsi="GHEA Grapalat"/>
          <w:i/>
          <w:iCs/>
          <w:u w:val="single"/>
          <w:lang w:val="hy-AM"/>
        </w:rPr>
      </w:pPr>
      <w:r w:rsidRPr="00F1331D">
        <w:rPr>
          <w:rFonts w:ascii="GHEA Grapalat" w:hAnsi="GHEA Grapalat"/>
          <w:i/>
          <w:iCs/>
          <w:sz w:val="24"/>
          <w:szCs w:val="24"/>
          <w:lang w:val="hy-AM"/>
        </w:rPr>
        <w:tab/>
      </w:r>
      <w:r w:rsidRPr="00F1331D">
        <w:rPr>
          <w:rFonts w:ascii="GHEA Grapalat" w:hAnsi="GHEA Grapalat"/>
          <w:i/>
          <w:iCs/>
          <w:u w:val="single"/>
          <w:lang w:val="hy-AM"/>
        </w:rPr>
        <w:t xml:space="preserve">Արդյունքային ցուցանիշները կավելանան </w:t>
      </w:r>
    </w:p>
    <w:p w14:paraId="0E631DE3" w14:textId="46CE87E8" w:rsidR="0010534E" w:rsidRPr="00F1331D" w:rsidRDefault="0010534E"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i/>
          <w:iCs/>
          <w:lang w:val="hy-AM"/>
        </w:rPr>
        <w:t xml:space="preserve">        Ծնունդների թիվ, հատ - 38</w:t>
      </w:r>
    </w:p>
    <w:p w14:paraId="30239AC0" w14:textId="33E3EC73" w:rsidR="007A072C" w:rsidRPr="00F1331D" w:rsidRDefault="007A072C"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w:t>
      </w:r>
      <w:r w:rsidRPr="00F1331D">
        <w:rPr>
          <w:rFonts w:ascii="GHEA Grapalat" w:hAnsi="GHEA Grapalat"/>
          <w:sz w:val="24"/>
          <w:szCs w:val="24"/>
          <w:lang w:val="hy-AM"/>
        </w:rPr>
        <w:t>1</w:t>
      </w:r>
      <w:r w:rsidR="00A3093F" w:rsidRPr="00F1331D">
        <w:rPr>
          <w:rFonts w:ascii="GHEA Grapalat" w:hAnsi="GHEA Grapalat"/>
          <w:sz w:val="24"/>
          <w:szCs w:val="24"/>
          <w:lang w:val="hy-AM"/>
        </w:rPr>
        <w:t>003</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«Երեխաներին բժշկական օգնության ծառայություններ» </w:t>
      </w:r>
      <w:r w:rsidRPr="00F1331D">
        <w:rPr>
          <w:rFonts w:ascii="GHEA Grapalat" w:hAnsi="GHEA Grapalat"/>
          <w:sz w:val="24"/>
          <w:szCs w:val="24"/>
          <w:lang w:val="hy-AM"/>
        </w:rPr>
        <w:t xml:space="preserve">միջոցառում` </w:t>
      </w:r>
      <w:r w:rsidRPr="00F1331D">
        <w:rPr>
          <w:rFonts w:ascii="GHEA Grapalat" w:hAnsi="GHEA Grapalat"/>
          <w:bCs/>
          <w:sz w:val="24"/>
          <w:szCs w:val="24"/>
          <w:lang w:val="hy-AM"/>
        </w:rPr>
        <w:t>320,000.0</w:t>
      </w:r>
      <w:r w:rsidRPr="00F1331D">
        <w:rPr>
          <w:rFonts w:ascii="GHEA Grapalat" w:hAnsi="GHEA Grapalat"/>
          <w:b/>
          <w:sz w:val="24"/>
          <w:szCs w:val="24"/>
          <w:lang w:val="hy-AM"/>
        </w:rPr>
        <w:t xml:space="preserve"> </w:t>
      </w:r>
      <w:r w:rsidRPr="00F1331D">
        <w:rPr>
          <w:rFonts w:ascii="GHEA Grapalat" w:hAnsi="GHEA Grapalat"/>
          <w:bCs/>
          <w:sz w:val="24"/>
          <w:szCs w:val="24"/>
          <w:lang w:val="hy-AM"/>
        </w:rPr>
        <w:t>հազ. դրամ,</w:t>
      </w:r>
    </w:p>
    <w:p w14:paraId="10962CFC" w14:textId="1B3C42C2" w:rsidR="007A072C" w:rsidRPr="00F1331D" w:rsidRDefault="007A072C"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Արդյունքային ցուցանիշները կ</w:t>
      </w:r>
      <w:r w:rsidR="006D65CD" w:rsidRPr="00F1331D">
        <w:rPr>
          <w:rFonts w:ascii="GHEA Grapalat" w:hAnsi="GHEA Grapalat"/>
          <w:i/>
          <w:iCs/>
          <w:u w:val="single"/>
          <w:lang w:val="hy-AM"/>
        </w:rPr>
        <w:t>փոփոխվեն</w:t>
      </w:r>
    </w:p>
    <w:p w14:paraId="1A26CF5F" w14:textId="37FA3C20" w:rsidR="00A3093F" w:rsidRPr="00F1331D" w:rsidRDefault="00A3093F" w:rsidP="00F1331D">
      <w:pPr>
        <w:pStyle w:val="ListParagraph"/>
        <w:tabs>
          <w:tab w:val="left" w:pos="0"/>
        </w:tabs>
        <w:spacing w:after="0" w:line="360" w:lineRule="auto"/>
        <w:ind w:left="0" w:firstLine="567"/>
        <w:jc w:val="both"/>
        <w:rPr>
          <w:rFonts w:ascii="GHEA Grapalat" w:hAnsi="GHEA Grapalat"/>
          <w:i/>
          <w:iCs/>
          <w:lang w:val="hy-AM"/>
        </w:rPr>
      </w:pPr>
      <w:r w:rsidRPr="00F1331D">
        <w:rPr>
          <w:rFonts w:ascii="GHEA Grapalat" w:hAnsi="GHEA Grapalat"/>
          <w:i/>
          <w:iCs/>
          <w:lang w:val="hy-AM"/>
        </w:rPr>
        <w:t xml:space="preserve">Երեխաների բժշկական օգնության գծով ծառայություններից օգտվելու դեպքերի </w:t>
      </w:r>
      <w:r w:rsidR="007A072C" w:rsidRPr="00F1331D">
        <w:rPr>
          <w:rFonts w:ascii="GHEA Grapalat" w:hAnsi="GHEA Grapalat"/>
          <w:i/>
          <w:iCs/>
          <w:lang w:val="hy-AM"/>
        </w:rPr>
        <w:t xml:space="preserve">- </w:t>
      </w:r>
      <w:r w:rsidRPr="00F1331D">
        <w:rPr>
          <w:rFonts w:ascii="GHEA Grapalat" w:hAnsi="GHEA Grapalat"/>
          <w:i/>
          <w:iCs/>
          <w:lang w:val="hy-AM"/>
        </w:rPr>
        <w:t xml:space="preserve">7640 </w:t>
      </w:r>
      <w:r w:rsidR="006D65CD" w:rsidRPr="00F1331D">
        <w:rPr>
          <w:rFonts w:ascii="GHEA Grapalat" w:hAnsi="GHEA Grapalat"/>
          <w:i/>
          <w:iCs/>
          <w:lang w:val="hy-AM"/>
        </w:rPr>
        <w:t>կնվազեն,</w:t>
      </w:r>
    </w:p>
    <w:p w14:paraId="5DEE3FFC" w14:textId="387EBF84" w:rsidR="00A3093F" w:rsidRPr="00F1331D" w:rsidRDefault="00A3093F" w:rsidP="00F1331D">
      <w:pPr>
        <w:pStyle w:val="ListParagraph"/>
        <w:tabs>
          <w:tab w:val="left" w:pos="0"/>
          <w:tab w:val="left" w:pos="851"/>
        </w:tabs>
        <w:spacing w:after="0" w:line="360" w:lineRule="auto"/>
        <w:ind w:left="0" w:firstLine="567"/>
        <w:jc w:val="both"/>
        <w:rPr>
          <w:rFonts w:ascii="GHEA Grapalat" w:hAnsi="GHEA Grapalat"/>
          <w:i/>
          <w:iCs/>
          <w:lang w:val="hy-AM"/>
        </w:rPr>
      </w:pPr>
      <w:r w:rsidRPr="00F1331D">
        <w:rPr>
          <w:rFonts w:ascii="GHEA Grapalat" w:hAnsi="GHEA Grapalat"/>
          <w:i/>
          <w:iCs/>
          <w:lang w:val="hy-AM"/>
        </w:rPr>
        <w:t>Մտավոր, հոգեկան (վարքագծային), լսողական, ֆիզիկական(շարժողական) և զարգացման այլ խանգարումներով երեխաների վերականգնողական բուժման գծով ծառայություններից օգտվելու դեպքերի թիվ</w:t>
      </w:r>
      <w:r w:rsidR="007A072C" w:rsidRPr="00F1331D">
        <w:rPr>
          <w:rFonts w:ascii="GHEA Grapalat" w:hAnsi="GHEA Grapalat"/>
          <w:i/>
          <w:iCs/>
          <w:lang w:val="hy-AM"/>
        </w:rPr>
        <w:t xml:space="preserve"> </w:t>
      </w:r>
      <w:r w:rsidR="006D65CD" w:rsidRPr="00F1331D">
        <w:rPr>
          <w:rFonts w:ascii="GHEA Grapalat" w:hAnsi="GHEA Grapalat"/>
          <w:i/>
          <w:iCs/>
          <w:lang w:val="hy-AM"/>
        </w:rPr>
        <w:t>–</w:t>
      </w:r>
      <w:r w:rsidRPr="00F1331D">
        <w:rPr>
          <w:rFonts w:ascii="GHEA Grapalat" w:hAnsi="GHEA Grapalat"/>
          <w:i/>
          <w:iCs/>
          <w:lang w:val="hy-AM"/>
        </w:rPr>
        <w:t xml:space="preserve"> 16900</w:t>
      </w:r>
      <w:r w:rsidR="006D65CD" w:rsidRPr="00F1331D">
        <w:rPr>
          <w:rFonts w:ascii="GHEA Grapalat" w:hAnsi="GHEA Grapalat"/>
          <w:i/>
          <w:iCs/>
          <w:lang w:val="hy-AM"/>
        </w:rPr>
        <w:t xml:space="preserve"> կավելանան,</w:t>
      </w:r>
    </w:p>
    <w:p w14:paraId="18198389" w14:textId="7186017E" w:rsidR="00A3093F" w:rsidRPr="00F1331D" w:rsidRDefault="00A3093F" w:rsidP="00F1331D">
      <w:pPr>
        <w:pStyle w:val="ListParagraph"/>
        <w:tabs>
          <w:tab w:val="left" w:pos="0"/>
        </w:tabs>
        <w:spacing w:after="0" w:line="360" w:lineRule="auto"/>
        <w:ind w:left="0" w:firstLine="567"/>
        <w:jc w:val="both"/>
        <w:rPr>
          <w:rFonts w:ascii="GHEA Grapalat" w:hAnsi="GHEA Grapalat"/>
          <w:i/>
          <w:iCs/>
          <w:lang w:val="hy-AM"/>
        </w:rPr>
      </w:pPr>
      <w:r w:rsidRPr="00F1331D">
        <w:rPr>
          <w:rFonts w:ascii="GHEA Grapalat" w:hAnsi="GHEA Grapalat"/>
          <w:i/>
          <w:iCs/>
          <w:lang w:val="hy-AM"/>
        </w:rPr>
        <w:t>Նորածնային սքրինինգների իրականացում (բնածին</w:t>
      </w:r>
      <w:r w:rsidR="007A072C" w:rsidRPr="00F1331D">
        <w:rPr>
          <w:rFonts w:ascii="GHEA Grapalat" w:hAnsi="GHEA Grapalat"/>
          <w:i/>
          <w:iCs/>
          <w:lang w:val="hy-AM"/>
        </w:rPr>
        <w:t xml:space="preserve"> </w:t>
      </w:r>
      <w:r w:rsidRPr="00F1331D">
        <w:rPr>
          <w:rFonts w:ascii="GHEA Grapalat" w:hAnsi="GHEA Grapalat"/>
          <w:i/>
          <w:iCs/>
          <w:lang w:val="hy-AM"/>
        </w:rPr>
        <w:t>հիպոթիրեոզի, ֆենիլկետոնուրիայի, լսողության,  տեսողության և կոնքազդրային հոդի) սքրինինգների թիվ</w:t>
      </w:r>
      <w:r w:rsidR="007A072C" w:rsidRPr="00F1331D">
        <w:rPr>
          <w:rFonts w:ascii="GHEA Grapalat" w:hAnsi="GHEA Grapalat"/>
          <w:i/>
          <w:iCs/>
          <w:lang w:val="hy-AM"/>
        </w:rPr>
        <w:t xml:space="preserve"> </w:t>
      </w:r>
      <w:r w:rsidR="006D65CD" w:rsidRPr="00F1331D">
        <w:rPr>
          <w:rFonts w:ascii="GHEA Grapalat" w:hAnsi="GHEA Grapalat"/>
          <w:i/>
          <w:iCs/>
          <w:lang w:val="hy-AM"/>
        </w:rPr>
        <w:t>–</w:t>
      </w:r>
      <w:r w:rsidR="007A072C" w:rsidRPr="00F1331D">
        <w:rPr>
          <w:rFonts w:ascii="GHEA Grapalat" w:hAnsi="GHEA Grapalat"/>
          <w:i/>
          <w:iCs/>
          <w:lang w:val="hy-AM"/>
        </w:rPr>
        <w:t xml:space="preserve"> </w:t>
      </w:r>
      <w:r w:rsidRPr="00F1331D">
        <w:rPr>
          <w:rFonts w:ascii="GHEA Grapalat" w:hAnsi="GHEA Grapalat"/>
          <w:i/>
          <w:iCs/>
          <w:lang w:val="hy-AM"/>
        </w:rPr>
        <w:t>41180</w:t>
      </w:r>
      <w:r w:rsidR="006D65CD" w:rsidRPr="00F1331D">
        <w:rPr>
          <w:rFonts w:ascii="GHEA Grapalat" w:hAnsi="GHEA Grapalat"/>
          <w:i/>
          <w:iCs/>
          <w:lang w:val="hy-AM"/>
        </w:rPr>
        <w:t xml:space="preserve"> կավելանան:</w:t>
      </w:r>
    </w:p>
    <w:p w14:paraId="54245A02" w14:textId="08C95DB1" w:rsidR="007A072C" w:rsidRPr="00F1331D" w:rsidRDefault="007A072C"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w:t>
      </w:r>
      <w:r w:rsidR="00BF096B">
        <w:rPr>
          <w:rFonts w:ascii="GHEA Grapalat" w:hAnsi="GHEA Grapalat"/>
          <w:sz w:val="24"/>
          <w:szCs w:val="24"/>
          <w:lang w:val="hy-AM"/>
        </w:rPr>
        <w:t>6</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«Անպտուղ զույգերի համար վերարտադրողական օժանդակ տեխնոլոգիաների կիրառմամբ բժշկական օգնության ծառայություններ» </w:t>
      </w:r>
      <w:r w:rsidRPr="00F1331D">
        <w:rPr>
          <w:rFonts w:ascii="GHEA Grapalat" w:hAnsi="GHEA Grapalat"/>
          <w:sz w:val="24"/>
          <w:szCs w:val="24"/>
          <w:lang w:val="hy-AM"/>
        </w:rPr>
        <w:t xml:space="preserve">միջոցառում` </w:t>
      </w:r>
      <w:r w:rsidRPr="00F1331D">
        <w:rPr>
          <w:rFonts w:ascii="GHEA Grapalat" w:hAnsi="GHEA Grapalat"/>
          <w:bCs/>
          <w:sz w:val="24"/>
          <w:szCs w:val="24"/>
          <w:lang w:val="hy-AM"/>
        </w:rPr>
        <w:t>255,000.0</w:t>
      </w:r>
      <w:r w:rsidRPr="00F1331D">
        <w:rPr>
          <w:rFonts w:ascii="GHEA Grapalat" w:hAnsi="GHEA Grapalat"/>
          <w:b/>
          <w:sz w:val="24"/>
          <w:szCs w:val="24"/>
          <w:lang w:val="hy-AM"/>
        </w:rPr>
        <w:t xml:space="preserve"> </w:t>
      </w:r>
      <w:r w:rsidRPr="00F1331D">
        <w:rPr>
          <w:rFonts w:ascii="GHEA Grapalat" w:hAnsi="GHEA Grapalat"/>
          <w:bCs/>
          <w:sz w:val="24"/>
          <w:szCs w:val="24"/>
          <w:lang w:val="hy-AM"/>
        </w:rPr>
        <w:t>հազ. դրամ,</w:t>
      </w:r>
    </w:p>
    <w:p w14:paraId="6E1AF40F" w14:textId="77777777" w:rsidR="007A072C" w:rsidRPr="00F1331D" w:rsidRDefault="007A072C"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կավելանան </w:t>
      </w:r>
    </w:p>
    <w:p w14:paraId="3B183E0D" w14:textId="521A9CCB" w:rsidR="00A3093F" w:rsidRPr="00F1331D" w:rsidRDefault="00A3093F" w:rsidP="00F1331D">
      <w:pPr>
        <w:pStyle w:val="ListParagraph"/>
        <w:tabs>
          <w:tab w:val="left" w:pos="0"/>
        </w:tabs>
        <w:spacing w:after="0" w:line="360" w:lineRule="auto"/>
        <w:ind w:left="0" w:firstLine="567"/>
        <w:jc w:val="both"/>
        <w:rPr>
          <w:rFonts w:ascii="GHEA Grapalat" w:hAnsi="GHEA Grapalat"/>
          <w:i/>
          <w:iCs/>
          <w:lang w:val="hy-AM"/>
        </w:rPr>
      </w:pPr>
      <w:r w:rsidRPr="00F1331D">
        <w:rPr>
          <w:rFonts w:ascii="GHEA Grapalat" w:hAnsi="GHEA Grapalat"/>
          <w:i/>
          <w:iCs/>
          <w:lang w:val="hy-AM"/>
        </w:rPr>
        <w:t xml:space="preserve">Վերարտադրողական օժանդակ տեխնոլոգիաների կիրառմամբ բժշկական օգնության ծառայություններ ստացած զույգերի թիվը </w:t>
      </w:r>
      <w:r w:rsidR="007A072C" w:rsidRPr="00F1331D">
        <w:rPr>
          <w:rFonts w:ascii="GHEA Grapalat" w:hAnsi="GHEA Grapalat"/>
          <w:i/>
          <w:iCs/>
          <w:lang w:val="hy-AM"/>
        </w:rPr>
        <w:t xml:space="preserve">- </w:t>
      </w:r>
      <w:r w:rsidRPr="00F1331D">
        <w:rPr>
          <w:rFonts w:ascii="GHEA Grapalat" w:hAnsi="GHEA Grapalat"/>
          <w:i/>
          <w:iCs/>
          <w:lang w:val="hy-AM"/>
        </w:rPr>
        <w:t xml:space="preserve">1895 </w:t>
      </w:r>
    </w:p>
    <w:p w14:paraId="2C114A05" w14:textId="65CF20E6" w:rsidR="00A3093F" w:rsidRPr="00F1331D" w:rsidRDefault="00A3093F" w:rsidP="00F1331D">
      <w:pPr>
        <w:pStyle w:val="ListParagraph"/>
        <w:tabs>
          <w:tab w:val="left" w:pos="0"/>
          <w:tab w:val="left" w:pos="851"/>
        </w:tabs>
        <w:spacing w:after="0" w:line="360" w:lineRule="auto"/>
        <w:ind w:left="0" w:firstLine="567"/>
        <w:jc w:val="both"/>
        <w:rPr>
          <w:rFonts w:ascii="GHEA Grapalat" w:hAnsi="GHEA Grapalat"/>
          <w:i/>
          <w:iCs/>
          <w:lang w:val="hy-AM"/>
        </w:rPr>
      </w:pPr>
      <w:r w:rsidRPr="00F1331D">
        <w:rPr>
          <w:rFonts w:ascii="GHEA Grapalat" w:hAnsi="GHEA Grapalat"/>
          <w:i/>
          <w:iCs/>
          <w:lang w:val="hy-AM"/>
        </w:rPr>
        <w:t>Վերարտադրողական օժանդակ տեխնոլոգիաների կիրառմամբ hետազոտություններ</w:t>
      </w:r>
      <w:r w:rsidR="007A072C" w:rsidRPr="00F1331D">
        <w:rPr>
          <w:rFonts w:ascii="GHEA Grapalat" w:hAnsi="GHEA Grapalat"/>
          <w:i/>
          <w:iCs/>
          <w:lang w:val="hy-AM"/>
        </w:rPr>
        <w:t xml:space="preserve">ի </w:t>
      </w:r>
      <w:r w:rsidRPr="00F1331D">
        <w:rPr>
          <w:rFonts w:ascii="GHEA Grapalat" w:hAnsi="GHEA Grapalat"/>
          <w:i/>
          <w:iCs/>
          <w:lang w:val="hy-AM"/>
        </w:rPr>
        <w:t>քանակ</w:t>
      </w:r>
      <w:r w:rsidR="007A072C" w:rsidRPr="00F1331D">
        <w:rPr>
          <w:rFonts w:ascii="GHEA Grapalat" w:hAnsi="GHEA Grapalat"/>
          <w:i/>
          <w:iCs/>
          <w:lang w:val="hy-AM"/>
        </w:rPr>
        <w:t xml:space="preserve"> -</w:t>
      </w:r>
      <w:r w:rsidRPr="00F1331D">
        <w:rPr>
          <w:rFonts w:ascii="GHEA Grapalat" w:hAnsi="GHEA Grapalat"/>
          <w:i/>
          <w:iCs/>
          <w:lang w:val="hy-AM"/>
        </w:rPr>
        <w:t xml:space="preserve"> 29000</w:t>
      </w:r>
    </w:p>
    <w:p w14:paraId="2E517EBB" w14:textId="48DA1B16" w:rsidR="00A3093F" w:rsidRPr="00F1331D" w:rsidRDefault="00A3093F" w:rsidP="00F1331D">
      <w:pPr>
        <w:pStyle w:val="ListParagraph"/>
        <w:tabs>
          <w:tab w:val="left" w:pos="0"/>
        </w:tabs>
        <w:spacing w:after="0" w:line="360" w:lineRule="auto"/>
        <w:ind w:left="0" w:firstLine="567"/>
        <w:jc w:val="both"/>
        <w:rPr>
          <w:rFonts w:ascii="GHEA Grapalat" w:hAnsi="GHEA Grapalat"/>
          <w:i/>
          <w:iCs/>
          <w:lang w:val="hy-AM"/>
        </w:rPr>
      </w:pPr>
      <w:r w:rsidRPr="00F1331D">
        <w:rPr>
          <w:rFonts w:ascii="GHEA Grapalat" w:hAnsi="GHEA Grapalat"/>
          <w:i/>
          <w:iCs/>
          <w:lang w:val="hy-AM"/>
        </w:rPr>
        <w:t>Վերարտադրողական օժանդակ տեխնոլոգիաների կիրառմամբ բժշկական օգնության շրջանակներում արտամարմնային բեղմնավորմա</w:t>
      </w:r>
      <w:r w:rsidR="007A072C" w:rsidRPr="00F1331D">
        <w:rPr>
          <w:rFonts w:ascii="GHEA Grapalat" w:hAnsi="GHEA Grapalat"/>
          <w:i/>
          <w:iCs/>
          <w:lang w:val="hy-AM"/>
        </w:rPr>
        <w:t>ն</w:t>
      </w:r>
      <w:r w:rsidRPr="00F1331D">
        <w:rPr>
          <w:rFonts w:ascii="GHEA Grapalat" w:hAnsi="GHEA Grapalat"/>
          <w:i/>
          <w:iCs/>
          <w:lang w:val="hy-AM"/>
        </w:rPr>
        <w:t xml:space="preserve"> փորձերի թիվ</w:t>
      </w:r>
      <w:r w:rsidR="007A072C" w:rsidRPr="00F1331D">
        <w:rPr>
          <w:rFonts w:ascii="GHEA Grapalat" w:hAnsi="GHEA Grapalat"/>
          <w:i/>
          <w:iCs/>
          <w:lang w:val="hy-AM"/>
        </w:rPr>
        <w:t xml:space="preserve"> –</w:t>
      </w:r>
      <w:r w:rsidRPr="00F1331D">
        <w:rPr>
          <w:rFonts w:ascii="GHEA Grapalat" w:hAnsi="GHEA Grapalat"/>
          <w:i/>
          <w:iCs/>
          <w:lang w:val="hy-AM"/>
        </w:rPr>
        <w:t xml:space="preserve"> 440</w:t>
      </w:r>
      <w:r w:rsidR="007A072C" w:rsidRPr="00F1331D">
        <w:rPr>
          <w:rFonts w:ascii="GHEA Grapalat" w:hAnsi="GHEA Grapalat"/>
          <w:i/>
          <w:iCs/>
          <w:lang w:val="hy-AM"/>
        </w:rPr>
        <w:t>:</w:t>
      </w:r>
    </w:p>
    <w:p w14:paraId="44830882" w14:textId="77777777" w:rsidR="007A072C" w:rsidRPr="00F1331D" w:rsidRDefault="00A3093F" w:rsidP="00656C63">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F1331D">
        <w:rPr>
          <w:rFonts w:ascii="GHEA Grapalat" w:hAnsi="GHEA Grapalat"/>
          <w:b/>
          <w:bCs/>
          <w:sz w:val="24"/>
          <w:szCs w:val="24"/>
          <w:lang w:val="hy-AM"/>
        </w:rPr>
        <w:t>1201 «Շտապ բժշկական օգնություն» ծրագ</w:t>
      </w:r>
      <w:r w:rsidR="007A072C" w:rsidRPr="00F1331D">
        <w:rPr>
          <w:rFonts w:ascii="GHEA Grapalat" w:hAnsi="GHEA Grapalat"/>
          <w:b/>
          <w:bCs/>
          <w:sz w:val="24"/>
          <w:szCs w:val="24"/>
          <w:lang w:val="hy-AM"/>
        </w:rPr>
        <w:t>ի</w:t>
      </w:r>
      <w:r w:rsidRPr="00F1331D">
        <w:rPr>
          <w:rFonts w:ascii="GHEA Grapalat" w:hAnsi="GHEA Grapalat"/>
          <w:b/>
          <w:bCs/>
          <w:sz w:val="24"/>
          <w:szCs w:val="24"/>
          <w:lang w:val="hy-AM"/>
        </w:rPr>
        <w:t>ր</w:t>
      </w:r>
    </w:p>
    <w:p w14:paraId="07778868" w14:textId="3C41E211" w:rsidR="00A3093F" w:rsidRPr="00F1331D" w:rsidRDefault="007A072C"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lastRenderedPageBreak/>
        <w:tab/>
      </w:r>
      <w:r w:rsidR="00A3093F" w:rsidRPr="00F1331D">
        <w:rPr>
          <w:rFonts w:ascii="GHEA Grapalat" w:hAnsi="GHEA Grapalat"/>
          <w:sz w:val="24"/>
          <w:szCs w:val="24"/>
          <w:lang w:val="hy-AM"/>
        </w:rPr>
        <w:t>11001</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«Շտապ բժշկական օգնության ծառայություններ» </w:t>
      </w:r>
      <w:r w:rsidRPr="00F1331D">
        <w:rPr>
          <w:rFonts w:ascii="GHEA Grapalat" w:hAnsi="GHEA Grapalat"/>
          <w:sz w:val="24"/>
          <w:szCs w:val="24"/>
          <w:lang w:val="hy-AM"/>
        </w:rPr>
        <w:t xml:space="preserve">միջոցառում` </w:t>
      </w:r>
      <w:r w:rsidRPr="00F1331D">
        <w:rPr>
          <w:rFonts w:ascii="GHEA Grapalat" w:hAnsi="GHEA Grapalat"/>
          <w:bCs/>
          <w:sz w:val="24"/>
          <w:szCs w:val="24"/>
          <w:lang w:val="hy-AM"/>
        </w:rPr>
        <w:t>250,000.0</w:t>
      </w:r>
      <w:r w:rsidRPr="00F1331D">
        <w:rPr>
          <w:rFonts w:ascii="GHEA Grapalat" w:hAnsi="GHEA Grapalat"/>
          <w:b/>
          <w:sz w:val="24"/>
          <w:szCs w:val="24"/>
          <w:lang w:val="hy-AM"/>
        </w:rPr>
        <w:t xml:space="preserve"> </w:t>
      </w:r>
      <w:r w:rsidRPr="00F1331D">
        <w:rPr>
          <w:rFonts w:ascii="GHEA Grapalat" w:hAnsi="GHEA Grapalat"/>
          <w:bCs/>
          <w:sz w:val="24"/>
          <w:szCs w:val="24"/>
          <w:lang w:val="hy-AM"/>
        </w:rPr>
        <w:t xml:space="preserve">հազ. </w:t>
      </w:r>
      <w:r w:rsidRPr="00656C63">
        <w:rPr>
          <w:rFonts w:ascii="GHEA Grapalat" w:hAnsi="GHEA Grapalat"/>
          <w:bCs/>
          <w:sz w:val="24"/>
          <w:szCs w:val="24"/>
          <w:lang w:val="hy-AM"/>
        </w:rPr>
        <w:t xml:space="preserve">դրամ` պայմանավորված </w:t>
      </w:r>
      <w:r w:rsidR="00A3093F" w:rsidRPr="00656C63">
        <w:rPr>
          <w:rFonts w:ascii="GHEA Grapalat" w:hAnsi="GHEA Grapalat"/>
          <w:sz w:val="24"/>
          <w:szCs w:val="24"/>
          <w:lang w:val="hy-AM"/>
        </w:rPr>
        <w:t xml:space="preserve">որոշ ծառայությունների գների </w:t>
      </w:r>
      <w:r w:rsidRPr="00656C63">
        <w:rPr>
          <w:rFonts w:ascii="GHEA Grapalat" w:hAnsi="GHEA Grapalat"/>
          <w:sz w:val="24"/>
          <w:szCs w:val="24"/>
          <w:lang w:val="hy-AM"/>
        </w:rPr>
        <w:t>բարձրացմամբ:</w:t>
      </w:r>
    </w:p>
    <w:p w14:paraId="421F760E" w14:textId="77777777" w:rsidR="00126111" w:rsidRPr="00F1331D" w:rsidRDefault="00A3093F" w:rsidP="00F1331D">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F1331D">
        <w:rPr>
          <w:rFonts w:ascii="GHEA Grapalat" w:hAnsi="GHEA Grapalat"/>
          <w:b/>
          <w:bCs/>
          <w:sz w:val="24"/>
          <w:szCs w:val="24"/>
          <w:lang w:val="hy-AM"/>
        </w:rPr>
        <w:t>1202 «Ոչ վարակիչ հիվանդությունների բժշկական օգնության ապահովում» ծրագրի</w:t>
      </w:r>
      <w:r w:rsidRPr="00F1331D">
        <w:rPr>
          <w:rFonts w:ascii="GHEA Grapalat" w:hAnsi="GHEA Grapalat"/>
          <w:sz w:val="24"/>
          <w:szCs w:val="24"/>
          <w:lang w:val="hy-AM"/>
        </w:rPr>
        <w:t xml:space="preserve"> </w:t>
      </w:r>
    </w:p>
    <w:p w14:paraId="0FB8A14D" w14:textId="08DD019D" w:rsidR="00A3093F"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11006</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«Առողջության համընդհանուր ապահովագրության ներդրմանն ուղղված լրացուցիչ միջոցառումներ» </w:t>
      </w:r>
      <w:r w:rsidRPr="00F1331D">
        <w:rPr>
          <w:rFonts w:ascii="GHEA Grapalat" w:hAnsi="GHEA Grapalat"/>
          <w:sz w:val="24"/>
          <w:szCs w:val="24"/>
          <w:lang w:val="hy-AM"/>
        </w:rPr>
        <w:t>միջոցառում` 7,</w:t>
      </w:r>
      <w:r w:rsidRPr="00F1331D">
        <w:rPr>
          <w:rFonts w:ascii="GHEA Grapalat" w:hAnsi="GHEA Grapalat"/>
          <w:bCs/>
          <w:sz w:val="24"/>
          <w:szCs w:val="24"/>
          <w:lang w:val="hy-AM"/>
        </w:rPr>
        <w:t>145,317.3</w:t>
      </w:r>
      <w:r w:rsidRPr="00F1331D">
        <w:rPr>
          <w:rFonts w:ascii="GHEA Grapalat" w:hAnsi="GHEA Grapalat"/>
          <w:b/>
          <w:sz w:val="24"/>
          <w:szCs w:val="24"/>
          <w:lang w:val="hy-AM"/>
        </w:rPr>
        <w:t xml:space="preserve"> </w:t>
      </w:r>
      <w:r w:rsidRPr="00F1331D">
        <w:rPr>
          <w:rFonts w:ascii="GHEA Grapalat" w:hAnsi="GHEA Grapalat"/>
          <w:bCs/>
          <w:sz w:val="24"/>
          <w:szCs w:val="24"/>
          <w:lang w:val="hy-AM"/>
        </w:rPr>
        <w:t>հազ. դրամ</w:t>
      </w:r>
      <w:r w:rsidRPr="00F1331D">
        <w:rPr>
          <w:rFonts w:ascii="GHEA Grapalat" w:hAnsi="GHEA Grapalat"/>
          <w:sz w:val="24"/>
          <w:szCs w:val="24"/>
          <w:lang w:val="hy-AM"/>
        </w:rPr>
        <w:t>:</w:t>
      </w:r>
    </w:p>
    <w:p w14:paraId="3671A31F" w14:textId="77777777" w:rsidR="00126111"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11001</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«Հեմոդիալիզի և պերիտոնիալ դիալիզի անցկացման ծառայություններ» միջոցառման </w:t>
      </w:r>
    </w:p>
    <w:p w14:paraId="09D79304" w14:textId="77777777" w:rsidR="00126111" w:rsidRPr="00F1331D" w:rsidRDefault="00126111"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կնվազեն   </w:t>
      </w:r>
    </w:p>
    <w:p w14:paraId="3910BE32" w14:textId="69F48537" w:rsidR="00A3093F" w:rsidRPr="00F1331D" w:rsidRDefault="00126111"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lang w:val="hy-AM"/>
        </w:rPr>
        <w:t xml:space="preserve">Հեմոդիալիզի և պերիտոնիալ դիալիզի անցկացման ծառայություններ – </w:t>
      </w:r>
      <w:r w:rsidR="00A3093F" w:rsidRPr="00F1331D">
        <w:rPr>
          <w:rFonts w:ascii="GHEA Grapalat" w:hAnsi="GHEA Grapalat"/>
          <w:i/>
          <w:iCs/>
          <w:lang w:val="hy-AM"/>
        </w:rPr>
        <w:t>24720</w:t>
      </w:r>
      <w:r w:rsidRPr="00F1331D">
        <w:rPr>
          <w:rFonts w:ascii="GHEA Grapalat" w:hAnsi="GHEA Grapalat"/>
          <w:i/>
          <w:iCs/>
          <w:lang w:val="hy-AM"/>
        </w:rPr>
        <w:t>:</w:t>
      </w:r>
    </w:p>
    <w:p w14:paraId="003D9FCE" w14:textId="58AA9D2D" w:rsidR="00126111" w:rsidRPr="00F1331D" w:rsidRDefault="00A3093F" w:rsidP="00F1331D">
      <w:pPr>
        <w:pStyle w:val="ListParagraph"/>
        <w:tabs>
          <w:tab w:val="left" w:pos="0"/>
        </w:tabs>
        <w:spacing w:after="0" w:line="360" w:lineRule="auto"/>
        <w:ind w:left="0" w:firstLine="567"/>
        <w:jc w:val="both"/>
        <w:rPr>
          <w:rFonts w:ascii="GHEA Grapalat" w:hAnsi="GHEA Grapalat"/>
          <w:sz w:val="24"/>
          <w:szCs w:val="24"/>
          <w:lang w:val="hy-AM"/>
        </w:rPr>
      </w:pPr>
      <w:r w:rsidRPr="00F1331D">
        <w:rPr>
          <w:rFonts w:ascii="GHEA Grapalat" w:hAnsi="GHEA Grapalat"/>
          <w:sz w:val="24"/>
          <w:szCs w:val="24"/>
          <w:lang w:val="hy-AM"/>
        </w:rPr>
        <w:t>11002</w:t>
      </w:r>
      <w:r w:rsidR="00126111" w:rsidRPr="00F1331D">
        <w:rPr>
          <w:rFonts w:ascii="GHEA Grapalat" w:hAnsi="GHEA Grapalat"/>
          <w:sz w:val="24"/>
          <w:szCs w:val="24"/>
          <w:lang w:val="hy-AM"/>
        </w:rPr>
        <w:t>.</w:t>
      </w:r>
      <w:r w:rsidRPr="00F1331D">
        <w:rPr>
          <w:rFonts w:ascii="GHEA Grapalat" w:hAnsi="GHEA Grapalat"/>
          <w:sz w:val="24"/>
          <w:szCs w:val="24"/>
          <w:lang w:val="hy-AM"/>
        </w:rPr>
        <w:t xml:space="preserve">«Անհետաձգելի բժշկական օգնություն՛ այդ թվում սրտի վիրահատություններ» միջոցառման </w:t>
      </w:r>
    </w:p>
    <w:p w14:paraId="4F1D5E10" w14:textId="23C60F17" w:rsidR="00126111" w:rsidRPr="00F1331D" w:rsidRDefault="00126111"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կավելանան </w:t>
      </w:r>
    </w:p>
    <w:p w14:paraId="525D58FB" w14:textId="25FAE194" w:rsidR="00A3093F" w:rsidRPr="00F1331D" w:rsidRDefault="00126111"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i/>
          <w:iCs/>
          <w:lang w:val="hy-AM"/>
        </w:rPr>
        <w:tab/>
      </w:r>
      <w:r w:rsidR="00A3093F" w:rsidRPr="00F1331D">
        <w:rPr>
          <w:rFonts w:ascii="GHEA Grapalat" w:hAnsi="GHEA Grapalat"/>
          <w:i/>
          <w:iCs/>
          <w:lang w:val="hy-AM"/>
        </w:rPr>
        <w:t xml:space="preserve">«Հիվանդանոցային պայմաններում արտահիվանդանոցային բժշկական օգնություն (emergency)» </w:t>
      </w:r>
      <w:r w:rsidRPr="00F1331D">
        <w:rPr>
          <w:rFonts w:ascii="GHEA Grapalat" w:hAnsi="GHEA Grapalat"/>
          <w:i/>
          <w:iCs/>
          <w:lang w:val="hy-AM"/>
        </w:rPr>
        <w:t xml:space="preserve">- </w:t>
      </w:r>
      <w:r w:rsidR="00A3093F" w:rsidRPr="00F1331D">
        <w:rPr>
          <w:rFonts w:ascii="GHEA Grapalat" w:hAnsi="GHEA Grapalat"/>
          <w:i/>
          <w:iCs/>
          <w:lang w:val="hy-AM"/>
        </w:rPr>
        <w:t>1550։</w:t>
      </w:r>
    </w:p>
    <w:p w14:paraId="44EDBBC3" w14:textId="77777777" w:rsidR="00126111"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11003</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«Հոգեկան առողջության խնդիրներ և կախվածություն  (թմրաբանական) ունեցող պացիենտների բժշկական օգնության ծառայություններ» միջոցառման </w:t>
      </w:r>
    </w:p>
    <w:p w14:paraId="6F490C04" w14:textId="605EF009" w:rsidR="00126111" w:rsidRPr="00F1331D" w:rsidRDefault="00126111"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կավելանան </w:t>
      </w:r>
    </w:p>
    <w:p w14:paraId="352B6967" w14:textId="3B152920" w:rsidR="00126111" w:rsidRPr="00F1331D" w:rsidRDefault="00126111" w:rsidP="00F1331D">
      <w:pPr>
        <w:pStyle w:val="ListParagraph"/>
        <w:tabs>
          <w:tab w:val="left" w:pos="0"/>
        </w:tabs>
        <w:spacing w:after="0" w:line="360" w:lineRule="auto"/>
        <w:ind w:left="0" w:firstLine="567"/>
        <w:jc w:val="both"/>
        <w:rPr>
          <w:rFonts w:ascii="GHEA Grapalat" w:hAnsi="GHEA Grapalat"/>
          <w:i/>
          <w:iCs/>
          <w:lang w:val="hy-AM"/>
        </w:rPr>
      </w:pPr>
      <w:r w:rsidRPr="00F1331D">
        <w:rPr>
          <w:rFonts w:ascii="GHEA Grapalat" w:hAnsi="GHEA Grapalat"/>
          <w:i/>
          <w:iCs/>
          <w:lang w:val="hy-AM"/>
        </w:rPr>
        <w:t>Հոգեկան առողջության խնդիրներ և կախվածություն  (թմրաբանական) ունեցող պացիենտների բժշկական օգնության գծով ծառայություններից օգտվելու դեպքերի թիվ – 795:</w:t>
      </w:r>
    </w:p>
    <w:p w14:paraId="292EFE0E" w14:textId="77777777" w:rsidR="00126111"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11004</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«Ուռուցքաբանական և արյունաբանական հիվանդությունների բժշկական օգնության ծառայություններ» միջոցառման </w:t>
      </w:r>
    </w:p>
    <w:p w14:paraId="770EAA86" w14:textId="77777777" w:rsidR="00126111" w:rsidRPr="00F1331D" w:rsidRDefault="00126111"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կնվազեն   </w:t>
      </w:r>
    </w:p>
    <w:p w14:paraId="3ADB61FC" w14:textId="26E3C60E" w:rsidR="00A3093F"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i/>
          <w:iCs/>
          <w:lang w:val="hy-AM"/>
        </w:rPr>
        <w:tab/>
      </w:r>
      <w:r w:rsidR="00A3093F" w:rsidRPr="00F1331D">
        <w:rPr>
          <w:rFonts w:ascii="GHEA Grapalat" w:hAnsi="GHEA Grapalat"/>
          <w:i/>
          <w:iCs/>
          <w:lang w:val="hy-AM"/>
        </w:rPr>
        <w:t>Ուռուցքաբանական հիվանդությունների բժշկական օգնության ծառայություններ</w:t>
      </w:r>
      <w:r w:rsidR="00A3093F" w:rsidRPr="00F1331D">
        <w:rPr>
          <w:rFonts w:ascii="GHEA Grapalat" w:hAnsi="GHEA Grapalat"/>
          <w:sz w:val="24"/>
          <w:szCs w:val="24"/>
          <w:lang w:val="hy-AM"/>
        </w:rPr>
        <w:t xml:space="preserve"> </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 2480։</w:t>
      </w:r>
    </w:p>
    <w:p w14:paraId="2C86E6A7" w14:textId="77777777" w:rsidR="00126111" w:rsidRPr="00F1331D" w:rsidRDefault="00A3093F" w:rsidP="00F1331D">
      <w:pPr>
        <w:pStyle w:val="ListParagraph"/>
        <w:numPr>
          <w:ilvl w:val="0"/>
          <w:numId w:val="48"/>
        </w:numPr>
        <w:tabs>
          <w:tab w:val="left" w:pos="0"/>
        </w:tabs>
        <w:suppressAutoHyphens w:val="0"/>
        <w:overflowPunct/>
        <w:spacing w:after="0" w:line="360" w:lineRule="auto"/>
        <w:ind w:left="0" w:firstLine="360"/>
        <w:jc w:val="both"/>
        <w:rPr>
          <w:rFonts w:ascii="GHEA Grapalat" w:hAnsi="GHEA Grapalat"/>
          <w:sz w:val="24"/>
          <w:szCs w:val="24"/>
          <w:lang w:val="hy-AM"/>
        </w:rPr>
      </w:pPr>
      <w:r w:rsidRPr="00F1331D">
        <w:rPr>
          <w:rFonts w:ascii="GHEA Grapalat" w:hAnsi="GHEA Grapalat"/>
          <w:b/>
          <w:bCs/>
          <w:sz w:val="24"/>
          <w:szCs w:val="24"/>
          <w:lang w:val="hy-AM"/>
        </w:rPr>
        <w:t>1207 «Սոցիալապես անապահով և առանձին խմբերի անձանց բժշկական օգնություն» ծրագ</w:t>
      </w:r>
      <w:r w:rsidR="00126111" w:rsidRPr="00F1331D">
        <w:rPr>
          <w:rFonts w:ascii="GHEA Grapalat" w:hAnsi="GHEA Grapalat"/>
          <w:b/>
          <w:bCs/>
          <w:sz w:val="24"/>
          <w:szCs w:val="24"/>
          <w:lang w:val="hy-AM"/>
        </w:rPr>
        <w:t>ի</w:t>
      </w:r>
      <w:r w:rsidRPr="00F1331D">
        <w:rPr>
          <w:rFonts w:ascii="GHEA Grapalat" w:hAnsi="GHEA Grapalat"/>
          <w:b/>
          <w:bCs/>
          <w:sz w:val="24"/>
          <w:szCs w:val="24"/>
          <w:lang w:val="hy-AM"/>
        </w:rPr>
        <w:t>ր</w:t>
      </w:r>
      <w:r w:rsidRPr="00F1331D">
        <w:rPr>
          <w:rFonts w:ascii="GHEA Grapalat" w:hAnsi="GHEA Grapalat"/>
          <w:sz w:val="24"/>
          <w:szCs w:val="24"/>
          <w:lang w:val="hy-AM"/>
        </w:rPr>
        <w:t xml:space="preserve"> </w:t>
      </w:r>
    </w:p>
    <w:p w14:paraId="024DC632" w14:textId="77777777" w:rsidR="006D65CD" w:rsidRPr="00F1331D" w:rsidRDefault="00126111"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11003</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«Զինծառայողներին, ինչպես նաև փրկարար ծառայողներին և նրանց ընտանիքի անդամներին բժշկական օգնության ծառայություններ» միջոցառման </w:t>
      </w:r>
    </w:p>
    <w:p w14:paraId="7CA8BF0E" w14:textId="77777777" w:rsidR="006D65CD" w:rsidRPr="00F1331D" w:rsidRDefault="006D65CD"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կավելանան </w:t>
      </w:r>
    </w:p>
    <w:p w14:paraId="64D48A31" w14:textId="1D38DFD9" w:rsidR="006D65CD" w:rsidRPr="00F1331D" w:rsidRDefault="006D65CD"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i/>
          <w:iCs/>
          <w:lang w:val="hy-AM"/>
        </w:rPr>
        <w:t xml:space="preserve"> </w:t>
      </w:r>
      <w:r w:rsidRPr="00F1331D">
        <w:rPr>
          <w:rFonts w:ascii="GHEA Grapalat" w:hAnsi="GHEA Grapalat"/>
          <w:i/>
          <w:iCs/>
          <w:lang w:val="hy-AM"/>
        </w:rPr>
        <w:tab/>
        <w:t>Բժշկական օգնության գծով ծառայություններից օգտվելու դեպքերի թիվ – 5700:</w:t>
      </w:r>
    </w:p>
    <w:p w14:paraId="62B4E787" w14:textId="77777777" w:rsidR="006D65CD" w:rsidRPr="00F1331D" w:rsidRDefault="006D65CD"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11004</w:t>
      </w:r>
      <w:r w:rsidRPr="00F1331D">
        <w:rPr>
          <w:rFonts w:ascii="GHEA Grapalat" w:hAnsi="GHEA Grapalat"/>
          <w:sz w:val="24"/>
          <w:szCs w:val="24"/>
          <w:lang w:val="hy-AM"/>
        </w:rPr>
        <w:t>.</w:t>
      </w:r>
      <w:r w:rsidR="00A3093F" w:rsidRPr="00F1331D">
        <w:rPr>
          <w:rFonts w:ascii="GHEA Grapalat" w:hAnsi="GHEA Grapalat"/>
          <w:sz w:val="24"/>
          <w:szCs w:val="24"/>
          <w:lang w:val="hy-AM"/>
        </w:rPr>
        <w:t xml:space="preserve">«Պետական հիմնարկների և կազմակերպությունների աշխատողների բժշկական օգնության և սպասարկման ծառայություններ» միջոցառման </w:t>
      </w:r>
    </w:p>
    <w:p w14:paraId="1C51070F" w14:textId="2E92BD28" w:rsidR="006D65CD" w:rsidRPr="00F1331D" w:rsidRDefault="006D65CD"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lastRenderedPageBreak/>
        <w:t xml:space="preserve">Արդյունքային ցուցանիշները կնվազեն </w:t>
      </w:r>
    </w:p>
    <w:p w14:paraId="59F90FBE" w14:textId="4E6F66D8" w:rsidR="006D65CD" w:rsidRPr="00F1331D" w:rsidRDefault="006D65CD"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sz w:val="24"/>
          <w:szCs w:val="24"/>
          <w:lang w:val="hy-AM"/>
        </w:rPr>
        <w:tab/>
      </w:r>
      <w:r w:rsidR="00A3093F" w:rsidRPr="00F1331D">
        <w:rPr>
          <w:rFonts w:ascii="GHEA Grapalat" w:hAnsi="GHEA Grapalat"/>
          <w:i/>
          <w:iCs/>
          <w:lang w:val="hy-AM"/>
        </w:rPr>
        <w:t>Բժշկական օգնության գծով ծառայություններից օգտվելու դեպքերի թիվ</w:t>
      </w:r>
      <w:r w:rsidRPr="00F1331D">
        <w:rPr>
          <w:rFonts w:ascii="GHEA Grapalat" w:hAnsi="GHEA Grapalat"/>
          <w:i/>
          <w:iCs/>
          <w:lang w:val="hy-AM"/>
        </w:rPr>
        <w:t xml:space="preserve"> – </w:t>
      </w:r>
      <w:r w:rsidR="00A3093F" w:rsidRPr="00F1331D">
        <w:rPr>
          <w:rFonts w:ascii="GHEA Grapalat" w:hAnsi="GHEA Grapalat"/>
          <w:i/>
          <w:iCs/>
          <w:lang w:val="hy-AM"/>
        </w:rPr>
        <w:t>5260</w:t>
      </w:r>
    </w:p>
    <w:p w14:paraId="0BE816CC" w14:textId="22C958F8" w:rsidR="00A3093F" w:rsidRPr="00F1331D" w:rsidRDefault="006D65CD"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i/>
          <w:iCs/>
          <w:lang w:val="hy-AM"/>
        </w:rPr>
        <w:tab/>
      </w:r>
      <w:r w:rsidR="00A3093F" w:rsidRPr="00F1331D">
        <w:rPr>
          <w:rFonts w:ascii="GHEA Grapalat" w:hAnsi="GHEA Grapalat"/>
          <w:i/>
          <w:iCs/>
          <w:lang w:val="hy-AM"/>
        </w:rPr>
        <w:t>Պարտադիր կանխարգելիչ քննություններ անցած անձանց թիվ</w:t>
      </w:r>
      <w:r w:rsidRPr="00F1331D">
        <w:rPr>
          <w:rFonts w:ascii="GHEA Grapalat" w:hAnsi="GHEA Grapalat"/>
          <w:i/>
          <w:iCs/>
          <w:lang w:val="hy-AM"/>
        </w:rPr>
        <w:t xml:space="preserve"> -</w:t>
      </w:r>
      <w:r w:rsidR="00A3093F" w:rsidRPr="00F1331D">
        <w:rPr>
          <w:rFonts w:ascii="GHEA Grapalat" w:hAnsi="GHEA Grapalat"/>
          <w:i/>
          <w:iCs/>
          <w:lang w:val="hy-AM"/>
        </w:rPr>
        <w:t xml:space="preserve"> 1293</w:t>
      </w:r>
      <w:r w:rsidRPr="00F1331D">
        <w:rPr>
          <w:rFonts w:ascii="GHEA Grapalat" w:hAnsi="GHEA Grapalat"/>
          <w:i/>
          <w:iCs/>
          <w:lang w:val="hy-AM"/>
        </w:rPr>
        <w:t>0</w:t>
      </w:r>
      <w:r w:rsidR="00A3093F" w:rsidRPr="00F1331D">
        <w:rPr>
          <w:rFonts w:ascii="GHEA Grapalat" w:hAnsi="GHEA Grapalat"/>
          <w:i/>
          <w:iCs/>
          <w:lang w:val="hy-AM"/>
        </w:rPr>
        <w:t>։</w:t>
      </w:r>
    </w:p>
    <w:p w14:paraId="5B37823F" w14:textId="77777777" w:rsidR="006D65CD" w:rsidRPr="00F1331D" w:rsidRDefault="006D65CD" w:rsidP="00F1331D">
      <w:pPr>
        <w:tabs>
          <w:tab w:val="left" w:pos="0"/>
        </w:tabs>
        <w:suppressAutoHyphens w:val="0"/>
        <w:overflowPunct/>
        <w:spacing w:after="0" w:line="360" w:lineRule="auto"/>
        <w:jc w:val="both"/>
        <w:rPr>
          <w:rFonts w:ascii="GHEA Grapalat" w:hAnsi="GHEA Grapalat"/>
          <w:sz w:val="24"/>
          <w:szCs w:val="24"/>
          <w:lang w:val="hy-AM"/>
        </w:rPr>
      </w:pPr>
      <w:r w:rsidRPr="00F1331D">
        <w:rPr>
          <w:rFonts w:ascii="GHEA Grapalat" w:hAnsi="GHEA Grapalat"/>
          <w:sz w:val="24"/>
          <w:szCs w:val="24"/>
          <w:lang w:val="hy-AM"/>
        </w:rPr>
        <w:tab/>
      </w:r>
      <w:r w:rsidR="00A3093F" w:rsidRPr="00F1331D">
        <w:rPr>
          <w:rFonts w:ascii="GHEA Grapalat" w:hAnsi="GHEA Grapalat"/>
          <w:sz w:val="24"/>
          <w:szCs w:val="24"/>
          <w:lang w:val="hy-AM"/>
        </w:rPr>
        <w:t>11007</w:t>
      </w:r>
      <w:r w:rsidRPr="00F1331D">
        <w:rPr>
          <w:rFonts w:ascii="GHEA Grapalat" w:hAnsi="GHEA Grapalat"/>
          <w:sz w:val="24"/>
          <w:szCs w:val="24"/>
          <w:lang w:val="hy-AM"/>
        </w:rPr>
        <w:t>.</w:t>
      </w:r>
      <w:r w:rsidR="00A3093F" w:rsidRPr="00F1331D">
        <w:rPr>
          <w:rFonts w:ascii="GHEA Grapalat" w:hAnsi="GHEA Grapalat"/>
          <w:sz w:val="24"/>
          <w:szCs w:val="24"/>
          <w:lang w:val="hy-AM"/>
        </w:rPr>
        <w:t>«Փոխպատվաստման ծառայություններ» միջոցառման</w:t>
      </w:r>
    </w:p>
    <w:p w14:paraId="1DAB1F5D" w14:textId="061858A7" w:rsidR="006D65CD" w:rsidRPr="00F1331D" w:rsidRDefault="006D65CD" w:rsidP="00F1331D">
      <w:pPr>
        <w:pStyle w:val="ListParagraph"/>
        <w:tabs>
          <w:tab w:val="left" w:pos="0"/>
        </w:tabs>
        <w:spacing w:after="0" w:line="360" w:lineRule="auto"/>
        <w:ind w:left="0" w:firstLine="567"/>
        <w:jc w:val="both"/>
        <w:rPr>
          <w:rFonts w:ascii="GHEA Grapalat" w:hAnsi="GHEA Grapalat"/>
          <w:i/>
          <w:iCs/>
          <w:u w:val="single"/>
          <w:lang w:val="hy-AM"/>
        </w:rPr>
      </w:pPr>
      <w:r w:rsidRPr="00F1331D">
        <w:rPr>
          <w:rFonts w:ascii="GHEA Grapalat" w:hAnsi="GHEA Grapalat"/>
          <w:i/>
          <w:iCs/>
          <w:u w:val="single"/>
          <w:lang w:val="hy-AM"/>
        </w:rPr>
        <w:t xml:space="preserve">Արդյունքային ցուցանիշները կավելանան </w:t>
      </w:r>
    </w:p>
    <w:p w14:paraId="1BBB0DCB" w14:textId="01C1E26E" w:rsidR="00F46325" w:rsidRPr="00F1331D" w:rsidRDefault="006D65CD" w:rsidP="00F1331D">
      <w:pPr>
        <w:tabs>
          <w:tab w:val="left" w:pos="0"/>
        </w:tabs>
        <w:suppressAutoHyphens w:val="0"/>
        <w:overflowPunct/>
        <w:spacing w:after="0" w:line="360" w:lineRule="auto"/>
        <w:jc w:val="both"/>
        <w:rPr>
          <w:rFonts w:ascii="GHEA Grapalat" w:hAnsi="GHEA Grapalat"/>
          <w:i/>
          <w:iCs/>
          <w:lang w:val="hy-AM"/>
        </w:rPr>
      </w:pPr>
      <w:r w:rsidRPr="00F1331D">
        <w:rPr>
          <w:rFonts w:ascii="GHEA Grapalat" w:hAnsi="GHEA Grapalat"/>
          <w:i/>
          <w:iCs/>
          <w:lang w:val="hy-AM"/>
        </w:rPr>
        <w:tab/>
        <w:t>Փոխպատվաստման ծառայություններ - 6</w:t>
      </w:r>
    </w:p>
    <w:p w14:paraId="65F36387" w14:textId="77777777" w:rsidR="00415B81" w:rsidRDefault="00F46325" w:rsidP="00415B81">
      <w:pPr>
        <w:overflowPunct/>
        <w:spacing w:after="0" w:line="360" w:lineRule="auto"/>
        <w:ind w:firstLine="531"/>
        <w:jc w:val="both"/>
        <w:rPr>
          <w:rFonts w:ascii="GHEA Grapalat" w:hAnsi="GHEA Grapalat"/>
          <w:bCs/>
          <w:sz w:val="24"/>
          <w:szCs w:val="24"/>
          <w:lang w:val="hy-AM"/>
        </w:rPr>
      </w:pPr>
      <w:r w:rsidRPr="00F1331D">
        <w:rPr>
          <w:rFonts w:ascii="GHEA Grapalat" w:hAnsi="GHEA Grapalat"/>
          <w:bCs/>
          <w:sz w:val="24"/>
          <w:szCs w:val="24"/>
          <w:shd w:val="clear" w:color="auto" w:fill="FFFFFF"/>
          <w:lang w:val="hy-AM" w:eastAsia="ru-RU"/>
        </w:rPr>
        <w:t xml:space="preserve">Նվազեցումները  </w:t>
      </w:r>
      <w:r w:rsidR="00482372">
        <w:rPr>
          <w:rFonts w:ascii="GHEA Grapalat" w:hAnsi="GHEA Grapalat"/>
          <w:b/>
          <w:i/>
          <w:iCs/>
          <w:sz w:val="24"/>
          <w:szCs w:val="24"/>
          <w:shd w:val="clear" w:color="auto" w:fill="FFFFFF"/>
          <w:lang w:val="hy-AM" w:eastAsia="ru-RU"/>
        </w:rPr>
        <w:t>8</w:t>
      </w:r>
      <w:r w:rsidR="00F1331D" w:rsidRPr="00F1331D">
        <w:rPr>
          <w:rFonts w:ascii="GHEA Grapalat" w:hAnsi="GHEA Grapalat"/>
          <w:b/>
          <w:i/>
          <w:iCs/>
          <w:sz w:val="24"/>
          <w:szCs w:val="24"/>
          <w:shd w:val="clear" w:color="auto" w:fill="FFFFFF"/>
          <w:lang w:val="hy-AM" w:eastAsia="ru-RU"/>
        </w:rPr>
        <w:t>,</w:t>
      </w:r>
      <w:r w:rsidR="00482372">
        <w:rPr>
          <w:rFonts w:ascii="GHEA Grapalat" w:hAnsi="GHEA Grapalat"/>
          <w:b/>
          <w:i/>
          <w:iCs/>
          <w:sz w:val="24"/>
          <w:szCs w:val="24"/>
          <w:shd w:val="clear" w:color="auto" w:fill="FFFFFF"/>
          <w:lang w:val="hy-AM" w:eastAsia="ru-RU"/>
        </w:rPr>
        <w:t>1</w:t>
      </w:r>
      <w:r w:rsidR="00F1331D" w:rsidRPr="00F1331D">
        <w:rPr>
          <w:rFonts w:ascii="GHEA Grapalat" w:hAnsi="GHEA Grapalat"/>
          <w:b/>
          <w:i/>
          <w:iCs/>
          <w:sz w:val="24"/>
          <w:szCs w:val="24"/>
          <w:shd w:val="clear" w:color="auto" w:fill="FFFFFF"/>
          <w:lang w:val="hy-AM" w:eastAsia="ru-RU"/>
        </w:rPr>
        <w:t xml:space="preserve">70,317.3 հազ. դրամի չափով </w:t>
      </w:r>
      <w:r w:rsidR="006D65CD" w:rsidRPr="00F1331D">
        <w:rPr>
          <w:rFonts w:ascii="GHEA Grapalat" w:hAnsi="GHEA Grapalat"/>
          <w:bCs/>
          <w:sz w:val="24"/>
          <w:szCs w:val="24"/>
          <w:shd w:val="clear" w:color="auto" w:fill="FFFFFF"/>
          <w:lang w:val="hy-AM" w:eastAsia="ru-RU"/>
        </w:rPr>
        <w:t xml:space="preserve">նախատեսվում է </w:t>
      </w:r>
      <w:r w:rsidRPr="00F1331D">
        <w:rPr>
          <w:rFonts w:ascii="GHEA Grapalat" w:hAnsi="GHEA Grapalat" w:cs="Arial"/>
          <w:bCs/>
          <w:sz w:val="24"/>
          <w:szCs w:val="24"/>
          <w:lang w:val="hy-AM"/>
        </w:rPr>
        <w:t>կատարել</w:t>
      </w:r>
      <w:r w:rsidRPr="00F1331D">
        <w:rPr>
          <w:rFonts w:ascii="GHEA Grapalat" w:hAnsi="GHEA Grapalat"/>
          <w:bCs/>
          <w:sz w:val="24"/>
          <w:szCs w:val="24"/>
          <w:lang w:val="hy-AM"/>
        </w:rPr>
        <w:t xml:space="preserve"> </w:t>
      </w:r>
      <w:r w:rsidR="00482372" w:rsidRPr="00565D3D">
        <w:rPr>
          <w:rFonts w:ascii="GHEA Grapalat" w:eastAsia="Calibri" w:hAnsi="GHEA Grapalat" w:cs="Sylfaen"/>
          <w:bCs/>
          <w:color w:val="191919"/>
          <w:sz w:val="24"/>
          <w:szCs w:val="24"/>
          <w:shd w:val="clear" w:color="auto" w:fill="FFFFFF"/>
          <w:lang w:val="hy-AM"/>
        </w:rPr>
        <w:t>ՀՀ Ֆինանսների նախարարության 1006</w:t>
      </w:r>
      <w:r w:rsidR="00482372" w:rsidRPr="00565D3D">
        <w:rPr>
          <w:rFonts w:ascii="MS Gothic" w:eastAsia="MS Gothic" w:hAnsi="MS Gothic" w:cs="MS Gothic" w:hint="eastAsia"/>
          <w:bCs/>
          <w:color w:val="191919"/>
          <w:sz w:val="24"/>
          <w:szCs w:val="24"/>
          <w:shd w:val="clear" w:color="auto" w:fill="FFFFFF"/>
          <w:lang w:val="hy-AM"/>
        </w:rPr>
        <w:t>․</w:t>
      </w:r>
      <w:r w:rsidR="00482372" w:rsidRPr="00565D3D">
        <w:rPr>
          <w:rFonts w:ascii="GHEA Grapalat" w:eastAsia="Calibri" w:hAnsi="GHEA Grapalat" w:cs="Sylfaen"/>
          <w:bCs/>
          <w:color w:val="191919"/>
          <w:sz w:val="24"/>
          <w:szCs w:val="24"/>
          <w:shd w:val="clear" w:color="auto" w:fill="FFFFFF"/>
          <w:lang w:val="hy-AM"/>
        </w:rPr>
        <w:t xml:space="preserve">«Պետական պարտքի կառավարում» </w:t>
      </w:r>
      <w:r w:rsidR="00482372">
        <w:rPr>
          <w:rFonts w:ascii="GHEA Grapalat" w:eastAsia="Calibri" w:hAnsi="GHEA Grapalat" w:cs="Sylfaen"/>
          <w:bCs/>
          <w:color w:val="191919"/>
          <w:sz w:val="24"/>
          <w:szCs w:val="24"/>
          <w:shd w:val="clear" w:color="auto" w:fill="FFFFFF"/>
          <w:lang w:val="hy-AM"/>
        </w:rPr>
        <w:t xml:space="preserve">ծրագրի </w:t>
      </w:r>
      <w:r w:rsidR="00482372" w:rsidRPr="00565D3D">
        <w:rPr>
          <w:rFonts w:ascii="GHEA Grapalat" w:eastAsia="Calibri" w:hAnsi="GHEA Grapalat" w:cs="Sylfaen"/>
          <w:bCs/>
          <w:color w:val="191919"/>
          <w:sz w:val="24"/>
          <w:szCs w:val="24"/>
          <w:shd w:val="clear" w:color="auto" w:fill="FFFFFF"/>
          <w:lang w:val="hy-AM"/>
        </w:rPr>
        <w:t>13001</w:t>
      </w:r>
      <w:r w:rsidR="00482372">
        <w:rPr>
          <w:rFonts w:ascii="GHEA Grapalat" w:eastAsia="Calibri" w:hAnsi="GHEA Grapalat" w:cs="Sylfaen"/>
          <w:bCs/>
          <w:color w:val="191919"/>
          <w:sz w:val="24"/>
          <w:szCs w:val="24"/>
          <w:shd w:val="clear" w:color="auto" w:fill="FFFFFF"/>
          <w:lang w:val="hy-AM"/>
        </w:rPr>
        <w:t>.</w:t>
      </w:r>
      <w:r w:rsidR="00482372" w:rsidRPr="00565D3D">
        <w:rPr>
          <w:rFonts w:ascii="GHEA Grapalat" w:eastAsia="Calibri" w:hAnsi="GHEA Grapalat" w:cs="Sylfaen"/>
          <w:bCs/>
          <w:color w:val="191919"/>
          <w:sz w:val="24"/>
          <w:szCs w:val="24"/>
          <w:shd w:val="clear" w:color="auto" w:fill="FFFFFF"/>
          <w:lang w:val="hy-AM"/>
        </w:rPr>
        <w:t xml:space="preserve"> «Կառավարության պարտքի սպասարկում» միջոցառ</w:t>
      </w:r>
      <w:r w:rsidR="00482372">
        <w:rPr>
          <w:rFonts w:ascii="GHEA Grapalat" w:eastAsia="Calibri" w:hAnsi="GHEA Grapalat" w:cs="Sylfaen"/>
          <w:bCs/>
          <w:color w:val="191919"/>
          <w:sz w:val="24"/>
          <w:szCs w:val="24"/>
          <w:shd w:val="clear" w:color="auto" w:fill="FFFFFF"/>
          <w:lang w:val="hy-AM"/>
        </w:rPr>
        <w:t>ու</w:t>
      </w:r>
      <w:r w:rsidR="00482372" w:rsidRPr="00565D3D">
        <w:rPr>
          <w:rFonts w:ascii="GHEA Grapalat" w:eastAsia="Calibri" w:hAnsi="GHEA Grapalat" w:cs="Sylfaen"/>
          <w:bCs/>
          <w:color w:val="191919"/>
          <w:sz w:val="24"/>
          <w:szCs w:val="24"/>
          <w:shd w:val="clear" w:color="auto" w:fill="FFFFFF"/>
          <w:lang w:val="hy-AM"/>
        </w:rPr>
        <w:t>մից</w:t>
      </w:r>
      <w:r w:rsidR="00FD0A4C">
        <w:rPr>
          <w:rFonts w:ascii="GHEA Grapalat" w:hAnsi="GHEA Grapalat"/>
          <w:bCs/>
          <w:sz w:val="24"/>
          <w:szCs w:val="24"/>
          <w:lang w:val="hy-AM"/>
        </w:rPr>
        <w:t xml:space="preserve">: </w:t>
      </w:r>
    </w:p>
    <w:p w14:paraId="10F573D0" w14:textId="42D7A575" w:rsidR="00A83CB4" w:rsidRPr="00F1331D" w:rsidRDefault="002D5D47" w:rsidP="00415B81">
      <w:pPr>
        <w:overflowPunct/>
        <w:spacing w:after="0" w:line="360" w:lineRule="auto"/>
        <w:ind w:firstLine="531"/>
        <w:jc w:val="both"/>
        <w:rPr>
          <w:rFonts w:ascii="GHEA Grapalat" w:hAnsi="GHEA Grapalat" w:cs="Cambria Math"/>
          <w:b/>
          <w:sz w:val="24"/>
          <w:szCs w:val="24"/>
          <w:lang w:val="hy-AM"/>
        </w:rPr>
      </w:pPr>
      <w:bookmarkStart w:id="2" w:name="_GoBack"/>
      <w:bookmarkEnd w:id="2"/>
      <w:r w:rsidRPr="00F1331D">
        <w:rPr>
          <w:rFonts w:ascii="GHEA Grapalat" w:hAnsi="GHEA Grapalat" w:cs="Courier New"/>
          <w:b/>
          <w:sz w:val="24"/>
          <w:szCs w:val="24"/>
          <w:lang w:val="hy-AM"/>
        </w:rPr>
        <w:t>Ա</w:t>
      </w:r>
      <w:r w:rsidRPr="00F1331D">
        <w:rPr>
          <w:rFonts w:ascii="GHEA Grapalat" w:hAnsi="GHEA Grapalat"/>
          <w:b/>
          <w:sz w:val="24"/>
          <w:szCs w:val="24"/>
          <w:lang w:val="hy-AM"/>
        </w:rPr>
        <w:t>կնկալվող արդյունքը</w:t>
      </w:r>
      <w:r w:rsidRPr="00F1331D">
        <w:rPr>
          <w:rFonts w:ascii="Times New Roman" w:hAnsi="Times New Roman"/>
          <w:b/>
          <w:sz w:val="24"/>
          <w:szCs w:val="24"/>
          <w:lang w:val="hy-AM"/>
        </w:rPr>
        <w:t>․</w:t>
      </w:r>
    </w:p>
    <w:p w14:paraId="1C165B13" w14:textId="610CE2A7" w:rsidR="002D5D47" w:rsidRPr="00F1331D" w:rsidRDefault="00A83CB4" w:rsidP="00F1331D">
      <w:pPr>
        <w:suppressAutoHyphens w:val="0"/>
        <w:overflowPunct/>
        <w:spacing w:after="0" w:line="360" w:lineRule="auto"/>
        <w:ind w:firstLine="531"/>
        <w:jc w:val="both"/>
        <w:rPr>
          <w:rFonts w:ascii="GHEA Grapalat" w:hAnsi="GHEA Grapalat"/>
          <w:sz w:val="24"/>
          <w:szCs w:val="24"/>
          <w:lang w:val="hy-AM"/>
        </w:rPr>
      </w:pPr>
      <w:r w:rsidRPr="00F1331D">
        <w:rPr>
          <w:rFonts w:ascii="GHEA Grapalat" w:hAnsi="GHEA Grapalat" w:cs="Sylfaen"/>
          <w:sz w:val="24"/>
          <w:szCs w:val="24"/>
          <w:lang w:val="hy-AM"/>
        </w:rPr>
        <w:t>Ն</w:t>
      </w:r>
      <w:r w:rsidR="00F678B3" w:rsidRPr="00F1331D">
        <w:rPr>
          <w:rFonts w:ascii="GHEA Grapalat" w:hAnsi="GHEA Grapalat" w:cs="Sylfaen"/>
          <w:sz w:val="24"/>
          <w:szCs w:val="24"/>
          <w:lang w:val="hy-AM"/>
        </w:rPr>
        <w:t>ախագծի նպատակը մատուցված բժշկական</w:t>
      </w:r>
      <w:r w:rsidR="00F678B3" w:rsidRPr="00F1331D">
        <w:rPr>
          <w:rFonts w:ascii="GHEA Grapalat" w:hAnsi="GHEA Grapalat"/>
          <w:bCs/>
          <w:sz w:val="24"/>
          <w:szCs w:val="24"/>
          <w:shd w:val="clear" w:color="auto" w:fill="FFFFFF"/>
          <w:lang w:val="hy-AM"/>
        </w:rPr>
        <w:t xml:space="preserve"> օգնության և սպասարկման ծառայությունների դիմաց առաջացած պարտավորությունների ամբողջական կատարումն է</w:t>
      </w:r>
      <w:r w:rsidR="00F678B3" w:rsidRPr="00F1331D">
        <w:rPr>
          <w:rFonts w:ascii="GHEA Grapalat" w:hAnsi="GHEA Grapalat" w:cs="Sylfaen"/>
          <w:sz w:val="24"/>
          <w:szCs w:val="24"/>
          <w:lang w:val="af-ZA"/>
        </w:rPr>
        <w:t xml:space="preserve"> և </w:t>
      </w:r>
      <w:r w:rsidR="00F678B3" w:rsidRPr="00F1331D">
        <w:rPr>
          <w:rFonts w:ascii="GHEA Grapalat" w:hAnsi="GHEA Grapalat" w:cs="Sylfaen"/>
          <w:sz w:val="24"/>
          <w:szCs w:val="24"/>
          <w:lang w:val="hy-AM"/>
        </w:rPr>
        <w:t>շահառուներին նվազագույն և լրա</w:t>
      </w:r>
      <w:r w:rsidR="002D5D47" w:rsidRPr="00F1331D">
        <w:rPr>
          <w:rFonts w:ascii="GHEA Grapalat" w:hAnsi="GHEA Grapalat" w:cs="Sylfaen"/>
          <w:sz w:val="24"/>
          <w:szCs w:val="24"/>
          <w:lang w:val="hy-AM"/>
        </w:rPr>
        <w:t>ց</w:t>
      </w:r>
      <w:r w:rsidR="00F678B3" w:rsidRPr="00F1331D">
        <w:rPr>
          <w:rFonts w:ascii="GHEA Grapalat" w:hAnsi="GHEA Grapalat" w:cs="Sylfaen"/>
          <w:sz w:val="24"/>
          <w:szCs w:val="24"/>
          <w:lang w:val="hy-AM"/>
        </w:rPr>
        <w:t>ուցիչ ծավալով նախատեսված բժշկական օգնության և սպասարկման ծառայությունների հասանելիությունը և մատչելիությունն ապահովելն է</w:t>
      </w:r>
      <w:r w:rsidR="00F678B3" w:rsidRPr="00F1331D">
        <w:rPr>
          <w:rFonts w:ascii="GHEA Grapalat" w:hAnsi="GHEA Grapalat" w:cs="Sylfaen"/>
          <w:bCs/>
          <w:iCs/>
          <w:sz w:val="24"/>
          <w:szCs w:val="24"/>
          <w:lang w:val="hy-AM"/>
        </w:rPr>
        <w:t>, ինչպես նաև ՀՀ կառավարության որոշմամբ սահմանված հերթագրման ոչ ենթակա ծրագրերի, միջոցառումների շրջանակներում մատուցվող ծառայությունների փոխհատուցման անընդհատության ապահովումը։</w:t>
      </w:r>
      <w:r w:rsidR="002D5D47" w:rsidRPr="00F1331D">
        <w:rPr>
          <w:rFonts w:ascii="GHEA Grapalat" w:hAnsi="GHEA Grapalat"/>
          <w:sz w:val="24"/>
          <w:szCs w:val="24"/>
          <w:lang w:val="hy-AM"/>
        </w:rPr>
        <w:t xml:space="preserve"> Անհրաժեշտ գումար</w:t>
      </w:r>
      <w:r w:rsidRPr="00F1331D">
        <w:rPr>
          <w:rFonts w:ascii="GHEA Grapalat" w:hAnsi="GHEA Grapalat"/>
          <w:sz w:val="24"/>
          <w:szCs w:val="24"/>
          <w:lang w:val="hy-AM"/>
        </w:rPr>
        <w:t>ն</w:t>
      </w:r>
      <w:r w:rsidR="002D5D47" w:rsidRPr="00F1331D">
        <w:rPr>
          <w:rFonts w:ascii="GHEA Grapalat" w:hAnsi="GHEA Grapalat"/>
          <w:sz w:val="24"/>
          <w:szCs w:val="24"/>
          <w:lang w:val="hy-AM"/>
        </w:rPr>
        <w:t xml:space="preserve"> ուղղվելու է մատուցված բժշկական օգնության և սպասարկման պայմանագրային գումարների գերակատարումների և առկա պարտավորությունների մարմանը:</w:t>
      </w:r>
    </w:p>
    <w:p w14:paraId="3A48BA0F" w14:textId="5F935FD5" w:rsidR="00D6644D" w:rsidRPr="00F1331D" w:rsidRDefault="00D6644D" w:rsidP="00F1331D">
      <w:pPr>
        <w:pStyle w:val="ListParagraph"/>
        <w:numPr>
          <w:ilvl w:val="0"/>
          <w:numId w:val="11"/>
        </w:numPr>
        <w:tabs>
          <w:tab w:val="left" w:pos="90"/>
        </w:tabs>
        <w:spacing w:after="0" w:line="360" w:lineRule="auto"/>
        <w:ind w:left="0" w:firstLine="720"/>
        <w:jc w:val="both"/>
        <w:rPr>
          <w:rFonts w:ascii="GHEA Grapalat" w:eastAsia="Calibri" w:hAnsi="GHEA Grapalat"/>
          <w:b/>
          <w:bCs/>
          <w:sz w:val="24"/>
          <w:szCs w:val="24"/>
          <w:shd w:val="clear" w:color="auto" w:fill="FFFFFF"/>
          <w:lang w:val="hy-AM"/>
        </w:rPr>
      </w:pPr>
      <w:r w:rsidRPr="00F1331D">
        <w:rPr>
          <w:rFonts w:ascii="GHEA Grapalat" w:eastAsia="Calibri" w:hAnsi="GHEA Grapalat"/>
          <w:b/>
          <w:bCs/>
          <w:sz w:val="24"/>
          <w:szCs w:val="24"/>
          <w:shd w:val="clear" w:color="auto" w:fill="FFFFFF"/>
          <w:lang w:val="hy-AM"/>
        </w:rPr>
        <w:t>Իրավական ակտի նախագիծը մշակող պատասխանատու մարմինը.</w:t>
      </w:r>
    </w:p>
    <w:p w14:paraId="1316AB5E" w14:textId="1A166298" w:rsidR="00D6644D" w:rsidRPr="00F1331D" w:rsidRDefault="00D6644D" w:rsidP="00F1331D">
      <w:pPr>
        <w:tabs>
          <w:tab w:val="left" w:pos="90"/>
        </w:tabs>
        <w:spacing w:after="0" w:line="360" w:lineRule="auto"/>
        <w:ind w:firstLine="720"/>
        <w:jc w:val="both"/>
        <w:rPr>
          <w:rFonts w:ascii="GHEA Grapalat" w:hAnsi="GHEA Grapalat"/>
          <w:sz w:val="24"/>
          <w:szCs w:val="24"/>
          <w:lang w:val="hy-AM"/>
        </w:rPr>
      </w:pPr>
      <w:r w:rsidRPr="00F1331D">
        <w:rPr>
          <w:rFonts w:ascii="GHEA Grapalat" w:hAnsi="GHEA Grapalat"/>
          <w:sz w:val="24"/>
          <w:szCs w:val="24"/>
          <w:lang w:val="hy-AM"/>
        </w:rPr>
        <w:t>Նախագիծը մշակվել է Հայաստանի Հանրապետության առողջապահության նախարարության ֆինանսատնտեսագիտական վարչության</w:t>
      </w:r>
      <w:r w:rsidR="00A83CB4" w:rsidRPr="00F1331D">
        <w:rPr>
          <w:rFonts w:ascii="GHEA Grapalat" w:hAnsi="GHEA Grapalat"/>
          <w:sz w:val="24"/>
          <w:szCs w:val="24"/>
          <w:lang w:val="hy-AM"/>
        </w:rPr>
        <w:t xml:space="preserve"> և </w:t>
      </w:r>
      <w:r w:rsidR="00A3093F" w:rsidRPr="00F1331D">
        <w:rPr>
          <w:rFonts w:ascii="GHEA Grapalat" w:hAnsi="GHEA Grapalat"/>
          <w:sz w:val="24"/>
          <w:szCs w:val="24"/>
          <w:lang w:val="hy-AM"/>
        </w:rPr>
        <w:t>Առողջության համընդհանուր ապահովագրության հիմնադրամի</w:t>
      </w:r>
      <w:r w:rsidRPr="00F1331D">
        <w:rPr>
          <w:rFonts w:ascii="GHEA Grapalat" w:hAnsi="GHEA Grapalat"/>
          <w:sz w:val="24"/>
          <w:szCs w:val="24"/>
          <w:lang w:val="hy-AM"/>
        </w:rPr>
        <w:t xml:space="preserve"> աշխատակիցների կողմից։</w:t>
      </w:r>
    </w:p>
    <w:p w14:paraId="67B8E76C" w14:textId="77777777" w:rsidR="00D6644D" w:rsidRPr="00F1331D" w:rsidRDefault="00D6644D" w:rsidP="00F1331D">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F1331D">
        <w:rPr>
          <w:rFonts w:ascii="GHEA Grapalat" w:hAnsi="GHEA Grapalat"/>
          <w:b/>
          <w:noProof/>
          <w:sz w:val="24"/>
          <w:szCs w:val="24"/>
          <w:lang w:val="hy-AM"/>
        </w:rPr>
        <w:t xml:space="preserve">Պետական բյուջեի եկամուտներում և ծախսերում սպասվելիք </w:t>
      </w:r>
      <w:r w:rsidRPr="00F1331D">
        <w:rPr>
          <w:rFonts w:ascii="GHEA Grapalat" w:hAnsi="GHEA Grapalat" w:cs="GHEA Grapalat"/>
          <w:b/>
          <w:sz w:val="24"/>
          <w:szCs w:val="24"/>
          <w:lang w:val="hy-AM"/>
        </w:rPr>
        <w:t>փոփոխությունների</w:t>
      </w:r>
      <w:r w:rsidRPr="00F1331D">
        <w:rPr>
          <w:rFonts w:ascii="GHEA Grapalat" w:hAnsi="GHEA Grapalat"/>
          <w:b/>
          <w:noProof/>
          <w:sz w:val="24"/>
          <w:szCs w:val="24"/>
          <w:lang w:val="hy-AM"/>
        </w:rPr>
        <w:t xml:space="preserve"> մասին.</w:t>
      </w:r>
      <w:r w:rsidRPr="00F1331D">
        <w:rPr>
          <w:rFonts w:ascii="GHEA Grapalat" w:hAnsi="GHEA Grapalat"/>
          <w:sz w:val="24"/>
          <w:szCs w:val="24"/>
          <w:lang w:val="hy-AM"/>
        </w:rPr>
        <w:t xml:space="preserve"> </w:t>
      </w:r>
    </w:p>
    <w:p w14:paraId="6B47CB4D" w14:textId="44CEC21A" w:rsidR="00167059" w:rsidRPr="00F1331D" w:rsidRDefault="00D6644D" w:rsidP="00F1331D">
      <w:pPr>
        <w:tabs>
          <w:tab w:val="left" w:pos="90"/>
        </w:tabs>
        <w:spacing w:after="0" w:line="360" w:lineRule="auto"/>
        <w:ind w:firstLine="720"/>
        <w:jc w:val="both"/>
        <w:rPr>
          <w:rFonts w:ascii="GHEA Grapalat" w:hAnsi="GHEA Grapalat"/>
          <w:iCs/>
          <w:sz w:val="24"/>
          <w:szCs w:val="24"/>
          <w:lang w:val="hy-AM"/>
        </w:rPr>
      </w:pPr>
      <w:r w:rsidRPr="00F1331D">
        <w:rPr>
          <w:rFonts w:ascii="GHEA Grapalat" w:hAnsi="GHEA Grapalat"/>
          <w:iCs/>
          <w:sz w:val="24"/>
          <w:szCs w:val="24"/>
          <w:lang w:val="hy-AM"/>
        </w:rPr>
        <w:t xml:space="preserve">Նախագծի ընդունմամբ Հայաստանի Հանրապետության պետական բյուջեում եկամուտների և ծախսերի </w:t>
      </w:r>
      <w:r w:rsidR="00986B6A" w:rsidRPr="00F1331D">
        <w:rPr>
          <w:rFonts w:ascii="GHEA Grapalat" w:hAnsi="GHEA Grapalat"/>
          <w:iCs/>
          <w:sz w:val="24"/>
          <w:szCs w:val="24"/>
          <w:lang w:val="hy-AM"/>
        </w:rPr>
        <w:t xml:space="preserve">մասով </w:t>
      </w:r>
      <w:r w:rsidR="00167059" w:rsidRPr="00F1331D">
        <w:rPr>
          <w:rFonts w:ascii="GHEA Grapalat" w:hAnsi="GHEA Grapalat"/>
          <w:iCs/>
          <w:sz w:val="24"/>
          <w:szCs w:val="24"/>
          <w:lang w:val="hy-AM"/>
        </w:rPr>
        <w:t xml:space="preserve">ավելացում կամ նվազեցում չի </w:t>
      </w:r>
      <w:r w:rsidR="00986B6A" w:rsidRPr="00F1331D">
        <w:rPr>
          <w:rFonts w:ascii="GHEA Grapalat" w:hAnsi="GHEA Grapalat"/>
          <w:iCs/>
          <w:sz w:val="24"/>
          <w:szCs w:val="24"/>
          <w:lang w:val="hy-AM"/>
        </w:rPr>
        <w:t>նախատեսվում</w:t>
      </w:r>
      <w:r w:rsidR="00167059" w:rsidRPr="00F1331D">
        <w:rPr>
          <w:rFonts w:ascii="GHEA Grapalat" w:hAnsi="GHEA Grapalat"/>
          <w:iCs/>
          <w:sz w:val="24"/>
          <w:szCs w:val="24"/>
          <w:lang w:val="hy-AM"/>
        </w:rPr>
        <w:t>:</w:t>
      </w:r>
    </w:p>
    <w:p w14:paraId="14BAB440" w14:textId="4AF92820" w:rsidR="00D6644D" w:rsidRPr="00F1331D" w:rsidRDefault="00167059" w:rsidP="00F1331D">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F1331D">
        <w:rPr>
          <w:rFonts w:ascii="GHEA Grapalat" w:hAnsi="GHEA Grapalat" w:cs="GHEA Grapalat"/>
          <w:b/>
          <w:sz w:val="24"/>
          <w:szCs w:val="24"/>
          <w:lang w:val="hy-AM"/>
        </w:rPr>
        <w:t xml:space="preserve"> </w:t>
      </w:r>
      <w:r w:rsidR="00D6644D" w:rsidRPr="00F1331D">
        <w:rPr>
          <w:rFonts w:ascii="GHEA Grapalat" w:hAnsi="GHEA Grapalat" w:cs="GHEA Grapalat"/>
          <w:b/>
          <w:sz w:val="24"/>
          <w:szCs w:val="24"/>
          <w:lang w:val="hy-AM"/>
        </w:rPr>
        <w:t>ՀՀ</w:t>
      </w:r>
      <w:r w:rsidR="00D6644D" w:rsidRPr="00F1331D">
        <w:rPr>
          <w:rFonts w:ascii="GHEA Grapalat" w:hAnsi="GHEA Grapalat" w:cs="GHEA Grapalat"/>
          <w:b/>
          <w:sz w:val="24"/>
          <w:szCs w:val="24"/>
          <w:lang w:val="fr-FR"/>
        </w:rPr>
        <w:t xml:space="preserve"> </w:t>
      </w:r>
      <w:r w:rsidR="00D6644D" w:rsidRPr="00F1331D">
        <w:rPr>
          <w:rFonts w:ascii="GHEA Grapalat" w:hAnsi="GHEA Grapalat" w:cs="GHEA Grapalat"/>
          <w:b/>
          <w:bCs/>
          <w:sz w:val="24"/>
          <w:szCs w:val="24"/>
          <w:lang w:val="hy-AM"/>
        </w:rPr>
        <w:t>կառավարության</w:t>
      </w:r>
      <w:r w:rsidR="00D6644D" w:rsidRPr="00F1331D">
        <w:rPr>
          <w:rFonts w:ascii="GHEA Grapalat" w:hAnsi="GHEA Grapalat" w:cs="GHEA Grapalat"/>
          <w:b/>
          <w:sz w:val="24"/>
          <w:szCs w:val="24"/>
          <w:lang w:val="fr-FR"/>
        </w:rPr>
        <w:t xml:space="preserve"> </w:t>
      </w:r>
      <w:r w:rsidR="00D6644D" w:rsidRPr="00F1331D">
        <w:rPr>
          <w:rFonts w:ascii="GHEA Grapalat" w:hAnsi="GHEA Grapalat" w:cs="GHEA Grapalat"/>
          <w:b/>
          <w:bCs/>
          <w:sz w:val="24"/>
          <w:szCs w:val="24"/>
          <w:lang w:val="hy-AM"/>
        </w:rPr>
        <w:t>որոշման</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նախագծի</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ընդունման</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կապակցությամբ</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այլ</w:t>
      </w:r>
      <w:r w:rsidR="00D6644D" w:rsidRPr="00F1331D">
        <w:rPr>
          <w:rFonts w:ascii="GHEA Grapalat" w:hAnsi="GHEA Grapalat" w:cs="GHEA Grapalat"/>
          <w:b/>
          <w:bCs/>
          <w:sz w:val="24"/>
          <w:szCs w:val="24"/>
          <w:lang w:val="fr-FR"/>
        </w:rPr>
        <w:t xml:space="preserve"> </w:t>
      </w:r>
      <w:r w:rsidR="00D6644D" w:rsidRPr="00F1331D">
        <w:rPr>
          <w:rFonts w:ascii="GHEA Grapalat" w:hAnsi="GHEA Grapalat"/>
          <w:b/>
          <w:noProof/>
          <w:sz w:val="24"/>
          <w:szCs w:val="24"/>
          <w:lang w:val="hy-AM"/>
        </w:rPr>
        <w:t>իրավական</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ակտերում</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փոփոխություններ</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և</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լրացումներ</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կատարելու</w:t>
      </w:r>
      <w:r w:rsidR="00D6644D" w:rsidRPr="00F1331D">
        <w:rPr>
          <w:rFonts w:ascii="GHEA Grapalat" w:hAnsi="GHEA Grapalat" w:cs="GHEA Grapalat"/>
          <w:b/>
          <w:bCs/>
          <w:sz w:val="24"/>
          <w:szCs w:val="24"/>
          <w:lang w:val="fr-FR"/>
        </w:rPr>
        <w:t xml:space="preserve"> </w:t>
      </w:r>
      <w:r w:rsidR="00D6644D" w:rsidRPr="00F1331D">
        <w:rPr>
          <w:rFonts w:ascii="GHEA Grapalat" w:hAnsi="GHEA Grapalat" w:cs="GHEA Grapalat"/>
          <w:b/>
          <w:bCs/>
          <w:sz w:val="24"/>
          <w:szCs w:val="24"/>
          <w:lang w:val="hy-AM"/>
        </w:rPr>
        <w:t>վերաբերյալ.</w:t>
      </w:r>
    </w:p>
    <w:p w14:paraId="59A1C37B" w14:textId="77777777" w:rsidR="00D6644D" w:rsidRPr="00F1331D" w:rsidRDefault="00D6644D" w:rsidP="00F1331D">
      <w:pPr>
        <w:tabs>
          <w:tab w:val="left" w:pos="90"/>
        </w:tabs>
        <w:spacing w:after="0" w:line="360" w:lineRule="auto"/>
        <w:ind w:firstLine="720"/>
        <w:jc w:val="both"/>
        <w:rPr>
          <w:rFonts w:ascii="GHEA Grapalat" w:hAnsi="GHEA Grapalat" w:cs="Sylfaen"/>
          <w:sz w:val="24"/>
          <w:szCs w:val="24"/>
          <w:lang w:val="ro-RO"/>
        </w:rPr>
      </w:pPr>
      <w:bookmarkStart w:id="3" w:name="_Hlk192689337"/>
      <w:r w:rsidRPr="00F1331D">
        <w:rPr>
          <w:rFonts w:ascii="GHEA Grapalat" w:hAnsi="GHEA Grapalat" w:cs="Sylfaen"/>
          <w:sz w:val="24"/>
          <w:szCs w:val="24"/>
          <w:lang w:val="hy-AM"/>
        </w:rPr>
        <w:t>Ն</w:t>
      </w:r>
      <w:r w:rsidRPr="00F1331D">
        <w:rPr>
          <w:rFonts w:ascii="GHEA Grapalat" w:hAnsi="GHEA Grapalat" w:cs="Sylfaen"/>
          <w:sz w:val="24"/>
          <w:szCs w:val="24"/>
          <w:lang w:val="ro-RO"/>
        </w:rPr>
        <w:t>ախագծի ընդունմամբ այլ իրավական ակտերում փոփոխություններ և/կամ լրացումներ կատարելու անհրաժեշտություն չկա։</w:t>
      </w:r>
    </w:p>
    <w:p w14:paraId="2DD5236C" w14:textId="7D463AA0" w:rsidR="00D6644D" w:rsidRPr="00F1331D" w:rsidRDefault="00D6644D" w:rsidP="00F1331D">
      <w:pPr>
        <w:spacing w:after="0" w:line="360" w:lineRule="auto"/>
        <w:ind w:firstLine="630"/>
        <w:jc w:val="both"/>
        <w:rPr>
          <w:rFonts w:ascii="GHEA Grapalat" w:hAnsi="GHEA Grapalat" w:cs="Sylfaen"/>
          <w:sz w:val="24"/>
          <w:szCs w:val="24"/>
          <w:lang w:val="ro-RO"/>
        </w:rPr>
      </w:pPr>
      <w:r w:rsidRPr="00F1331D">
        <w:rPr>
          <w:rFonts w:ascii="GHEA Grapalat" w:hAnsi="GHEA Grapalat" w:cs="Sylfaen"/>
          <w:sz w:val="24"/>
          <w:szCs w:val="24"/>
          <w:lang w:val="ro-RO"/>
        </w:rPr>
        <w:lastRenderedPageBreak/>
        <w:t xml:space="preserve">Նախագծի մշակման համար կիրառված իրավական ակտերն են` </w:t>
      </w:r>
      <w:r w:rsidR="00F678B3" w:rsidRPr="00F1331D">
        <w:rPr>
          <w:rFonts w:ascii="GHEA Grapalat" w:hAnsi="GHEA Grapalat" w:cs="Sylfaen"/>
          <w:sz w:val="24"/>
          <w:szCs w:val="24"/>
          <w:lang w:val="ro-RO"/>
        </w:rPr>
        <w:t>«Հայաստանի Հանրապետության 2026 թվա</w:t>
      </w:r>
      <w:r w:rsidR="00F678B3" w:rsidRPr="00F1331D">
        <w:rPr>
          <w:rFonts w:ascii="GHEA Grapalat" w:hAnsi="GHEA Grapalat" w:cs="Sylfaen"/>
          <w:sz w:val="24"/>
          <w:szCs w:val="24"/>
          <w:lang w:val="ro-RO"/>
        </w:rPr>
        <w:softHyphen/>
        <w:t>կանի պետական բյուջեի մա</w:t>
      </w:r>
      <w:r w:rsidR="00F678B3" w:rsidRPr="00F1331D">
        <w:rPr>
          <w:rFonts w:ascii="GHEA Grapalat" w:hAnsi="GHEA Grapalat" w:cs="Sylfaen"/>
          <w:sz w:val="24"/>
          <w:szCs w:val="24"/>
          <w:lang w:val="ro-RO"/>
        </w:rPr>
        <w:softHyphen/>
        <w:t>սին» օրենքը</w:t>
      </w:r>
      <w:r w:rsidR="00F678B3" w:rsidRPr="00F1331D">
        <w:rPr>
          <w:rFonts w:ascii="GHEA Grapalat" w:hAnsi="GHEA Grapalat" w:cs="Sylfaen"/>
          <w:sz w:val="24"/>
          <w:szCs w:val="24"/>
          <w:lang w:val="hy-AM"/>
        </w:rPr>
        <w:t xml:space="preserve"> և</w:t>
      </w:r>
      <w:r w:rsidR="00F678B3" w:rsidRPr="00F1331D">
        <w:rPr>
          <w:rFonts w:ascii="GHEA Grapalat" w:hAnsi="GHEA Grapalat" w:cs="Sylfaen"/>
          <w:sz w:val="24"/>
          <w:szCs w:val="24"/>
          <w:lang w:val="ro-RO"/>
        </w:rPr>
        <w:t xml:space="preserve"> </w:t>
      </w:r>
      <w:r w:rsidRPr="00F1331D">
        <w:rPr>
          <w:rFonts w:ascii="GHEA Grapalat" w:hAnsi="GHEA Grapalat" w:cs="Sylfaen"/>
          <w:sz w:val="24"/>
          <w:szCs w:val="24"/>
          <w:lang w:val="ro-RO"/>
        </w:rPr>
        <w:t>«</w:t>
      </w:r>
      <w:r w:rsidRPr="00F1331D">
        <w:rPr>
          <w:rFonts w:ascii="GHEA Grapalat" w:hAnsi="GHEA Grapalat" w:cs="Sylfaen"/>
          <w:noProof/>
          <w:sz w:val="24"/>
          <w:szCs w:val="24"/>
          <w:lang w:val="hy-AM" w:eastAsia="ru-RU"/>
        </w:rPr>
        <w:t>Հայաստանի Հանրապետության կառավարության 202</w:t>
      </w:r>
      <w:r w:rsidR="00776369" w:rsidRPr="00F1331D">
        <w:rPr>
          <w:rFonts w:ascii="GHEA Grapalat" w:hAnsi="GHEA Grapalat" w:cs="Sylfaen"/>
          <w:noProof/>
          <w:sz w:val="24"/>
          <w:szCs w:val="24"/>
          <w:lang w:val="hy-AM" w:eastAsia="ru-RU"/>
        </w:rPr>
        <w:t>5</w:t>
      </w:r>
      <w:r w:rsidRPr="00F1331D">
        <w:rPr>
          <w:rFonts w:ascii="GHEA Grapalat" w:hAnsi="GHEA Grapalat" w:cs="Sylfaen"/>
          <w:noProof/>
          <w:sz w:val="24"/>
          <w:szCs w:val="24"/>
          <w:lang w:val="hy-AM" w:eastAsia="ru-RU"/>
        </w:rPr>
        <w:t xml:space="preserve"> թվակա</w:t>
      </w:r>
      <w:r w:rsidR="00C812C4" w:rsidRPr="00F1331D">
        <w:rPr>
          <w:rFonts w:ascii="GHEA Grapalat" w:hAnsi="GHEA Grapalat" w:cs="Sylfaen"/>
          <w:noProof/>
          <w:sz w:val="24"/>
          <w:szCs w:val="24"/>
          <w:lang w:val="hy-AM" w:eastAsia="ru-RU"/>
        </w:rPr>
        <w:t>նի դեկտեմբերի 2</w:t>
      </w:r>
      <w:r w:rsidR="00776369" w:rsidRPr="00F1331D">
        <w:rPr>
          <w:rFonts w:ascii="GHEA Grapalat" w:hAnsi="GHEA Grapalat" w:cs="Sylfaen"/>
          <w:noProof/>
          <w:sz w:val="24"/>
          <w:szCs w:val="24"/>
          <w:lang w:val="hy-AM" w:eastAsia="ru-RU"/>
        </w:rPr>
        <w:t>5</w:t>
      </w:r>
      <w:r w:rsidRPr="00F1331D">
        <w:rPr>
          <w:rFonts w:ascii="GHEA Grapalat" w:hAnsi="GHEA Grapalat" w:cs="Sylfaen"/>
          <w:noProof/>
          <w:sz w:val="24"/>
          <w:szCs w:val="24"/>
          <w:lang w:val="hy-AM" w:eastAsia="ru-RU"/>
        </w:rPr>
        <w:t>-</w:t>
      </w:r>
      <w:r w:rsidR="00C812C4" w:rsidRPr="00F1331D">
        <w:rPr>
          <w:rFonts w:ascii="GHEA Grapalat" w:hAnsi="GHEA Grapalat" w:cs="Sylfaen"/>
          <w:noProof/>
          <w:sz w:val="24"/>
          <w:szCs w:val="24"/>
          <w:lang w:val="hy-AM" w:eastAsia="ru-RU"/>
        </w:rPr>
        <w:t>ի «Հայաստանի Հանրապետության 202</w:t>
      </w:r>
      <w:r w:rsidR="00776369" w:rsidRPr="00F1331D">
        <w:rPr>
          <w:rFonts w:ascii="GHEA Grapalat" w:hAnsi="GHEA Grapalat" w:cs="Sylfaen"/>
          <w:noProof/>
          <w:sz w:val="24"/>
          <w:szCs w:val="24"/>
          <w:lang w:val="hy-AM" w:eastAsia="ru-RU"/>
        </w:rPr>
        <w:t>6</w:t>
      </w:r>
      <w:r w:rsidRPr="00F1331D">
        <w:rPr>
          <w:rFonts w:ascii="GHEA Grapalat" w:hAnsi="GHEA Grapalat" w:cs="Sylfaen"/>
          <w:noProof/>
          <w:sz w:val="24"/>
          <w:szCs w:val="24"/>
          <w:lang w:val="hy-AM" w:eastAsia="ru-RU"/>
        </w:rPr>
        <w:t xml:space="preserve"> թվականի պետական բյուջեի կատարումն ապահո</w:t>
      </w:r>
      <w:r w:rsidR="00C812C4" w:rsidRPr="00F1331D">
        <w:rPr>
          <w:rFonts w:ascii="GHEA Grapalat" w:hAnsi="GHEA Grapalat" w:cs="Sylfaen"/>
          <w:noProof/>
          <w:sz w:val="24"/>
          <w:szCs w:val="24"/>
          <w:lang w:val="hy-AM" w:eastAsia="ru-RU"/>
        </w:rPr>
        <w:t xml:space="preserve">վող միջոցառումների մասին» N </w:t>
      </w:r>
      <w:r w:rsidR="00776369" w:rsidRPr="00F1331D">
        <w:rPr>
          <w:rFonts w:ascii="GHEA Grapalat" w:hAnsi="GHEA Grapalat" w:cs="Sylfaen"/>
          <w:noProof/>
          <w:sz w:val="24"/>
          <w:szCs w:val="24"/>
          <w:lang w:val="hy-AM" w:eastAsia="ru-RU"/>
        </w:rPr>
        <w:t>1910</w:t>
      </w:r>
      <w:r w:rsidRPr="00F1331D">
        <w:rPr>
          <w:rFonts w:ascii="GHEA Grapalat" w:hAnsi="GHEA Grapalat" w:cs="Sylfaen"/>
          <w:noProof/>
          <w:sz w:val="24"/>
          <w:szCs w:val="24"/>
          <w:lang w:val="hy-AM" w:eastAsia="ru-RU"/>
        </w:rPr>
        <w:t xml:space="preserve">-Ն </w:t>
      </w:r>
      <w:r w:rsidRPr="00F1331D">
        <w:rPr>
          <w:rFonts w:ascii="GHEA Grapalat" w:hAnsi="GHEA Grapalat" w:cs="Sylfaen"/>
          <w:sz w:val="24"/>
          <w:szCs w:val="24"/>
          <w:lang w:val="ro-RO"/>
        </w:rPr>
        <w:t>որոշումը:</w:t>
      </w:r>
    </w:p>
    <w:bookmarkEnd w:id="3"/>
    <w:p w14:paraId="64BCA2A0" w14:textId="30B2A018" w:rsidR="00D6644D" w:rsidRPr="00F1331D" w:rsidRDefault="006C78E8" w:rsidP="00F1331D">
      <w:pPr>
        <w:pStyle w:val="ListParagraph"/>
        <w:numPr>
          <w:ilvl w:val="0"/>
          <w:numId w:val="11"/>
        </w:numPr>
        <w:tabs>
          <w:tab w:val="left" w:pos="851"/>
        </w:tabs>
        <w:spacing w:after="0" w:line="360" w:lineRule="auto"/>
        <w:ind w:left="0" w:firstLine="630"/>
        <w:jc w:val="both"/>
        <w:rPr>
          <w:rFonts w:ascii="GHEA Grapalat" w:hAnsi="GHEA Grapalat"/>
          <w:b/>
          <w:sz w:val="24"/>
          <w:szCs w:val="24"/>
          <w:lang w:val="hy-AM"/>
        </w:rPr>
      </w:pPr>
      <w:r w:rsidRPr="00F1331D">
        <w:rPr>
          <w:rFonts w:ascii="GHEA Grapalat" w:hAnsi="GHEA Grapalat"/>
          <w:b/>
          <w:sz w:val="24"/>
          <w:szCs w:val="24"/>
          <w:lang w:val="hy-AM"/>
        </w:rPr>
        <w:t xml:space="preserve"> </w:t>
      </w:r>
      <w:r w:rsidR="00D6644D" w:rsidRPr="00F1331D">
        <w:rPr>
          <w:rFonts w:ascii="GHEA Grapalat" w:hAnsi="GHEA Grapalat"/>
          <w:b/>
          <w:sz w:val="24"/>
          <w:szCs w:val="24"/>
          <w:lang w:val="hy-AM"/>
        </w:rPr>
        <w:t xml:space="preserve">Կապը  ռազմավարական փաստաթղթերի հետ. Հայաստանի վերափոխման </w:t>
      </w:r>
      <w:r w:rsidR="00D6644D" w:rsidRPr="00F1331D">
        <w:rPr>
          <w:rFonts w:ascii="GHEA Grapalat" w:hAnsi="GHEA Grapalat" w:cs="GHEA Grapalat"/>
          <w:b/>
          <w:sz w:val="24"/>
          <w:szCs w:val="24"/>
          <w:lang w:val="hy-AM"/>
        </w:rPr>
        <w:t>ռազմավարություն</w:t>
      </w:r>
      <w:r w:rsidR="00D6644D" w:rsidRPr="00F1331D">
        <w:rPr>
          <w:rFonts w:ascii="GHEA Grapalat" w:hAnsi="GHEA Grapalat"/>
          <w:b/>
          <w:sz w:val="24"/>
          <w:szCs w:val="24"/>
          <w:lang w:val="hy-AM"/>
        </w:rPr>
        <w:t xml:space="preserve"> 2050, կառավարության 2021-2026թթ, ծրագիր, ոլորտային և /կամ այլ ռազմավարություններ.</w:t>
      </w:r>
    </w:p>
    <w:p w14:paraId="2AE9D3C3" w14:textId="15AFAF2A" w:rsidR="000054E3" w:rsidRPr="00F1331D" w:rsidRDefault="00D6644D" w:rsidP="00F1331D">
      <w:pPr>
        <w:pStyle w:val="BodyText"/>
        <w:spacing w:after="0" w:line="360" w:lineRule="auto"/>
        <w:ind w:firstLine="630"/>
        <w:jc w:val="both"/>
        <w:rPr>
          <w:rFonts w:ascii="GHEA Grapalat" w:hAnsi="GHEA Grapalat"/>
          <w:bCs/>
          <w:lang w:val="hy-AM"/>
        </w:rPr>
      </w:pPr>
      <w:r w:rsidRPr="00F1331D">
        <w:rPr>
          <w:rFonts w:ascii="GHEA Grapalat" w:hAnsi="GHEA Grapalat"/>
          <w:bCs/>
          <w:lang w:val="hy-AM" w:eastAsia="en-US"/>
        </w:rPr>
        <w:t xml:space="preserve">Ներկայացված նախագիծը բխում է </w:t>
      </w:r>
      <w:r w:rsidR="002D5D47" w:rsidRPr="00F1331D">
        <w:rPr>
          <w:rFonts w:ascii="GHEA Grapalat" w:hAnsi="GHEA Grapalat"/>
          <w:lang w:val="hy-AM"/>
        </w:rPr>
        <w:t>բխում է ՀՀ Կառավարության 2021-2026թթ. Ծրագրի «4.5 Առողջապահություն» կետից:</w:t>
      </w:r>
    </w:p>
    <w:sectPr w:rsidR="000054E3" w:rsidRPr="00F1331D" w:rsidSect="00126111">
      <w:pgSz w:w="11907" w:h="16840" w:code="9"/>
      <w:pgMar w:top="850" w:right="747" w:bottom="850" w:left="90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203" w:usb1="00000000" w:usb2="00000000" w:usb3="00000000" w:csb0="00000005"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Arian AMU">
    <w:altName w:val="Microsoft Sans Serif"/>
    <w:panose1 w:val="01000000000000000000"/>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Num3"/>
    <w:lvl w:ilvl="0">
      <w:start w:val="2"/>
      <w:numFmt w:val="decimal"/>
      <w:lvlText w:val="%1."/>
      <w:lvlJc w:val="left"/>
      <w:pPr>
        <w:tabs>
          <w:tab w:val="num" w:pos="0"/>
        </w:tabs>
        <w:ind w:left="945" w:hanging="360"/>
      </w:pPr>
    </w:lvl>
    <w:lvl w:ilvl="1">
      <w:start w:val="1"/>
      <w:numFmt w:val="lowerLetter"/>
      <w:lvlText w:val="%2."/>
      <w:lvlJc w:val="left"/>
      <w:pPr>
        <w:tabs>
          <w:tab w:val="num" w:pos="0"/>
        </w:tabs>
        <w:ind w:left="1665" w:hanging="360"/>
      </w:pPr>
    </w:lvl>
    <w:lvl w:ilvl="2">
      <w:start w:val="1"/>
      <w:numFmt w:val="lowerRoman"/>
      <w:lvlText w:val="%3."/>
      <w:lvlJc w:val="righ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righ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right"/>
      <w:pPr>
        <w:tabs>
          <w:tab w:val="num" w:pos="0"/>
        </w:tabs>
        <w:ind w:left="6705" w:hanging="180"/>
      </w:pPr>
    </w:lvl>
  </w:abstractNum>
  <w:abstractNum w:abstractNumId="1"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2"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4170775"/>
    <w:multiLevelType w:val="hybridMultilevel"/>
    <w:tmpl w:val="07943B72"/>
    <w:lvl w:ilvl="0" w:tplc="D8BC3886">
      <w:start w:val="2"/>
      <w:numFmt w:val="decimal"/>
      <w:lvlText w:val="%1."/>
      <w:lvlJc w:val="left"/>
      <w:pPr>
        <w:ind w:left="720" w:hanging="360"/>
      </w:pPr>
      <w:rPr>
        <w:rFonts w:cs="Courier Ne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94175"/>
    <w:multiLevelType w:val="hybridMultilevel"/>
    <w:tmpl w:val="AEE8A9F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1D7E8F"/>
    <w:multiLevelType w:val="hybridMultilevel"/>
    <w:tmpl w:val="F84AD944"/>
    <w:lvl w:ilvl="0" w:tplc="0409000F">
      <w:start w:val="1"/>
      <w:numFmt w:val="decimal"/>
      <w:lvlText w:val="%1."/>
      <w:lvlJc w:val="left"/>
      <w:pPr>
        <w:ind w:left="1251" w:hanging="360"/>
      </w:pPr>
    </w:lvl>
    <w:lvl w:ilvl="1" w:tplc="04090019">
      <w:start w:val="1"/>
      <w:numFmt w:val="lowerLetter"/>
      <w:lvlText w:val="%2."/>
      <w:lvlJc w:val="left"/>
      <w:pPr>
        <w:ind w:left="1971" w:hanging="360"/>
      </w:pPr>
    </w:lvl>
    <w:lvl w:ilvl="2" w:tplc="0409001B" w:tentative="1">
      <w:start w:val="1"/>
      <w:numFmt w:val="lowerRoman"/>
      <w:lvlText w:val="%3."/>
      <w:lvlJc w:val="right"/>
      <w:pPr>
        <w:ind w:left="2691" w:hanging="180"/>
      </w:pPr>
    </w:lvl>
    <w:lvl w:ilvl="3" w:tplc="0409000F" w:tentative="1">
      <w:start w:val="1"/>
      <w:numFmt w:val="decimal"/>
      <w:lvlText w:val="%4."/>
      <w:lvlJc w:val="left"/>
      <w:pPr>
        <w:ind w:left="3411" w:hanging="360"/>
      </w:pPr>
    </w:lvl>
    <w:lvl w:ilvl="4" w:tplc="04090019" w:tentative="1">
      <w:start w:val="1"/>
      <w:numFmt w:val="lowerLetter"/>
      <w:lvlText w:val="%5."/>
      <w:lvlJc w:val="left"/>
      <w:pPr>
        <w:ind w:left="4131" w:hanging="360"/>
      </w:pPr>
    </w:lvl>
    <w:lvl w:ilvl="5" w:tplc="0409001B" w:tentative="1">
      <w:start w:val="1"/>
      <w:numFmt w:val="lowerRoman"/>
      <w:lvlText w:val="%6."/>
      <w:lvlJc w:val="right"/>
      <w:pPr>
        <w:ind w:left="4851" w:hanging="180"/>
      </w:pPr>
    </w:lvl>
    <w:lvl w:ilvl="6" w:tplc="0409000F" w:tentative="1">
      <w:start w:val="1"/>
      <w:numFmt w:val="decimal"/>
      <w:lvlText w:val="%7."/>
      <w:lvlJc w:val="left"/>
      <w:pPr>
        <w:ind w:left="5571" w:hanging="360"/>
      </w:pPr>
    </w:lvl>
    <w:lvl w:ilvl="7" w:tplc="04090019" w:tentative="1">
      <w:start w:val="1"/>
      <w:numFmt w:val="lowerLetter"/>
      <w:lvlText w:val="%8."/>
      <w:lvlJc w:val="left"/>
      <w:pPr>
        <w:ind w:left="6291" w:hanging="360"/>
      </w:pPr>
    </w:lvl>
    <w:lvl w:ilvl="8" w:tplc="0409001B" w:tentative="1">
      <w:start w:val="1"/>
      <w:numFmt w:val="lowerRoman"/>
      <w:lvlText w:val="%9."/>
      <w:lvlJc w:val="right"/>
      <w:pPr>
        <w:ind w:left="7011" w:hanging="180"/>
      </w:pPr>
    </w:lvl>
  </w:abstractNum>
  <w:abstractNum w:abstractNumId="6" w15:restartNumberingAfterBreak="0">
    <w:nsid w:val="16055F82"/>
    <w:multiLevelType w:val="hybridMultilevel"/>
    <w:tmpl w:val="8CD408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A4184D"/>
    <w:multiLevelType w:val="hybridMultilevel"/>
    <w:tmpl w:val="DFF67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B064D2"/>
    <w:multiLevelType w:val="hybridMultilevel"/>
    <w:tmpl w:val="C4B050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0F7953"/>
    <w:multiLevelType w:val="hybridMultilevel"/>
    <w:tmpl w:val="4EF6A522"/>
    <w:lvl w:ilvl="0" w:tplc="F9F2650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0" w15:restartNumberingAfterBreak="0">
    <w:nsid w:val="1EC53443"/>
    <w:multiLevelType w:val="hybridMultilevel"/>
    <w:tmpl w:val="A6FA4A5C"/>
    <w:lvl w:ilvl="0" w:tplc="F724B3F8">
      <w:start w:val="3"/>
      <w:numFmt w:val="decimal"/>
      <w:lvlText w:val="%1."/>
      <w:lvlJc w:val="left"/>
      <w:pPr>
        <w:ind w:left="928" w:hanging="360"/>
      </w:pPr>
      <w:rPr>
        <w:rFonts w:ascii="GHEA Grapalat" w:hAnsi="GHEA Grapalat" w:cs="GHEA Grapalat" w:hint="default"/>
        <w:b/>
        <w:sz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15:restartNumberingAfterBreak="0">
    <w:nsid w:val="255A1984"/>
    <w:multiLevelType w:val="multilevel"/>
    <w:tmpl w:val="0F2ECE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6F6678C"/>
    <w:multiLevelType w:val="multilevel"/>
    <w:tmpl w:val="225CA1A6"/>
    <w:lvl w:ilvl="0">
      <w:start w:val="1"/>
      <w:numFmt w:val="decimal"/>
      <w:lvlText w:val="%1."/>
      <w:lvlJc w:val="left"/>
      <w:pPr>
        <w:tabs>
          <w:tab w:val="num" w:pos="0"/>
        </w:tabs>
        <w:ind w:left="990" w:hanging="360"/>
      </w:pPr>
      <w:rPr>
        <w:rFonts w:ascii="GHEA Grapalat" w:eastAsia="Times New Roman" w:hAnsi="GHEA Grapalat" w:cs="GHEA Grapalat"/>
        <w:color w:val="auto"/>
      </w:rPr>
    </w:lvl>
    <w:lvl w:ilvl="1">
      <w:start w:val="1"/>
      <w:numFmt w:val="lowerLetter"/>
      <w:lvlText w:val="%1.%2"/>
      <w:lvlJc w:val="left"/>
      <w:pPr>
        <w:tabs>
          <w:tab w:val="num" w:pos="0"/>
        </w:tabs>
        <w:ind w:left="1710" w:hanging="360"/>
      </w:pPr>
    </w:lvl>
    <w:lvl w:ilvl="2">
      <w:start w:val="1"/>
      <w:numFmt w:val="lowerRoman"/>
      <w:lvlText w:val="%2.%3"/>
      <w:lvlJc w:val="right"/>
      <w:pPr>
        <w:tabs>
          <w:tab w:val="num" w:pos="0"/>
        </w:tabs>
        <w:ind w:left="2430" w:hanging="180"/>
      </w:pPr>
    </w:lvl>
    <w:lvl w:ilvl="3">
      <w:start w:val="1"/>
      <w:numFmt w:val="decimal"/>
      <w:lvlText w:val="%3.%4"/>
      <w:lvlJc w:val="left"/>
      <w:pPr>
        <w:tabs>
          <w:tab w:val="num" w:pos="0"/>
        </w:tabs>
        <w:ind w:left="3150" w:hanging="360"/>
      </w:pPr>
    </w:lvl>
    <w:lvl w:ilvl="4">
      <w:start w:val="1"/>
      <w:numFmt w:val="lowerLetter"/>
      <w:lvlText w:val="%4.%5"/>
      <w:lvlJc w:val="left"/>
      <w:pPr>
        <w:tabs>
          <w:tab w:val="num" w:pos="0"/>
        </w:tabs>
        <w:ind w:left="3870" w:hanging="360"/>
      </w:pPr>
    </w:lvl>
    <w:lvl w:ilvl="5">
      <w:start w:val="1"/>
      <w:numFmt w:val="lowerRoman"/>
      <w:lvlText w:val="%5.%6"/>
      <w:lvlJc w:val="right"/>
      <w:pPr>
        <w:tabs>
          <w:tab w:val="num" w:pos="0"/>
        </w:tabs>
        <w:ind w:left="4590" w:hanging="180"/>
      </w:pPr>
    </w:lvl>
    <w:lvl w:ilvl="6">
      <w:start w:val="1"/>
      <w:numFmt w:val="decimal"/>
      <w:lvlText w:val="%6.%7"/>
      <w:lvlJc w:val="left"/>
      <w:pPr>
        <w:tabs>
          <w:tab w:val="num" w:pos="0"/>
        </w:tabs>
        <w:ind w:left="5310" w:hanging="360"/>
      </w:pPr>
    </w:lvl>
    <w:lvl w:ilvl="7">
      <w:start w:val="1"/>
      <w:numFmt w:val="lowerLetter"/>
      <w:lvlText w:val="%7.%8"/>
      <w:lvlJc w:val="left"/>
      <w:pPr>
        <w:tabs>
          <w:tab w:val="num" w:pos="0"/>
        </w:tabs>
        <w:ind w:left="6030" w:hanging="360"/>
      </w:pPr>
    </w:lvl>
    <w:lvl w:ilvl="8">
      <w:start w:val="1"/>
      <w:numFmt w:val="lowerRoman"/>
      <w:lvlText w:val="%8.%9"/>
      <w:lvlJc w:val="right"/>
      <w:pPr>
        <w:tabs>
          <w:tab w:val="num" w:pos="0"/>
        </w:tabs>
        <w:ind w:left="6750" w:hanging="180"/>
      </w:pPr>
    </w:lvl>
  </w:abstractNum>
  <w:abstractNum w:abstractNumId="13" w15:restartNumberingAfterBreak="0">
    <w:nsid w:val="2AB64B5A"/>
    <w:multiLevelType w:val="hybridMultilevel"/>
    <w:tmpl w:val="0C08DBD0"/>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2B423F3D"/>
    <w:multiLevelType w:val="hybridMultilevel"/>
    <w:tmpl w:val="751C5140"/>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5" w15:restartNumberingAfterBreak="0">
    <w:nsid w:val="2D251731"/>
    <w:multiLevelType w:val="hybridMultilevel"/>
    <w:tmpl w:val="CA92D6F8"/>
    <w:lvl w:ilvl="0" w:tplc="6AE420FA">
      <w:start w:val="1"/>
      <w:numFmt w:val="decimal"/>
      <w:lvlText w:val="%1."/>
      <w:lvlJc w:val="left"/>
      <w:pPr>
        <w:ind w:left="900" w:hanging="360"/>
      </w:pPr>
      <w:rPr>
        <w:rFonts w:hint="default"/>
        <w:b w:val="0"/>
        <w:bCs w:val="0"/>
      </w:rPr>
    </w:lvl>
    <w:lvl w:ilvl="1" w:tplc="04090019" w:tentative="1">
      <w:start w:val="1"/>
      <w:numFmt w:val="lowerLetter"/>
      <w:lvlText w:val="%2."/>
      <w:lvlJc w:val="left"/>
      <w:pPr>
        <w:ind w:left="2772" w:hanging="360"/>
      </w:pPr>
    </w:lvl>
    <w:lvl w:ilvl="2" w:tplc="0409001B" w:tentative="1">
      <w:start w:val="1"/>
      <w:numFmt w:val="lowerRoman"/>
      <w:lvlText w:val="%3."/>
      <w:lvlJc w:val="right"/>
      <w:pPr>
        <w:ind w:left="3492" w:hanging="180"/>
      </w:pPr>
    </w:lvl>
    <w:lvl w:ilvl="3" w:tplc="0409000F" w:tentative="1">
      <w:start w:val="1"/>
      <w:numFmt w:val="decimal"/>
      <w:lvlText w:val="%4."/>
      <w:lvlJc w:val="left"/>
      <w:pPr>
        <w:ind w:left="4212" w:hanging="360"/>
      </w:pPr>
    </w:lvl>
    <w:lvl w:ilvl="4" w:tplc="04090019" w:tentative="1">
      <w:start w:val="1"/>
      <w:numFmt w:val="lowerLetter"/>
      <w:lvlText w:val="%5."/>
      <w:lvlJc w:val="left"/>
      <w:pPr>
        <w:ind w:left="4932" w:hanging="360"/>
      </w:pPr>
    </w:lvl>
    <w:lvl w:ilvl="5" w:tplc="0409001B" w:tentative="1">
      <w:start w:val="1"/>
      <w:numFmt w:val="lowerRoman"/>
      <w:lvlText w:val="%6."/>
      <w:lvlJc w:val="right"/>
      <w:pPr>
        <w:ind w:left="5652" w:hanging="180"/>
      </w:pPr>
    </w:lvl>
    <w:lvl w:ilvl="6" w:tplc="0409000F" w:tentative="1">
      <w:start w:val="1"/>
      <w:numFmt w:val="decimal"/>
      <w:lvlText w:val="%7."/>
      <w:lvlJc w:val="left"/>
      <w:pPr>
        <w:ind w:left="6372" w:hanging="360"/>
      </w:pPr>
    </w:lvl>
    <w:lvl w:ilvl="7" w:tplc="04090019" w:tentative="1">
      <w:start w:val="1"/>
      <w:numFmt w:val="lowerLetter"/>
      <w:lvlText w:val="%8."/>
      <w:lvlJc w:val="left"/>
      <w:pPr>
        <w:ind w:left="7092" w:hanging="360"/>
      </w:pPr>
    </w:lvl>
    <w:lvl w:ilvl="8" w:tplc="0409001B" w:tentative="1">
      <w:start w:val="1"/>
      <w:numFmt w:val="lowerRoman"/>
      <w:lvlText w:val="%9."/>
      <w:lvlJc w:val="right"/>
      <w:pPr>
        <w:ind w:left="7812" w:hanging="180"/>
      </w:pPr>
    </w:lvl>
  </w:abstractNum>
  <w:abstractNum w:abstractNumId="16"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E45FF"/>
    <w:multiLevelType w:val="hybridMultilevel"/>
    <w:tmpl w:val="2278B48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36104CD4"/>
    <w:multiLevelType w:val="hybridMultilevel"/>
    <w:tmpl w:val="5EAECFB8"/>
    <w:lvl w:ilvl="0" w:tplc="BDA4BE62">
      <w:start w:val="1"/>
      <w:numFmt w:val="decimal"/>
      <w:lvlText w:val="%1)"/>
      <w:lvlJc w:val="left"/>
      <w:pPr>
        <w:ind w:left="928" w:hanging="360"/>
      </w:pPr>
      <w:rPr>
        <w:rFonts w:hint="default"/>
      </w:rPr>
    </w:lvl>
    <w:lvl w:ilvl="1" w:tplc="042B0019" w:tentative="1">
      <w:start w:val="1"/>
      <w:numFmt w:val="lowerLetter"/>
      <w:lvlText w:val="%2."/>
      <w:lvlJc w:val="left"/>
      <w:pPr>
        <w:ind w:left="1648" w:hanging="360"/>
      </w:pPr>
    </w:lvl>
    <w:lvl w:ilvl="2" w:tplc="042B001B" w:tentative="1">
      <w:start w:val="1"/>
      <w:numFmt w:val="lowerRoman"/>
      <w:lvlText w:val="%3."/>
      <w:lvlJc w:val="right"/>
      <w:pPr>
        <w:ind w:left="2368" w:hanging="180"/>
      </w:pPr>
    </w:lvl>
    <w:lvl w:ilvl="3" w:tplc="042B000F" w:tentative="1">
      <w:start w:val="1"/>
      <w:numFmt w:val="decimal"/>
      <w:lvlText w:val="%4."/>
      <w:lvlJc w:val="left"/>
      <w:pPr>
        <w:ind w:left="3088" w:hanging="360"/>
      </w:pPr>
    </w:lvl>
    <w:lvl w:ilvl="4" w:tplc="042B0019" w:tentative="1">
      <w:start w:val="1"/>
      <w:numFmt w:val="lowerLetter"/>
      <w:lvlText w:val="%5."/>
      <w:lvlJc w:val="left"/>
      <w:pPr>
        <w:ind w:left="3808" w:hanging="360"/>
      </w:pPr>
    </w:lvl>
    <w:lvl w:ilvl="5" w:tplc="042B001B" w:tentative="1">
      <w:start w:val="1"/>
      <w:numFmt w:val="lowerRoman"/>
      <w:lvlText w:val="%6."/>
      <w:lvlJc w:val="right"/>
      <w:pPr>
        <w:ind w:left="4528" w:hanging="180"/>
      </w:pPr>
    </w:lvl>
    <w:lvl w:ilvl="6" w:tplc="042B000F" w:tentative="1">
      <w:start w:val="1"/>
      <w:numFmt w:val="decimal"/>
      <w:lvlText w:val="%7."/>
      <w:lvlJc w:val="left"/>
      <w:pPr>
        <w:ind w:left="5248" w:hanging="360"/>
      </w:pPr>
    </w:lvl>
    <w:lvl w:ilvl="7" w:tplc="042B0019" w:tentative="1">
      <w:start w:val="1"/>
      <w:numFmt w:val="lowerLetter"/>
      <w:lvlText w:val="%8."/>
      <w:lvlJc w:val="left"/>
      <w:pPr>
        <w:ind w:left="5968" w:hanging="360"/>
      </w:pPr>
    </w:lvl>
    <w:lvl w:ilvl="8" w:tplc="042B001B" w:tentative="1">
      <w:start w:val="1"/>
      <w:numFmt w:val="lowerRoman"/>
      <w:lvlText w:val="%9."/>
      <w:lvlJc w:val="right"/>
      <w:pPr>
        <w:ind w:left="6688" w:hanging="180"/>
      </w:pPr>
    </w:lvl>
  </w:abstractNum>
  <w:abstractNum w:abstractNumId="19" w15:restartNumberingAfterBreak="0">
    <w:nsid w:val="38DD2630"/>
    <w:multiLevelType w:val="hybridMultilevel"/>
    <w:tmpl w:val="ED660992"/>
    <w:lvl w:ilvl="0" w:tplc="6E1A63F4">
      <w:start w:val="1"/>
      <w:numFmt w:val="decimal"/>
      <w:lvlText w:val="%1."/>
      <w:lvlJc w:val="left"/>
      <w:pPr>
        <w:ind w:left="990" w:hanging="360"/>
      </w:pPr>
      <w:rPr>
        <w:rFonts w:hint="default"/>
        <w:b/>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3AB449B2"/>
    <w:multiLevelType w:val="hybridMultilevel"/>
    <w:tmpl w:val="62860B5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1" w15:restartNumberingAfterBreak="0">
    <w:nsid w:val="3C8903E7"/>
    <w:multiLevelType w:val="hybridMultilevel"/>
    <w:tmpl w:val="B86C7F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902F68"/>
    <w:multiLevelType w:val="multilevel"/>
    <w:tmpl w:val="6FF6C39A"/>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28E7F29"/>
    <w:multiLevelType w:val="hybridMultilevel"/>
    <w:tmpl w:val="AC1C1BDC"/>
    <w:lvl w:ilvl="0" w:tplc="51F0BA96">
      <w:start w:val="1"/>
      <w:numFmt w:val="decimal"/>
      <w:lvlText w:val="%1."/>
      <w:lvlJc w:val="left"/>
      <w:pPr>
        <w:ind w:left="540" w:hanging="360"/>
      </w:pPr>
      <w:rPr>
        <w:rFonts w:cs="Sylfaen"/>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24" w15:restartNumberingAfterBreak="0">
    <w:nsid w:val="45504D07"/>
    <w:multiLevelType w:val="hybridMultilevel"/>
    <w:tmpl w:val="91EA408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46740883"/>
    <w:multiLevelType w:val="hybridMultilevel"/>
    <w:tmpl w:val="7DFCB8EC"/>
    <w:lvl w:ilvl="0" w:tplc="03B237D6">
      <w:start w:val="1"/>
      <w:numFmt w:val="decimal"/>
      <w:lvlText w:val="%1."/>
      <w:lvlJc w:val="left"/>
      <w:pPr>
        <w:ind w:left="928" w:hanging="360"/>
      </w:pPr>
      <w:rPr>
        <w:rFonts w:eastAsiaTheme="minorHAnsi" w:cstheme="minorBidi" w:hint="default"/>
      </w:rPr>
    </w:lvl>
    <w:lvl w:ilvl="1" w:tplc="042B0019" w:tentative="1">
      <w:start w:val="1"/>
      <w:numFmt w:val="lowerLetter"/>
      <w:lvlText w:val="%2."/>
      <w:lvlJc w:val="left"/>
      <w:pPr>
        <w:ind w:left="3960" w:hanging="360"/>
      </w:pPr>
    </w:lvl>
    <w:lvl w:ilvl="2" w:tplc="042B001B" w:tentative="1">
      <w:start w:val="1"/>
      <w:numFmt w:val="lowerRoman"/>
      <w:lvlText w:val="%3."/>
      <w:lvlJc w:val="right"/>
      <w:pPr>
        <w:ind w:left="4680" w:hanging="180"/>
      </w:pPr>
    </w:lvl>
    <w:lvl w:ilvl="3" w:tplc="042B000F" w:tentative="1">
      <w:start w:val="1"/>
      <w:numFmt w:val="decimal"/>
      <w:lvlText w:val="%4."/>
      <w:lvlJc w:val="left"/>
      <w:pPr>
        <w:ind w:left="5400" w:hanging="360"/>
      </w:pPr>
    </w:lvl>
    <w:lvl w:ilvl="4" w:tplc="042B0019" w:tentative="1">
      <w:start w:val="1"/>
      <w:numFmt w:val="lowerLetter"/>
      <w:lvlText w:val="%5."/>
      <w:lvlJc w:val="left"/>
      <w:pPr>
        <w:ind w:left="6120" w:hanging="360"/>
      </w:pPr>
    </w:lvl>
    <w:lvl w:ilvl="5" w:tplc="042B001B" w:tentative="1">
      <w:start w:val="1"/>
      <w:numFmt w:val="lowerRoman"/>
      <w:lvlText w:val="%6."/>
      <w:lvlJc w:val="right"/>
      <w:pPr>
        <w:ind w:left="6840" w:hanging="180"/>
      </w:pPr>
    </w:lvl>
    <w:lvl w:ilvl="6" w:tplc="042B000F" w:tentative="1">
      <w:start w:val="1"/>
      <w:numFmt w:val="decimal"/>
      <w:lvlText w:val="%7."/>
      <w:lvlJc w:val="left"/>
      <w:pPr>
        <w:ind w:left="7560" w:hanging="360"/>
      </w:pPr>
    </w:lvl>
    <w:lvl w:ilvl="7" w:tplc="042B0019" w:tentative="1">
      <w:start w:val="1"/>
      <w:numFmt w:val="lowerLetter"/>
      <w:lvlText w:val="%8."/>
      <w:lvlJc w:val="left"/>
      <w:pPr>
        <w:ind w:left="8280" w:hanging="360"/>
      </w:pPr>
    </w:lvl>
    <w:lvl w:ilvl="8" w:tplc="042B001B" w:tentative="1">
      <w:start w:val="1"/>
      <w:numFmt w:val="lowerRoman"/>
      <w:lvlText w:val="%9."/>
      <w:lvlJc w:val="right"/>
      <w:pPr>
        <w:ind w:left="9000" w:hanging="180"/>
      </w:pPr>
    </w:lvl>
  </w:abstractNum>
  <w:abstractNum w:abstractNumId="26" w15:restartNumberingAfterBreak="0">
    <w:nsid w:val="47B76E35"/>
    <w:multiLevelType w:val="hybridMultilevel"/>
    <w:tmpl w:val="00FE5E5A"/>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7A3963"/>
    <w:multiLevelType w:val="hybridMultilevel"/>
    <w:tmpl w:val="C1F45DB0"/>
    <w:lvl w:ilvl="0" w:tplc="9AD4534C">
      <w:start w:val="1"/>
      <w:numFmt w:val="decimal"/>
      <w:lvlText w:val="%1)"/>
      <w:lvlJc w:val="left"/>
      <w:pPr>
        <w:ind w:left="720" w:hanging="360"/>
      </w:pPr>
      <w:rPr>
        <w:rFonts w:ascii="GHEA Grapalat" w:eastAsia="Times New Roman" w:hAnsi="GHEA Grapalat" w:cs="Times New Roman"/>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7D39BF"/>
    <w:multiLevelType w:val="hybridMultilevel"/>
    <w:tmpl w:val="20781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436629"/>
    <w:multiLevelType w:val="hybridMultilevel"/>
    <w:tmpl w:val="05A61C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9666E6"/>
    <w:multiLevelType w:val="hybridMultilevel"/>
    <w:tmpl w:val="CE2C0D2E"/>
    <w:lvl w:ilvl="0" w:tplc="F8A2E6DA">
      <w:start w:val="5"/>
      <w:numFmt w:val="decimal"/>
      <w:lvlText w:val="%1."/>
      <w:lvlJc w:val="left"/>
      <w:pPr>
        <w:ind w:left="928" w:hanging="360"/>
      </w:pPr>
      <w:rPr>
        <w:rFonts w:ascii="GHEA Grapalat" w:hAnsi="GHEA Grapalat" w:cs="GHEA Grapalat" w:hint="default"/>
        <w:b/>
        <w:sz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1" w15:restartNumberingAfterBreak="0">
    <w:nsid w:val="508A7B7D"/>
    <w:multiLevelType w:val="hybridMultilevel"/>
    <w:tmpl w:val="F612D41C"/>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15:restartNumberingAfterBreak="0">
    <w:nsid w:val="51AD2A13"/>
    <w:multiLevelType w:val="hybridMultilevel"/>
    <w:tmpl w:val="9168B5D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55D05754"/>
    <w:multiLevelType w:val="hybridMultilevel"/>
    <w:tmpl w:val="082A9F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5F44248"/>
    <w:multiLevelType w:val="hybridMultilevel"/>
    <w:tmpl w:val="B246C858"/>
    <w:lvl w:ilvl="0" w:tplc="010439B2">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5" w15:restartNumberingAfterBreak="0">
    <w:nsid w:val="5980539A"/>
    <w:multiLevelType w:val="multilevel"/>
    <w:tmpl w:val="D4789250"/>
    <w:lvl w:ilvl="0">
      <w:start w:val="1"/>
      <w:numFmt w:val="decimal"/>
      <w:lvlText w:val="%1."/>
      <w:lvlJc w:val="left"/>
      <w:pPr>
        <w:ind w:left="891" w:hanging="360"/>
      </w:pPr>
      <w:rPr>
        <w:rFonts w:hint="default"/>
        <w:b w:val="0"/>
        <w:bCs w:val="0"/>
        <w:i w:val="0"/>
        <w:iCs w:val="0"/>
      </w:rPr>
    </w:lvl>
    <w:lvl w:ilvl="1">
      <w:start w:val="1"/>
      <w:numFmt w:val="decimal"/>
      <w:isLgl/>
      <w:lvlText w:val="%1.%2"/>
      <w:lvlJc w:val="left"/>
      <w:pPr>
        <w:ind w:left="1251" w:hanging="360"/>
      </w:pPr>
      <w:rPr>
        <w:rFonts w:hint="default"/>
        <w:b w:val="0"/>
        <w:bCs w:val="0"/>
        <w:color w:val="auto"/>
      </w:rPr>
    </w:lvl>
    <w:lvl w:ilvl="2">
      <w:start w:val="1"/>
      <w:numFmt w:val="decimal"/>
      <w:isLgl/>
      <w:lvlText w:val="%1.%2.%3"/>
      <w:lvlJc w:val="left"/>
      <w:pPr>
        <w:ind w:left="1971" w:hanging="720"/>
      </w:pPr>
      <w:rPr>
        <w:rFonts w:hint="default"/>
      </w:rPr>
    </w:lvl>
    <w:lvl w:ilvl="3">
      <w:start w:val="1"/>
      <w:numFmt w:val="decimal"/>
      <w:isLgl/>
      <w:lvlText w:val="%1.%2.%3.%4"/>
      <w:lvlJc w:val="left"/>
      <w:pPr>
        <w:ind w:left="2691" w:hanging="1080"/>
      </w:pPr>
      <w:rPr>
        <w:rFonts w:hint="default"/>
      </w:rPr>
    </w:lvl>
    <w:lvl w:ilvl="4">
      <w:start w:val="1"/>
      <w:numFmt w:val="decimal"/>
      <w:isLgl/>
      <w:lvlText w:val="%1.%2.%3.%4.%5"/>
      <w:lvlJc w:val="left"/>
      <w:pPr>
        <w:ind w:left="3051" w:hanging="1080"/>
      </w:pPr>
      <w:rPr>
        <w:rFonts w:hint="default"/>
      </w:rPr>
    </w:lvl>
    <w:lvl w:ilvl="5">
      <w:start w:val="1"/>
      <w:numFmt w:val="decimal"/>
      <w:isLgl/>
      <w:lvlText w:val="%1.%2.%3.%4.%5.%6"/>
      <w:lvlJc w:val="left"/>
      <w:pPr>
        <w:ind w:left="3771" w:hanging="1440"/>
      </w:pPr>
      <w:rPr>
        <w:rFonts w:hint="default"/>
      </w:rPr>
    </w:lvl>
    <w:lvl w:ilvl="6">
      <w:start w:val="1"/>
      <w:numFmt w:val="decimal"/>
      <w:isLgl/>
      <w:lvlText w:val="%1.%2.%3.%4.%5.%6.%7"/>
      <w:lvlJc w:val="left"/>
      <w:pPr>
        <w:ind w:left="4131" w:hanging="1440"/>
      </w:pPr>
      <w:rPr>
        <w:rFonts w:hint="default"/>
      </w:rPr>
    </w:lvl>
    <w:lvl w:ilvl="7">
      <w:start w:val="1"/>
      <w:numFmt w:val="decimal"/>
      <w:isLgl/>
      <w:lvlText w:val="%1.%2.%3.%4.%5.%6.%7.%8"/>
      <w:lvlJc w:val="left"/>
      <w:pPr>
        <w:ind w:left="4851" w:hanging="1800"/>
      </w:pPr>
      <w:rPr>
        <w:rFonts w:hint="default"/>
      </w:rPr>
    </w:lvl>
    <w:lvl w:ilvl="8">
      <w:start w:val="1"/>
      <w:numFmt w:val="decimal"/>
      <w:isLgl/>
      <w:lvlText w:val="%1.%2.%3.%4.%5.%6.%7.%8.%9"/>
      <w:lvlJc w:val="left"/>
      <w:pPr>
        <w:ind w:left="5571" w:hanging="2160"/>
      </w:pPr>
      <w:rPr>
        <w:rFonts w:hint="default"/>
      </w:rPr>
    </w:lvl>
  </w:abstractNum>
  <w:abstractNum w:abstractNumId="36"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AA00FE"/>
    <w:multiLevelType w:val="hybridMultilevel"/>
    <w:tmpl w:val="C40454C8"/>
    <w:lvl w:ilvl="0" w:tplc="5A2CE5D6">
      <w:start w:val="120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BB6D13"/>
    <w:multiLevelType w:val="hybridMultilevel"/>
    <w:tmpl w:val="959AA892"/>
    <w:lvl w:ilvl="0" w:tplc="CB8C57B8">
      <w:numFmt w:val="bullet"/>
      <w:lvlText w:val="-"/>
      <w:lvlJc w:val="left"/>
      <w:pPr>
        <w:ind w:left="891" w:hanging="360"/>
      </w:pPr>
      <w:rPr>
        <w:rFonts w:ascii="GHEA Grapalat" w:eastAsia="Times New Roman" w:hAnsi="GHEA Grapalat" w:cs="Times New Roman" w:hint="default"/>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39" w15:restartNumberingAfterBreak="0">
    <w:nsid w:val="61605F20"/>
    <w:multiLevelType w:val="hybridMultilevel"/>
    <w:tmpl w:val="AFEA1EAE"/>
    <w:lvl w:ilvl="0" w:tplc="567066BC">
      <w:numFmt w:val="bullet"/>
      <w:lvlText w:val="-"/>
      <w:lvlJc w:val="left"/>
      <w:pPr>
        <w:ind w:left="1080" w:hanging="360"/>
      </w:pPr>
      <w:rPr>
        <w:rFonts w:ascii="GHEA Grapalat" w:eastAsia="Times New Roman" w:hAnsi="GHEA Grapalat"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CF2A95"/>
    <w:multiLevelType w:val="hybridMultilevel"/>
    <w:tmpl w:val="CA8C0CD2"/>
    <w:lvl w:ilvl="0" w:tplc="BF3CEF60">
      <w:start w:val="1"/>
      <w:numFmt w:val="decimal"/>
      <w:lvlText w:val="%1."/>
      <w:lvlJc w:val="left"/>
      <w:pPr>
        <w:ind w:left="990" w:hanging="360"/>
      </w:pPr>
      <w:rPr>
        <w:rFonts w:cs="Sylfaen"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42B62BB"/>
    <w:multiLevelType w:val="hybridMultilevel"/>
    <w:tmpl w:val="8A80C208"/>
    <w:lvl w:ilvl="0" w:tplc="55924F8A">
      <w:start w:val="1"/>
      <w:numFmt w:val="decimal"/>
      <w:lvlText w:val="%1."/>
      <w:lvlJc w:val="left"/>
      <w:pPr>
        <w:ind w:left="786" w:hanging="360"/>
      </w:pPr>
      <w:rPr>
        <w:rFonts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3" w15:restartNumberingAfterBreak="0">
    <w:nsid w:val="770835EC"/>
    <w:multiLevelType w:val="hybridMultilevel"/>
    <w:tmpl w:val="52CCF154"/>
    <w:lvl w:ilvl="0" w:tplc="E2F0CFE4">
      <w:start w:val="1"/>
      <w:numFmt w:val="decimal"/>
      <w:lvlText w:val="%1."/>
      <w:lvlJc w:val="left"/>
      <w:pPr>
        <w:ind w:left="36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6F3FC3"/>
    <w:multiLevelType w:val="hybridMultilevel"/>
    <w:tmpl w:val="C9B822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BD4EF6"/>
    <w:multiLevelType w:val="hybridMultilevel"/>
    <w:tmpl w:val="D8166316"/>
    <w:lvl w:ilvl="0" w:tplc="75223F3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A64D7F"/>
    <w:multiLevelType w:val="hybridMultilevel"/>
    <w:tmpl w:val="B3A409A8"/>
    <w:lvl w:ilvl="0" w:tplc="C79E95B0">
      <w:numFmt w:val="bullet"/>
      <w:lvlText w:val="-"/>
      <w:lvlJc w:val="left"/>
      <w:pPr>
        <w:ind w:left="891" w:hanging="360"/>
      </w:pPr>
      <w:rPr>
        <w:rFonts w:ascii="GHEA Grapalat" w:eastAsia="Times New Roman" w:hAnsi="GHEA Grapalat" w:cs="Times New Roman" w:hint="default"/>
        <w:b/>
        <w:bCs/>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num w:numId="1">
    <w:abstractNumId w:val="12"/>
  </w:num>
  <w:num w:numId="2">
    <w:abstractNumId w:val="11"/>
  </w:num>
  <w:num w:numId="3">
    <w:abstractNumId w:val="1"/>
  </w:num>
  <w:num w:numId="4">
    <w:abstractNumId w:val="0"/>
  </w:num>
  <w:num w:numId="5">
    <w:abstractNumId w:val="10"/>
  </w:num>
  <w:num w:numId="6">
    <w:abstractNumId w:val="40"/>
  </w:num>
  <w:num w:numId="7">
    <w:abstractNumId w:val="45"/>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3"/>
  </w:num>
  <w:num w:numId="11">
    <w:abstractNumId w:val="2"/>
  </w:num>
  <w:num w:numId="12">
    <w:abstractNumId w:val="41"/>
  </w:num>
  <w:num w:numId="13">
    <w:abstractNumId w:val="42"/>
  </w:num>
  <w:num w:numId="14">
    <w:abstractNumId w:val="47"/>
  </w:num>
  <w:num w:numId="15">
    <w:abstractNumId w:val="20"/>
  </w:num>
  <w:num w:numId="16">
    <w:abstractNumId w:val="35"/>
  </w:num>
  <w:num w:numId="17">
    <w:abstractNumId w:val="7"/>
  </w:num>
  <w:num w:numId="18">
    <w:abstractNumId w:val="46"/>
  </w:num>
  <w:num w:numId="19">
    <w:abstractNumId w:val="27"/>
  </w:num>
  <w:num w:numId="20">
    <w:abstractNumId w:val="32"/>
  </w:num>
  <w:num w:numId="21">
    <w:abstractNumId w:val="15"/>
  </w:num>
  <w:num w:numId="22">
    <w:abstractNumId w:val="5"/>
  </w:num>
  <w:num w:numId="23">
    <w:abstractNumId w:val="38"/>
  </w:num>
  <w:num w:numId="24">
    <w:abstractNumId w:val="34"/>
  </w:num>
  <w:num w:numId="25">
    <w:abstractNumId w:val="39"/>
  </w:num>
  <w:num w:numId="26">
    <w:abstractNumId w:val="9"/>
  </w:num>
  <w:num w:numId="27">
    <w:abstractNumId w:val="19"/>
  </w:num>
  <w:num w:numId="28">
    <w:abstractNumId w:val="26"/>
  </w:num>
  <w:num w:numId="29">
    <w:abstractNumId w:val="14"/>
  </w:num>
  <w:num w:numId="30">
    <w:abstractNumId w:val="13"/>
  </w:num>
  <w:num w:numId="31">
    <w:abstractNumId w:val="8"/>
  </w:num>
  <w:num w:numId="32">
    <w:abstractNumId w:val="29"/>
  </w:num>
  <w:num w:numId="33">
    <w:abstractNumId w:val="44"/>
  </w:num>
  <w:num w:numId="34">
    <w:abstractNumId w:val="31"/>
  </w:num>
  <w:num w:numId="35">
    <w:abstractNumId w:val="6"/>
  </w:num>
  <w:num w:numId="36">
    <w:abstractNumId w:val="33"/>
  </w:num>
  <w:num w:numId="37">
    <w:abstractNumId w:val="28"/>
  </w:num>
  <w:num w:numId="38">
    <w:abstractNumId w:val="21"/>
  </w:num>
  <w:num w:numId="39">
    <w:abstractNumId w:val="36"/>
  </w:num>
  <w:num w:numId="40">
    <w:abstractNumId w:val="16"/>
  </w:num>
  <w:num w:numId="41">
    <w:abstractNumId w:val="17"/>
  </w:num>
  <w:num w:numId="42">
    <w:abstractNumId w:val="22"/>
  </w:num>
  <w:num w:numId="43">
    <w:abstractNumId w:val="4"/>
  </w:num>
  <w:num w:numId="44">
    <w:abstractNumId w:val="43"/>
  </w:num>
  <w:num w:numId="45">
    <w:abstractNumId w:val="25"/>
  </w:num>
  <w:num w:numId="46">
    <w:abstractNumId w:val="24"/>
  </w:num>
  <w:num w:numId="47">
    <w:abstractNumId w:val="18"/>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31"/>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86"/>
    <w:rsid w:val="000054E3"/>
    <w:rsid w:val="000105B7"/>
    <w:rsid w:val="00013A32"/>
    <w:rsid w:val="000176DA"/>
    <w:rsid w:val="000201F1"/>
    <w:rsid w:val="00022C9E"/>
    <w:rsid w:val="00023EA4"/>
    <w:rsid w:val="00024FA3"/>
    <w:rsid w:val="000279F2"/>
    <w:rsid w:val="00032123"/>
    <w:rsid w:val="0003279E"/>
    <w:rsid w:val="000424CB"/>
    <w:rsid w:val="00044EF8"/>
    <w:rsid w:val="00047942"/>
    <w:rsid w:val="000501EA"/>
    <w:rsid w:val="00052CC6"/>
    <w:rsid w:val="00073135"/>
    <w:rsid w:val="000741CC"/>
    <w:rsid w:val="00077886"/>
    <w:rsid w:val="000827FF"/>
    <w:rsid w:val="00084348"/>
    <w:rsid w:val="00096668"/>
    <w:rsid w:val="000A6999"/>
    <w:rsid w:val="000A736A"/>
    <w:rsid w:val="000B25B0"/>
    <w:rsid w:val="000C69BD"/>
    <w:rsid w:val="000C701A"/>
    <w:rsid w:val="000D2894"/>
    <w:rsid w:val="000D670A"/>
    <w:rsid w:val="000D7D85"/>
    <w:rsid w:val="000E1B8E"/>
    <w:rsid w:val="000E3AB7"/>
    <w:rsid w:val="000F6CBE"/>
    <w:rsid w:val="00101C53"/>
    <w:rsid w:val="00103E84"/>
    <w:rsid w:val="0010534E"/>
    <w:rsid w:val="00105958"/>
    <w:rsid w:val="00110084"/>
    <w:rsid w:val="0011339B"/>
    <w:rsid w:val="00121C42"/>
    <w:rsid w:val="00122D23"/>
    <w:rsid w:val="001246BF"/>
    <w:rsid w:val="00126111"/>
    <w:rsid w:val="001302A8"/>
    <w:rsid w:val="001324C5"/>
    <w:rsid w:val="00133E16"/>
    <w:rsid w:val="001348FB"/>
    <w:rsid w:val="00134A54"/>
    <w:rsid w:val="00136254"/>
    <w:rsid w:val="00141861"/>
    <w:rsid w:val="001421C4"/>
    <w:rsid w:val="00153AB3"/>
    <w:rsid w:val="00155751"/>
    <w:rsid w:val="0016088E"/>
    <w:rsid w:val="0016097C"/>
    <w:rsid w:val="0016242E"/>
    <w:rsid w:val="00162F5A"/>
    <w:rsid w:val="00163349"/>
    <w:rsid w:val="00163C15"/>
    <w:rsid w:val="00167059"/>
    <w:rsid w:val="00171C1F"/>
    <w:rsid w:val="00183ED4"/>
    <w:rsid w:val="00184020"/>
    <w:rsid w:val="00192057"/>
    <w:rsid w:val="001939D9"/>
    <w:rsid w:val="001943CB"/>
    <w:rsid w:val="001A08FC"/>
    <w:rsid w:val="001A220D"/>
    <w:rsid w:val="001A52CC"/>
    <w:rsid w:val="001A7E41"/>
    <w:rsid w:val="001A7EF2"/>
    <w:rsid w:val="001B4C65"/>
    <w:rsid w:val="001B7A90"/>
    <w:rsid w:val="001C2182"/>
    <w:rsid w:val="001C4140"/>
    <w:rsid w:val="001C4236"/>
    <w:rsid w:val="001C6492"/>
    <w:rsid w:val="001D1B0B"/>
    <w:rsid w:val="001D1CD6"/>
    <w:rsid w:val="001D4D94"/>
    <w:rsid w:val="001E08D5"/>
    <w:rsid w:val="001E2E10"/>
    <w:rsid w:val="001E57BF"/>
    <w:rsid w:val="001E7C3C"/>
    <w:rsid w:val="00203F25"/>
    <w:rsid w:val="00205517"/>
    <w:rsid w:val="00206227"/>
    <w:rsid w:val="002079E1"/>
    <w:rsid w:val="00216723"/>
    <w:rsid w:val="00221B6A"/>
    <w:rsid w:val="00230388"/>
    <w:rsid w:val="0024387D"/>
    <w:rsid w:val="002525B6"/>
    <w:rsid w:val="00255048"/>
    <w:rsid w:val="00257CF3"/>
    <w:rsid w:val="002620C0"/>
    <w:rsid w:val="00263358"/>
    <w:rsid w:val="00271FD0"/>
    <w:rsid w:val="00274629"/>
    <w:rsid w:val="00276146"/>
    <w:rsid w:val="0028136B"/>
    <w:rsid w:val="00281DD0"/>
    <w:rsid w:val="0028361A"/>
    <w:rsid w:val="00283C8A"/>
    <w:rsid w:val="00283EDD"/>
    <w:rsid w:val="00292144"/>
    <w:rsid w:val="002A6C12"/>
    <w:rsid w:val="002A7769"/>
    <w:rsid w:val="002B0DA8"/>
    <w:rsid w:val="002B2BFC"/>
    <w:rsid w:val="002B2ED3"/>
    <w:rsid w:val="002B7B16"/>
    <w:rsid w:val="002C2A48"/>
    <w:rsid w:val="002D5D47"/>
    <w:rsid w:val="002D7F7F"/>
    <w:rsid w:val="002E596E"/>
    <w:rsid w:val="002E607D"/>
    <w:rsid w:val="002F073D"/>
    <w:rsid w:val="002F185C"/>
    <w:rsid w:val="002F562F"/>
    <w:rsid w:val="002F56DD"/>
    <w:rsid w:val="003009A2"/>
    <w:rsid w:val="00300D12"/>
    <w:rsid w:val="00300DB6"/>
    <w:rsid w:val="00302B01"/>
    <w:rsid w:val="0030303F"/>
    <w:rsid w:val="00304792"/>
    <w:rsid w:val="00306689"/>
    <w:rsid w:val="00306DBA"/>
    <w:rsid w:val="00312EBE"/>
    <w:rsid w:val="00325365"/>
    <w:rsid w:val="00330A99"/>
    <w:rsid w:val="00331087"/>
    <w:rsid w:val="003479F4"/>
    <w:rsid w:val="00356249"/>
    <w:rsid w:val="00360444"/>
    <w:rsid w:val="00360E16"/>
    <w:rsid w:val="00365397"/>
    <w:rsid w:val="003704F5"/>
    <w:rsid w:val="00374D1A"/>
    <w:rsid w:val="0037517B"/>
    <w:rsid w:val="003811C8"/>
    <w:rsid w:val="003840A6"/>
    <w:rsid w:val="0038583B"/>
    <w:rsid w:val="00387642"/>
    <w:rsid w:val="00394BF6"/>
    <w:rsid w:val="00397AF1"/>
    <w:rsid w:val="003A3F69"/>
    <w:rsid w:val="003A7FA9"/>
    <w:rsid w:val="003C2C42"/>
    <w:rsid w:val="003C4BCE"/>
    <w:rsid w:val="003D1E2B"/>
    <w:rsid w:val="003D4D7D"/>
    <w:rsid w:val="003D60B9"/>
    <w:rsid w:val="003E021D"/>
    <w:rsid w:val="003E10B7"/>
    <w:rsid w:val="003E2CF0"/>
    <w:rsid w:val="003E6F3E"/>
    <w:rsid w:val="003F4653"/>
    <w:rsid w:val="00401F41"/>
    <w:rsid w:val="00407374"/>
    <w:rsid w:val="0041551D"/>
    <w:rsid w:val="00415B81"/>
    <w:rsid w:val="0041773C"/>
    <w:rsid w:val="00421B1D"/>
    <w:rsid w:val="00423EEB"/>
    <w:rsid w:val="0042546B"/>
    <w:rsid w:val="00425FD3"/>
    <w:rsid w:val="004262AA"/>
    <w:rsid w:val="00430E62"/>
    <w:rsid w:val="00435435"/>
    <w:rsid w:val="0044665C"/>
    <w:rsid w:val="00452E21"/>
    <w:rsid w:val="004565BE"/>
    <w:rsid w:val="004621E1"/>
    <w:rsid w:val="00465B83"/>
    <w:rsid w:val="00482372"/>
    <w:rsid w:val="004823A0"/>
    <w:rsid w:val="00497BF1"/>
    <w:rsid w:val="004A2CEB"/>
    <w:rsid w:val="004A44ED"/>
    <w:rsid w:val="004A5700"/>
    <w:rsid w:val="004B58FC"/>
    <w:rsid w:val="004C026D"/>
    <w:rsid w:val="004C2A79"/>
    <w:rsid w:val="004C6BD7"/>
    <w:rsid w:val="004C6C6B"/>
    <w:rsid w:val="004C7425"/>
    <w:rsid w:val="004D1591"/>
    <w:rsid w:val="004D28CF"/>
    <w:rsid w:val="004D58D5"/>
    <w:rsid w:val="004E0121"/>
    <w:rsid w:val="004E28DB"/>
    <w:rsid w:val="004E5CAF"/>
    <w:rsid w:val="004E7D5E"/>
    <w:rsid w:val="004E7E48"/>
    <w:rsid w:val="004F2B8A"/>
    <w:rsid w:val="004F4664"/>
    <w:rsid w:val="004F6B30"/>
    <w:rsid w:val="00501946"/>
    <w:rsid w:val="005026CD"/>
    <w:rsid w:val="00503738"/>
    <w:rsid w:val="00504103"/>
    <w:rsid w:val="00504108"/>
    <w:rsid w:val="00506B81"/>
    <w:rsid w:val="005111C1"/>
    <w:rsid w:val="0051426E"/>
    <w:rsid w:val="005143AF"/>
    <w:rsid w:val="005156C1"/>
    <w:rsid w:val="00521A93"/>
    <w:rsid w:val="00522413"/>
    <w:rsid w:val="0052331E"/>
    <w:rsid w:val="0053000D"/>
    <w:rsid w:val="00531723"/>
    <w:rsid w:val="00540C87"/>
    <w:rsid w:val="0054188A"/>
    <w:rsid w:val="00541DDA"/>
    <w:rsid w:val="00545890"/>
    <w:rsid w:val="005476E1"/>
    <w:rsid w:val="00555DDA"/>
    <w:rsid w:val="005619BC"/>
    <w:rsid w:val="00566FF1"/>
    <w:rsid w:val="00571540"/>
    <w:rsid w:val="005733D2"/>
    <w:rsid w:val="00580810"/>
    <w:rsid w:val="00584B00"/>
    <w:rsid w:val="005A69FD"/>
    <w:rsid w:val="005B25A3"/>
    <w:rsid w:val="005B29E6"/>
    <w:rsid w:val="005B3456"/>
    <w:rsid w:val="005B68C3"/>
    <w:rsid w:val="005F0517"/>
    <w:rsid w:val="006025A9"/>
    <w:rsid w:val="006033E6"/>
    <w:rsid w:val="006137F8"/>
    <w:rsid w:val="00613F44"/>
    <w:rsid w:val="006344A6"/>
    <w:rsid w:val="00640195"/>
    <w:rsid w:val="006421F9"/>
    <w:rsid w:val="00647EFB"/>
    <w:rsid w:val="00651156"/>
    <w:rsid w:val="006513EE"/>
    <w:rsid w:val="00656C63"/>
    <w:rsid w:val="00660C25"/>
    <w:rsid w:val="006620C5"/>
    <w:rsid w:val="00672643"/>
    <w:rsid w:val="006727D9"/>
    <w:rsid w:val="006740AA"/>
    <w:rsid w:val="00684A1C"/>
    <w:rsid w:val="0068576D"/>
    <w:rsid w:val="00685C51"/>
    <w:rsid w:val="006921BB"/>
    <w:rsid w:val="00694526"/>
    <w:rsid w:val="00695095"/>
    <w:rsid w:val="006950D8"/>
    <w:rsid w:val="006A0A02"/>
    <w:rsid w:val="006A1299"/>
    <w:rsid w:val="006A3EB8"/>
    <w:rsid w:val="006C0048"/>
    <w:rsid w:val="006C24DF"/>
    <w:rsid w:val="006C5CB4"/>
    <w:rsid w:val="006C78E8"/>
    <w:rsid w:val="006C7F60"/>
    <w:rsid w:val="006D65CD"/>
    <w:rsid w:val="006D6DC9"/>
    <w:rsid w:val="006E09C9"/>
    <w:rsid w:val="006E56DA"/>
    <w:rsid w:val="006F1B22"/>
    <w:rsid w:val="006F7BE9"/>
    <w:rsid w:val="00700448"/>
    <w:rsid w:val="00717FD3"/>
    <w:rsid w:val="007204E8"/>
    <w:rsid w:val="00720CFA"/>
    <w:rsid w:val="00722F59"/>
    <w:rsid w:val="00723315"/>
    <w:rsid w:val="00725EA2"/>
    <w:rsid w:val="007272A6"/>
    <w:rsid w:val="007315C9"/>
    <w:rsid w:val="00750C8C"/>
    <w:rsid w:val="00750EB1"/>
    <w:rsid w:val="00755608"/>
    <w:rsid w:val="00760C58"/>
    <w:rsid w:val="00762FCD"/>
    <w:rsid w:val="007637E1"/>
    <w:rsid w:val="00763D9E"/>
    <w:rsid w:val="0076579F"/>
    <w:rsid w:val="00774E0A"/>
    <w:rsid w:val="00776369"/>
    <w:rsid w:val="00787E6E"/>
    <w:rsid w:val="0079011D"/>
    <w:rsid w:val="007905A7"/>
    <w:rsid w:val="007910E7"/>
    <w:rsid w:val="00792D5D"/>
    <w:rsid w:val="007949E9"/>
    <w:rsid w:val="007A072C"/>
    <w:rsid w:val="007A40C1"/>
    <w:rsid w:val="007B207F"/>
    <w:rsid w:val="007B60E5"/>
    <w:rsid w:val="007B6466"/>
    <w:rsid w:val="007C2F7D"/>
    <w:rsid w:val="007C3993"/>
    <w:rsid w:val="007C55AF"/>
    <w:rsid w:val="007C5B9C"/>
    <w:rsid w:val="007D00BE"/>
    <w:rsid w:val="007D00F2"/>
    <w:rsid w:val="007D0631"/>
    <w:rsid w:val="007D0F2C"/>
    <w:rsid w:val="007D34F8"/>
    <w:rsid w:val="007D3AB0"/>
    <w:rsid w:val="007D4CA1"/>
    <w:rsid w:val="007F3134"/>
    <w:rsid w:val="007F4C8D"/>
    <w:rsid w:val="00807A63"/>
    <w:rsid w:val="0081624A"/>
    <w:rsid w:val="008165E1"/>
    <w:rsid w:val="008177F7"/>
    <w:rsid w:val="00817F59"/>
    <w:rsid w:val="00824E0F"/>
    <w:rsid w:val="00824F77"/>
    <w:rsid w:val="00827A84"/>
    <w:rsid w:val="00827BBA"/>
    <w:rsid w:val="00832B50"/>
    <w:rsid w:val="008350BE"/>
    <w:rsid w:val="0084049A"/>
    <w:rsid w:val="008461F2"/>
    <w:rsid w:val="0086563D"/>
    <w:rsid w:val="0086613A"/>
    <w:rsid w:val="008674F4"/>
    <w:rsid w:val="00870712"/>
    <w:rsid w:val="00873F2B"/>
    <w:rsid w:val="00875ADA"/>
    <w:rsid w:val="0088139B"/>
    <w:rsid w:val="008825F4"/>
    <w:rsid w:val="00887EB8"/>
    <w:rsid w:val="00891B69"/>
    <w:rsid w:val="00892E77"/>
    <w:rsid w:val="00895641"/>
    <w:rsid w:val="008977F2"/>
    <w:rsid w:val="008A0F01"/>
    <w:rsid w:val="008A5B87"/>
    <w:rsid w:val="008A61F2"/>
    <w:rsid w:val="008A6A91"/>
    <w:rsid w:val="008B02DB"/>
    <w:rsid w:val="008B6BEB"/>
    <w:rsid w:val="008B7234"/>
    <w:rsid w:val="008C50F4"/>
    <w:rsid w:val="008D3126"/>
    <w:rsid w:val="008D43BA"/>
    <w:rsid w:val="008E09DC"/>
    <w:rsid w:val="008E71FF"/>
    <w:rsid w:val="008F196F"/>
    <w:rsid w:val="008F1F99"/>
    <w:rsid w:val="008F264E"/>
    <w:rsid w:val="00902107"/>
    <w:rsid w:val="00902C04"/>
    <w:rsid w:val="00903524"/>
    <w:rsid w:val="00903AAC"/>
    <w:rsid w:val="0090431B"/>
    <w:rsid w:val="00905182"/>
    <w:rsid w:val="00905F97"/>
    <w:rsid w:val="009074A7"/>
    <w:rsid w:val="00911A7B"/>
    <w:rsid w:val="00913C11"/>
    <w:rsid w:val="00915BA1"/>
    <w:rsid w:val="00933A75"/>
    <w:rsid w:val="00952929"/>
    <w:rsid w:val="00952F64"/>
    <w:rsid w:val="0095325D"/>
    <w:rsid w:val="009541A3"/>
    <w:rsid w:val="00956204"/>
    <w:rsid w:val="0096585C"/>
    <w:rsid w:val="00965E50"/>
    <w:rsid w:val="00971E62"/>
    <w:rsid w:val="00972609"/>
    <w:rsid w:val="009739A2"/>
    <w:rsid w:val="00980A16"/>
    <w:rsid w:val="0098127C"/>
    <w:rsid w:val="00986B6A"/>
    <w:rsid w:val="00990247"/>
    <w:rsid w:val="00990A72"/>
    <w:rsid w:val="00991031"/>
    <w:rsid w:val="00992B23"/>
    <w:rsid w:val="00995FD6"/>
    <w:rsid w:val="009A52A5"/>
    <w:rsid w:val="009B08A2"/>
    <w:rsid w:val="009B2BF3"/>
    <w:rsid w:val="009B60B7"/>
    <w:rsid w:val="009B76EF"/>
    <w:rsid w:val="009B79F2"/>
    <w:rsid w:val="009C0911"/>
    <w:rsid w:val="009C64D3"/>
    <w:rsid w:val="009D4D3A"/>
    <w:rsid w:val="009D5A13"/>
    <w:rsid w:val="009E0B0F"/>
    <w:rsid w:val="009E2494"/>
    <w:rsid w:val="009E5719"/>
    <w:rsid w:val="009E7DF8"/>
    <w:rsid w:val="009F2309"/>
    <w:rsid w:val="009F4179"/>
    <w:rsid w:val="009F6B64"/>
    <w:rsid w:val="00A023EA"/>
    <w:rsid w:val="00A05C2A"/>
    <w:rsid w:val="00A05F77"/>
    <w:rsid w:val="00A11281"/>
    <w:rsid w:val="00A1311D"/>
    <w:rsid w:val="00A16BC2"/>
    <w:rsid w:val="00A3093F"/>
    <w:rsid w:val="00A34E91"/>
    <w:rsid w:val="00A35EF7"/>
    <w:rsid w:val="00A3654F"/>
    <w:rsid w:val="00A36DE6"/>
    <w:rsid w:val="00A4305B"/>
    <w:rsid w:val="00A47EDD"/>
    <w:rsid w:val="00A534AE"/>
    <w:rsid w:val="00A66F91"/>
    <w:rsid w:val="00A77232"/>
    <w:rsid w:val="00A82906"/>
    <w:rsid w:val="00A83CB4"/>
    <w:rsid w:val="00A83E29"/>
    <w:rsid w:val="00A87881"/>
    <w:rsid w:val="00A92DD5"/>
    <w:rsid w:val="00A9478A"/>
    <w:rsid w:val="00A964D3"/>
    <w:rsid w:val="00AA3351"/>
    <w:rsid w:val="00AB0AFB"/>
    <w:rsid w:val="00AB4E43"/>
    <w:rsid w:val="00AB7E82"/>
    <w:rsid w:val="00AC37A7"/>
    <w:rsid w:val="00AC49D4"/>
    <w:rsid w:val="00AC60D0"/>
    <w:rsid w:val="00AC722C"/>
    <w:rsid w:val="00AD4591"/>
    <w:rsid w:val="00AD69F5"/>
    <w:rsid w:val="00AE0DC0"/>
    <w:rsid w:val="00AE1D83"/>
    <w:rsid w:val="00AE6339"/>
    <w:rsid w:val="00AF370C"/>
    <w:rsid w:val="00B016FD"/>
    <w:rsid w:val="00B05C18"/>
    <w:rsid w:val="00B1536F"/>
    <w:rsid w:val="00B157BC"/>
    <w:rsid w:val="00B201B3"/>
    <w:rsid w:val="00B22E63"/>
    <w:rsid w:val="00B261F2"/>
    <w:rsid w:val="00B30674"/>
    <w:rsid w:val="00B308D4"/>
    <w:rsid w:val="00B31974"/>
    <w:rsid w:val="00B37974"/>
    <w:rsid w:val="00B444EC"/>
    <w:rsid w:val="00B4728C"/>
    <w:rsid w:val="00B51CC6"/>
    <w:rsid w:val="00B5548F"/>
    <w:rsid w:val="00B60655"/>
    <w:rsid w:val="00B61D2D"/>
    <w:rsid w:val="00B62A27"/>
    <w:rsid w:val="00B67236"/>
    <w:rsid w:val="00B84113"/>
    <w:rsid w:val="00B85BDB"/>
    <w:rsid w:val="00BB6D7A"/>
    <w:rsid w:val="00BB70FE"/>
    <w:rsid w:val="00BC0CFF"/>
    <w:rsid w:val="00BC1C30"/>
    <w:rsid w:val="00BC2458"/>
    <w:rsid w:val="00BC4230"/>
    <w:rsid w:val="00BC7B80"/>
    <w:rsid w:val="00BF05C4"/>
    <w:rsid w:val="00BF096B"/>
    <w:rsid w:val="00BF5BEF"/>
    <w:rsid w:val="00BF70A5"/>
    <w:rsid w:val="00BF7149"/>
    <w:rsid w:val="00C003CD"/>
    <w:rsid w:val="00C015D4"/>
    <w:rsid w:val="00C0219D"/>
    <w:rsid w:val="00C061A4"/>
    <w:rsid w:val="00C16DA8"/>
    <w:rsid w:val="00C16E6C"/>
    <w:rsid w:val="00C17341"/>
    <w:rsid w:val="00C17478"/>
    <w:rsid w:val="00C20768"/>
    <w:rsid w:val="00C224D3"/>
    <w:rsid w:val="00C2503E"/>
    <w:rsid w:val="00C254AF"/>
    <w:rsid w:val="00C27AC4"/>
    <w:rsid w:val="00C33D86"/>
    <w:rsid w:val="00C35925"/>
    <w:rsid w:val="00C41F53"/>
    <w:rsid w:val="00C423D3"/>
    <w:rsid w:val="00C43B98"/>
    <w:rsid w:val="00C46E83"/>
    <w:rsid w:val="00C5175B"/>
    <w:rsid w:val="00C51CA0"/>
    <w:rsid w:val="00C53150"/>
    <w:rsid w:val="00C64606"/>
    <w:rsid w:val="00C65A34"/>
    <w:rsid w:val="00C66192"/>
    <w:rsid w:val="00C7415F"/>
    <w:rsid w:val="00C80FE0"/>
    <w:rsid w:val="00C812C4"/>
    <w:rsid w:val="00C82D73"/>
    <w:rsid w:val="00C83C21"/>
    <w:rsid w:val="00C86A5C"/>
    <w:rsid w:val="00C92E3C"/>
    <w:rsid w:val="00C93232"/>
    <w:rsid w:val="00C94689"/>
    <w:rsid w:val="00C94D55"/>
    <w:rsid w:val="00C9582B"/>
    <w:rsid w:val="00C95901"/>
    <w:rsid w:val="00C960FD"/>
    <w:rsid w:val="00CA0C66"/>
    <w:rsid w:val="00CA1A33"/>
    <w:rsid w:val="00CA3CD9"/>
    <w:rsid w:val="00CB4C3B"/>
    <w:rsid w:val="00CB684A"/>
    <w:rsid w:val="00CB7963"/>
    <w:rsid w:val="00CC14D4"/>
    <w:rsid w:val="00CC2218"/>
    <w:rsid w:val="00CD09A0"/>
    <w:rsid w:val="00CD35DA"/>
    <w:rsid w:val="00CD60ED"/>
    <w:rsid w:val="00CD7A5D"/>
    <w:rsid w:val="00CE0306"/>
    <w:rsid w:val="00CE2202"/>
    <w:rsid w:val="00CE378F"/>
    <w:rsid w:val="00CE5527"/>
    <w:rsid w:val="00CF1334"/>
    <w:rsid w:val="00CF403F"/>
    <w:rsid w:val="00D07104"/>
    <w:rsid w:val="00D10AAF"/>
    <w:rsid w:val="00D11B93"/>
    <w:rsid w:val="00D166D2"/>
    <w:rsid w:val="00D16E4C"/>
    <w:rsid w:val="00D17BF5"/>
    <w:rsid w:val="00D23926"/>
    <w:rsid w:val="00D24CE5"/>
    <w:rsid w:val="00D25612"/>
    <w:rsid w:val="00D261A2"/>
    <w:rsid w:val="00D32EF0"/>
    <w:rsid w:val="00D401AE"/>
    <w:rsid w:val="00D449B2"/>
    <w:rsid w:val="00D4574E"/>
    <w:rsid w:val="00D45D51"/>
    <w:rsid w:val="00D6550A"/>
    <w:rsid w:val="00D6644D"/>
    <w:rsid w:val="00D67D72"/>
    <w:rsid w:val="00D7174F"/>
    <w:rsid w:val="00D73631"/>
    <w:rsid w:val="00D73EBA"/>
    <w:rsid w:val="00D74F57"/>
    <w:rsid w:val="00D778F5"/>
    <w:rsid w:val="00D82736"/>
    <w:rsid w:val="00D831AF"/>
    <w:rsid w:val="00D84396"/>
    <w:rsid w:val="00DA5A98"/>
    <w:rsid w:val="00DB4F09"/>
    <w:rsid w:val="00DC188E"/>
    <w:rsid w:val="00DC31B0"/>
    <w:rsid w:val="00DD52B3"/>
    <w:rsid w:val="00DF6765"/>
    <w:rsid w:val="00E0163C"/>
    <w:rsid w:val="00E03844"/>
    <w:rsid w:val="00E0542F"/>
    <w:rsid w:val="00E07826"/>
    <w:rsid w:val="00E101B4"/>
    <w:rsid w:val="00E10ACE"/>
    <w:rsid w:val="00E11A60"/>
    <w:rsid w:val="00E14B80"/>
    <w:rsid w:val="00E16942"/>
    <w:rsid w:val="00E2059D"/>
    <w:rsid w:val="00E20D56"/>
    <w:rsid w:val="00E22B8A"/>
    <w:rsid w:val="00E239D7"/>
    <w:rsid w:val="00E25071"/>
    <w:rsid w:val="00E433E6"/>
    <w:rsid w:val="00E52694"/>
    <w:rsid w:val="00E61987"/>
    <w:rsid w:val="00E61E04"/>
    <w:rsid w:val="00E65A5F"/>
    <w:rsid w:val="00E65AF1"/>
    <w:rsid w:val="00E724CF"/>
    <w:rsid w:val="00E728B7"/>
    <w:rsid w:val="00E75787"/>
    <w:rsid w:val="00E75C5F"/>
    <w:rsid w:val="00E77D4E"/>
    <w:rsid w:val="00E802A3"/>
    <w:rsid w:val="00E8460B"/>
    <w:rsid w:val="00E86AEB"/>
    <w:rsid w:val="00E92317"/>
    <w:rsid w:val="00E938DC"/>
    <w:rsid w:val="00EA05E6"/>
    <w:rsid w:val="00EA13DC"/>
    <w:rsid w:val="00EB268D"/>
    <w:rsid w:val="00EB2B6F"/>
    <w:rsid w:val="00EB37F8"/>
    <w:rsid w:val="00EB5DEE"/>
    <w:rsid w:val="00EB7B53"/>
    <w:rsid w:val="00EB7B69"/>
    <w:rsid w:val="00EC2FF9"/>
    <w:rsid w:val="00EC41A1"/>
    <w:rsid w:val="00EC6DFF"/>
    <w:rsid w:val="00EE0C4E"/>
    <w:rsid w:val="00EF7D74"/>
    <w:rsid w:val="00F05593"/>
    <w:rsid w:val="00F07378"/>
    <w:rsid w:val="00F115F0"/>
    <w:rsid w:val="00F123EB"/>
    <w:rsid w:val="00F1331D"/>
    <w:rsid w:val="00F16ABE"/>
    <w:rsid w:val="00F25CDD"/>
    <w:rsid w:val="00F34AC8"/>
    <w:rsid w:val="00F34F5C"/>
    <w:rsid w:val="00F35EA6"/>
    <w:rsid w:val="00F37127"/>
    <w:rsid w:val="00F403BF"/>
    <w:rsid w:val="00F42545"/>
    <w:rsid w:val="00F427D5"/>
    <w:rsid w:val="00F45635"/>
    <w:rsid w:val="00F46325"/>
    <w:rsid w:val="00F53F13"/>
    <w:rsid w:val="00F56F47"/>
    <w:rsid w:val="00F57DB7"/>
    <w:rsid w:val="00F617F3"/>
    <w:rsid w:val="00F64349"/>
    <w:rsid w:val="00F65D04"/>
    <w:rsid w:val="00F678B3"/>
    <w:rsid w:val="00F72CCE"/>
    <w:rsid w:val="00F72D06"/>
    <w:rsid w:val="00F83EE1"/>
    <w:rsid w:val="00FA7018"/>
    <w:rsid w:val="00FB2785"/>
    <w:rsid w:val="00FB7FCC"/>
    <w:rsid w:val="00FC4CD6"/>
    <w:rsid w:val="00FD013C"/>
    <w:rsid w:val="00FD0A4C"/>
    <w:rsid w:val="00FD3EE0"/>
    <w:rsid w:val="00FD534A"/>
    <w:rsid w:val="00FD7966"/>
    <w:rsid w:val="00FE0C9D"/>
    <w:rsid w:val="00FE5E37"/>
    <w:rsid w:val="00FE6DD2"/>
    <w:rsid w:val="00FE7BA4"/>
    <w:rsid w:val="00FF1610"/>
    <w:rsid w:val="00FF161F"/>
    <w:rsid w:val="00FF3F0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2331"/>
  <w15:docId w15:val="{449F3A43-BCF7-4272-9F56-FAEB437A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200" w:line="276" w:lineRule="auto"/>
    </w:pPr>
    <w:rPr>
      <w:rFonts w:eastAsia="Times New Roman"/>
      <w:sz w:val="22"/>
      <w:szCs w:val="22"/>
      <w:lang w:val="en-US" w:eastAsia="en-US"/>
    </w:rPr>
  </w:style>
  <w:style w:type="paragraph" w:styleId="Heading1">
    <w:name w:val="heading 1"/>
    <w:basedOn w:val="Normal"/>
    <w:next w:val="Normal"/>
    <w:uiPriority w:val="9"/>
    <w:qFormat/>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qFormat/>
    <w:rPr>
      <w:rFonts w:ascii="Tahoma" w:hAnsi="Tahoma" w:cs="Tahoma"/>
      <w:sz w:val="16"/>
      <w:szCs w:val="16"/>
    </w:rPr>
  </w:style>
  <w:style w:type="character" w:customStyle="1" w:styleId="HeaderChar">
    <w:name w:val="Header Char"/>
    <w:qFormat/>
    <w:rPr>
      <w:rFonts w:ascii="Calibri" w:eastAsia="Times New Roman" w:hAnsi="Calibri" w:cs="Times New Roman"/>
    </w:rPr>
  </w:style>
  <w:style w:type="character" w:customStyle="1" w:styleId="FooterChar">
    <w:name w:val="Footer Char"/>
    <w:qFormat/>
    <w:rPr>
      <w:rFonts w:ascii="Calibri" w:eastAsia="Times New Roman" w:hAnsi="Calibri" w:cs="Times New Roman"/>
    </w:rPr>
  </w:style>
  <w:style w:type="character" w:styleId="Emphasis">
    <w:name w:val="Emphasis"/>
    <w:qFormat/>
    <w:rPr>
      <w:i/>
      <w:iCs/>
    </w:rPr>
  </w:style>
  <w:style w:type="character" w:customStyle="1" w:styleId="normChar">
    <w:name w:val="norm Char"/>
    <w:qFormat/>
    <w:rPr>
      <w:rFonts w:ascii="Arial Armenian" w:eastAsia="Times New Roman" w:hAnsi="Arial Armenian"/>
      <w:sz w:val="22"/>
      <w:lang w:val="en-US"/>
    </w:rPr>
  </w:style>
  <w:style w:type="character" w:styleId="Strong">
    <w:name w:val="Strong"/>
    <w:basedOn w:val="DefaultParagraphFont"/>
    <w:uiPriority w:val="22"/>
    <w:qFormat/>
    <w:rPr>
      <w:b/>
      <w:bCs/>
    </w:rPr>
  </w:style>
  <w:style w:type="character" w:customStyle="1" w:styleId="NoSpacingChar">
    <w:name w:val="No Spacing Char"/>
    <w:qFormat/>
    <w:rPr>
      <w:rFonts w:cs="Calibri"/>
      <w:sz w:val="22"/>
      <w:szCs w:val="22"/>
    </w:rPr>
  </w:style>
  <w:style w:type="character" w:customStyle="1" w:styleId="BodyTextChar">
    <w:name w:val="Body Text Char"/>
    <w:basedOn w:val="DefaultParagraphFont"/>
    <w:qFormat/>
    <w:rPr>
      <w:rFonts w:ascii="Times New Roman" w:eastAsia="Times New Roman" w:hAnsi="Times New Roman"/>
      <w:sz w:val="24"/>
      <w:szCs w:val="24"/>
      <w:lang w:val="x-none" w:eastAsia="x-none"/>
    </w:rPr>
  </w:style>
  <w:style w:type="character" w:styleId="Hyperlink">
    <w:name w:val="Hyperlink"/>
    <w:rPr>
      <w:color w:val="0000FF"/>
      <w:u w:val="single"/>
    </w:rPr>
  </w:style>
  <w:style w:type="character" w:customStyle="1" w:styleId="mechtexChar">
    <w:name w:val="mechtex Char"/>
    <w:qFormat/>
    <w:rPr>
      <w:rFonts w:ascii="Arial Armenian" w:hAnsi="Arial Armenian"/>
      <w:sz w:val="22"/>
      <w:lang w:val="en-US"/>
    </w:rPr>
  </w:style>
  <w:style w:type="character" w:customStyle="1" w:styleId="CommentTextChar">
    <w:name w:val="Comment Text Char"/>
    <w:basedOn w:val="DefaultParagraphFont"/>
    <w:qFormat/>
    <w:rPr>
      <w:rFonts w:eastAsia="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 Знак1 Char,Знак1 Char,Знак Char"/>
    <w:uiPriority w:val="99"/>
    <w:qFormat/>
    <w:rPr>
      <w:rFonts w:ascii="Times New Roman" w:eastAsia="Times New Roman" w:hAnsi="Times New Roman"/>
      <w:sz w:val="24"/>
      <w:szCs w:val="24"/>
      <w:lang w:val="en-US" w:eastAsia="en-US"/>
    </w:rPr>
  </w:style>
  <w:style w:type="character" w:customStyle="1" w:styleId="Heading1Char">
    <w:name w:val="Heading 1 Char"/>
    <w:basedOn w:val="DefaultParagraphFont"/>
    <w:qFormat/>
    <w:rPr>
      <w:rFonts w:ascii="Times Armenian" w:eastAsia="Times New Roman" w:hAnsi="Times Armenian"/>
      <w:sz w:val="24"/>
      <w:vertAlign w:val="subscript"/>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40" w:lineRule="auto"/>
    </w:pPr>
    <w:rPr>
      <w:rFonts w:ascii="Times New Roman" w:hAnsi="Times New Roman"/>
      <w:sz w:val="24"/>
      <w:szCs w:val="24"/>
      <w:lang w:val="x-none" w:eastAsia="x-none"/>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qFormat/>
    <w:pPr>
      <w:spacing w:after="0" w:line="240" w:lineRule="auto"/>
    </w:pPr>
    <w:rPr>
      <w:rFonts w:ascii="Tahoma" w:eastAsia="Calibri" w:hAnsi="Tahoma"/>
      <w:sz w:val="16"/>
      <w:szCs w:val="16"/>
      <w:lang w:val="x-none" w:eastAsia="x-none"/>
    </w:rPr>
  </w:style>
  <w:style w:type="paragraph" w:customStyle="1" w:styleId="HeaderandFooter">
    <w:name w:val="Header and Footer"/>
    <w:basedOn w:val="Normal"/>
    <w:qFormat/>
  </w:style>
  <w:style w:type="paragraph" w:styleId="Header">
    <w:name w:val="header"/>
    <w:basedOn w:val="Normal"/>
    <w:pPr>
      <w:tabs>
        <w:tab w:val="center" w:pos="4844"/>
        <w:tab w:val="right" w:pos="9689"/>
      </w:tabs>
      <w:spacing w:after="0" w:line="240" w:lineRule="auto"/>
    </w:pPr>
    <w:rPr>
      <w:sz w:val="20"/>
      <w:szCs w:val="20"/>
      <w:lang w:val="x-none" w:eastAsia="x-none"/>
    </w:rPr>
  </w:style>
  <w:style w:type="paragraph" w:styleId="Footer">
    <w:name w:val="footer"/>
    <w:basedOn w:val="Normal"/>
    <w:pPr>
      <w:tabs>
        <w:tab w:val="center" w:pos="4844"/>
        <w:tab w:val="right" w:pos="9689"/>
      </w:tabs>
      <w:spacing w:after="0" w:line="240" w:lineRule="auto"/>
    </w:pPr>
    <w:rPr>
      <w:sz w:val="20"/>
      <w:szCs w:val="20"/>
      <w:lang w:val="x-none" w:eastAsia="x-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 Знак1,Знак1,Знак"/>
    <w:basedOn w:val="Normal"/>
    <w:qFormat/>
    <w:rPr>
      <w:rFonts w:ascii="Times New Roman" w:hAnsi="Times New Roman"/>
      <w:sz w:val="24"/>
      <w:szCs w:val="24"/>
    </w:rPr>
  </w:style>
  <w:style w:type="paragraph" w:customStyle="1" w:styleId="norm">
    <w:name w:val="norm"/>
    <w:basedOn w:val="Normal"/>
    <w:qFormat/>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pPr>
      <w:spacing w:after="160" w:line="240" w:lineRule="exact"/>
    </w:pPr>
    <w:rPr>
      <w:rFonts w:ascii="Arial" w:hAnsi="Arial" w:cs="Arial"/>
      <w:sz w:val="20"/>
      <w:szCs w:val="20"/>
    </w:rPr>
  </w:style>
  <w:style w:type="paragraph" w:styleId="NoSpacing">
    <w:name w:val="No Spacing"/>
    <w:qFormat/>
    <w:pPr>
      <w:overflowPunct w:val="0"/>
      <w:ind w:left="576" w:hanging="576"/>
    </w:pPr>
    <w:rPr>
      <w:rFonts w:cs="Calibri"/>
      <w:sz w:val="22"/>
      <w:szCs w:val="22"/>
    </w:rPr>
  </w:style>
  <w:style w:type="paragraph" w:customStyle="1" w:styleId="rmcgsgtv">
    <w:name w:val="rmcgsgtv"/>
    <w:basedOn w:val="Normal"/>
    <w:qFormat/>
    <w:pPr>
      <w:spacing w:before="280" w:after="280" w:line="240" w:lineRule="auto"/>
    </w:pPr>
    <w:rPr>
      <w:rFonts w:ascii="Times New Roman" w:hAnsi="Times New Roman"/>
      <w:sz w:val="24"/>
      <w:szCs w:val="24"/>
    </w:rPr>
  </w:style>
  <w:style w:type="paragraph" w:customStyle="1" w:styleId="mechtex">
    <w:name w:val="mechtex"/>
    <w:basedOn w:val="Normal"/>
    <w:qFormat/>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1"/>
    <w:qFormat/>
    <w:rPr>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ind w:left="720"/>
      <w:contextualSpacing/>
    </w:pPr>
  </w:style>
  <w:style w:type="paragraph" w:styleId="TOC2">
    <w:name w:val="toc 2"/>
    <w:basedOn w:val="Normal"/>
    <w:next w:val="Normal"/>
    <w:autoRedefine/>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pPr>
      <w:spacing w:after="100" w:line="1" w:lineRule="atLeast"/>
      <w:ind w:left="480" w:hanging="1"/>
      <w:textAlignment w:val="top"/>
      <w:outlineLvl w:val="0"/>
    </w:pPr>
    <w:rPr>
      <w:rFonts w:ascii="Times New Roman" w:hAnsi="Times New Roman"/>
      <w:sz w:val="24"/>
      <w:szCs w:val="24"/>
      <w:vertAlign w:val="subscript"/>
      <w:lang w:val="hy-AM" w:eastAsia="ru-RU"/>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A34E91"/>
    <w:rPr>
      <w:rFonts w:eastAsia="Times New Roman"/>
      <w:sz w:val="22"/>
      <w:szCs w:val="22"/>
      <w:lang w:val="en-US" w:eastAsia="en-US"/>
    </w:rPr>
  </w:style>
  <w:style w:type="table" w:styleId="TableGrid">
    <w:name w:val="Table Grid"/>
    <w:basedOn w:val="TableNormal"/>
    <w:uiPriority w:val="39"/>
    <w:rsid w:val="00073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3AB0"/>
    <w:rPr>
      <w:sz w:val="16"/>
      <w:szCs w:val="16"/>
    </w:rPr>
  </w:style>
  <w:style w:type="paragraph" w:styleId="CommentSubject">
    <w:name w:val="annotation subject"/>
    <w:basedOn w:val="CommentText"/>
    <w:next w:val="CommentText"/>
    <w:link w:val="CommentSubjectChar"/>
    <w:uiPriority w:val="99"/>
    <w:semiHidden/>
    <w:unhideWhenUsed/>
    <w:rsid w:val="007D3AB0"/>
    <w:pPr>
      <w:spacing w:line="240" w:lineRule="auto"/>
    </w:pPr>
    <w:rPr>
      <w:b/>
      <w:bCs/>
      <w:lang w:val="en-US" w:eastAsia="en-US"/>
    </w:rPr>
  </w:style>
  <w:style w:type="character" w:customStyle="1" w:styleId="CommentTextChar1">
    <w:name w:val="Comment Text Char1"/>
    <w:basedOn w:val="DefaultParagraphFont"/>
    <w:link w:val="CommentText"/>
    <w:rsid w:val="007D3AB0"/>
    <w:rPr>
      <w:rFonts w:eastAsia="Times New Roman"/>
    </w:rPr>
  </w:style>
  <w:style w:type="character" w:customStyle="1" w:styleId="CommentSubjectChar">
    <w:name w:val="Comment Subject Char"/>
    <w:basedOn w:val="CommentTextChar1"/>
    <w:link w:val="CommentSubject"/>
    <w:uiPriority w:val="99"/>
    <w:semiHidden/>
    <w:rsid w:val="007D3AB0"/>
    <w:rPr>
      <w:rFonts w:eastAsia="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9121">
      <w:bodyDiv w:val="1"/>
      <w:marLeft w:val="0"/>
      <w:marRight w:val="0"/>
      <w:marTop w:val="0"/>
      <w:marBottom w:val="0"/>
      <w:divBdr>
        <w:top w:val="none" w:sz="0" w:space="0" w:color="auto"/>
        <w:left w:val="none" w:sz="0" w:space="0" w:color="auto"/>
        <w:bottom w:val="none" w:sz="0" w:space="0" w:color="auto"/>
        <w:right w:val="none" w:sz="0" w:space="0" w:color="auto"/>
      </w:divBdr>
    </w:div>
    <w:div w:id="32000418">
      <w:bodyDiv w:val="1"/>
      <w:marLeft w:val="0"/>
      <w:marRight w:val="0"/>
      <w:marTop w:val="0"/>
      <w:marBottom w:val="0"/>
      <w:divBdr>
        <w:top w:val="none" w:sz="0" w:space="0" w:color="auto"/>
        <w:left w:val="none" w:sz="0" w:space="0" w:color="auto"/>
        <w:bottom w:val="none" w:sz="0" w:space="0" w:color="auto"/>
        <w:right w:val="none" w:sz="0" w:space="0" w:color="auto"/>
      </w:divBdr>
    </w:div>
    <w:div w:id="50271592">
      <w:bodyDiv w:val="1"/>
      <w:marLeft w:val="0"/>
      <w:marRight w:val="0"/>
      <w:marTop w:val="0"/>
      <w:marBottom w:val="0"/>
      <w:divBdr>
        <w:top w:val="none" w:sz="0" w:space="0" w:color="auto"/>
        <w:left w:val="none" w:sz="0" w:space="0" w:color="auto"/>
        <w:bottom w:val="none" w:sz="0" w:space="0" w:color="auto"/>
        <w:right w:val="none" w:sz="0" w:space="0" w:color="auto"/>
      </w:divBdr>
      <w:divsChild>
        <w:div w:id="1718578453">
          <w:marLeft w:val="0"/>
          <w:marRight w:val="0"/>
          <w:marTop w:val="0"/>
          <w:marBottom w:val="0"/>
          <w:divBdr>
            <w:top w:val="none" w:sz="0" w:space="0" w:color="auto"/>
            <w:left w:val="none" w:sz="0" w:space="0" w:color="auto"/>
            <w:bottom w:val="none" w:sz="0" w:space="0" w:color="auto"/>
            <w:right w:val="none" w:sz="0" w:space="0" w:color="auto"/>
          </w:divBdr>
          <w:divsChild>
            <w:div w:id="1578318418">
              <w:marLeft w:val="0"/>
              <w:marRight w:val="0"/>
              <w:marTop w:val="0"/>
              <w:marBottom w:val="160"/>
              <w:divBdr>
                <w:top w:val="none" w:sz="0" w:space="0" w:color="auto"/>
                <w:left w:val="none" w:sz="0" w:space="0" w:color="auto"/>
                <w:bottom w:val="none" w:sz="0" w:space="0" w:color="auto"/>
                <w:right w:val="none" w:sz="0" w:space="0" w:color="auto"/>
              </w:divBdr>
            </w:div>
          </w:divsChild>
        </w:div>
        <w:div w:id="1843466451">
          <w:marLeft w:val="0"/>
          <w:marRight w:val="0"/>
          <w:marTop w:val="0"/>
          <w:marBottom w:val="0"/>
          <w:divBdr>
            <w:top w:val="none" w:sz="0" w:space="0" w:color="auto"/>
            <w:left w:val="none" w:sz="0" w:space="0" w:color="auto"/>
            <w:bottom w:val="none" w:sz="0" w:space="0" w:color="auto"/>
            <w:right w:val="none" w:sz="0" w:space="0" w:color="auto"/>
          </w:divBdr>
        </w:div>
      </w:divsChild>
    </w:div>
    <w:div w:id="62333112">
      <w:bodyDiv w:val="1"/>
      <w:marLeft w:val="0"/>
      <w:marRight w:val="0"/>
      <w:marTop w:val="0"/>
      <w:marBottom w:val="0"/>
      <w:divBdr>
        <w:top w:val="none" w:sz="0" w:space="0" w:color="auto"/>
        <w:left w:val="none" w:sz="0" w:space="0" w:color="auto"/>
        <w:bottom w:val="none" w:sz="0" w:space="0" w:color="auto"/>
        <w:right w:val="none" w:sz="0" w:space="0" w:color="auto"/>
      </w:divBdr>
    </w:div>
    <w:div w:id="78842043">
      <w:bodyDiv w:val="1"/>
      <w:marLeft w:val="0"/>
      <w:marRight w:val="0"/>
      <w:marTop w:val="0"/>
      <w:marBottom w:val="0"/>
      <w:divBdr>
        <w:top w:val="none" w:sz="0" w:space="0" w:color="auto"/>
        <w:left w:val="none" w:sz="0" w:space="0" w:color="auto"/>
        <w:bottom w:val="none" w:sz="0" w:space="0" w:color="auto"/>
        <w:right w:val="none" w:sz="0" w:space="0" w:color="auto"/>
      </w:divBdr>
    </w:div>
    <w:div w:id="375736735">
      <w:bodyDiv w:val="1"/>
      <w:marLeft w:val="0"/>
      <w:marRight w:val="0"/>
      <w:marTop w:val="0"/>
      <w:marBottom w:val="0"/>
      <w:divBdr>
        <w:top w:val="none" w:sz="0" w:space="0" w:color="auto"/>
        <w:left w:val="none" w:sz="0" w:space="0" w:color="auto"/>
        <w:bottom w:val="none" w:sz="0" w:space="0" w:color="auto"/>
        <w:right w:val="none" w:sz="0" w:space="0" w:color="auto"/>
      </w:divBdr>
    </w:div>
    <w:div w:id="402488648">
      <w:bodyDiv w:val="1"/>
      <w:marLeft w:val="0"/>
      <w:marRight w:val="0"/>
      <w:marTop w:val="0"/>
      <w:marBottom w:val="0"/>
      <w:divBdr>
        <w:top w:val="none" w:sz="0" w:space="0" w:color="auto"/>
        <w:left w:val="none" w:sz="0" w:space="0" w:color="auto"/>
        <w:bottom w:val="none" w:sz="0" w:space="0" w:color="auto"/>
        <w:right w:val="none" w:sz="0" w:space="0" w:color="auto"/>
      </w:divBdr>
    </w:div>
    <w:div w:id="479734512">
      <w:bodyDiv w:val="1"/>
      <w:marLeft w:val="0"/>
      <w:marRight w:val="0"/>
      <w:marTop w:val="0"/>
      <w:marBottom w:val="0"/>
      <w:divBdr>
        <w:top w:val="none" w:sz="0" w:space="0" w:color="auto"/>
        <w:left w:val="none" w:sz="0" w:space="0" w:color="auto"/>
        <w:bottom w:val="none" w:sz="0" w:space="0" w:color="auto"/>
        <w:right w:val="none" w:sz="0" w:space="0" w:color="auto"/>
      </w:divBdr>
    </w:div>
    <w:div w:id="493300353">
      <w:bodyDiv w:val="1"/>
      <w:marLeft w:val="0"/>
      <w:marRight w:val="0"/>
      <w:marTop w:val="0"/>
      <w:marBottom w:val="0"/>
      <w:divBdr>
        <w:top w:val="none" w:sz="0" w:space="0" w:color="auto"/>
        <w:left w:val="none" w:sz="0" w:space="0" w:color="auto"/>
        <w:bottom w:val="none" w:sz="0" w:space="0" w:color="auto"/>
        <w:right w:val="none" w:sz="0" w:space="0" w:color="auto"/>
      </w:divBdr>
    </w:div>
    <w:div w:id="517238862">
      <w:bodyDiv w:val="1"/>
      <w:marLeft w:val="0"/>
      <w:marRight w:val="0"/>
      <w:marTop w:val="0"/>
      <w:marBottom w:val="0"/>
      <w:divBdr>
        <w:top w:val="none" w:sz="0" w:space="0" w:color="auto"/>
        <w:left w:val="none" w:sz="0" w:space="0" w:color="auto"/>
        <w:bottom w:val="none" w:sz="0" w:space="0" w:color="auto"/>
        <w:right w:val="none" w:sz="0" w:space="0" w:color="auto"/>
      </w:divBdr>
    </w:div>
    <w:div w:id="570039389">
      <w:bodyDiv w:val="1"/>
      <w:marLeft w:val="0"/>
      <w:marRight w:val="0"/>
      <w:marTop w:val="0"/>
      <w:marBottom w:val="0"/>
      <w:divBdr>
        <w:top w:val="none" w:sz="0" w:space="0" w:color="auto"/>
        <w:left w:val="none" w:sz="0" w:space="0" w:color="auto"/>
        <w:bottom w:val="none" w:sz="0" w:space="0" w:color="auto"/>
        <w:right w:val="none" w:sz="0" w:space="0" w:color="auto"/>
      </w:divBdr>
    </w:div>
    <w:div w:id="667749061">
      <w:bodyDiv w:val="1"/>
      <w:marLeft w:val="0"/>
      <w:marRight w:val="0"/>
      <w:marTop w:val="0"/>
      <w:marBottom w:val="0"/>
      <w:divBdr>
        <w:top w:val="none" w:sz="0" w:space="0" w:color="auto"/>
        <w:left w:val="none" w:sz="0" w:space="0" w:color="auto"/>
        <w:bottom w:val="none" w:sz="0" w:space="0" w:color="auto"/>
        <w:right w:val="none" w:sz="0" w:space="0" w:color="auto"/>
      </w:divBdr>
    </w:div>
    <w:div w:id="733282707">
      <w:bodyDiv w:val="1"/>
      <w:marLeft w:val="0"/>
      <w:marRight w:val="0"/>
      <w:marTop w:val="0"/>
      <w:marBottom w:val="0"/>
      <w:divBdr>
        <w:top w:val="none" w:sz="0" w:space="0" w:color="auto"/>
        <w:left w:val="none" w:sz="0" w:space="0" w:color="auto"/>
        <w:bottom w:val="none" w:sz="0" w:space="0" w:color="auto"/>
        <w:right w:val="none" w:sz="0" w:space="0" w:color="auto"/>
      </w:divBdr>
    </w:div>
    <w:div w:id="743334139">
      <w:bodyDiv w:val="1"/>
      <w:marLeft w:val="0"/>
      <w:marRight w:val="0"/>
      <w:marTop w:val="0"/>
      <w:marBottom w:val="0"/>
      <w:divBdr>
        <w:top w:val="none" w:sz="0" w:space="0" w:color="auto"/>
        <w:left w:val="none" w:sz="0" w:space="0" w:color="auto"/>
        <w:bottom w:val="none" w:sz="0" w:space="0" w:color="auto"/>
        <w:right w:val="none" w:sz="0" w:space="0" w:color="auto"/>
      </w:divBdr>
    </w:div>
    <w:div w:id="769862102">
      <w:bodyDiv w:val="1"/>
      <w:marLeft w:val="0"/>
      <w:marRight w:val="0"/>
      <w:marTop w:val="0"/>
      <w:marBottom w:val="0"/>
      <w:divBdr>
        <w:top w:val="none" w:sz="0" w:space="0" w:color="auto"/>
        <w:left w:val="none" w:sz="0" w:space="0" w:color="auto"/>
        <w:bottom w:val="none" w:sz="0" w:space="0" w:color="auto"/>
        <w:right w:val="none" w:sz="0" w:space="0" w:color="auto"/>
      </w:divBdr>
    </w:div>
    <w:div w:id="949312244">
      <w:bodyDiv w:val="1"/>
      <w:marLeft w:val="0"/>
      <w:marRight w:val="0"/>
      <w:marTop w:val="0"/>
      <w:marBottom w:val="0"/>
      <w:divBdr>
        <w:top w:val="none" w:sz="0" w:space="0" w:color="auto"/>
        <w:left w:val="none" w:sz="0" w:space="0" w:color="auto"/>
        <w:bottom w:val="none" w:sz="0" w:space="0" w:color="auto"/>
        <w:right w:val="none" w:sz="0" w:space="0" w:color="auto"/>
      </w:divBdr>
    </w:div>
    <w:div w:id="1098411342">
      <w:bodyDiv w:val="1"/>
      <w:marLeft w:val="0"/>
      <w:marRight w:val="0"/>
      <w:marTop w:val="0"/>
      <w:marBottom w:val="0"/>
      <w:divBdr>
        <w:top w:val="none" w:sz="0" w:space="0" w:color="auto"/>
        <w:left w:val="none" w:sz="0" w:space="0" w:color="auto"/>
        <w:bottom w:val="none" w:sz="0" w:space="0" w:color="auto"/>
        <w:right w:val="none" w:sz="0" w:space="0" w:color="auto"/>
      </w:divBdr>
    </w:div>
    <w:div w:id="1240284876">
      <w:bodyDiv w:val="1"/>
      <w:marLeft w:val="0"/>
      <w:marRight w:val="0"/>
      <w:marTop w:val="0"/>
      <w:marBottom w:val="0"/>
      <w:divBdr>
        <w:top w:val="none" w:sz="0" w:space="0" w:color="auto"/>
        <w:left w:val="none" w:sz="0" w:space="0" w:color="auto"/>
        <w:bottom w:val="none" w:sz="0" w:space="0" w:color="auto"/>
        <w:right w:val="none" w:sz="0" w:space="0" w:color="auto"/>
      </w:divBdr>
    </w:div>
    <w:div w:id="1312052452">
      <w:bodyDiv w:val="1"/>
      <w:marLeft w:val="0"/>
      <w:marRight w:val="0"/>
      <w:marTop w:val="0"/>
      <w:marBottom w:val="0"/>
      <w:divBdr>
        <w:top w:val="none" w:sz="0" w:space="0" w:color="auto"/>
        <w:left w:val="none" w:sz="0" w:space="0" w:color="auto"/>
        <w:bottom w:val="none" w:sz="0" w:space="0" w:color="auto"/>
        <w:right w:val="none" w:sz="0" w:space="0" w:color="auto"/>
      </w:divBdr>
      <w:divsChild>
        <w:div w:id="844787573">
          <w:marLeft w:val="0"/>
          <w:marRight w:val="0"/>
          <w:marTop w:val="0"/>
          <w:marBottom w:val="0"/>
          <w:divBdr>
            <w:top w:val="none" w:sz="0" w:space="0" w:color="auto"/>
            <w:left w:val="none" w:sz="0" w:space="0" w:color="auto"/>
            <w:bottom w:val="none" w:sz="0" w:space="0" w:color="auto"/>
            <w:right w:val="none" w:sz="0" w:space="0" w:color="auto"/>
          </w:divBdr>
        </w:div>
        <w:div w:id="281428132">
          <w:marLeft w:val="0"/>
          <w:marRight w:val="0"/>
          <w:marTop w:val="0"/>
          <w:marBottom w:val="0"/>
          <w:divBdr>
            <w:top w:val="none" w:sz="0" w:space="0" w:color="auto"/>
            <w:left w:val="none" w:sz="0" w:space="0" w:color="auto"/>
            <w:bottom w:val="none" w:sz="0" w:space="0" w:color="auto"/>
            <w:right w:val="none" w:sz="0" w:space="0" w:color="auto"/>
          </w:divBdr>
        </w:div>
        <w:div w:id="1684165072">
          <w:marLeft w:val="0"/>
          <w:marRight w:val="0"/>
          <w:marTop w:val="0"/>
          <w:marBottom w:val="0"/>
          <w:divBdr>
            <w:top w:val="none" w:sz="0" w:space="0" w:color="auto"/>
            <w:left w:val="none" w:sz="0" w:space="0" w:color="auto"/>
            <w:bottom w:val="none" w:sz="0" w:space="0" w:color="auto"/>
            <w:right w:val="none" w:sz="0" w:space="0" w:color="auto"/>
          </w:divBdr>
        </w:div>
        <w:div w:id="1008673811">
          <w:marLeft w:val="0"/>
          <w:marRight w:val="0"/>
          <w:marTop w:val="0"/>
          <w:marBottom w:val="0"/>
          <w:divBdr>
            <w:top w:val="none" w:sz="0" w:space="0" w:color="auto"/>
            <w:left w:val="none" w:sz="0" w:space="0" w:color="auto"/>
            <w:bottom w:val="none" w:sz="0" w:space="0" w:color="auto"/>
            <w:right w:val="none" w:sz="0" w:space="0" w:color="auto"/>
          </w:divBdr>
        </w:div>
        <w:div w:id="2088455018">
          <w:marLeft w:val="0"/>
          <w:marRight w:val="0"/>
          <w:marTop w:val="0"/>
          <w:marBottom w:val="0"/>
          <w:divBdr>
            <w:top w:val="none" w:sz="0" w:space="0" w:color="auto"/>
            <w:left w:val="none" w:sz="0" w:space="0" w:color="auto"/>
            <w:bottom w:val="none" w:sz="0" w:space="0" w:color="auto"/>
            <w:right w:val="none" w:sz="0" w:space="0" w:color="auto"/>
          </w:divBdr>
        </w:div>
        <w:div w:id="1383406980">
          <w:marLeft w:val="0"/>
          <w:marRight w:val="0"/>
          <w:marTop w:val="0"/>
          <w:marBottom w:val="0"/>
          <w:divBdr>
            <w:top w:val="none" w:sz="0" w:space="0" w:color="auto"/>
            <w:left w:val="none" w:sz="0" w:space="0" w:color="auto"/>
            <w:bottom w:val="none" w:sz="0" w:space="0" w:color="auto"/>
            <w:right w:val="none" w:sz="0" w:space="0" w:color="auto"/>
          </w:divBdr>
        </w:div>
        <w:div w:id="1345596994">
          <w:marLeft w:val="0"/>
          <w:marRight w:val="0"/>
          <w:marTop w:val="0"/>
          <w:marBottom w:val="0"/>
          <w:divBdr>
            <w:top w:val="none" w:sz="0" w:space="0" w:color="auto"/>
            <w:left w:val="none" w:sz="0" w:space="0" w:color="auto"/>
            <w:bottom w:val="none" w:sz="0" w:space="0" w:color="auto"/>
            <w:right w:val="none" w:sz="0" w:space="0" w:color="auto"/>
          </w:divBdr>
        </w:div>
        <w:div w:id="560022945">
          <w:marLeft w:val="0"/>
          <w:marRight w:val="0"/>
          <w:marTop w:val="0"/>
          <w:marBottom w:val="0"/>
          <w:divBdr>
            <w:top w:val="none" w:sz="0" w:space="0" w:color="auto"/>
            <w:left w:val="none" w:sz="0" w:space="0" w:color="auto"/>
            <w:bottom w:val="none" w:sz="0" w:space="0" w:color="auto"/>
            <w:right w:val="none" w:sz="0" w:space="0" w:color="auto"/>
          </w:divBdr>
        </w:div>
        <w:div w:id="1273980801">
          <w:marLeft w:val="0"/>
          <w:marRight w:val="0"/>
          <w:marTop w:val="0"/>
          <w:marBottom w:val="0"/>
          <w:divBdr>
            <w:top w:val="none" w:sz="0" w:space="0" w:color="auto"/>
            <w:left w:val="none" w:sz="0" w:space="0" w:color="auto"/>
            <w:bottom w:val="none" w:sz="0" w:space="0" w:color="auto"/>
            <w:right w:val="none" w:sz="0" w:space="0" w:color="auto"/>
          </w:divBdr>
        </w:div>
        <w:div w:id="1791897512">
          <w:marLeft w:val="0"/>
          <w:marRight w:val="0"/>
          <w:marTop w:val="0"/>
          <w:marBottom w:val="0"/>
          <w:divBdr>
            <w:top w:val="none" w:sz="0" w:space="0" w:color="auto"/>
            <w:left w:val="none" w:sz="0" w:space="0" w:color="auto"/>
            <w:bottom w:val="none" w:sz="0" w:space="0" w:color="auto"/>
            <w:right w:val="none" w:sz="0" w:space="0" w:color="auto"/>
          </w:divBdr>
        </w:div>
        <w:div w:id="1325235737">
          <w:marLeft w:val="0"/>
          <w:marRight w:val="0"/>
          <w:marTop w:val="0"/>
          <w:marBottom w:val="0"/>
          <w:divBdr>
            <w:top w:val="none" w:sz="0" w:space="0" w:color="auto"/>
            <w:left w:val="none" w:sz="0" w:space="0" w:color="auto"/>
            <w:bottom w:val="none" w:sz="0" w:space="0" w:color="auto"/>
            <w:right w:val="none" w:sz="0" w:space="0" w:color="auto"/>
          </w:divBdr>
        </w:div>
        <w:div w:id="676467916">
          <w:marLeft w:val="0"/>
          <w:marRight w:val="0"/>
          <w:marTop w:val="0"/>
          <w:marBottom w:val="0"/>
          <w:divBdr>
            <w:top w:val="none" w:sz="0" w:space="0" w:color="auto"/>
            <w:left w:val="none" w:sz="0" w:space="0" w:color="auto"/>
            <w:bottom w:val="none" w:sz="0" w:space="0" w:color="auto"/>
            <w:right w:val="none" w:sz="0" w:space="0" w:color="auto"/>
          </w:divBdr>
        </w:div>
        <w:div w:id="1499035005">
          <w:marLeft w:val="0"/>
          <w:marRight w:val="0"/>
          <w:marTop w:val="0"/>
          <w:marBottom w:val="0"/>
          <w:divBdr>
            <w:top w:val="none" w:sz="0" w:space="0" w:color="auto"/>
            <w:left w:val="none" w:sz="0" w:space="0" w:color="auto"/>
            <w:bottom w:val="none" w:sz="0" w:space="0" w:color="auto"/>
            <w:right w:val="none" w:sz="0" w:space="0" w:color="auto"/>
          </w:divBdr>
        </w:div>
        <w:div w:id="1812211356">
          <w:marLeft w:val="0"/>
          <w:marRight w:val="0"/>
          <w:marTop w:val="0"/>
          <w:marBottom w:val="0"/>
          <w:divBdr>
            <w:top w:val="none" w:sz="0" w:space="0" w:color="auto"/>
            <w:left w:val="none" w:sz="0" w:space="0" w:color="auto"/>
            <w:bottom w:val="none" w:sz="0" w:space="0" w:color="auto"/>
            <w:right w:val="none" w:sz="0" w:space="0" w:color="auto"/>
          </w:divBdr>
        </w:div>
      </w:divsChild>
    </w:div>
    <w:div w:id="1478035836">
      <w:bodyDiv w:val="1"/>
      <w:marLeft w:val="0"/>
      <w:marRight w:val="0"/>
      <w:marTop w:val="0"/>
      <w:marBottom w:val="0"/>
      <w:divBdr>
        <w:top w:val="none" w:sz="0" w:space="0" w:color="auto"/>
        <w:left w:val="none" w:sz="0" w:space="0" w:color="auto"/>
        <w:bottom w:val="none" w:sz="0" w:space="0" w:color="auto"/>
        <w:right w:val="none" w:sz="0" w:space="0" w:color="auto"/>
      </w:divBdr>
    </w:div>
    <w:div w:id="1515267477">
      <w:bodyDiv w:val="1"/>
      <w:marLeft w:val="0"/>
      <w:marRight w:val="0"/>
      <w:marTop w:val="0"/>
      <w:marBottom w:val="0"/>
      <w:divBdr>
        <w:top w:val="none" w:sz="0" w:space="0" w:color="auto"/>
        <w:left w:val="none" w:sz="0" w:space="0" w:color="auto"/>
        <w:bottom w:val="none" w:sz="0" w:space="0" w:color="auto"/>
        <w:right w:val="none" w:sz="0" w:space="0" w:color="auto"/>
      </w:divBdr>
    </w:div>
    <w:div w:id="1679693295">
      <w:bodyDiv w:val="1"/>
      <w:marLeft w:val="0"/>
      <w:marRight w:val="0"/>
      <w:marTop w:val="0"/>
      <w:marBottom w:val="0"/>
      <w:divBdr>
        <w:top w:val="none" w:sz="0" w:space="0" w:color="auto"/>
        <w:left w:val="none" w:sz="0" w:space="0" w:color="auto"/>
        <w:bottom w:val="none" w:sz="0" w:space="0" w:color="auto"/>
        <w:right w:val="none" w:sz="0" w:space="0" w:color="auto"/>
      </w:divBdr>
    </w:div>
    <w:div w:id="1785467326">
      <w:bodyDiv w:val="1"/>
      <w:marLeft w:val="0"/>
      <w:marRight w:val="0"/>
      <w:marTop w:val="0"/>
      <w:marBottom w:val="0"/>
      <w:divBdr>
        <w:top w:val="none" w:sz="0" w:space="0" w:color="auto"/>
        <w:left w:val="none" w:sz="0" w:space="0" w:color="auto"/>
        <w:bottom w:val="none" w:sz="0" w:space="0" w:color="auto"/>
        <w:right w:val="none" w:sz="0" w:space="0" w:color="auto"/>
      </w:divBdr>
    </w:div>
    <w:div w:id="1790201361">
      <w:bodyDiv w:val="1"/>
      <w:marLeft w:val="0"/>
      <w:marRight w:val="0"/>
      <w:marTop w:val="0"/>
      <w:marBottom w:val="0"/>
      <w:divBdr>
        <w:top w:val="none" w:sz="0" w:space="0" w:color="auto"/>
        <w:left w:val="none" w:sz="0" w:space="0" w:color="auto"/>
        <w:bottom w:val="none" w:sz="0" w:space="0" w:color="auto"/>
        <w:right w:val="none" w:sz="0" w:space="0" w:color="auto"/>
      </w:divBdr>
    </w:div>
    <w:div w:id="1820727576">
      <w:bodyDiv w:val="1"/>
      <w:marLeft w:val="0"/>
      <w:marRight w:val="0"/>
      <w:marTop w:val="0"/>
      <w:marBottom w:val="0"/>
      <w:divBdr>
        <w:top w:val="none" w:sz="0" w:space="0" w:color="auto"/>
        <w:left w:val="none" w:sz="0" w:space="0" w:color="auto"/>
        <w:bottom w:val="none" w:sz="0" w:space="0" w:color="auto"/>
        <w:right w:val="none" w:sz="0" w:space="0" w:color="auto"/>
      </w:divBdr>
    </w:div>
    <w:div w:id="2145733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53C16-85A2-47E4-AAFC-70C2E229D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3942</TotalTime>
  <Pages>6</Pages>
  <Words>1492</Words>
  <Characters>8510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https://mul2.gov.am/tasks/1346490/oneclick?token=e69e6143d9a37eeebb796c533a789c91</cp:keywords>
  <dc:description/>
  <cp:lastModifiedBy>Arpine Martirosyan</cp:lastModifiedBy>
  <cp:revision>451</cp:revision>
  <cp:lastPrinted>2026-02-20T06:14:00Z</cp:lastPrinted>
  <dcterms:created xsi:type="dcterms:W3CDTF">2023-04-05T05:38:00Z</dcterms:created>
  <dcterms:modified xsi:type="dcterms:W3CDTF">2026-06-25T05:42:00Z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