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6C59E" w14:textId="77777777" w:rsidR="00F962FB" w:rsidRPr="005541DD" w:rsidRDefault="00F962FB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5541DD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5541DD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47D90C4A" w14:textId="77777777" w:rsidR="00F962FB" w:rsidRPr="005541DD" w:rsidRDefault="00F962FB" w:rsidP="00F962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B94214" w14:textId="0944A4F7" w:rsidR="00F962FB" w:rsidRPr="005541DD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5541DD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5541DD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6910E6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5541D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541DD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5541DD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EEA2A8" w14:textId="698B36A7" w:rsidR="00F962FB" w:rsidRPr="005541DD" w:rsidRDefault="00F962FB" w:rsidP="00F962FB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5541D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ԿԱՌԱՎԱՐՈՒԹՅԱՆ 2021 ԹՎԱԿԱՆԻ ՀՈՒՆԻՍԻ 3-Ի N 927-Լ ՈՐՈՇՄԱՆ ՄԵՋ ՓՈՓՈԽՈՒԹՅՈՒՆՆԵՐ </w:t>
      </w:r>
      <w:r w:rsidR="00F85875"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ԵՎ ԼՐԱՑՈՒՄ</w:t>
      </w:r>
      <w:r w:rsidR="000F046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F85875"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5541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ԿԱՏԱՐԵԼՈՒ ՄԱՍԻՆ</w:t>
      </w:r>
    </w:p>
    <w:p w14:paraId="0AE0E8EB" w14:textId="77777777" w:rsidR="00F962FB" w:rsidRPr="005541DD" w:rsidRDefault="00F962FB" w:rsidP="006F117E">
      <w:pPr>
        <w:pStyle w:val="mechtex"/>
        <w:spacing w:line="360" w:lineRule="auto"/>
        <w:ind w:left="142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3BF2FCDE" w14:textId="77777777" w:rsidR="00F962FB" w:rsidRPr="005541DD" w:rsidRDefault="00F962FB" w:rsidP="00F962F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5541DD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5541DD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4DCF0039" w14:textId="6D724136" w:rsidR="0045530F" w:rsidRPr="0045530F" w:rsidRDefault="00F962FB" w:rsidP="0045530F">
      <w:pPr>
        <w:pStyle w:val="ListParagraph"/>
        <w:numPr>
          <w:ilvl w:val="0"/>
          <w:numId w:val="17"/>
        </w:numPr>
        <w:shd w:val="clear" w:color="auto" w:fill="FFFFFF"/>
        <w:tabs>
          <w:tab w:val="left" w:pos="900"/>
        </w:tabs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541DD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Հանրապետության կառավարության 2021 թվականի հունիսի</w:t>
      </w:r>
      <w:r w:rsidR="00B20567" w:rsidRPr="005541D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5541DD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5541D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335F66" w:rsidRPr="005541DD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</w:t>
      </w:r>
      <w:r w:rsidR="00BA5BA7">
        <w:rPr>
          <w:rFonts w:ascii="GHEA Grapalat" w:eastAsiaTheme="minorHAnsi" w:hAnsi="GHEA Grapalat" w:cs="Sylfaen"/>
          <w:sz w:val="24"/>
          <w:szCs w:val="24"/>
          <w:lang w:val="hy-AM"/>
        </w:rPr>
        <w:t>6</w:t>
      </w:r>
      <w:r w:rsidR="00335F66" w:rsidRPr="005541D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թվականների ծրագիրը հաստատելու և Հայաստանի Հանրապետության կառավարության 2019 թվականի մարտի 29-ի N 361-Լ, 2019 թվականի </w:t>
      </w:r>
      <w:r w:rsidR="00335F66"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ապրիլի 4-ի N 362-Լ  և 2019 թվականի մարտի 7-ի N 212-Լ որոշումներն ուժը կորցրած ճանաչելու մասին» </w:t>
      </w:r>
      <w:r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N 927–Լ </w:t>
      </w:r>
      <w:r w:rsidR="009D4C2E"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որոշման </w:t>
      </w:r>
      <w:r w:rsidR="00E5210D">
        <w:rPr>
          <w:rFonts w:ascii="GHEA Grapalat" w:eastAsia="Times New Roman" w:hAnsi="GHEA Grapalat"/>
          <w:sz w:val="24"/>
          <w:szCs w:val="24"/>
          <w:lang w:val="hy-AM"/>
        </w:rPr>
        <w:t xml:space="preserve">հավելվածում </w:t>
      </w:r>
      <w:r w:rsidR="00E5210D" w:rsidRPr="00E020DB">
        <w:rPr>
          <w:rFonts w:ascii="GHEA Grapalat" w:eastAsiaTheme="minorHAnsi" w:hAnsi="GHEA Grapalat" w:cs="Sylfaen"/>
          <w:sz w:val="24"/>
          <w:szCs w:val="24"/>
          <w:lang w:val="hy-AM"/>
        </w:rPr>
        <w:t xml:space="preserve">(այսուհետ՝ Հավելված) </w:t>
      </w:r>
      <w:r w:rsidR="008B3FE5" w:rsidRPr="00E020D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3FE5" w:rsidRPr="005541DD">
        <w:rPr>
          <w:rFonts w:ascii="GHEA Grapalat" w:eastAsia="Times New Roman" w:hAnsi="GHEA Grapalat"/>
          <w:sz w:val="24"/>
          <w:szCs w:val="24"/>
          <w:lang w:val="hy-AM"/>
        </w:rPr>
        <w:t>կատարել հետևյալ փոփոխությունները</w:t>
      </w:r>
      <w:r w:rsidR="00F85875">
        <w:rPr>
          <w:rFonts w:ascii="GHEA Grapalat" w:eastAsia="Times New Roman" w:hAnsi="GHEA Grapalat"/>
          <w:sz w:val="24"/>
          <w:szCs w:val="24"/>
          <w:lang w:val="hy-AM"/>
        </w:rPr>
        <w:t xml:space="preserve"> և լրացում</w:t>
      </w:r>
      <w:r w:rsidR="000F0462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F85875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8B3FE5" w:rsidRPr="005541DD">
        <w:rPr>
          <w:rFonts w:ascii="GHEA Grapalat" w:eastAsia="Times New Roman" w:hAnsi="GHEA Grapalat"/>
          <w:sz w:val="24"/>
          <w:szCs w:val="24"/>
          <w:lang w:val="hy-AM"/>
        </w:rPr>
        <w:t>՝</w:t>
      </w:r>
    </w:p>
    <w:p w14:paraId="7E05D273" w14:textId="77777777" w:rsidR="0013544B" w:rsidRPr="005541DD" w:rsidRDefault="0045530F" w:rsidP="0013544B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bookmarkStart w:id="0" w:name="_Hlk181874818"/>
      <w:r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Հավելվածի 1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5</w:t>
      </w:r>
      <w:r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-րդ կետ</w:t>
      </w:r>
      <w:r w:rsidR="0013544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 երկրորդ նախադասությունը </w:t>
      </w:r>
      <w:r w:rsidR="0013544B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շարադրել նոր խմբագրությամբ՝ հետևյալ բովանդակությամբ</w:t>
      </w:r>
      <w:r w:rsidR="0013544B" w:rsidRPr="005541DD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7917BF4A" w14:textId="5B1365DC" w:rsidR="006A01B8" w:rsidRPr="006A01B8" w:rsidRDefault="006A01B8" w:rsidP="006A01B8">
      <w:pPr>
        <w:pStyle w:val="norm"/>
        <w:tabs>
          <w:tab w:val="left" w:pos="568"/>
          <w:tab w:val="left" w:pos="900"/>
        </w:tabs>
        <w:spacing w:line="360" w:lineRule="auto"/>
        <w:ind w:firstLine="0"/>
        <w:rPr>
          <w:rFonts w:ascii="MS Mincho" w:eastAsia="MS Mincho" w:hAnsi="MS Mincho" w:cs="MS Mincho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B75BA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 </w:t>
      </w:r>
      <w:r w:rsidR="00924790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D26435" w:rsidRPr="0045530F">
        <w:rPr>
          <w:rFonts w:ascii="GHEA Grapalat" w:hAnsi="GHEA Grapalat" w:cs="Sylfaen"/>
          <w:sz w:val="24"/>
          <w:szCs w:val="24"/>
          <w:lang w:val="hy-AM"/>
        </w:rPr>
        <w:t>Ծրագրի շրջանակում 10 հա և ավելի տարածքում ներդրում կատարելու կամ 10 հազար խորանարդ մետր և ավելի ծավալով ջրավազանի կառուցման</w:t>
      </w:r>
      <w:r w:rsidR="00B500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0013" w:rsidRPr="00B50013">
        <w:rPr>
          <w:rFonts w:ascii="GHEA Grapalat" w:hAnsi="GHEA Grapalat" w:cs="Sylfaen"/>
          <w:sz w:val="24"/>
          <w:szCs w:val="24"/>
          <w:lang w:val="hy-AM"/>
        </w:rPr>
        <w:t>(</w:t>
      </w:r>
      <w:r w:rsidR="00B50013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օրենսդրությանը համապատասխան</w:t>
      </w:r>
      <w:r w:rsidR="00B50013" w:rsidRPr="00B50013">
        <w:rPr>
          <w:rFonts w:ascii="GHEA Grapalat" w:hAnsi="GHEA Grapalat" w:cs="Sylfaen"/>
          <w:sz w:val="24"/>
          <w:szCs w:val="24"/>
          <w:lang w:val="hy-AM"/>
        </w:rPr>
        <w:t>)</w:t>
      </w:r>
      <w:r w:rsidR="00D26435" w:rsidRPr="0045530F">
        <w:rPr>
          <w:rFonts w:ascii="GHEA Grapalat" w:hAnsi="GHEA Grapalat" w:cs="Sylfaen"/>
          <w:sz w:val="24"/>
          <w:szCs w:val="24"/>
          <w:lang w:val="hy-AM"/>
        </w:rPr>
        <w:t xml:space="preserve"> դեպք</w:t>
      </w:r>
      <w:r w:rsidR="00B50013">
        <w:rPr>
          <w:rFonts w:ascii="GHEA Grapalat" w:hAnsi="GHEA Grapalat" w:cs="Sylfaen"/>
          <w:sz w:val="24"/>
          <w:szCs w:val="24"/>
          <w:lang w:val="hy-AM"/>
        </w:rPr>
        <w:t>եր</w:t>
      </w:r>
      <w:r w:rsidR="00D26435" w:rsidRPr="0045530F">
        <w:rPr>
          <w:rFonts w:ascii="GHEA Grapalat" w:hAnsi="GHEA Grapalat" w:cs="Sylfaen"/>
          <w:sz w:val="24"/>
          <w:szCs w:val="24"/>
          <w:lang w:val="hy-AM"/>
        </w:rPr>
        <w:t xml:space="preserve">ում շահառուն (միայն իրավաբանական անձ, անհատ ձեռնարկատեր կամ ջրավազանի կառուցման դեպքում՝ նաև համայնք) կարող է ծրագիրն իրականացնել </w:t>
      </w:r>
      <w:r w:rsidR="00D26435">
        <w:rPr>
          <w:rFonts w:ascii="GHEA Grapalat" w:hAnsi="GHEA Grapalat" w:cs="Sylfaen"/>
          <w:sz w:val="24"/>
          <w:szCs w:val="24"/>
          <w:lang w:val="hy-AM"/>
        </w:rPr>
        <w:t xml:space="preserve">առանց կապալառուի ներգրավման՝ </w:t>
      </w:r>
      <w:r w:rsidR="00D26435" w:rsidRPr="0045530F">
        <w:rPr>
          <w:rFonts w:ascii="GHEA Grapalat" w:hAnsi="GHEA Grapalat" w:cs="Sylfaen"/>
          <w:sz w:val="24"/>
          <w:szCs w:val="24"/>
          <w:lang w:val="hy-AM"/>
        </w:rPr>
        <w:t xml:space="preserve">պայմանով, որ շահառուն պետք է ներկայացնի նաև «Հաշվապահական հաշվառման և աուդիտորական գործունեության </w:t>
      </w:r>
      <w:r w:rsidR="00D26435" w:rsidRPr="0045530F">
        <w:rPr>
          <w:rFonts w:ascii="GHEA Grapalat" w:hAnsi="GHEA Grapalat" w:cs="Sylfaen"/>
          <w:sz w:val="24"/>
          <w:szCs w:val="24"/>
          <w:lang w:val="hy-AM"/>
        </w:rPr>
        <w:lastRenderedPageBreak/>
        <w:t>կարգավորման և հանրային վերահսկողության մասին» օրենքի 22-րդ հոդվածի 1-ին մասով սահմանված աուդիտորների, փորձագետ հաշվապահների և աուդիտորական կազմակերպությունների ռեեստրում գրանցված և միջազգային ցանցին անդամակցող աուդիտորական կազմակերպության կողմից տրված, շահառուի ֆինանսական հաշվետվությունների վերաբերյալ աուդիտորական եզրակացություն, որում պետք է արտացոլվեն ծրագրի շրջանակում կատարված ծախսերը։</w:t>
      </w:r>
      <w:r w:rsidR="00924790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45530F" w:rsidRPr="005541DD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7F7EE7C4" w14:textId="3D5B9D24" w:rsidR="006A01B8" w:rsidRDefault="006A01B8" w:rsidP="0045530F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Հավելվածի 23-րդ կետի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-րդ ենթակետի 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23-րդ կետի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4-րդ ենթակետի 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ժգ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և 24-րդ կետի 7-րդ ենթակետի 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ժդ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պարբերություններում «</w:t>
      </w:r>
      <w:r w:rsidRPr="006A01B8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տարբեր (մեկից ավելի) կապալառուների հետ կնքվում են պայմանագրեր կամ շահառուի կողմից ձեռք են բերվում անհրաժեշտ միջոցները</w:t>
      </w: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բառերը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փոխարինել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</w:t>
      </w:r>
      <w:r w:rsidR="00673F5A" w:rsidRPr="0045530F">
        <w:rPr>
          <w:rFonts w:ascii="GHEA Grapalat" w:hAnsi="GHEA Grapalat" w:cs="Sylfaen"/>
          <w:sz w:val="24"/>
          <w:szCs w:val="24"/>
          <w:lang w:val="hy-AM"/>
        </w:rPr>
        <w:t>ծրագիրն իրականաց</w:t>
      </w:r>
      <w:r w:rsidR="00673F5A">
        <w:rPr>
          <w:rFonts w:ascii="GHEA Grapalat" w:hAnsi="GHEA Grapalat" w:cs="Sylfaen"/>
          <w:sz w:val="24"/>
          <w:szCs w:val="24"/>
          <w:lang w:val="hy-AM"/>
        </w:rPr>
        <w:t>վում է</w:t>
      </w:r>
      <w:r w:rsidR="00673F5A" w:rsidRPr="004553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առանց կապալառուի ներգրավման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բառերով</w:t>
      </w:r>
      <w:r w:rsidR="00DC45C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իսկ </w:t>
      </w:r>
      <w:r w:rsidR="00DC45CD"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DC45CD">
        <w:rPr>
          <w:rFonts w:ascii="GHEA Grapalat" w:eastAsiaTheme="minorHAnsi" w:hAnsi="GHEA Grapalat" w:cs="Sylfaen"/>
          <w:sz w:val="24"/>
          <w:szCs w:val="24"/>
          <w:lang w:val="hy-AM" w:eastAsia="en-US"/>
        </w:rPr>
        <w:t>եզրակացություն</w:t>
      </w:r>
      <w:r w:rsidR="00DC45CD"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r w:rsidR="00DC45CD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բառից հետո լրացնել</w:t>
      </w:r>
      <w:r w:rsidR="00DC45CD"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DC45CD" w:rsidRPr="004D1A45">
        <w:rPr>
          <w:rFonts w:ascii="GHEA Grapalat" w:eastAsiaTheme="minorHAnsi" w:hAnsi="GHEA Grapalat" w:cs="Sylfaen"/>
          <w:sz w:val="24"/>
          <w:szCs w:val="24"/>
          <w:lang w:val="hy-AM" w:eastAsia="en-US"/>
        </w:rPr>
        <w:t>«(աուդիտորական եզրակացություն ներկայացնելու դեպքում, սույն ենթակետում նշված՝ կապալառուին</w:t>
      </w:r>
      <w:r w:rsidR="00AA1C13" w:rsidRPr="004D1A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(ենթակապալառուին)</w:t>
      </w:r>
      <w:r w:rsidR="00DC45CD" w:rsidRPr="004D1A4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վերա</w:t>
      </w:r>
      <w:r w:rsidR="007E036E">
        <w:rPr>
          <w:rFonts w:ascii="GHEA Grapalat" w:eastAsiaTheme="minorHAnsi" w:hAnsi="GHEA Grapalat" w:cs="Sylfaen"/>
          <w:sz w:val="24"/>
          <w:szCs w:val="24"/>
          <w:lang w:val="hy-AM" w:eastAsia="en-US"/>
        </w:rPr>
        <w:t>բեր</w:t>
      </w:r>
      <w:r w:rsidR="00DC45CD" w:rsidRPr="004D1A45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վող փաստաթղթերը և ծրագրի շրջանակում կատարված ծախսերը հիմնավորող փաստաթղթերը  շահառուի կողմից չեն ներկայացվում)</w:t>
      </w:r>
      <w:r w:rsidR="00DC45CD"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բառերը</w:t>
      </w:r>
      <w:r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5110D9D6" w14:textId="1F2DF244" w:rsidR="00E020DB" w:rsidRPr="0045530F" w:rsidRDefault="00E5210D" w:rsidP="0045530F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Հ</w:t>
      </w:r>
      <w:r w:rsidR="00E020DB" w:rsidRPr="0045530F">
        <w:rPr>
          <w:rFonts w:ascii="GHEA Grapalat" w:eastAsiaTheme="minorHAnsi" w:hAnsi="GHEA Grapalat" w:cs="Sylfaen"/>
          <w:sz w:val="24"/>
          <w:szCs w:val="24"/>
          <w:lang w:val="hy-AM" w:eastAsia="en-US"/>
        </w:rPr>
        <w:t>ավելվածի 23-րդ կետի 4-րդ ենթակետի «բ» և 24-րդ կետի 7-րդ ենթակետի «ա» պարբերություններում հանել «և ֆիլտրի» բառերը</w:t>
      </w:r>
      <w:r w:rsidR="00DA2730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3B459E17" w14:textId="2D2B72CE" w:rsidR="006E1986" w:rsidRDefault="0008238B" w:rsidP="008B3FE5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Հ</w:t>
      </w:r>
      <w:r w:rsidR="00CB5AC3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ավելվածի </w:t>
      </w:r>
      <w:r w:rsidR="005713C0">
        <w:rPr>
          <w:rFonts w:ascii="GHEA Grapalat" w:eastAsiaTheme="minorHAnsi" w:hAnsi="GHEA Grapalat" w:cs="Sylfaen"/>
          <w:sz w:val="24"/>
          <w:szCs w:val="24"/>
          <w:lang w:val="hy-AM" w:eastAsia="en-US"/>
        </w:rPr>
        <w:t>23</w:t>
      </w:r>
      <w:r w:rsidR="00CB5AC3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-րդ կետի 4-րդ ենթակետ</w:t>
      </w:r>
      <w:r w:rsidR="005713C0">
        <w:rPr>
          <w:rFonts w:ascii="GHEA Grapalat" w:eastAsiaTheme="minorHAnsi" w:hAnsi="GHEA Grapalat" w:cs="Sylfaen"/>
          <w:sz w:val="24"/>
          <w:szCs w:val="24"/>
          <w:lang w:val="hy-AM" w:eastAsia="en-US"/>
        </w:rPr>
        <w:t>ի «ե»</w:t>
      </w:r>
      <w:r w:rsidR="00AA55D9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5713C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24-րդ կետի 7-րդ ենթակետի </w:t>
      </w:r>
      <w:bookmarkStart w:id="1" w:name="_Hlk232583892"/>
      <w:r w:rsidR="00CB5AC3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5713C0" w:rsidRPr="005713C0">
        <w:rPr>
          <w:rFonts w:ascii="GHEA Grapalat" w:eastAsiaTheme="minorHAnsi" w:hAnsi="GHEA Grapalat" w:cs="Sylfaen"/>
          <w:sz w:val="24"/>
          <w:szCs w:val="24"/>
          <w:lang w:val="hy-AM" w:eastAsia="en-US"/>
        </w:rPr>
        <w:t>ժբ</w:t>
      </w:r>
      <w:r w:rsidR="00CB5AC3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bookmarkEnd w:id="1"/>
      <w:r w:rsidR="005713C0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պարբերություններ</w:t>
      </w:r>
      <w:r w:rsidR="00E5210D">
        <w:rPr>
          <w:rFonts w:ascii="GHEA Grapalat" w:eastAsiaTheme="minorHAnsi" w:hAnsi="GHEA Grapalat" w:cs="Sylfaen"/>
          <w:sz w:val="24"/>
          <w:szCs w:val="24"/>
          <w:lang w:val="hy-AM" w:eastAsia="en-US"/>
        </w:rPr>
        <w:t>ը ուժը կորցրած ճանաչել</w:t>
      </w:r>
      <w:r w:rsidR="00DA2730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613E00E3" w14:textId="0F4E9C25" w:rsidR="006E1986" w:rsidRPr="006E1986" w:rsidRDefault="00FA4A82" w:rsidP="006E1986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Հավելվածի</w:t>
      </w:r>
      <w:r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6E1986"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>23-րդ կետի 13-րդ ենթակետի «զ» պարբերության վերջում դրված «.» կետադրական նշանը փոխարինել «,» կետադրական նշանով</w:t>
      </w:r>
      <w:r w:rsidR="00DA2730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22B4E786" w14:textId="7120E1E1" w:rsidR="006E1986" w:rsidRPr="006E1986" w:rsidRDefault="00FA4A82" w:rsidP="006E1986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Հավելվածի</w:t>
      </w:r>
      <w:r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6E1986"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23-րդ կետի 13-րդ </w:t>
      </w:r>
      <w:bookmarkStart w:id="2" w:name="_Hlk232518418"/>
      <w:r w:rsidR="006E1986"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ենթա</w:t>
      </w:r>
      <w:bookmarkEnd w:id="2"/>
      <w:r w:rsidR="006E1986"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կետը լրացնել հետևյալ բովանդակությամբ նոր «է»</w:t>
      </w:r>
      <w:r w:rsid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</w:t>
      </w:r>
      <w:r w:rsidR="00AE494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AE4947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r w:rsidR="006E1986"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պարբերությ</w:t>
      </w:r>
      <w:r w:rsid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ուններով</w:t>
      </w:r>
      <w:r w:rsidR="006E1986" w:rsidRPr="006E1986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</w:p>
    <w:p w14:paraId="337AE49B" w14:textId="1A36D4ED" w:rsidR="00963B4D" w:rsidRPr="00AE4947" w:rsidRDefault="00AE4947" w:rsidP="00963B4D">
      <w:pPr>
        <w:pStyle w:val="norm"/>
        <w:tabs>
          <w:tab w:val="left" w:pos="568"/>
          <w:tab w:val="left" w:pos="900"/>
        </w:tabs>
        <w:spacing w:line="360" w:lineRule="auto"/>
        <w:ind w:firstLine="54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bookmarkStart w:id="3" w:name="_Hlk232522514"/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է.</w:t>
      </w:r>
      <w:bookmarkEnd w:id="3"/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նախարարության կողմից սահմանված կարգով մինչև 2026 թվական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իրականացված մոնիթորինգի արդյունքների հիման վրա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այգեհիմնում իրականացրած 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այն 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շահառուի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համար, որի վարկի մայր գումարի արտոնյալ ժամկետը լրացել է կամ կլրանա մինչև 202</w:t>
      </w:r>
      <w:r w:rsidR="00416495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թվականի </w:t>
      </w:r>
      <w:r w:rsidR="00416495">
        <w:rPr>
          <w:rFonts w:ascii="GHEA Grapalat" w:eastAsiaTheme="minorHAnsi" w:hAnsi="GHEA Grapalat" w:cs="Sylfaen"/>
          <w:sz w:val="24"/>
          <w:szCs w:val="24"/>
          <w:lang w:val="hy-AM" w:eastAsia="en-US"/>
        </w:rPr>
        <w:t>հուլիսի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DD3EAF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>1-ը,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ֆինանսական կառույցի կողմից </w:t>
      </w:r>
      <w:r w:rsidR="00963B4D">
        <w:rPr>
          <w:rFonts w:ascii="GHEA Grapalat" w:hAnsi="GHEA Grapalat" w:cs="Sylfaen"/>
          <w:sz w:val="24"/>
          <w:szCs w:val="24"/>
          <w:lang w:val="hy-AM"/>
        </w:rPr>
        <w:t>վարկի մարման ժամկետը երկարաձգվ</w:t>
      </w:r>
      <w:r w:rsidR="007E036E">
        <w:rPr>
          <w:rFonts w:ascii="GHEA Grapalat" w:hAnsi="GHEA Grapalat" w:cs="Sylfaen"/>
          <w:sz w:val="24"/>
          <w:szCs w:val="24"/>
          <w:lang w:val="hy-AM"/>
        </w:rPr>
        <w:t>ում է</w:t>
      </w:r>
      <w:r w:rsidR="00963B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6495">
        <w:rPr>
          <w:rFonts w:ascii="GHEA Grapalat" w:hAnsi="GHEA Grapalat" w:cs="Sylfaen"/>
          <w:sz w:val="24"/>
          <w:szCs w:val="24"/>
          <w:lang w:val="hy-AM"/>
        </w:rPr>
        <w:t>1 տարի</w:t>
      </w:r>
      <w:r w:rsidR="00963B4D">
        <w:rPr>
          <w:rFonts w:ascii="GHEA Grapalat" w:hAnsi="GHEA Grapalat" w:cs="Sylfaen"/>
          <w:sz w:val="24"/>
          <w:szCs w:val="24"/>
          <w:lang w:val="hy-AM"/>
        </w:rPr>
        <w:t xml:space="preserve"> ժամկետով և 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տրամադրվ</w:t>
      </w:r>
      <w:r w:rsidR="007E036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ում է </w:t>
      </w:r>
      <w:r w:rsidR="00416495">
        <w:rPr>
          <w:rFonts w:ascii="GHEA Grapalat" w:hAnsi="GHEA Grapalat" w:cs="Sylfaen"/>
          <w:sz w:val="24"/>
          <w:szCs w:val="24"/>
          <w:lang w:val="hy-AM"/>
        </w:rPr>
        <w:t xml:space="preserve">1 տարի </w:t>
      </w:r>
      <w:r w:rsidR="00963B4D">
        <w:rPr>
          <w:rFonts w:ascii="GHEA Grapalat" w:hAnsi="GHEA Grapalat" w:cs="Sylfaen"/>
          <w:sz w:val="24"/>
          <w:szCs w:val="24"/>
          <w:lang w:val="hy-AM"/>
        </w:rPr>
        <w:t xml:space="preserve">ժամկետով 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վարկի մայր գումարի լրացուցիչ </w:t>
      </w:r>
      <w:r w:rsidR="00963B4D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արտոնյալ ժամկետ</w:t>
      </w:r>
      <w:r w:rsidR="00963B4D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1946F7B5" w14:textId="72C56749" w:rsidR="00FA4A82" w:rsidRPr="00DA2730" w:rsidRDefault="00AE4947" w:rsidP="00FA4A82">
      <w:pPr>
        <w:pStyle w:val="norm"/>
        <w:tabs>
          <w:tab w:val="left" w:pos="568"/>
          <w:tab w:val="left" w:pos="900"/>
        </w:tabs>
        <w:spacing w:line="360" w:lineRule="auto"/>
        <w:ind w:firstLine="540"/>
        <w:rPr>
          <w:rFonts w:ascii="MS Mincho" w:eastAsia="MS Mincho" w:hAnsi="MS Mincho" w:cs="MS Mincho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ը</w:t>
      </w:r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սույն </w:t>
      </w:r>
      <w:r w:rsidR="00DA2730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ենթա</w:t>
      </w:r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կետի «</w:t>
      </w:r>
      <w:r w:rsidR="001223F1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bookmarkStart w:id="4" w:name="_Hlk232522726"/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պարբերությամբ</w:t>
      </w:r>
      <w:bookmarkEnd w:id="4"/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նախատեսված </w:t>
      </w:r>
      <w:r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արտոնությունից օգտվելու նպատակով շահառուն մինչև 2026 թվականի </w:t>
      </w:r>
      <w:r w:rsidR="00FB7B54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սեպտեմբերի</w:t>
      </w:r>
      <w:r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1-ը </w:t>
      </w:r>
      <w:r w:rsidR="007107B5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դիմում է </w:t>
      </w:r>
      <w:r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ֆինանսական կառույց</w:t>
      </w:r>
      <w:r w:rsidR="007107B5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ին</w:t>
      </w:r>
      <w:r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՝ կից ներկայացնելով</w:t>
      </w:r>
      <w:r w:rsidR="00251392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նախարարության կողմից տրամադրված տեղեկանք՝ մոնիթորինգի արդյունքներով </w:t>
      </w:r>
      <w:r w:rsidR="008F1E70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այգին </w:t>
      </w:r>
      <w:r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հիմնված լինելու վերաբերյալ</w:t>
      </w:r>
      <w:r w:rsidR="00380CEA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</w:t>
      </w:r>
      <w:r w:rsidR="008F1E70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ինչպես նաև </w:t>
      </w:r>
      <w:r w:rsidR="00CC0FB6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2026 թվականին իրացված գյուղատնտեսական արտադրանքի վերաբերյալ </w:t>
      </w:r>
      <w:r w:rsidR="00380CEA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</w:t>
      </w:r>
      <w:r w:rsidR="00673F5A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Հ</w:t>
      </w:r>
      <w:r w:rsidR="00380CEA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անրապետության պետական եկամուտների կոմիտեի կողմից տրամադրված տեղեկանք </w:t>
      </w:r>
      <w:r w:rsidR="0098717A" w:rsidRPr="00B731E1">
        <w:rPr>
          <w:rFonts w:ascii="GHEA Grapalat" w:eastAsiaTheme="minorHAnsi" w:hAnsi="GHEA Grapalat" w:cs="Sylfaen"/>
          <w:sz w:val="24"/>
          <w:szCs w:val="24"/>
          <w:lang w:val="hy-AM" w:eastAsia="en-US"/>
        </w:rPr>
        <w:t>(իրավաբանական անձ կամ անհատ ձեռնարկատեր հանդիսացող շահառուների համար) կամ հայտարարագիր (ֆիզիկական անձ հանդիսացող շահառուների համար, հայտարարագրի օրինակելի ձևը մինչև հունիսի 30-ը հրապարակվում է նախարարության կայքում)</w:t>
      </w:r>
      <w:r w:rsidR="00B75BA7" w:rsidRPr="00B731E1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DA2730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78B20E55" w14:textId="77777777" w:rsidR="00FA4A82" w:rsidRPr="00FA4A82" w:rsidRDefault="00FA4A82" w:rsidP="00FA4A82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Հավելվածը լրացնել նոր 40-րդ կետով՝ հետևյալ բովանդակությամբ</w:t>
      </w:r>
      <w:r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>․</w:t>
      </w:r>
    </w:p>
    <w:p w14:paraId="20AB730C" w14:textId="050F3325" w:rsidR="00FA4A82" w:rsidRDefault="00F922AC" w:rsidP="00FA4A82">
      <w:pPr>
        <w:pStyle w:val="norm"/>
        <w:tabs>
          <w:tab w:val="left" w:pos="568"/>
          <w:tab w:val="left" w:pos="900"/>
        </w:tabs>
        <w:spacing w:line="360" w:lineRule="auto"/>
        <w:ind w:firstLine="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 </w:t>
      </w:r>
      <w:r w:rsidR="00FA4A82" w:rsidRP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40</w:t>
      </w:r>
      <w:r w:rsidR="00FA4A82"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 xml:space="preserve">․ </w:t>
      </w:r>
      <w:r w:rsidR="00FA4A82" w:rsidRP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Հավելվածի 2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FA4A82" w:rsidRP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-րդ կետի 1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FA4A82" w:rsidRP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-րդ ենթակետի </w:t>
      </w:r>
      <w:r w:rsidR="00FA4A82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="00FA4A82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</w:t>
      </w:r>
      <w:r w:rsidR="00FA4A82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FA4A82" w:rsidRPr="00AE494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պարբերությունների</w:t>
      </w:r>
      <w:r w:rsidR="00FA4A82" w:rsidRPr="00FA4A8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գործողությունը տարածվում է հավելվածի 38-րդ կետով կարգավորվող հարաբերությունների վրա:</w:t>
      </w:r>
      <w:r w:rsidR="00FA4A82" w:rsidRPr="005541DD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B75BA7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2A45DB47" w14:textId="1966EEE3" w:rsidR="0026492B" w:rsidRPr="005541DD" w:rsidRDefault="0026492B" w:rsidP="00251392">
      <w:pPr>
        <w:pStyle w:val="norm"/>
        <w:tabs>
          <w:tab w:val="left" w:pos="568"/>
          <w:tab w:val="left" w:pos="900"/>
        </w:tabs>
        <w:spacing w:line="360" w:lineRule="auto"/>
        <w:ind w:firstLine="54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5541DD">
        <w:rPr>
          <w:rFonts w:ascii="GHEA Grapalat" w:hAnsi="GHEA Grapalat" w:cs="Sylfaen"/>
          <w:sz w:val="24"/>
          <w:szCs w:val="24"/>
          <w:lang w:val="hy-AM"/>
        </w:rPr>
        <w:t>2</w:t>
      </w:r>
      <w:r w:rsidR="00E21B4D">
        <w:rPr>
          <w:rFonts w:asciiTheme="minorHAnsi" w:eastAsia="Microsoft JhengHei" w:hAnsiTheme="minorHAnsi" w:cs="Microsoft JhengHei"/>
          <w:sz w:val="24"/>
          <w:szCs w:val="24"/>
          <w:lang w:val="hy-AM"/>
        </w:rPr>
        <w:t>․</w:t>
      </w:r>
      <w:r w:rsidRPr="005541DD">
        <w:rPr>
          <w:rFonts w:ascii="GHEA Grapalat" w:hAnsi="GHEA Grapalat" w:cs="Sylfaen"/>
          <w:sz w:val="24"/>
          <w:szCs w:val="24"/>
          <w:lang w:val="hy-AM"/>
        </w:rPr>
        <w:t xml:space="preserve"> Սույն որոշման 1-ին կետի </w:t>
      </w:r>
      <w:r w:rsidR="005713C0">
        <w:rPr>
          <w:rFonts w:ascii="GHEA Grapalat" w:hAnsi="GHEA Grapalat" w:cs="Sylfaen"/>
          <w:sz w:val="24"/>
          <w:szCs w:val="24"/>
          <w:lang w:val="hy-AM"/>
        </w:rPr>
        <w:t>1</w:t>
      </w:r>
      <w:r w:rsidR="00E5210D">
        <w:rPr>
          <w:rFonts w:ascii="GHEA Grapalat" w:hAnsi="GHEA Grapalat" w:cs="Sylfaen"/>
          <w:sz w:val="24"/>
          <w:szCs w:val="24"/>
          <w:lang w:val="hy-AM"/>
        </w:rPr>
        <w:t>-ին ենթակետի դրույթը տարածվում է</w:t>
      </w:r>
      <w:r w:rsidR="006124BA" w:rsidRPr="005541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26435">
        <w:rPr>
          <w:rFonts w:ascii="GHEA Grapalat" w:hAnsi="GHEA Grapalat" w:cs="Sylfaen"/>
          <w:color w:val="000000"/>
          <w:sz w:val="24"/>
          <w:szCs w:val="24"/>
          <w:lang w:val="hy-AM"/>
        </w:rPr>
        <w:t>2023</w:t>
      </w:r>
      <w:r w:rsidR="00D26435">
        <w:rPr>
          <w:rFonts w:ascii="GHEA Grapalat" w:hAnsi="GHEA Grapalat" w:cs="Sylfaen"/>
          <w:sz w:val="24"/>
          <w:szCs w:val="24"/>
          <w:lang w:val="hy-AM"/>
        </w:rPr>
        <w:t xml:space="preserve"> թվականի օգոստոսի 4-ից հետո</w:t>
      </w:r>
      <w:r w:rsidR="000F0462" w:rsidRPr="0054169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ծագած հարաբերությունների վրա</w:t>
      </w:r>
      <w:r w:rsidR="000F046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0F0462">
        <w:rPr>
          <w:rFonts w:ascii="GHEA Grapalat" w:hAnsi="GHEA Grapalat" w:cs="Sylfaen"/>
          <w:sz w:val="24"/>
          <w:szCs w:val="24"/>
          <w:lang w:val="hy-AM"/>
        </w:rPr>
        <w:t>ս</w:t>
      </w:r>
      <w:r w:rsidR="000F0462" w:rsidRPr="005541DD">
        <w:rPr>
          <w:rFonts w:ascii="GHEA Grapalat" w:hAnsi="GHEA Grapalat" w:cs="Sylfaen"/>
          <w:sz w:val="24"/>
          <w:szCs w:val="24"/>
          <w:lang w:val="hy-AM"/>
        </w:rPr>
        <w:t xml:space="preserve">ույն որոշման 1-ին կետի </w:t>
      </w:r>
      <w:r w:rsidR="000F0462">
        <w:rPr>
          <w:rFonts w:ascii="GHEA Grapalat" w:hAnsi="GHEA Grapalat" w:cs="Sylfaen"/>
          <w:sz w:val="24"/>
          <w:szCs w:val="24"/>
          <w:lang w:val="hy-AM"/>
        </w:rPr>
        <w:t>3</w:t>
      </w:r>
      <w:r w:rsidR="000F0462" w:rsidRPr="005541DD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0F0462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0F0462" w:rsidRPr="005541DD">
        <w:rPr>
          <w:rFonts w:ascii="GHEA Grapalat" w:hAnsi="GHEA Grapalat" w:cs="Sylfaen"/>
          <w:sz w:val="24"/>
          <w:szCs w:val="24"/>
          <w:lang w:val="hy-AM"/>
        </w:rPr>
        <w:t>դրույթ</w:t>
      </w:r>
      <w:r w:rsidR="000F0462">
        <w:rPr>
          <w:rFonts w:ascii="GHEA Grapalat" w:hAnsi="GHEA Grapalat" w:cs="Sylfaen"/>
          <w:sz w:val="24"/>
          <w:szCs w:val="24"/>
          <w:lang w:val="hy-AM"/>
        </w:rPr>
        <w:t>ը</w:t>
      </w:r>
      <w:r w:rsidR="000F0462" w:rsidRPr="005541DD">
        <w:rPr>
          <w:rFonts w:ascii="GHEA Grapalat" w:hAnsi="GHEA Grapalat" w:cs="Sylfaen"/>
          <w:sz w:val="24"/>
          <w:szCs w:val="24"/>
          <w:lang w:val="hy-AM"/>
        </w:rPr>
        <w:t xml:space="preserve"> տարածվում </w:t>
      </w:r>
      <w:r w:rsidR="000F0462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E5210D">
        <w:rPr>
          <w:rFonts w:ascii="GHEA Grapalat" w:hAnsi="GHEA Grapalat" w:cs="Sylfaen"/>
          <w:sz w:val="24"/>
          <w:szCs w:val="24"/>
          <w:lang w:val="hy-AM"/>
        </w:rPr>
        <w:t>2024 թվականի նոյեմբերի 2-ից հետո ծագած</w:t>
      </w:r>
      <w:r w:rsidR="00E5210D" w:rsidRPr="005541DD">
        <w:rPr>
          <w:rFonts w:ascii="GHEA Grapalat" w:hAnsi="GHEA Grapalat" w:cs="Sylfaen"/>
          <w:sz w:val="24"/>
          <w:szCs w:val="24"/>
          <w:lang w:val="hy-AM"/>
        </w:rPr>
        <w:t xml:space="preserve"> հարաբերությունների վրա</w:t>
      </w:r>
      <w:r w:rsidR="00E5210D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DF1716">
        <w:rPr>
          <w:rFonts w:ascii="GHEA Grapalat" w:hAnsi="GHEA Grapalat" w:cs="Sylfaen"/>
          <w:sz w:val="24"/>
          <w:szCs w:val="24"/>
          <w:lang w:val="hy-AM"/>
        </w:rPr>
        <w:t>ս</w:t>
      </w:r>
      <w:r w:rsidR="00DF1716" w:rsidRPr="005541DD">
        <w:rPr>
          <w:rFonts w:ascii="GHEA Grapalat" w:hAnsi="GHEA Grapalat" w:cs="Sylfaen"/>
          <w:sz w:val="24"/>
          <w:szCs w:val="24"/>
          <w:lang w:val="hy-AM"/>
        </w:rPr>
        <w:t xml:space="preserve">ույն որոշման 1-ին կետի </w:t>
      </w:r>
      <w:r w:rsidR="000F0462">
        <w:rPr>
          <w:rFonts w:ascii="GHEA Grapalat" w:hAnsi="GHEA Grapalat" w:cs="Sylfaen"/>
          <w:sz w:val="24"/>
          <w:szCs w:val="24"/>
          <w:lang w:val="hy-AM"/>
        </w:rPr>
        <w:t>4</w:t>
      </w:r>
      <w:r w:rsidRPr="005541DD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DF1716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5541DD">
        <w:rPr>
          <w:rFonts w:ascii="GHEA Grapalat" w:hAnsi="GHEA Grapalat" w:cs="Sylfaen"/>
          <w:sz w:val="24"/>
          <w:szCs w:val="24"/>
          <w:lang w:val="hy-AM"/>
        </w:rPr>
        <w:t>դրույթ</w:t>
      </w:r>
      <w:r w:rsidR="00E5210D">
        <w:rPr>
          <w:rFonts w:ascii="GHEA Grapalat" w:hAnsi="GHEA Grapalat" w:cs="Sylfaen"/>
          <w:sz w:val="24"/>
          <w:szCs w:val="24"/>
          <w:lang w:val="hy-AM"/>
        </w:rPr>
        <w:t>ը</w:t>
      </w:r>
      <w:r w:rsidRPr="005541DD">
        <w:rPr>
          <w:rFonts w:ascii="GHEA Grapalat" w:hAnsi="GHEA Grapalat" w:cs="Sylfaen"/>
          <w:sz w:val="24"/>
          <w:szCs w:val="24"/>
          <w:lang w:val="hy-AM"/>
        </w:rPr>
        <w:t xml:space="preserve"> տարածվում </w:t>
      </w:r>
      <w:r w:rsidR="00E5210D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5713C0">
        <w:rPr>
          <w:rFonts w:ascii="GHEA Grapalat" w:hAnsi="GHEA Grapalat" w:cs="Sylfaen"/>
          <w:sz w:val="24"/>
          <w:szCs w:val="24"/>
          <w:lang w:val="hy-AM"/>
        </w:rPr>
        <w:t>2025 թվականի փետրվարի 22-ից հետո ծագած</w:t>
      </w:r>
      <w:r w:rsidRPr="005541DD">
        <w:rPr>
          <w:rFonts w:ascii="GHEA Grapalat" w:hAnsi="GHEA Grapalat" w:cs="Sylfaen"/>
          <w:sz w:val="24"/>
          <w:szCs w:val="24"/>
          <w:lang w:val="hy-AM"/>
        </w:rPr>
        <w:t xml:space="preserve"> հարաբերությունների վրա:</w:t>
      </w:r>
    </w:p>
    <w:bookmarkEnd w:id="0"/>
    <w:p w14:paraId="1363D167" w14:textId="02FE3C54" w:rsidR="00DE1419" w:rsidRPr="005541DD" w:rsidRDefault="00D17845" w:rsidP="00874354">
      <w:pPr>
        <w:pStyle w:val="norm"/>
        <w:tabs>
          <w:tab w:val="left" w:pos="709"/>
        </w:tabs>
        <w:spacing w:line="360" w:lineRule="auto"/>
        <w:ind w:firstLine="27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5541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3</w:t>
      </w:r>
      <w:r w:rsidR="0061567D" w:rsidRPr="005541DD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61567D" w:rsidRPr="005541DD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  <w:t>Սույն որոշումն ուժի մեջ է մտնում հրապարակմանը հաջորդող օրվանից</w:t>
      </w:r>
      <w:r w:rsidR="00874354" w:rsidRPr="005541DD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89B6814" w14:textId="77777777" w:rsidR="008B0B36" w:rsidRPr="005541DD" w:rsidRDefault="008B0B36" w:rsidP="004224CE">
      <w:pPr>
        <w:pStyle w:val="norm"/>
        <w:tabs>
          <w:tab w:val="left" w:pos="851"/>
        </w:tabs>
        <w:spacing w:line="360" w:lineRule="auto"/>
        <w:ind w:firstLine="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</w:p>
    <w:p w14:paraId="72C75B66" w14:textId="77777777" w:rsidR="00EF2C12" w:rsidRPr="005541DD" w:rsidRDefault="00EF2C12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1013EB74" w14:textId="77777777" w:rsidR="0008706A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  <w:r w:rsidR="0008706A" w:rsidRPr="0008706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7358D59" w14:textId="77777777" w:rsidR="0008706A" w:rsidRDefault="0008706A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01907B3C" w14:textId="56B46BB2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sectPr w:rsidR="00DE1419" w:rsidRPr="005541DD" w:rsidSect="00EE432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1B232" w14:textId="77777777" w:rsidR="00C266DA" w:rsidRDefault="00C266DA" w:rsidP="00D946F1">
      <w:r>
        <w:separator/>
      </w:r>
    </w:p>
  </w:endnote>
  <w:endnote w:type="continuationSeparator" w:id="0">
    <w:p w14:paraId="647E06FC" w14:textId="77777777" w:rsidR="00C266DA" w:rsidRDefault="00C266DA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6620E" w14:textId="77777777" w:rsidR="00C266DA" w:rsidRDefault="00C266DA" w:rsidP="00D946F1">
      <w:r>
        <w:separator/>
      </w:r>
    </w:p>
  </w:footnote>
  <w:footnote w:type="continuationSeparator" w:id="0">
    <w:p w14:paraId="5E695D86" w14:textId="77777777" w:rsidR="00C266DA" w:rsidRDefault="00C266DA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9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567A5"/>
    <w:multiLevelType w:val="hybridMultilevel"/>
    <w:tmpl w:val="CB02807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837953">
    <w:abstractNumId w:val="13"/>
  </w:num>
  <w:num w:numId="2" w16cid:durableId="1531526460">
    <w:abstractNumId w:val="9"/>
  </w:num>
  <w:num w:numId="3" w16cid:durableId="17286476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2346103">
    <w:abstractNumId w:val="8"/>
  </w:num>
  <w:num w:numId="5" w16cid:durableId="1520004155">
    <w:abstractNumId w:val="11"/>
  </w:num>
  <w:num w:numId="6" w16cid:durableId="182060198">
    <w:abstractNumId w:val="3"/>
  </w:num>
  <w:num w:numId="7" w16cid:durableId="403375972">
    <w:abstractNumId w:val="10"/>
  </w:num>
  <w:num w:numId="8" w16cid:durableId="520313634">
    <w:abstractNumId w:val="7"/>
  </w:num>
  <w:num w:numId="9" w16cid:durableId="479156968">
    <w:abstractNumId w:val="1"/>
  </w:num>
  <w:num w:numId="10" w16cid:durableId="88503305">
    <w:abstractNumId w:val="4"/>
  </w:num>
  <w:num w:numId="11" w16cid:durableId="167911638">
    <w:abstractNumId w:val="0"/>
  </w:num>
  <w:num w:numId="12" w16cid:durableId="1159153881">
    <w:abstractNumId w:val="6"/>
  </w:num>
  <w:num w:numId="13" w16cid:durableId="195704108">
    <w:abstractNumId w:val="17"/>
  </w:num>
  <w:num w:numId="14" w16cid:durableId="1280919026">
    <w:abstractNumId w:val="12"/>
  </w:num>
  <w:num w:numId="15" w16cid:durableId="264463949">
    <w:abstractNumId w:val="14"/>
  </w:num>
  <w:num w:numId="16" w16cid:durableId="1707214044">
    <w:abstractNumId w:val="18"/>
  </w:num>
  <w:num w:numId="17" w16cid:durableId="2116753617">
    <w:abstractNumId w:val="15"/>
  </w:num>
  <w:num w:numId="18" w16cid:durableId="1416512957">
    <w:abstractNumId w:val="5"/>
  </w:num>
  <w:num w:numId="19" w16cid:durableId="1330866700">
    <w:abstractNumId w:val="2"/>
  </w:num>
  <w:num w:numId="20" w16cid:durableId="12912780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03AC2"/>
    <w:rsid w:val="0001227D"/>
    <w:rsid w:val="00015332"/>
    <w:rsid w:val="00015F90"/>
    <w:rsid w:val="00020BD8"/>
    <w:rsid w:val="000217D7"/>
    <w:rsid w:val="00023571"/>
    <w:rsid w:val="0002612A"/>
    <w:rsid w:val="0002767B"/>
    <w:rsid w:val="0003031D"/>
    <w:rsid w:val="00031912"/>
    <w:rsid w:val="0003480C"/>
    <w:rsid w:val="00036E83"/>
    <w:rsid w:val="0004049C"/>
    <w:rsid w:val="00042451"/>
    <w:rsid w:val="00043602"/>
    <w:rsid w:val="00047AA6"/>
    <w:rsid w:val="00050F25"/>
    <w:rsid w:val="00051D3F"/>
    <w:rsid w:val="000543A1"/>
    <w:rsid w:val="00055964"/>
    <w:rsid w:val="00056970"/>
    <w:rsid w:val="00056FC0"/>
    <w:rsid w:val="00060871"/>
    <w:rsid w:val="000609CC"/>
    <w:rsid w:val="00066C34"/>
    <w:rsid w:val="00067DCB"/>
    <w:rsid w:val="00070605"/>
    <w:rsid w:val="0007075A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06A"/>
    <w:rsid w:val="000876CA"/>
    <w:rsid w:val="00091BE6"/>
    <w:rsid w:val="00093423"/>
    <w:rsid w:val="00096866"/>
    <w:rsid w:val="000A1559"/>
    <w:rsid w:val="000A7AA8"/>
    <w:rsid w:val="000B0C18"/>
    <w:rsid w:val="000B45A1"/>
    <w:rsid w:val="000B4C85"/>
    <w:rsid w:val="000B51AC"/>
    <w:rsid w:val="000B5F1E"/>
    <w:rsid w:val="000B665D"/>
    <w:rsid w:val="000D326B"/>
    <w:rsid w:val="000D38B7"/>
    <w:rsid w:val="000D51DD"/>
    <w:rsid w:val="000D536A"/>
    <w:rsid w:val="000D6BDB"/>
    <w:rsid w:val="000F0462"/>
    <w:rsid w:val="000F1E23"/>
    <w:rsid w:val="000F3955"/>
    <w:rsid w:val="000F505C"/>
    <w:rsid w:val="000F72A2"/>
    <w:rsid w:val="000F7888"/>
    <w:rsid w:val="001004EE"/>
    <w:rsid w:val="0010625E"/>
    <w:rsid w:val="00107ECE"/>
    <w:rsid w:val="00112C6B"/>
    <w:rsid w:val="00113F39"/>
    <w:rsid w:val="001174B2"/>
    <w:rsid w:val="00117630"/>
    <w:rsid w:val="00117914"/>
    <w:rsid w:val="001205B2"/>
    <w:rsid w:val="0012095F"/>
    <w:rsid w:val="001223F1"/>
    <w:rsid w:val="001259E5"/>
    <w:rsid w:val="001266DF"/>
    <w:rsid w:val="00126FCE"/>
    <w:rsid w:val="0013135B"/>
    <w:rsid w:val="0013544B"/>
    <w:rsid w:val="001368D7"/>
    <w:rsid w:val="00137688"/>
    <w:rsid w:val="00137DC4"/>
    <w:rsid w:val="0014485D"/>
    <w:rsid w:val="00144E84"/>
    <w:rsid w:val="00153452"/>
    <w:rsid w:val="00156BDE"/>
    <w:rsid w:val="001601A5"/>
    <w:rsid w:val="001611A4"/>
    <w:rsid w:val="00161574"/>
    <w:rsid w:val="001666CE"/>
    <w:rsid w:val="00166D00"/>
    <w:rsid w:val="001731E6"/>
    <w:rsid w:val="00177541"/>
    <w:rsid w:val="00181D79"/>
    <w:rsid w:val="0018707A"/>
    <w:rsid w:val="00190A28"/>
    <w:rsid w:val="00191375"/>
    <w:rsid w:val="00191B29"/>
    <w:rsid w:val="00192A91"/>
    <w:rsid w:val="001932F1"/>
    <w:rsid w:val="001937B6"/>
    <w:rsid w:val="00193AA4"/>
    <w:rsid w:val="0019662E"/>
    <w:rsid w:val="00196A5F"/>
    <w:rsid w:val="001A3275"/>
    <w:rsid w:val="001A5C50"/>
    <w:rsid w:val="001A6C1E"/>
    <w:rsid w:val="001A7BFF"/>
    <w:rsid w:val="001B0A25"/>
    <w:rsid w:val="001B56D3"/>
    <w:rsid w:val="001B7E81"/>
    <w:rsid w:val="001C0EAB"/>
    <w:rsid w:val="001C1249"/>
    <w:rsid w:val="001C2F6F"/>
    <w:rsid w:val="001C3FA1"/>
    <w:rsid w:val="001D0328"/>
    <w:rsid w:val="001D1E4D"/>
    <w:rsid w:val="001D275B"/>
    <w:rsid w:val="001D5070"/>
    <w:rsid w:val="001D545E"/>
    <w:rsid w:val="001D765B"/>
    <w:rsid w:val="001E1CE2"/>
    <w:rsid w:val="001E7363"/>
    <w:rsid w:val="001E7721"/>
    <w:rsid w:val="001F3519"/>
    <w:rsid w:val="001F43B0"/>
    <w:rsid w:val="001F5CCD"/>
    <w:rsid w:val="001F7923"/>
    <w:rsid w:val="002000A6"/>
    <w:rsid w:val="0020392F"/>
    <w:rsid w:val="002045AB"/>
    <w:rsid w:val="00205DFB"/>
    <w:rsid w:val="0021046E"/>
    <w:rsid w:val="00212F6B"/>
    <w:rsid w:val="002217B8"/>
    <w:rsid w:val="00223F6F"/>
    <w:rsid w:val="00224906"/>
    <w:rsid w:val="00230ACE"/>
    <w:rsid w:val="00231299"/>
    <w:rsid w:val="00234AC9"/>
    <w:rsid w:val="00235788"/>
    <w:rsid w:val="002424A4"/>
    <w:rsid w:val="00242507"/>
    <w:rsid w:val="00243A88"/>
    <w:rsid w:val="00244765"/>
    <w:rsid w:val="002459FA"/>
    <w:rsid w:val="0024734D"/>
    <w:rsid w:val="00250C1A"/>
    <w:rsid w:val="00251392"/>
    <w:rsid w:val="00251F5D"/>
    <w:rsid w:val="00253735"/>
    <w:rsid w:val="002560FB"/>
    <w:rsid w:val="002615EE"/>
    <w:rsid w:val="00261CBD"/>
    <w:rsid w:val="0026492B"/>
    <w:rsid w:val="00267B35"/>
    <w:rsid w:val="00273A30"/>
    <w:rsid w:val="0027513D"/>
    <w:rsid w:val="00276049"/>
    <w:rsid w:val="00281903"/>
    <w:rsid w:val="00281953"/>
    <w:rsid w:val="00285024"/>
    <w:rsid w:val="002874E3"/>
    <w:rsid w:val="00290617"/>
    <w:rsid w:val="00292EDE"/>
    <w:rsid w:val="00295431"/>
    <w:rsid w:val="00295B80"/>
    <w:rsid w:val="002967C4"/>
    <w:rsid w:val="002A6C6E"/>
    <w:rsid w:val="002A7335"/>
    <w:rsid w:val="002B3F2B"/>
    <w:rsid w:val="002B589F"/>
    <w:rsid w:val="002B6CB7"/>
    <w:rsid w:val="002C173C"/>
    <w:rsid w:val="002C423D"/>
    <w:rsid w:val="002C5D75"/>
    <w:rsid w:val="002D0A80"/>
    <w:rsid w:val="002D1235"/>
    <w:rsid w:val="002D39AB"/>
    <w:rsid w:val="002D5D4B"/>
    <w:rsid w:val="002D6371"/>
    <w:rsid w:val="002D71C4"/>
    <w:rsid w:val="002D7221"/>
    <w:rsid w:val="002E2B03"/>
    <w:rsid w:val="002F09EC"/>
    <w:rsid w:val="002F1950"/>
    <w:rsid w:val="002F1E9C"/>
    <w:rsid w:val="002F220F"/>
    <w:rsid w:val="002F387F"/>
    <w:rsid w:val="002F519E"/>
    <w:rsid w:val="00300396"/>
    <w:rsid w:val="00312AD7"/>
    <w:rsid w:val="00312FF2"/>
    <w:rsid w:val="00315A03"/>
    <w:rsid w:val="0032107A"/>
    <w:rsid w:val="0032114E"/>
    <w:rsid w:val="003254C1"/>
    <w:rsid w:val="00326B58"/>
    <w:rsid w:val="00326D54"/>
    <w:rsid w:val="0033089C"/>
    <w:rsid w:val="00335F66"/>
    <w:rsid w:val="00336426"/>
    <w:rsid w:val="00337B95"/>
    <w:rsid w:val="00337E3B"/>
    <w:rsid w:val="00337F94"/>
    <w:rsid w:val="003407F1"/>
    <w:rsid w:val="00342A7A"/>
    <w:rsid w:val="00344F4D"/>
    <w:rsid w:val="003451F3"/>
    <w:rsid w:val="00347626"/>
    <w:rsid w:val="00352066"/>
    <w:rsid w:val="00352D5B"/>
    <w:rsid w:val="00354105"/>
    <w:rsid w:val="00354A58"/>
    <w:rsid w:val="00360EE2"/>
    <w:rsid w:val="003610BE"/>
    <w:rsid w:val="00362021"/>
    <w:rsid w:val="00362BD1"/>
    <w:rsid w:val="00363DE3"/>
    <w:rsid w:val="00366094"/>
    <w:rsid w:val="00367A11"/>
    <w:rsid w:val="00370349"/>
    <w:rsid w:val="00370CDC"/>
    <w:rsid w:val="003738F6"/>
    <w:rsid w:val="00373973"/>
    <w:rsid w:val="00376BB2"/>
    <w:rsid w:val="003802C7"/>
    <w:rsid w:val="00380CEA"/>
    <w:rsid w:val="0038221D"/>
    <w:rsid w:val="003840D4"/>
    <w:rsid w:val="00386C0D"/>
    <w:rsid w:val="003914AF"/>
    <w:rsid w:val="00392150"/>
    <w:rsid w:val="0039446B"/>
    <w:rsid w:val="00397C74"/>
    <w:rsid w:val="003A221A"/>
    <w:rsid w:val="003A5320"/>
    <w:rsid w:val="003B0318"/>
    <w:rsid w:val="003B04C6"/>
    <w:rsid w:val="003B31BA"/>
    <w:rsid w:val="003B3AE0"/>
    <w:rsid w:val="003C44C6"/>
    <w:rsid w:val="003D0101"/>
    <w:rsid w:val="003D09E0"/>
    <w:rsid w:val="003D198B"/>
    <w:rsid w:val="003D2244"/>
    <w:rsid w:val="003E02D0"/>
    <w:rsid w:val="003E125D"/>
    <w:rsid w:val="003E2370"/>
    <w:rsid w:val="003E2CBF"/>
    <w:rsid w:val="003E3435"/>
    <w:rsid w:val="003E6081"/>
    <w:rsid w:val="003E77BD"/>
    <w:rsid w:val="003F4539"/>
    <w:rsid w:val="003F46C8"/>
    <w:rsid w:val="003F47DE"/>
    <w:rsid w:val="003F68D4"/>
    <w:rsid w:val="0040034B"/>
    <w:rsid w:val="0040294D"/>
    <w:rsid w:val="00405049"/>
    <w:rsid w:val="004078F8"/>
    <w:rsid w:val="00412559"/>
    <w:rsid w:val="004153D8"/>
    <w:rsid w:val="00416495"/>
    <w:rsid w:val="004176B7"/>
    <w:rsid w:val="00417C90"/>
    <w:rsid w:val="004224CE"/>
    <w:rsid w:val="0042627C"/>
    <w:rsid w:val="0042738E"/>
    <w:rsid w:val="004312F1"/>
    <w:rsid w:val="0043255C"/>
    <w:rsid w:val="0043290B"/>
    <w:rsid w:val="0043291D"/>
    <w:rsid w:val="004432A1"/>
    <w:rsid w:val="00443F0B"/>
    <w:rsid w:val="00444527"/>
    <w:rsid w:val="0044644A"/>
    <w:rsid w:val="004506A9"/>
    <w:rsid w:val="004519D3"/>
    <w:rsid w:val="0045530F"/>
    <w:rsid w:val="0045623E"/>
    <w:rsid w:val="004603DA"/>
    <w:rsid w:val="00462FF8"/>
    <w:rsid w:val="004631A2"/>
    <w:rsid w:val="004641B0"/>
    <w:rsid w:val="004652D6"/>
    <w:rsid w:val="00471860"/>
    <w:rsid w:val="00472AEC"/>
    <w:rsid w:val="00475818"/>
    <w:rsid w:val="00475D52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90236"/>
    <w:rsid w:val="00490A96"/>
    <w:rsid w:val="004920DB"/>
    <w:rsid w:val="00494A82"/>
    <w:rsid w:val="004A17C9"/>
    <w:rsid w:val="004A2866"/>
    <w:rsid w:val="004A330D"/>
    <w:rsid w:val="004A4ED9"/>
    <w:rsid w:val="004A52A6"/>
    <w:rsid w:val="004A5432"/>
    <w:rsid w:val="004A66BE"/>
    <w:rsid w:val="004B0142"/>
    <w:rsid w:val="004B313D"/>
    <w:rsid w:val="004B60B3"/>
    <w:rsid w:val="004B656F"/>
    <w:rsid w:val="004B675D"/>
    <w:rsid w:val="004C2076"/>
    <w:rsid w:val="004C4D4C"/>
    <w:rsid w:val="004C5010"/>
    <w:rsid w:val="004C5B27"/>
    <w:rsid w:val="004C6B46"/>
    <w:rsid w:val="004D034E"/>
    <w:rsid w:val="004D0DDC"/>
    <w:rsid w:val="004D1A45"/>
    <w:rsid w:val="004D1F3B"/>
    <w:rsid w:val="004D49FB"/>
    <w:rsid w:val="004D576E"/>
    <w:rsid w:val="004D793A"/>
    <w:rsid w:val="004E1FF3"/>
    <w:rsid w:val="004E235E"/>
    <w:rsid w:val="004E2645"/>
    <w:rsid w:val="004E2BDF"/>
    <w:rsid w:val="004E3467"/>
    <w:rsid w:val="004E7E28"/>
    <w:rsid w:val="004F09D3"/>
    <w:rsid w:val="004F58B6"/>
    <w:rsid w:val="00504604"/>
    <w:rsid w:val="00504A76"/>
    <w:rsid w:val="00505354"/>
    <w:rsid w:val="00511CD0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259DC"/>
    <w:rsid w:val="0052681E"/>
    <w:rsid w:val="00530AF3"/>
    <w:rsid w:val="005319A8"/>
    <w:rsid w:val="00532279"/>
    <w:rsid w:val="00536F42"/>
    <w:rsid w:val="00540D99"/>
    <w:rsid w:val="00541993"/>
    <w:rsid w:val="00544A9D"/>
    <w:rsid w:val="00545300"/>
    <w:rsid w:val="005461B9"/>
    <w:rsid w:val="0054696B"/>
    <w:rsid w:val="005511A2"/>
    <w:rsid w:val="005530F9"/>
    <w:rsid w:val="005541DD"/>
    <w:rsid w:val="005573B7"/>
    <w:rsid w:val="00560CA9"/>
    <w:rsid w:val="00561972"/>
    <w:rsid w:val="00563FD7"/>
    <w:rsid w:val="00565261"/>
    <w:rsid w:val="005702EF"/>
    <w:rsid w:val="005713C0"/>
    <w:rsid w:val="00573090"/>
    <w:rsid w:val="00576AE4"/>
    <w:rsid w:val="0057740A"/>
    <w:rsid w:val="0058039C"/>
    <w:rsid w:val="005803D7"/>
    <w:rsid w:val="00585A37"/>
    <w:rsid w:val="00586E5E"/>
    <w:rsid w:val="00586E7E"/>
    <w:rsid w:val="00590770"/>
    <w:rsid w:val="00592043"/>
    <w:rsid w:val="005921FE"/>
    <w:rsid w:val="00593032"/>
    <w:rsid w:val="005978FF"/>
    <w:rsid w:val="00597C4E"/>
    <w:rsid w:val="005A29F7"/>
    <w:rsid w:val="005A39BD"/>
    <w:rsid w:val="005A444A"/>
    <w:rsid w:val="005B137C"/>
    <w:rsid w:val="005B180E"/>
    <w:rsid w:val="005B247A"/>
    <w:rsid w:val="005B27B3"/>
    <w:rsid w:val="005B2FC0"/>
    <w:rsid w:val="005B3E41"/>
    <w:rsid w:val="005B4ADF"/>
    <w:rsid w:val="005B64E3"/>
    <w:rsid w:val="005B7562"/>
    <w:rsid w:val="005C0639"/>
    <w:rsid w:val="005C32D7"/>
    <w:rsid w:val="005C7A74"/>
    <w:rsid w:val="005C7F24"/>
    <w:rsid w:val="005D16E2"/>
    <w:rsid w:val="005D246A"/>
    <w:rsid w:val="005D2633"/>
    <w:rsid w:val="005D28D7"/>
    <w:rsid w:val="005D59AA"/>
    <w:rsid w:val="005D6C6A"/>
    <w:rsid w:val="005D7859"/>
    <w:rsid w:val="005E18DF"/>
    <w:rsid w:val="005E430F"/>
    <w:rsid w:val="005F2707"/>
    <w:rsid w:val="005F31B3"/>
    <w:rsid w:val="005F3A5D"/>
    <w:rsid w:val="005F7AF1"/>
    <w:rsid w:val="006022BB"/>
    <w:rsid w:val="006113FE"/>
    <w:rsid w:val="00611506"/>
    <w:rsid w:val="006124BA"/>
    <w:rsid w:val="006135F5"/>
    <w:rsid w:val="00613DBA"/>
    <w:rsid w:val="0061567D"/>
    <w:rsid w:val="00621688"/>
    <w:rsid w:val="00624FAA"/>
    <w:rsid w:val="006267C4"/>
    <w:rsid w:val="00631481"/>
    <w:rsid w:val="0063213C"/>
    <w:rsid w:val="00634BCD"/>
    <w:rsid w:val="00635A4B"/>
    <w:rsid w:val="00637CC3"/>
    <w:rsid w:val="0064073F"/>
    <w:rsid w:val="00643561"/>
    <w:rsid w:val="00645999"/>
    <w:rsid w:val="006477C4"/>
    <w:rsid w:val="006506CC"/>
    <w:rsid w:val="0065095B"/>
    <w:rsid w:val="0065148D"/>
    <w:rsid w:val="00651C95"/>
    <w:rsid w:val="006523FA"/>
    <w:rsid w:val="00652576"/>
    <w:rsid w:val="0065364D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1C7C"/>
    <w:rsid w:val="00673F5A"/>
    <w:rsid w:val="00675B7A"/>
    <w:rsid w:val="00675E9B"/>
    <w:rsid w:val="006770C9"/>
    <w:rsid w:val="006804A7"/>
    <w:rsid w:val="006831BF"/>
    <w:rsid w:val="00684387"/>
    <w:rsid w:val="006843D7"/>
    <w:rsid w:val="00685DE8"/>
    <w:rsid w:val="006910E6"/>
    <w:rsid w:val="006970A6"/>
    <w:rsid w:val="006A01B8"/>
    <w:rsid w:val="006A1317"/>
    <w:rsid w:val="006B2C87"/>
    <w:rsid w:val="006B4865"/>
    <w:rsid w:val="006B6E0B"/>
    <w:rsid w:val="006B6FC2"/>
    <w:rsid w:val="006C1438"/>
    <w:rsid w:val="006C1F99"/>
    <w:rsid w:val="006C355A"/>
    <w:rsid w:val="006C4307"/>
    <w:rsid w:val="006C4B2C"/>
    <w:rsid w:val="006C519E"/>
    <w:rsid w:val="006D0041"/>
    <w:rsid w:val="006D518C"/>
    <w:rsid w:val="006E1986"/>
    <w:rsid w:val="006E2F9F"/>
    <w:rsid w:val="006E4B8B"/>
    <w:rsid w:val="006E6349"/>
    <w:rsid w:val="006F117E"/>
    <w:rsid w:val="006F3738"/>
    <w:rsid w:val="006F7DEB"/>
    <w:rsid w:val="00702621"/>
    <w:rsid w:val="007107B5"/>
    <w:rsid w:val="00713F76"/>
    <w:rsid w:val="007148FF"/>
    <w:rsid w:val="00714AD1"/>
    <w:rsid w:val="007157A4"/>
    <w:rsid w:val="00715CB3"/>
    <w:rsid w:val="0072039C"/>
    <w:rsid w:val="00723C73"/>
    <w:rsid w:val="00724342"/>
    <w:rsid w:val="00725A8F"/>
    <w:rsid w:val="007302D4"/>
    <w:rsid w:val="00732720"/>
    <w:rsid w:val="00735D67"/>
    <w:rsid w:val="00741764"/>
    <w:rsid w:val="00744032"/>
    <w:rsid w:val="00746D2D"/>
    <w:rsid w:val="007518D1"/>
    <w:rsid w:val="00753BFA"/>
    <w:rsid w:val="0075432B"/>
    <w:rsid w:val="00754850"/>
    <w:rsid w:val="00755A6E"/>
    <w:rsid w:val="00756619"/>
    <w:rsid w:val="007638A2"/>
    <w:rsid w:val="00765805"/>
    <w:rsid w:val="007700A0"/>
    <w:rsid w:val="00770514"/>
    <w:rsid w:val="00777087"/>
    <w:rsid w:val="00777407"/>
    <w:rsid w:val="00777D8A"/>
    <w:rsid w:val="00781709"/>
    <w:rsid w:val="0078228E"/>
    <w:rsid w:val="0078599D"/>
    <w:rsid w:val="00786D7B"/>
    <w:rsid w:val="007900DB"/>
    <w:rsid w:val="00790DF7"/>
    <w:rsid w:val="00791D6F"/>
    <w:rsid w:val="007A598A"/>
    <w:rsid w:val="007A69CA"/>
    <w:rsid w:val="007B30D1"/>
    <w:rsid w:val="007B34BA"/>
    <w:rsid w:val="007B3C36"/>
    <w:rsid w:val="007B4004"/>
    <w:rsid w:val="007B5D2F"/>
    <w:rsid w:val="007C0AFF"/>
    <w:rsid w:val="007C425B"/>
    <w:rsid w:val="007C4B2D"/>
    <w:rsid w:val="007D1538"/>
    <w:rsid w:val="007D3816"/>
    <w:rsid w:val="007D5172"/>
    <w:rsid w:val="007D589C"/>
    <w:rsid w:val="007D5BE9"/>
    <w:rsid w:val="007D76F2"/>
    <w:rsid w:val="007D79FE"/>
    <w:rsid w:val="007D7E79"/>
    <w:rsid w:val="007E036E"/>
    <w:rsid w:val="007E1CF2"/>
    <w:rsid w:val="007E2DC5"/>
    <w:rsid w:val="007E52EE"/>
    <w:rsid w:val="007E750E"/>
    <w:rsid w:val="007E7514"/>
    <w:rsid w:val="007F1D02"/>
    <w:rsid w:val="007F26D9"/>
    <w:rsid w:val="007F29BE"/>
    <w:rsid w:val="007F30FF"/>
    <w:rsid w:val="007F4CA1"/>
    <w:rsid w:val="007F52ED"/>
    <w:rsid w:val="007F6DA9"/>
    <w:rsid w:val="0080091B"/>
    <w:rsid w:val="00801AE9"/>
    <w:rsid w:val="00801FF0"/>
    <w:rsid w:val="008028F6"/>
    <w:rsid w:val="00803C3B"/>
    <w:rsid w:val="00804D0A"/>
    <w:rsid w:val="00804E9C"/>
    <w:rsid w:val="008112B3"/>
    <w:rsid w:val="00814E4B"/>
    <w:rsid w:val="00817474"/>
    <w:rsid w:val="00817E40"/>
    <w:rsid w:val="00825E49"/>
    <w:rsid w:val="00827231"/>
    <w:rsid w:val="00827644"/>
    <w:rsid w:val="00827B55"/>
    <w:rsid w:val="00827E79"/>
    <w:rsid w:val="0084086B"/>
    <w:rsid w:val="008416DE"/>
    <w:rsid w:val="008424FB"/>
    <w:rsid w:val="00842FA6"/>
    <w:rsid w:val="008463DA"/>
    <w:rsid w:val="00846FD1"/>
    <w:rsid w:val="00852421"/>
    <w:rsid w:val="00854AC6"/>
    <w:rsid w:val="00855F0B"/>
    <w:rsid w:val="008579E2"/>
    <w:rsid w:val="00857C44"/>
    <w:rsid w:val="008635F1"/>
    <w:rsid w:val="00863DE8"/>
    <w:rsid w:val="00866ED1"/>
    <w:rsid w:val="0087150F"/>
    <w:rsid w:val="00873DFA"/>
    <w:rsid w:val="00874354"/>
    <w:rsid w:val="0087505A"/>
    <w:rsid w:val="00875232"/>
    <w:rsid w:val="008759DF"/>
    <w:rsid w:val="008806FB"/>
    <w:rsid w:val="00880EDE"/>
    <w:rsid w:val="0088193C"/>
    <w:rsid w:val="00882537"/>
    <w:rsid w:val="00882F74"/>
    <w:rsid w:val="00885B16"/>
    <w:rsid w:val="00885EC5"/>
    <w:rsid w:val="00887462"/>
    <w:rsid w:val="00891BAD"/>
    <w:rsid w:val="00891C86"/>
    <w:rsid w:val="00891D09"/>
    <w:rsid w:val="00892D12"/>
    <w:rsid w:val="00893AED"/>
    <w:rsid w:val="00894491"/>
    <w:rsid w:val="008945B7"/>
    <w:rsid w:val="008A0886"/>
    <w:rsid w:val="008A0C6D"/>
    <w:rsid w:val="008A31CF"/>
    <w:rsid w:val="008A43E0"/>
    <w:rsid w:val="008B0B36"/>
    <w:rsid w:val="008B2AE0"/>
    <w:rsid w:val="008B3FE5"/>
    <w:rsid w:val="008B59E8"/>
    <w:rsid w:val="008B7471"/>
    <w:rsid w:val="008C0C5C"/>
    <w:rsid w:val="008C4CF5"/>
    <w:rsid w:val="008D1B55"/>
    <w:rsid w:val="008D23A4"/>
    <w:rsid w:val="008D46A4"/>
    <w:rsid w:val="008E2CD5"/>
    <w:rsid w:val="008E30EF"/>
    <w:rsid w:val="008E34A0"/>
    <w:rsid w:val="008E387E"/>
    <w:rsid w:val="008E72C6"/>
    <w:rsid w:val="008F0942"/>
    <w:rsid w:val="008F1E70"/>
    <w:rsid w:val="008F4A20"/>
    <w:rsid w:val="00916CA9"/>
    <w:rsid w:val="009223A5"/>
    <w:rsid w:val="0092274D"/>
    <w:rsid w:val="00922FF1"/>
    <w:rsid w:val="00924790"/>
    <w:rsid w:val="009267A9"/>
    <w:rsid w:val="00926AAC"/>
    <w:rsid w:val="009316AA"/>
    <w:rsid w:val="00931875"/>
    <w:rsid w:val="009334A5"/>
    <w:rsid w:val="00934C27"/>
    <w:rsid w:val="00937897"/>
    <w:rsid w:val="0094008E"/>
    <w:rsid w:val="00940491"/>
    <w:rsid w:val="00941C54"/>
    <w:rsid w:val="009438C0"/>
    <w:rsid w:val="00943AF9"/>
    <w:rsid w:val="00943F3C"/>
    <w:rsid w:val="00945352"/>
    <w:rsid w:val="00950286"/>
    <w:rsid w:val="00951984"/>
    <w:rsid w:val="00953130"/>
    <w:rsid w:val="0095512E"/>
    <w:rsid w:val="0095714E"/>
    <w:rsid w:val="00957726"/>
    <w:rsid w:val="00963B4D"/>
    <w:rsid w:val="00963C90"/>
    <w:rsid w:val="00964652"/>
    <w:rsid w:val="00971703"/>
    <w:rsid w:val="00974123"/>
    <w:rsid w:val="00975C4C"/>
    <w:rsid w:val="00976D9B"/>
    <w:rsid w:val="0098013D"/>
    <w:rsid w:val="00981D02"/>
    <w:rsid w:val="0098422D"/>
    <w:rsid w:val="009842F1"/>
    <w:rsid w:val="009843BC"/>
    <w:rsid w:val="009845D7"/>
    <w:rsid w:val="00986B96"/>
    <w:rsid w:val="0098717A"/>
    <w:rsid w:val="00987BF7"/>
    <w:rsid w:val="00993EA0"/>
    <w:rsid w:val="009950BF"/>
    <w:rsid w:val="009A6620"/>
    <w:rsid w:val="009B1148"/>
    <w:rsid w:val="009B25C3"/>
    <w:rsid w:val="009B3713"/>
    <w:rsid w:val="009B3A06"/>
    <w:rsid w:val="009B686C"/>
    <w:rsid w:val="009B7E41"/>
    <w:rsid w:val="009C01DB"/>
    <w:rsid w:val="009C141A"/>
    <w:rsid w:val="009C2453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4A32"/>
    <w:rsid w:val="009E5DCA"/>
    <w:rsid w:val="009E6DA8"/>
    <w:rsid w:val="009F3D06"/>
    <w:rsid w:val="009F5B1C"/>
    <w:rsid w:val="009F7844"/>
    <w:rsid w:val="00A01019"/>
    <w:rsid w:val="00A03283"/>
    <w:rsid w:val="00A03D8B"/>
    <w:rsid w:val="00A04761"/>
    <w:rsid w:val="00A109BF"/>
    <w:rsid w:val="00A11D36"/>
    <w:rsid w:val="00A12E72"/>
    <w:rsid w:val="00A14416"/>
    <w:rsid w:val="00A16A55"/>
    <w:rsid w:val="00A22C4F"/>
    <w:rsid w:val="00A23013"/>
    <w:rsid w:val="00A24C08"/>
    <w:rsid w:val="00A32A1D"/>
    <w:rsid w:val="00A3534A"/>
    <w:rsid w:val="00A3555E"/>
    <w:rsid w:val="00A363E2"/>
    <w:rsid w:val="00A36F34"/>
    <w:rsid w:val="00A429D5"/>
    <w:rsid w:val="00A4442E"/>
    <w:rsid w:val="00A51317"/>
    <w:rsid w:val="00A526E9"/>
    <w:rsid w:val="00A55738"/>
    <w:rsid w:val="00A63F02"/>
    <w:rsid w:val="00A66CC0"/>
    <w:rsid w:val="00A67758"/>
    <w:rsid w:val="00A701BA"/>
    <w:rsid w:val="00A72436"/>
    <w:rsid w:val="00A73B82"/>
    <w:rsid w:val="00A74B15"/>
    <w:rsid w:val="00A76874"/>
    <w:rsid w:val="00A77CF5"/>
    <w:rsid w:val="00A8562B"/>
    <w:rsid w:val="00A86D75"/>
    <w:rsid w:val="00A91190"/>
    <w:rsid w:val="00A923B8"/>
    <w:rsid w:val="00A93049"/>
    <w:rsid w:val="00A952CF"/>
    <w:rsid w:val="00A96FCB"/>
    <w:rsid w:val="00A97065"/>
    <w:rsid w:val="00A97FAB"/>
    <w:rsid w:val="00AA04E5"/>
    <w:rsid w:val="00AA1C13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7C43"/>
    <w:rsid w:val="00AC01CF"/>
    <w:rsid w:val="00AC0E93"/>
    <w:rsid w:val="00AC1BAE"/>
    <w:rsid w:val="00AC20F2"/>
    <w:rsid w:val="00AC35F1"/>
    <w:rsid w:val="00AC59F7"/>
    <w:rsid w:val="00AC5CA0"/>
    <w:rsid w:val="00AC602F"/>
    <w:rsid w:val="00AC772B"/>
    <w:rsid w:val="00AD152A"/>
    <w:rsid w:val="00AD212A"/>
    <w:rsid w:val="00AD382C"/>
    <w:rsid w:val="00AD4A82"/>
    <w:rsid w:val="00AD5BC5"/>
    <w:rsid w:val="00AD6456"/>
    <w:rsid w:val="00AD6D4D"/>
    <w:rsid w:val="00AD7EEE"/>
    <w:rsid w:val="00AE372C"/>
    <w:rsid w:val="00AE39D1"/>
    <w:rsid w:val="00AE4947"/>
    <w:rsid w:val="00AE63E4"/>
    <w:rsid w:val="00AF278B"/>
    <w:rsid w:val="00AF4E8B"/>
    <w:rsid w:val="00AF5D3A"/>
    <w:rsid w:val="00AF5DB1"/>
    <w:rsid w:val="00B00133"/>
    <w:rsid w:val="00B00F39"/>
    <w:rsid w:val="00B03EE0"/>
    <w:rsid w:val="00B0471F"/>
    <w:rsid w:val="00B15905"/>
    <w:rsid w:val="00B160C3"/>
    <w:rsid w:val="00B172EC"/>
    <w:rsid w:val="00B20567"/>
    <w:rsid w:val="00B23EA0"/>
    <w:rsid w:val="00B24CEA"/>
    <w:rsid w:val="00B273E4"/>
    <w:rsid w:val="00B27A95"/>
    <w:rsid w:val="00B40273"/>
    <w:rsid w:val="00B41F28"/>
    <w:rsid w:val="00B4594A"/>
    <w:rsid w:val="00B45FF8"/>
    <w:rsid w:val="00B46C72"/>
    <w:rsid w:val="00B50013"/>
    <w:rsid w:val="00B51601"/>
    <w:rsid w:val="00B5163F"/>
    <w:rsid w:val="00B533AE"/>
    <w:rsid w:val="00B54A08"/>
    <w:rsid w:val="00B606C5"/>
    <w:rsid w:val="00B656D3"/>
    <w:rsid w:val="00B70311"/>
    <w:rsid w:val="00B717A7"/>
    <w:rsid w:val="00B72C8B"/>
    <w:rsid w:val="00B730A2"/>
    <w:rsid w:val="00B731E1"/>
    <w:rsid w:val="00B75BA7"/>
    <w:rsid w:val="00B81AF9"/>
    <w:rsid w:val="00B82DE0"/>
    <w:rsid w:val="00B83CEF"/>
    <w:rsid w:val="00B86F8F"/>
    <w:rsid w:val="00B8785B"/>
    <w:rsid w:val="00B92DB8"/>
    <w:rsid w:val="00B938B2"/>
    <w:rsid w:val="00B95782"/>
    <w:rsid w:val="00BA0208"/>
    <w:rsid w:val="00BA03A3"/>
    <w:rsid w:val="00BA07F4"/>
    <w:rsid w:val="00BA0D8D"/>
    <w:rsid w:val="00BA0F68"/>
    <w:rsid w:val="00BA4FFC"/>
    <w:rsid w:val="00BA54C5"/>
    <w:rsid w:val="00BA5BA7"/>
    <w:rsid w:val="00BA7148"/>
    <w:rsid w:val="00BA724F"/>
    <w:rsid w:val="00BA7656"/>
    <w:rsid w:val="00BB0038"/>
    <w:rsid w:val="00BB03B0"/>
    <w:rsid w:val="00BB1BF4"/>
    <w:rsid w:val="00BB3DF1"/>
    <w:rsid w:val="00BB52F7"/>
    <w:rsid w:val="00BB6523"/>
    <w:rsid w:val="00BC069B"/>
    <w:rsid w:val="00BC30E7"/>
    <w:rsid w:val="00BC50CA"/>
    <w:rsid w:val="00BC6F9C"/>
    <w:rsid w:val="00BD22C1"/>
    <w:rsid w:val="00BD3287"/>
    <w:rsid w:val="00BD3E15"/>
    <w:rsid w:val="00BD5173"/>
    <w:rsid w:val="00BD7E0F"/>
    <w:rsid w:val="00BE0EF8"/>
    <w:rsid w:val="00BE2125"/>
    <w:rsid w:val="00BE5A9C"/>
    <w:rsid w:val="00BF2D97"/>
    <w:rsid w:val="00BF2EF3"/>
    <w:rsid w:val="00BF33F6"/>
    <w:rsid w:val="00BF560C"/>
    <w:rsid w:val="00BF6975"/>
    <w:rsid w:val="00C03F5F"/>
    <w:rsid w:val="00C04A62"/>
    <w:rsid w:val="00C0796D"/>
    <w:rsid w:val="00C1021B"/>
    <w:rsid w:val="00C11375"/>
    <w:rsid w:val="00C11545"/>
    <w:rsid w:val="00C120B6"/>
    <w:rsid w:val="00C1431C"/>
    <w:rsid w:val="00C20CF6"/>
    <w:rsid w:val="00C23370"/>
    <w:rsid w:val="00C25335"/>
    <w:rsid w:val="00C25FDB"/>
    <w:rsid w:val="00C266DA"/>
    <w:rsid w:val="00C309FE"/>
    <w:rsid w:val="00C3795D"/>
    <w:rsid w:val="00C40C8C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3E4C"/>
    <w:rsid w:val="00C54450"/>
    <w:rsid w:val="00C55062"/>
    <w:rsid w:val="00C64116"/>
    <w:rsid w:val="00C66DE6"/>
    <w:rsid w:val="00C70E7D"/>
    <w:rsid w:val="00C72ECC"/>
    <w:rsid w:val="00C73D04"/>
    <w:rsid w:val="00C764C8"/>
    <w:rsid w:val="00C81CC3"/>
    <w:rsid w:val="00C83238"/>
    <w:rsid w:val="00C83DE2"/>
    <w:rsid w:val="00C85B30"/>
    <w:rsid w:val="00C87E94"/>
    <w:rsid w:val="00C92163"/>
    <w:rsid w:val="00C93561"/>
    <w:rsid w:val="00C95509"/>
    <w:rsid w:val="00C956CB"/>
    <w:rsid w:val="00CA402C"/>
    <w:rsid w:val="00CA53D1"/>
    <w:rsid w:val="00CA5CB0"/>
    <w:rsid w:val="00CA76C2"/>
    <w:rsid w:val="00CB146C"/>
    <w:rsid w:val="00CB4198"/>
    <w:rsid w:val="00CB5AC3"/>
    <w:rsid w:val="00CB7D1F"/>
    <w:rsid w:val="00CB7F3E"/>
    <w:rsid w:val="00CC0FB6"/>
    <w:rsid w:val="00CC246B"/>
    <w:rsid w:val="00CC5077"/>
    <w:rsid w:val="00CD2104"/>
    <w:rsid w:val="00CD2351"/>
    <w:rsid w:val="00CD307D"/>
    <w:rsid w:val="00CD55E8"/>
    <w:rsid w:val="00CE069F"/>
    <w:rsid w:val="00CE2772"/>
    <w:rsid w:val="00CE3956"/>
    <w:rsid w:val="00CE62C8"/>
    <w:rsid w:val="00CE642D"/>
    <w:rsid w:val="00CF1834"/>
    <w:rsid w:val="00CF2F8D"/>
    <w:rsid w:val="00CF4D73"/>
    <w:rsid w:val="00CF4D92"/>
    <w:rsid w:val="00CF4F16"/>
    <w:rsid w:val="00CF77D7"/>
    <w:rsid w:val="00D009FE"/>
    <w:rsid w:val="00D04C43"/>
    <w:rsid w:val="00D05E0D"/>
    <w:rsid w:val="00D12131"/>
    <w:rsid w:val="00D1426C"/>
    <w:rsid w:val="00D148FA"/>
    <w:rsid w:val="00D1507F"/>
    <w:rsid w:val="00D15568"/>
    <w:rsid w:val="00D161C7"/>
    <w:rsid w:val="00D17845"/>
    <w:rsid w:val="00D17C12"/>
    <w:rsid w:val="00D20611"/>
    <w:rsid w:val="00D21752"/>
    <w:rsid w:val="00D220D1"/>
    <w:rsid w:val="00D22265"/>
    <w:rsid w:val="00D25011"/>
    <w:rsid w:val="00D26145"/>
    <w:rsid w:val="00D26435"/>
    <w:rsid w:val="00D2718A"/>
    <w:rsid w:val="00D27430"/>
    <w:rsid w:val="00D2752A"/>
    <w:rsid w:val="00D30306"/>
    <w:rsid w:val="00D3247F"/>
    <w:rsid w:val="00D32F12"/>
    <w:rsid w:val="00D362F3"/>
    <w:rsid w:val="00D36938"/>
    <w:rsid w:val="00D37AA8"/>
    <w:rsid w:val="00D4227F"/>
    <w:rsid w:val="00D43DE3"/>
    <w:rsid w:val="00D44B05"/>
    <w:rsid w:val="00D472B5"/>
    <w:rsid w:val="00D51BFA"/>
    <w:rsid w:val="00D537EA"/>
    <w:rsid w:val="00D541D2"/>
    <w:rsid w:val="00D55717"/>
    <w:rsid w:val="00D56472"/>
    <w:rsid w:val="00D564A2"/>
    <w:rsid w:val="00D60CA2"/>
    <w:rsid w:val="00D62649"/>
    <w:rsid w:val="00D638C9"/>
    <w:rsid w:val="00D6700B"/>
    <w:rsid w:val="00D67833"/>
    <w:rsid w:val="00D73921"/>
    <w:rsid w:val="00D7516B"/>
    <w:rsid w:val="00D80262"/>
    <w:rsid w:val="00D853A8"/>
    <w:rsid w:val="00D860B4"/>
    <w:rsid w:val="00D860D6"/>
    <w:rsid w:val="00D90AA7"/>
    <w:rsid w:val="00D90D76"/>
    <w:rsid w:val="00D929F5"/>
    <w:rsid w:val="00D92CF2"/>
    <w:rsid w:val="00D932D8"/>
    <w:rsid w:val="00D9339E"/>
    <w:rsid w:val="00D946F1"/>
    <w:rsid w:val="00DA23D8"/>
    <w:rsid w:val="00DA2730"/>
    <w:rsid w:val="00DA30C2"/>
    <w:rsid w:val="00DA4C7E"/>
    <w:rsid w:val="00DA5E04"/>
    <w:rsid w:val="00DB1B61"/>
    <w:rsid w:val="00DB2F39"/>
    <w:rsid w:val="00DB3253"/>
    <w:rsid w:val="00DB4152"/>
    <w:rsid w:val="00DB5C05"/>
    <w:rsid w:val="00DB71E9"/>
    <w:rsid w:val="00DB7999"/>
    <w:rsid w:val="00DC06C1"/>
    <w:rsid w:val="00DC1069"/>
    <w:rsid w:val="00DC1E2F"/>
    <w:rsid w:val="00DC45CD"/>
    <w:rsid w:val="00DC6FEB"/>
    <w:rsid w:val="00DC7522"/>
    <w:rsid w:val="00DD2816"/>
    <w:rsid w:val="00DD39CF"/>
    <w:rsid w:val="00DD3EAF"/>
    <w:rsid w:val="00DD5D44"/>
    <w:rsid w:val="00DD7378"/>
    <w:rsid w:val="00DD7F2E"/>
    <w:rsid w:val="00DE1225"/>
    <w:rsid w:val="00DE1419"/>
    <w:rsid w:val="00DE2A55"/>
    <w:rsid w:val="00DE4297"/>
    <w:rsid w:val="00DE6070"/>
    <w:rsid w:val="00DF1716"/>
    <w:rsid w:val="00DF4D6C"/>
    <w:rsid w:val="00DF657E"/>
    <w:rsid w:val="00E020DB"/>
    <w:rsid w:val="00E038DF"/>
    <w:rsid w:val="00E03C92"/>
    <w:rsid w:val="00E0766B"/>
    <w:rsid w:val="00E1015D"/>
    <w:rsid w:val="00E14B37"/>
    <w:rsid w:val="00E15054"/>
    <w:rsid w:val="00E172E3"/>
    <w:rsid w:val="00E17F1E"/>
    <w:rsid w:val="00E21964"/>
    <w:rsid w:val="00E21B4D"/>
    <w:rsid w:val="00E245B6"/>
    <w:rsid w:val="00E3648D"/>
    <w:rsid w:val="00E3718F"/>
    <w:rsid w:val="00E41768"/>
    <w:rsid w:val="00E43864"/>
    <w:rsid w:val="00E45C49"/>
    <w:rsid w:val="00E4615A"/>
    <w:rsid w:val="00E47C3D"/>
    <w:rsid w:val="00E5210D"/>
    <w:rsid w:val="00E53151"/>
    <w:rsid w:val="00E5518D"/>
    <w:rsid w:val="00E726FC"/>
    <w:rsid w:val="00E72C13"/>
    <w:rsid w:val="00E736F4"/>
    <w:rsid w:val="00E74EC0"/>
    <w:rsid w:val="00E75686"/>
    <w:rsid w:val="00E75B11"/>
    <w:rsid w:val="00E774D1"/>
    <w:rsid w:val="00E778AF"/>
    <w:rsid w:val="00E77B58"/>
    <w:rsid w:val="00E8277B"/>
    <w:rsid w:val="00E84385"/>
    <w:rsid w:val="00E849EF"/>
    <w:rsid w:val="00E84C00"/>
    <w:rsid w:val="00E90264"/>
    <w:rsid w:val="00E903A0"/>
    <w:rsid w:val="00E90889"/>
    <w:rsid w:val="00E96E74"/>
    <w:rsid w:val="00E9739B"/>
    <w:rsid w:val="00EA0B1B"/>
    <w:rsid w:val="00EA6212"/>
    <w:rsid w:val="00EA66D8"/>
    <w:rsid w:val="00EA7472"/>
    <w:rsid w:val="00EB2541"/>
    <w:rsid w:val="00EB4358"/>
    <w:rsid w:val="00EB7ECD"/>
    <w:rsid w:val="00EC15B0"/>
    <w:rsid w:val="00EC224F"/>
    <w:rsid w:val="00EC3DCA"/>
    <w:rsid w:val="00EC43AD"/>
    <w:rsid w:val="00EC580F"/>
    <w:rsid w:val="00EC6126"/>
    <w:rsid w:val="00EC75ED"/>
    <w:rsid w:val="00ED0361"/>
    <w:rsid w:val="00ED05A7"/>
    <w:rsid w:val="00ED2473"/>
    <w:rsid w:val="00ED2694"/>
    <w:rsid w:val="00ED608C"/>
    <w:rsid w:val="00ED6741"/>
    <w:rsid w:val="00ED70FD"/>
    <w:rsid w:val="00ED7B5C"/>
    <w:rsid w:val="00EE4328"/>
    <w:rsid w:val="00EE455E"/>
    <w:rsid w:val="00EE564A"/>
    <w:rsid w:val="00EE59CE"/>
    <w:rsid w:val="00EE6E24"/>
    <w:rsid w:val="00EE7C6C"/>
    <w:rsid w:val="00EF05DF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DFA"/>
    <w:rsid w:val="00F12816"/>
    <w:rsid w:val="00F12D8E"/>
    <w:rsid w:val="00F1384E"/>
    <w:rsid w:val="00F13F32"/>
    <w:rsid w:val="00F1468B"/>
    <w:rsid w:val="00F15740"/>
    <w:rsid w:val="00F15E17"/>
    <w:rsid w:val="00F21270"/>
    <w:rsid w:val="00F219DB"/>
    <w:rsid w:val="00F232BB"/>
    <w:rsid w:val="00F23975"/>
    <w:rsid w:val="00F26246"/>
    <w:rsid w:val="00F271DF"/>
    <w:rsid w:val="00F361B2"/>
    <w:rsid w:val="00F37CA9"/>
    <w:rsid w:val="00F4142E"/>
    <w:rsid w:val="00F42BA3"/>
    <w:rsid w:val="00F42F87"/>
    <w:rsid w:val="00F44544"/>
    <w:rsid w:val="00F44BFE"/>
    <w:rsid w:val="00F477F1"/>
    <w:rsid w:val="00F50A89"/>
    <w:rsid w:val="00F50B92"/>
    <w:rsid w:val="00F50CD7"/>
    <w:rsid w:val="00F53841"/>
    <w:rsid w:val="00F547C0"/>
    <w:rsid w:val="00F579FA"/>
    <w:rsid w:val="00F61654"/>
    <w:rsid w:val="00F62B6C"/>
    <w:rsid w:val="00F641B0"/>
    <w:rsid w:val="00F64551"/>
    <w:rsid w:val="00F66695"/>
    <w:rsid w:val="00F675C7"/>
    <w:rsid w:val="00F74D1D"/>
    <w:rsid w:val="00F7533B"/>
    <w:rsid w:val="00F819E7"/>
    <w:rsid w:val="00F832FB"/>
    <w:rsid w:val="00F83E65"/>
    <w:rsid w:val="00F845E1"/>
    <w:rsid w:val="00F851D4"/>
    <w:rsid w:val="00F85875"/>
    <w:rsid w:val="00F922AC"/>
    <w:rsid w:val="00F92F0B"/>
    <w:rsid w:val="00F962FB"/>
    <w:rsid w:val="00F97250"/>
    <w:rsid w:val="00F97B18"/>
    <w:rsid w:val="00FA05D5"/>
    <w:rsid w:val="00FA4A82"/>
    <w:rsid w:val="00FA5704"/>
    <w:rsid w:val="00FA5856"/>
    <w:rsid w:val="00FA704A"/>
    <w:rsid w:val="00FB1DAA"/>
    <w:rsid w:val="00FB1F7E"/>
    <w:rsid w:val="00FB45A8"/>
    <w:rsid w:val="00FB6239"/>
    <w:rsid w:val="00FB7A6D"/>
    <w:rsid w:val="00FB7A75"/>
    <w:rsid w:val="00FB7B54"/>
    <w:rsid w:val="00FC04AF"/>
    <w:rsid w:val="00FC0AB3"/>
    <w:rsid w:val="00FC33EB"/>
    <w:rsid w:val="00FC535C"/>
    <w:rsid w:val="00FC547D"/>
    <w:rsid w:val="00FC563B"/>
    <w:rsid w:val="00FC67E0"/>
    <w:rsid w:val="00FD10AB"/>
    <w:rsid w:val="00FD28DA"/>
    <w:rsid w:val="00FE0C3D"/>
    <w:rsid w:val="00FE1C76"/>
    <w:rsid w:val="00FE2117"/>
    <w:rsid w:val="00FE5EE2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2FB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Armenak Zh. Aghajanyan</cp:lastModifiedBy>
  <cp:revision>5</cp:revision>
  <cp:lastPrinted>2026-06-24T08:32:00Z</cp:lastPrinted>
  <dcterms:created xsi:type="dcterms:W3CDTF">2026-06-24T06:08:00Z</dcterms:created>
  <dcterms:modified xsi:type="dcterms:W3CDTF">2026-06-24T08:55:00Z</dcterms:modified>
</cp:coreProperties>
</file>