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2E11C8" w:rsidRPr="00C640C9" w14:paraId="5E8A6DCF" w14:textId="77777777" w:rsidTr="002E11C8">
        <w:trPr>
          <w:trHeight w:val="155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D232" w14:textId="0B2233F5" w:rsidR="002E11C8" w:rsidRPr="00C640C9" w:rsidRDefault="002E11C8" w:rsidP="002E11C8">
            <w:pPr>
              <w:spacing w:line="276" w:lineRule="auto"/>
              <w:jc w:val="center"/>
              <w:rPr>
                <w:b/>
                <w:lang w:val="af-ZA"/>
              </w:rPr>
            </w:pPr>
            <w:r w:rsidRPr="00C640C9">
              <w:rPr>
                <w:b/>
                <w:lang w:val="af-ZA"/>
              </w:rPr>
              <w:t>ԱՄՓՈՓԱԹԵՐԹ</w:t>
            </w:r>
          </w:p>
          <w:p w14:paraId="3DD63A61" w14:textId="119D0A80" w:rsidR="002E11C8" w:rsidRPr="00C640C9" w:rsidRDefault="002E11C8" w:rsidP="002E11C8">
            <w:pPr>
              <w:spacing w:line="276" w:lineRule="auto"/>
              <w:jc w:val="center"/>
              <w:rPr>
                <w:b/>
                <w:lang w:val="af-ZA"/>
              </w:rPr>
            </w:pPr>
            <w:r w:rsidRPr="00C640C9">
              <w:rPr>
                <w:b/>
                <w:lang w:val="af-ZA"/>
              </w:rPr>
              <w:t xml:space="preserve">«Հայաստանի Հանրապետության կառավարության և  </w:t>
            </w:r>
            <w:r w:rsidR="00AA0614" w:rsidRPr="00C640C9">
              <w:rPr>
                <w:b/>
                <w:lang w:val="af-ZA"/>
              </w:rPr>
              <w:t xml:space="preserve">Ուզբեկստանի </w:t>
            </w:r>
            <w:r w:rsidRPr="00C640C9">
              <w:rPr>
                <w:b/>
                <w:lang w:val="af-ZA"/>
              </w:rPr>
              <w:t>Հանրապետության կառավարության միջև ուղևորների և բեռների միջազգային ավտոտրանսպորտային փոխադրումների մասին»  համաձայնագիր</w:t>
            </w:r>
          </w:p>
        </w:tc>
      </w:tr>
      <w:tr w:rsidR="002E11C8" w:rsidRPr="00C640C9" w14:paraId="0E07553D" w14:textId="77777777" w:rsidTr="00FB6049">
        <w:trPr>
          <w:trHeight w:val="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A37E7A" w14:textId="77777777" w:rsidR="002E11C8" w:rsidRPr="00C640C9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E381E2F" w14:textId="530349CC" w:rsidR="002E11C8" w:rsidRPr="00C640C9" w:rsidRDefault="002E11C8" w:rsidP="00FB6049">
            <w:pPr>
              <w:spacing w:before="0" w:line="276" w:lineRule="auto"/>
              <w:jc w:val="center"/>
              <w:rPr>
                <w:b/>
                <w:lang w:val="fr-FR"/>
              </w:rPr>
            </w:pPr>
            <w:r w:rsidRPr="00C640C9">
              <w:rPr>
                <w:b/>
              </w:rPr>
              <w:t>ՀՀ</w:t>
            </w:r>
            <w:r w:rsidRPr="00C640C9">
              <w:rPr>
                <w:b/>
                <w:lang w:val="fr-FR"/>
              </w:rPr>
              <w:t xml:space="preserve"> </w:t>
            </w:r>
            <w:proofErr w:type="spellStart"/>
            <w:r w:rsidRPr="00C640C9">
              <w:rPr>
                <w:b/>
              </w:rPr>
              <w:t>արտաքին</w:t>
            </w:r>
            <w:proofErr w:type="spellEnd"/>
            <w:r w:rsidRPr="00C640C9">
              <w:rPr>
                <w:b/>
                <w:lang w:val="fr-FR"/>
              </w:rPr>
              <w:t xml:space="preserve"> </w:t>
            </w:r>
            <w:proofErr w:type="spellStart"/>
            <w:r w:rsidRPr="00C640C9">
              <w:rPr>
                <w:b/>
              </w:rPr>
              <w:t>գործերի</w:t>
            </w:r>
            <w:proofErr w:type="spellEnd"/>
            <w:r w:rsidRPr="00C640C9">
              <w:rPr>
                <w:b/>
                <w:lang w:val="fr-FR"/>
              </w:rPr>
              <w:t xml:space="preserve"> </w:t>
            </w:r>
            <w:proofErr w:type="spellStart"/>
            <w:r w:rsidRPr="00C640C9">
              <w:rPr>
                <w:b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9EAC153" w14:textId="6935A9E1" w:rsidR="002E11C8" w:rsidRPr="00C640C9" w:rsidRDefault="00812C4F" w:rsidP="00FB6049">
            <w:pPr>
              <w:autoSpaceDE w:val="0"/>
              <w:autoSpaceDN w:val="0"/>
              <w:spacing w:line="276" w:lineRule="auto"/>
              <w:rPr>
                <w:rFonts w:cs="Cambria Math"/>
              </w:rPr>
            </w:pPr>
            <w:r w:rsidRPr="00C640C9">
              <w:rPr>
                <w:rFonts w:cs="Cambria Math"/>
              </w:rPr>
              <w:t>14</w:t>
            </w:r>
            <w:r w:rsidR="002E11C8"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="002E11C8" w:rsidRPr="00C640C9">
              <w:rPr>
                <w:rFonts w:cs="Cambria Math"/>
              </w:rPr>
              <w:t>0</w:t>
            </w:r>
            <w:r w:rsidR="00874C7F" w:rsidRPr="00C640C9">
              <w:rPr>
                <w:rFonts w:cs="Cambria Math"/>
              </w:rPr>
              <w:t>1</w:t>
            </w:r>
            <w:r w:rsidR="002E11C8"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="002E11C8" w:rsidRPr="00C640C9">
              <w:rPr>
                <w:rFonts w:cs="Cambria Math"/>
              </w:rPr>
              <w:t>202</w:t>
            </w:r>
            <w:r w:rsidR="00874C7F" w:rsidRPr="00C640C9">
              <w:rPr>
                <w:rFonts w:cs="Cambria Math"/>
              </w:rPr>
              <w:t>5</w:t>
            </w:r>
            <w:r w:rsidR="002E11C8" w:rsidRPr="00C640C9">
              <w:rPr>
                <w:rFonts w:cs="GHEA Grapalat"/>
              </w:rPr>
              <w:t>թ</w:t>
            </w:r>
            <w:r w:rsidR="002E11C8"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="002E11C8" w:rsidRPr="00C640C9">
              <w:rPr>
                <w:rFonts w:cs="Cambria Math"/>
              </w:rPr>
              <w:t xml:space="preserve"> N </w:t>
            </w:r>
            <w:r w:rsidRPr="00C640C9">
              <w:rPr>
                <w:rFonts w:cs="Cambria Math"/>
              </w:rPr>
              <w:t>1111/1384-25</w:t>
            </w:r>
          </w:p>
        </w:tc>
      </w:tr>
      <w:tr w:rsidR="002E11C8" w:rsidRPr="00C640C9" w14:paraId="41D0E554" w14:textId="77777777" w:rsidTr="00FB6049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DAE98" w14:textId="77777777" w:rsidR="002E11C8" w:rsidRPr="00C640C9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8304" w14:textId="77777777" w:rsidR="00812C4F" w:rsidRPr="00C640C9" w:rsidRDefault="00812C4F" w:rsidP="00812C4F">
            <w:pPr>
              <w:spacing w:after="0" w:line="276" w:lineRule="auto"/>
              <w:ind w:firstLine="487"/>
              <w:rPr>
                <w:lang w:val="hy-AM"/>
              </w:rPr>
            </w:pPr>
            <w:r w:rsidRPr="00C640C9">
              <w:rPr>
                <w:lang w:val="hy-AM"/>
              </w:rPr>
              <w:t xml:space="preserve">Հայաստանի Հանրապետության կառավարության և Ուզբեկստանի Հանրապետության կառավարության միջև «Միջազգային ավտոմոբիլային հաղորդակցության մասին» համաձայնագրի նախագծով նախատեսվում է կանոնակարգել և դյուրացնել Հայաստանի Հանրապետության և Ուզբեկստանի Հանրապետության միջև միջազգային ավտոմոբիլային հաղորդակցությունը: </w:t>
            </w:r>
          </w:p>
          <w:p w14:paraId="11F60C05" w14:textId="77777777" w:rsidR="00812C4F" w:rsidRPr="00C640C9" w:rsidRDefault="00812C4F" w:rsidP="00812C4F">
            <w:pPr>
              <w:spacing w:after="0" w:line="276" w:lineRule="auto"/>
              <w:ind w:firstLine="487"/>
              <w:rPr>
                <w:lang w:val="hy-AM"/>
              </w:rPr>
            </w:pPr>
            <w:r w:rsidRPr="00C640C9">
              <w:rPr>
                <w:lang w:val="hy-AM"/>
              </w:rPr>
              <w:t>Նշյալ փաստաթղթի ստորագրումը կարևոր նշանակություն կունենա երկկողմ միջպետական հարաբերությունների հետագա զարգացման գործում՝ էապես բարձրացնելով կողմերի միջև առևտրատնտեսական կապերի և շփումների մակարդակը և կնպաստի ներկայումս տարանցիկ բեռնափոխադրումների, ուղևորափոխադրումների ընթացքում առաջացող խնդիրների վերհանմանը և դրանց բացառմանը:</w:t>
            </w:r>
          </w:p>
          <w:p w14:paraId="2737CDF2" w14:textId="77777777" w:rsidR="00812C4F" w:rsidRPr="00C640C9" w:rsidRDefault="00812C4F" w:rsidP="00812C4F">
            <w:pPr>
              <w:spacing w:after="0" w:line="276" w:lineRule="auto"/>
              <w:ind w:firstLine="487"/>
              <w:rPr>
                <w:lang w:val="hy-AM"/>
              </w:rPr>
            </w:pPr>
            <w:r w:rsidRPr="00C640C9">
              <w:rPr>
                <w:lang w:val="hy-AM"/>
              </w:rPr>
              <w:t>Համաձայնագրի նախագծի ստորագրմամբ հնարավորություն կստեղծվի առավել ընդլայնել և բարելավել երկու երկրների տարածքով բեռների և ուղևորների փոխադրման ու տարանցման պայմանները, կդյուրացվեն մուլտիմոդալ փոխադրումները, կօպտիմալացվեն առաջացող տրանսպորտային ծախսերը, ինչպես նաև կբարելավվեն փոխադրող կազմակերպությունների գործունեության պայմանները։</w:t>
            </w:r>
          </w:p>
          <w:p w14:paraId="22E4843F" w14:textId="77777777" w:rsidR="00812C4F" w:rsidRPr="00C640C9" w:rsidRDefault="00812C4F" w:rsidP="00812C4F">
            <w:pPr>
              <w:spacing w:after="0" w:line="276" w:lineRule="auto"/>
              <w:ind w:firstLine="487"/>
              <w:rPr>
                <w:lang w:val="hy-AM"/>
              </w:rPr>
            </w:pPr>
            <w:r w:rsidRPr="00C640C9">
              <w:rPr>
                <w:lang w:val="hy-AM"/>
              </w:rPr>
              <w:t>Ելնելով վերոգրյալից և առաջնորդվելով «Միջազգային պայմանագրերի մասին» օրենքի 5-րդ հոդվածով՝ արտաքին գործերի նախարարությունը նպատակահարմար է համարում Հայաստանի Հանրապետության կառավարության և Ուզբեկստանի Հանրապետության կառավարության միջև «Միջազգային ավտոմոբիլային հաղորդակցության մասին» համաձայնագրի ստորագրումը:</w:t>
            </w:r>
          </w:p>
          <w:p w14:paraId="33B23BBB" w14:textId="77777777" w:rsidR="00812C4F" w:rsidRPr="00C640C9" w:rsidRDefault="00812C4F" w:rsidP="00812C4F">
            <w:pPr>
              <w:spacing w:after="0" w:line="276" w:lineRule="auto"/>
              <w:ind w:firstLine="487"/>
              <w:rPr>
                <w:lang w:val="hy-AM"/>
              </w:rPr>
            </w:pPr>
            <w:r w:rsidRPr="00C640C9">
              <w:rPr>
                <w:lang w:val="hy-AM"/>
              </w:rPr>
              <w:t xml:space="preserve">Այն համապատասխանում է ՀՀ վարած արտաքին քաղաքականությունը և ստանձնած </w:t>
            </w:r>
            <w:r w:rsidRPr="00C640C9">
              <w:rPr>
                <w:lang w:val="hy-AM"/>
              </w:rPr>
              <w:lastRenderedPageBreak/>
              <w:t>միջազգային պարատավորություններին:</w:t>
            </w:r>
          </w:p>
          <w:p w14:paraId="57AA3C6A" w14:textId="77777777" w:rsidR="00812C4F" w:rsidRPr="00C640C9" w:rsidRDefault="00812C4F" w:rsidP="00812C4F">
            <w:pPr>
              <w:spacing w:after="0" w:line="276" w:lineRule="auto"/>
              <w:ind w:firstLine="487"/>
              <w:rPr>
                <w:lang w:val="hy-AM"/>
              </w:rPr>
            </w:pPr>
            <w:r w:rsidRPr="00C640C9">
              <w:rPr>
                <w:lang w:val="hy-AM"/>
              </w:rPr>
              <w:t xml:space="preserve">Այնուամենայնիվ, փաստաթղթի կիրառելիության և գործնական նշանակության հարցի որոշումը վերապահված է ՀՀ պետական կառավարման իրավասու մարմնին:  </w:t>
            </w:r>
          </w:p>
          <w:p w14:paraId="227C6E82" w14:textId="3FF8FC4A" w:rsidR="002E11C8" w:rsidRPr="00C640C9" w:rsidRDefault="002E11C8" w:rsidP="00812C4F">
            <w:pPr>
              <w:spacing w:after="0" w:line="276" w:lineRule="auto"/>
              <w:rPr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339E" w14:textId="281E568C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hy-AM"/>
              </w:rPr>
            </w:pPr>
          </w:p>
        </w:tc>
      </w:tr>
      <w:tr w:rsidR="002E11C8" w:rsidRPr="00C640C9" w14:paraId="73D0222D" w14:textId="77777777" w:rsidTr="00FB6049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5FA9273" w14:textId="77777777" w:rsidR="002E11C8" w:rsidRPr="00C640C9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D0EB77" w14:textId="00ED2271" w:rsidR="002E11C8" w:rsidRPr="00C640C9" w:rsidRDefault="002E11C8" w:rsidP="00FB6049">
            <w:pPr>
              <w:spacing w:before="0" w:line="276" w:lineRule="auto"/>
              <w:jc w:val="center"/>
              <w:rPr>
                <w:b/>
                <w:u w:val="single"/>
              </w:rPr>
            </w:pPr>
            <w:r w:rsidRPr="00C640C9">
              <w:rPr>
                <w:b/>
                <w:u w:val="single"/>
              </w:rPr>
              <w:t>ՀՀ</w:t>
            </w:r>
            <w:r w:rsidRPr="00C640C9">
              <w:rPr>
                <w:b/>
                <w:u w:val="single"/>
                <w:lang w:val="fr-FR"/>
              </w:rPr>
              <w:t xml:space="preserve"> </w:t>
            </w:r>
            <w:proofErr w:type="spellStart"/>
            <w:r w:rsidRPr="00C640C9">
              <w:rPr>
                <w:b/>
                <w:u w:val="single"/>
              </w:rPr>
              <w:t>ֆինանսների</w:t>
            </w:r>
            <w:proofErr w:type="spellEnd"/>
            <w:r w:rsidRPr="00C640C9">
              <w:rPr>
                <w:b/>
                <w:u w:val="single"/>
                <w:lang w:val="fr-FR"/>
              </w:rPr>
              <w:t xml:space="preserve"> </w:t>
            </w:r>
            <w:proofErr w:type="spellStart"/>
            <w:r w:rsidRPr="00C640C9">
              <w:rPr>
                <w:b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E61C16" w14:textId="4E8968DE" w:rsidR="002E11C8" w:rsidRPr="00C640C9" w:rsidRDefault="00874C7F" w:rsidP="00FB6049">
            <w:pPr>
              <w:autoSpaceDE w:val="0"/>
              <w:autoSpaceDN w:val="0"/>
              <w:spacing w:line="276" w:lineRule="auto"/>
              <w:rPr>
                <w:rFonts w:cs="Cambria Math"/>
              </w:rPr>
            </w:pPr>
            <w:r w:rsidRPr="00C640C9">
              <w:rPr>
                <w:rFonts w:cs="Cambria Math"/>
              </w:rPr>
              <w:t>2</w:t>
            </w:r>
            <w:r w:rsidR="00812C4F" w:rsidRPr="00C640C9">
              <w:rPr>
                <w:rFonts w:cs="Cambria Math"/>
              </w:rPr>
              <w:t>4</w:t>
            </w:r>
            <w:r w:rsidR="002E11C8" w:rsidRPr="00C640C9">
              <w:rPr>
                <w:rFonts w:cs="Cambria Math"/>
              </w:rPr>
              <w:t>.</w:t>
            </w:r>
            <w:r w:rsidRPr="00C640C9">
              <w:rPr>
                <w:rFonts w:cs="Cambria Math"/>
              </w:rPr>
              <w:t>02</w:t>
            </w:r>
            <w:r w:rsidR="002E11C8" w:rsidRPr="00C640C9">
              <w:rPr>
                <w:rFonts w:cs="Cambria Math"/>
              </w:rPr>
              <w:t>.202</w:t>
            </w:r>
            <w:r w:rsidRPr="00C640C9">
              <w:rPr>
                <w:rFonts w:cs="Cambria Math"/>
              </w:rPr>
              <w:t>5</w:t>
            </w:r>
            <w:r w:rsidR="002E11C8" w:rsidRPr="00C640C9">
              <w:rPr>
                <w:rFonts w:cs="Cambria Math"/>
              </w:rPr>
              <w:t xml:space="preserve">թ N </w:t>
            </w:r>
            <w:r w:rsidR="00812C4F" w:rsidRPr="00C640C9">
              <w:rPr>
                <w:rFonts w:cs="Cambria Math"/>
              </w:rPr>
              <w:t>02/5-1/3967-2025</w:t>
            </w:r>
          </w:p>
        </w:tc>
      </w:tr>
      <w:tr w:rsidR="002E11C8" w:rsidRPr="00C640C9" w14:paraId="2D5DCAA0" w14:textId="77777777" w:rsidTr="00FB6049">
        <w:trPr>
          <w:trHeight w:val="1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FC4F" w14:textId="77777777" w:rsidR="002E11C8" w:rsidRPr="00C640C9" w:rsidRDefault="002E11C8" w:rsidP="00FB6049">
            <w:pPr>
              <w:spacing w:line="276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9D17" w14:textId="77777777" w:rsidR="00812C4F" w:rsidRPr="00C640C9" w:rsidRDefault="00812C4F" w:rsidP="00812C4F">
            <w:pPr>
              <w:spacing w:before="0" w:after="0" w:line="360" w:lineRule="auto"/>
              <w:ind w:firstLine="567"/>
              <w:contextualSpacing/>
              <w:rPr>
                <w:rFonts w:cs="Sylfaen"/>
                <w:noProof/>
                <w:lang w:val="hy-AM" w:eastAsia="ru-RU"/>
              </w:rPr>
            </w:pPr>
            <w:r w:rsidRPr="00C640C9">
              <w:rPr>
                <w:rFonts w:cs="Sylfaen"/>
                <w:noProof/>
                <w:lang w:val="hy-AM" w:eastAsia="ru-RU"/>
              </w:rPr>
              <w:t>«Հայաստանի Հանրապետության կառավարության և Ուզբեկստանի Հանրապետության կառավարության միջև Միջազգային ավտոմոբիլային հաղորդակցության մասին» համաձայնագրի նախագծի (այսուհետ՝ Համաձայնագիր) 9-րդ հոդվածի 1-ին կետով սահմանվում է, որ կողմերից մեկի տարածքում գրանցված և Համաձայնագրի համաձայն մյուս Կողմի տարածքում փոխադրումներ իրականացնող տրանսպորտային միջոցները, այդ թվում` թեթև մարդատար ավտոմեքենաները, փոխադարձության հիմունքներով ազատվում են ընդհանուր օգտագործման ավտոմոբիլային ճանապարհներից օգտվելու համար սահմանված հարկերից կամ գանձումներից, ինչպես նաև այդ Կողմի ազգային օրենսդրությամբ սահմանված բոլոր հատուկ գանձումներից կամ տուրքերից։</w:t>
            </w:r>
          </w:p>
          <w:p w14:paraId="10692911" w14:textId="77777777" w:rsidR="00812C4F" w:rsidRPr="00C640C9" w:rsidRDefault="00812C4F" w:rsidP="00812C4F">
            <w:pPr>
              <w:spacing w:before="0" w:after="0" w:line="360" w:lineRule="auto"/>
              <w:ind w:firstLine="567"/>
              <w:contextualSpacing/>
              <w:rPr>
                <w:rFonts w:cs="Sylfaen"/>
                <w:noProof/>
                <w:lang w:val="hy-AM" w:eastAsia="ru-RU"/>
              </w:rPr>
            </w:pPr>
            <w:r w:rsidRPr="00C640C9">
              <w:rPr>
                <w:rFonts w:cs="Sylfaen"/>
                <w:noProof/>
                <w:lang w:val="hy-AM" w:eastAsia="ru-RU"/>
              </w:rPr>
              <w:t>Հաշվի առնելով վերոգրյալը, ինչպես նաև այն, որ ՀՀ հարկային օրենսգրքի 188-րդ հոդվածով Հայաստանի Հանրապետությունում չգրանցված (չհաշվառված) բեռնատար ավտոտրանսպորտային միջոցներով Հայաստանի Հանրապետության ավտոմոբիլային ճանապարհներից օգտվելու համար սահմանված է ճանապարհային հարկ՝ Համաձայնագրի նախագծի ընդունումը ՀՀ պետական բյուջեի եկամուտների վրա կունենա բացասական ազդեցություն։</w:t>
            </w:r>
          </w:p>
          <w:p w14:paraId="751FCFA2" w14:textId="2D591D03" w:rsidR="002E11C8" w:rsidRPr="00C640C9" w:rsidRDefault="00812C4F" w:rsidP="00812C4F">
            <w:pPr>
              <w:pStyle w:val="ac"/>
              <w:ind w:firstLine="487"/>
              <w:rPr>
                <w:lang w:val="hy-AM"/>
              </w:rPr>
            </w:pPr>
            <w:r w:rsidRPr="00C640C9">
              <w:rPr>
                <w:rFonts w:cs="Sylfaen"/>
                <w:noProof/>
                <w:lang w:val="hy-AM" w:eastAsia="ru-RU"/>
              </w:rPr>
              <w:t>Միաժամանակ, հայտնում ենք, որ Համաձայնագիրը ՀՀ պետական բյուջեի ծախսերի ավելացում նախատեսող դրույթներ չի պարունակում:</w:t>
            </w:r>
            <w:r w:rsidR="00874C7F" w:rsidRPr="00C640C9">
              <w:rPr>
                <w:lang w:val="hy-AM"/>
              </w:rPr>
              <w:t>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D6406" w14:textId="13C7E795" w:rsidR="002E11C8" w:rsidRPr="00C640C9" w:rsidRDefault="00291F74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  <w:proofErr w:type="spellStart"/>
            <w:r w:rsidRPr="00C640C9">
              <w:rPr>
                <w:rFonts w:cs="Sylfaen"/>
                <w:lang w:val="fr-FR"/>
              </w:rPr>
              <w:t>Նախագծի</w:t>
            </w:r>
            <w:proofErr w:type="spellEnd"/>
            <w:r w:rsidRPr="00C640C9">
              <w:rPr>
                <w:rFonts w:cs="Sylfaen"/>
                <w:lang w:val="fr-FR"/>
              </w:rPr>
              <w:t xml:space="preserve"> 9-րդ </w:t>
            </w:r>
            <w:proofErr w:type="spellStart"/>
            <w:r w:rsidRPr="00C640C9">
              <w:rPr>
                <w:rFonts w:cs="Sylfaen"/>
                <w:lang w:val="fr-FR"/>
              </w:rPr>
              <w:t>հոդվածը</w:t>
            </w:r>
            <w:proofErr w:type="spellEnd"/>
            <w:r w:rsidRPr="00C640C9">
              <w:rPr>
                <w:rFonts w:cs="Sylfaen"/>
                <w:lang w:val="fr-FR"/>
              </w:rPr>
              <w:t xml:space="preserve"> </w:t>
            </w:r>
            <w:proofErr w:type="spellStart"/>
            <w:r w:rsidRPr="00C640C9">
              <w:rPr>
                <w:rFonts w:cs="Sylfaen"/>
                <w:lang w:val="fr-FR"/>
              </w:rPr>
              <w:t>վերախմբագրվել</w:t>
            </w:r>
            <w:proofErr w:type="spellEnd"/>
            <w:r w:rsidRPr="00C640C9">
              <w:rPr>
                <w:rFonts w:cs="Sylfaen"/>
                <w:lang w:val="fr-FR"/>
              </w:rPr>
              <w:t xml:space="preserve"> է։</w:t>
            </w:r>
          </w:p>
          <w:p w14:paraId="248306A6" w14:textId="77777777" w:rsidR="00291F74" w:rsidRPr="00C640C9" w:rsidRDefault="00291F74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5FA322DA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107CFBE3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25D7DC27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5258FD8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D0C3CD7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0986E91D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17A9AB52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31E1B97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15154F8B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6D99393F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2A36171B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78212BF7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2BA095AC" w14:textId="77777777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  <w:p w14:paraId="3CD75ED4" w14:textId="77777777" w:rsidR="002E11C8" w:rsidRPr="00C640C9" w:rsidRDefault="002E11C8" w:rsidP="00874C7F">
            <w:pPr>
              <w:autoSpaceDE w:val="0"/>
              <w:autoSpaceDN w:val="0"/>
              <w:spacing w:line="276" w:lineRule="auto"/>
              <w:rPr>
                <w:rFonts w:cs="Sylfaen"/>
                <w:lang w:val="fr-FR"/>
              </w:rPr>
            </w:pPr>
          </w:p>
        </w:tc>
      </w:tr>
      <w:tr w:rsidR="002E11C8" w:rsidRPr="00C640C9" w14:paraId="735700E6" w14:textId="77777777" w:rsidTr="00FB6049">
        <w:trPr>
          <w:trHeight w:val="3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2332D47" w14:textId="77777777" w:rsidR="002E11C8" w:rsidRPr="00C640C9" w:rsidRDefault="002E11C8" w:rsidP="00FB6049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5CA569" w14:textId="77777777" w:rsidR="002E11C8" w:rsidRPr="00C640C9" w:rsidRDefault="002E11C8" w:rsidP="00FB6049">
            <w:pPr>
              <w:spacing w:before="0" w:line="276" w:lineRule="auto"/>
              <w:jc w:val="center"/>
              <w:rPr>
                <w:b/>
                <w:lang w:val="hy-AM"/>
              </w:rPr>
            </w:pPr>
            <w:r w:rsidRPr="00C640C9">
              <w:rPr>
                <w:b/>
              </w:rPr>
              <w:t>ՀՀ</w:t>
            </w:r>
            <w:r w:rsidRPr="00C640C9">
              <w:rPr>
                <w:b/>
                <w:lang w:val="af-ZA"/>
              </w:rPr>
              <w:t xml:space="preserve"> </w:t>
            </w:r>
            <w:r w:rsidRPr="00C640C9">
              <w:rPr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D424B7D" w14:textId="7B08D239" w:rsidR="002E11C8" w:rsidRPr="00C640C9" w:rsidRDefault="002E11C8" w:rsidP="00FB6049">
            <w:pPr>
              <w:autoSpaceDE w:val="0"/>
              <w:autoSpaceDN w:val="0"/>
              <w:spacing w:line="276" w:lineRule="auto"/>
              <w:rPr>
                <w:rFonts w:cs="Cambria Math"/>
              </w:rPr>
            </w:pPr>
            <w:r w:rsidRPr="00C640C9">
              <w:rPr>
                <w:rFonts w:cs="Cambria Math"/>
              </w:rPr>
              <w:t>1</w:t>
            </w:r>
            <w:r w:rsidR="00812C4F" w:rsidRPr="00C640C9">
              <w:rPr>
                <w:rFonts w:cs="Cambria Math"/>
              </w:rPr>
              <w:t>4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Cambria Math"/>
              </w:rPr>
              <w:t>03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Cambria Math"/>
              </w:rPr>
              <w:t>2025թ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Cambria Math"/>
              </w:rPr>
              <w:t xml:space="preserve"> N </w:t>
            </w:r>
            <w:r w:rsidR="00812C4F" w:rsidRPr="00C640C9">
              <w:rPr>
                <w:rFonts w:cs="Cambria Math"/>
              </w:rPr>
              <w:t>//9325-2025</w:t>
            </w:r>
          </w:p>
        </w:tc>
      </w:tr>
      <w:tr w:rsidR="002E11C8" w:rsidRPr="00C640C9" w14:paraId="4C4D9780" w14:textId="77777777" w:rsidTr="00FB604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A695E" w14:textId="77777777" w:rsidR="002E11C8" w:rsidRPr="00C640C9" w:rsidRDefault="002E11C8" w:rsidP="00FB6049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911B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>Նախագիծը, թեև չի պարունակում օրենքի փոփոխություն կամ նոր օրենքի ընդունում նախատեսող նորմեր, սակայն պարունակում է օրենքին հակասող դրույթներ։</w:t>
            </w:r>
          </w:p>
          <w:p w14:paraId="34098E3A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>Մասնավորապես՝ Նախագծի 3-րդ հոդվածի 4-րդ մասի համաձայն՝ ուղևորների կանոնավոր փոխադրումներ իրականացնելու մասին որոշումը կայացվում է առաջարկի ներկայացման պահից երեք (3) ամսվա ընթացքում։</w:t>
            </w:r>
          </w:p>
          <w:p w14:paraId="6DA2239B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>Նախագծի 3-րդ հոդվածի 6-րդ մասի համաձայն՝ թույլտվություն չի պահանջվում առանց ուղևորների ավտոբուսի շահագործման համար, որն ուղարկվել է Կողմերի տարածքների միջև կամ տարանցիկ ուղևորների կանոնավոր փոխադրում կատարելիս վթարված կամ անսարք ավտոբուսը փոխարինելու համար:</w:t>
            </w:r>
          </w:p>
          <w:p w14:paraId="003CD7AA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>Նախագծի 3-րդ հոդվածի 7-րդ մասի համաձայն՝ ուղևորների կանոնավոր փոխադրման թույլտվության գործողության ժամկետը դադարում է դրա վավերության ժամկետի ավարտին կամ ծառայությունը դադարեցնելու մտադրության մասին փոխադրողի գրավոր ծանուցումը թույլտվություն տվող Կողմի իրավասու մարմնի կողմից ստանալուց իննսուն (90) օր հետո։</w:t>
            </w:r>
          </w:p>
          <w:p w14:paraId="392A4D08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Վերոշարադրյալ դրույթները միտված են սահմանելու միջպետական փոխադրումների կազմակերպման և իրականացման կարգը, ուստի դրանք խնդրահարույց են «Ավտոմոբիլային տրանսպորտի մասին» օրենքի 7-րդ հոդվածի 1-ին մասի տեսանկյունից, որի համաձայն՝ ավտոմոբիլային տրանսպորտով ուղևորների, ուղեբեռների և բեռների միջպետական փոխադրումները կազմակերպվում և իրականացվում են Հայաստանի Հանրապետության միջազգային պայմանագրերի պահանջներին և Հայաստանի Հանրապետության տարածքից ուղևորների, ուղեբեռների և բեռների միջպետական փոխադրումների իրականացման կարգին համապատասխան: Հայաստանի Հանրապետության տարածքից ուղևորների, ուղեբեռների և բեռների միջպետական փոխադրումների իրականացման </w:t>
            </w:r>
            <w:r w:rsidRPr="00C640C9">
              <w:rPr>
                <w:b/>
                <w:bCs/>
                <w:noProof/>
                <w:shd w:val="clear" w:color="auto" w:fill="FFFFFF"/>
                <w:lang w:val="hy-AM"/>
              </w:rPr>
              <w:t>կարգը հաստատում է Հայաստանի Հանրապետության կառավարությունը</w:t>
            </w:r>
            <w:r w:rsidRPr="00C640C9">
              <w:rPr>
                <w:noProof/>
                <w:shd w:val="clear" w:color="auto" w:fill="FFFFFF"/>
                <w:lang w:val="hy-AM"/>
              </w:rPr>
              <w:t xml:space="preserve">: </w:t>
            </w:r>
          </w:p>
          <w:p w14:paraId="26D9EF32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Նույն օրենքի 3-րդ հոդվածի 2-րդ մասի համաձայն՝ եթե Հայաստանի Հանրապետության </w:t>
            </w:r>
            <w:r w:rsidRPr="00C640C9">
              <w:rPr>
                <w:noProof/>
                <w:shd w:val="clear" w:color="auto" w:fill="FFFFFF"/>
                <w:lang w:val="hy-AM"/>
              </w:rPr>
              <w:lastRenderedPageBreak/>
              <w:t xml:space="preserve">միջազգային պայմանագրերով սահմանված են այլ նորմեր, քան նախատեսված են սույն օրենքով, ապա կիրառվում են միջազգային պայմանագրերի նորմերը: Սույն դրույթը վերաբերելի է միայն </w:t>
            </w:r>
            <w:r w:rsidRPr="00C640C9">
              <w:rPr>
                <w:b/>
                <w:bCs/>
                <w:noProof/>
                <w:shd w:val="clear" w:color="auto" w:fill="FFFFFF"/>
                <w:lang w:val="hy-AM"/>
              </w:rPr>
              <w:t>վավերացված և</w:t>
            </w:r>
            <w:r w:rsidRPr="00C640C9">
              <w:rPr>
                <w:noProof/>
                <w:shd w:val="clear" w:color="auto" w:fill="FFFFFF"/>
                <w:lang w:val="hy-AM"/>
              </w:rPr>
              <w:t xml:space="preserve"> </w:t>
            </w:r>
            <w:r w:rsidRPr="00C640C9">
              <w:rPr>
                <w:b/>
                <w:bCs/>
                <w:noProof/>
                <w:shd w:val="clear" w:color="auto" w:fill="FFFFFF"/>
                <w:lang w:val="hy-AM"/>
              </w:rPr>
              <w:t>ուժի մեջ մտած</w:t>
            </w:r>
            <w:r w:rsidRPr="00C640C9">
              <w:rPr>
                <w:noProof/>
                <w:shd w:val="clear" w:color="auto" w:fill="FFFFFF"/>
                <w:lang w:val="hy-AM"/>
              </w:rPr>
              <w:t xml:space="preserve"> ՀՀ միջազգային պայմանագրերին։</w:t>
            </w:r>
          </w:p>
          <w:p w14:paraId="11BA1760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>Նախագծի 5-րդ հոդվածի 1-ին մասի համաձայն՝ բեռների փոխադրումն ավտոտրանսպորտային միջոցով՝ Կողմերի տարածքների միջև կամ տարանցիկ՝ իրենց պետությունների տարածքներով, իրականացվում են առանց թույլտվությունների։</w:t>
            </w:r>
          </w:p>
          <w:p w14:paraId="2B1F78EC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>Սույն դրույթը հակասում է «Ճանապարհային երթևեկության անվտանգության ապահովման» մասին օրենքի 9-րդ հոդվածի 1-ին մասի «ի» կետին, որի համաձայն՝ ՀՀ Կառավարությունը սահմանում է 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կանոնները։</w:t>
            </w:r>
          </w:p>
          <w:p w14:paraId="716EAE4D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«Ճանապարհային երթևեկության անվտանգության ապահովման» մասին օրենքի 9-րդ հոդվածի 1-ին մասի «իէ» կետի համաձայն՝ ՀՀ Կառավարությունը սահմանում է Հայաստանի Հանրապետության բնակավայրերի՝ բեռնատար ավտոմոբիլների երթևեկությունն արգելված փողոցներում բեռնափոխադրումների իրականացման նպատակով բեռնատար ավտոմոբիլների երթևեկությունը թույլատրող ժամանակավոր թույլտվության ձևը և տրման կարգը։ </w:t>
            </w:r>
          </w:p>
          <w:p w14:paraId="3E21C57F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Վերոշարադրյալ իրավական նորմերից պարզ է դառնում, որ առնվազն որոշ դեպքերում Հայաստանի Հանրապետության տարածքով բեռների փոխադրման նպատակով անհրաժեշտ է ձեռք բերել համապատասխան թույլտվություն։ Այսպիսով՝ Նախագծի 5-րդ հոդվածի 1-ին մասը հակասում է ՀՀ օրենսդրությանը։ </w:t>
            </w:r>
          </w:p>
          <w:p w14:paraId="30A266FD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Միաժամանակ հարկ է նշել, որ «Ճանապարհային երթևեկության անվտանգության ապահովման» մասին օրենքի 3-րդ հոդվածի 3-րդ մասով սահմանված «միջազգային պայմանագիր» եզրույթը վերաբերում է </w:t>
            </w:r>
            <w:r w:rsidRPr="00C640C9">
              <w:rPr>
                <w:b/>
                <w:bCs/>
                <w:noProof/>
                <w:shd w:val="clear" w:color="auto" w:fill="FFFFFF"/>
                <w:lang w:val="hy-AM"/>
              </w:rPr>
              <w:t>վավերացված և</w:t>
            </w:r>
            <w:r w:rsidRPr="00C640C9">
              <w:rPr>
                <w:noProof/>
                <w:shd w:val="clear" w:color="auto" w:fill="FFFFFF"/>
                <w:lang w:val="hy-AM"/>
              </w:rPr>
              <w:t xml:space="preserve"> </w:t>
            </w:r>
            <w:r w:rsidRPr="00C640C9">
              <w:rPr>
                <w:b/>
                <w:bCs/>
                <w:noProof/>
                <w:shd w:val="clear" w:color="auto" w:fill="FFFFFF"/>
                <w:lang w:val="hy-AM"/>
              </w:rPr>
              <w:t>ուժի մեջ մտած</w:t>
            </w:r>
            <w:r w:rsidRPr="00C640C9">
              <w:rPr>
                <w:noProof/>
                <w:shd w:val="clear" w:color="auto" w:fill="FFFFFF"/>
                <w:lang w:val="hy-AM"/>
              </w:rPr>
              <w:t xml:space="preserve"> ՀՀ միջազգային պայմանագրերին։</w:t>
            </w:r>
          </w:p>
          <w:p w14:paraId="6155C72F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Նախագծի 9-րդ հոդվածի 1-ին մասի համաձայն՝ կողմերից մեկի տարածքում գրանցված և </w:t>
            </w:r>
            <w:r w:rsidRPr="00C640C9">
              <w:rPr>
                <w:noProof/>
                <w:shd w:val="clear" w:color="auto" w:fill="FFFFFF"/>
                <w:lang w:val="hy-AM"/>
              </w:rPr>
              <w:lastRenderedPageBreak/>
              <w:t xml:space="preserve">սույն Համաձայնագրի համաձայն մյուս Կողմի տարածքում փոխադրումներ իրականացնող տրանսպորտային միջոցները, այդ թվում` թեթև մարդատար ավտոմեքենաները, փոխադարձության հիմունքներով ազատվում են ընդհանուր օգտագործման ավտոմոբիլային ճանապարհներից օգտվելու համար սահմանված հարկերից կամ գանձումներից, ինչպես նաև այդ Կողմի ազգային օրենսդրությամբ սահմանված բոլոր հատուկ գանձումներից կամ տուրքերից։ </w:t>
            </w:r>
          </w:p>
          <w:p w14:paraId="32C736A8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>Վերոնշյալ դրույթը հակասում է ՀՀ Հարկային Օրենսգրքի 19-րդ հոդվածի 3-րդ մասին, որի համաձայն՝ հարկային արտոնությունները սահմանվում են բացառապես Օրենսգրքով կամ Հայաստանի Հանրապետության օրենքներով, բացառությամբ սույն հոդվածի 3.1-ին մասով սահմանված դեպքի (անհաղթահարելի ուժ):</w:t>
            </w:r>
          </w:p>
          <w:p w14:paraId="1F88AA0B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ՀՀ Հարկային Օրենսգրքի 2-րդ հոդվածի 1-ին մասի համաձայն՝ Հայաստանի Հանրապետությունում հարկային հարաբերությունները կարգավորվում են Հայաստանի Հանրապետության Սահմանադրությամբ, </w:t>
            </w:r>
            <w:r w:rsidRPr="00C640C9">
              <w:rPr>
                <w:b/>
                <w:bCs/>
                <w:noProof/>
                <w:shd w:val="clear" w:color="auto" w:fill="FFFFFF"/>
                <w:lang w:val="hy-AM"/>
              </w:rPr>
              <w:t>Հայաստանի Հանրապետության վավերացված միջազգային պայմանագրերով</w:t>
            </w:r>
            <w:r w:rsidRPr="00C640C9">
              <w:rPr>
                <w:noProof/>
                <w:shd w:val="clear" w:color="auto" w:fill="FFFFFF"/>
                <w:lang w:val="hy-AM"/>
              </w:rPr>
              <w:t xml:space="preserve">, Օրենսգրքով, վճարների վերաբերյալ Հայաստանի Հանրապետության օրենքներով, դրանց հիման վրա և դրանց իրականացումն ապահովելու նպատակով ընդունված ենթաօրենսդրական նորմատիվ իրավական ակտերով, ինչպես նաև սույն հոդվածի 3-րդ մասի 1-6-րդ կետերում նշված իրավական ակտերով։ Սույն դրույթը նույնպես փաստում է, որ հարկային կարգավորումները կարող են սահմանվել բացառապես օրենքով և/կամ </w:t>
            </w:r>
            <w:r w:rsidRPr="00C640C9">
              <w:rPr>
                <w:b/>
                <w:bCs/>
                <w:noProof/>
                <w:shd w:val="clear" w:color="auto" w:fill="FFFFFF"/>
                <w:lang w:val="hy-AM"/>
              </w:rPr>
              <w:t>վավերացման</w:t>
            </w:r>
            <w:r w:rsidRPr="00C640C9">
              <w:rPr>
                <w:noProof/>
                <w:shd w:val="clear" w:color="auto" w:fill="FFFFFF"/>
                <w:lang w:val="hy-AM"/>
              </w:rPr>
              <w:t xml:space="preserve"> ընթացակարգով ուժի մեջ մտած ՀՀ համաձայնագրերով։ </w:t>
            </w:r>
          </w:p>
          <w:p w14:paraId="58F027C2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Նախագծի 9-րդ հոդվածի 1-ին մասը հակասում է նաև «Ավտոմոբիլային տրանսպորտի մասին» օրենքի 16-րդ հոդվածի 3-րդ մասին, որի համաձայն՝ միջպետական ոչ կանոնավոր ուղևորափոխադրումների յուրաքանչյուր երթի համար գանձվում է պետական տուրք՝ «Պետական տուրքի մասին» Հայաստանի Հանրապետության օրենքով սահմանված չափով և կարգով: </w:t>
            </w:r>
          </w:p>
          <w:p w14:paraId="10322D6C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Միաժամանակ Նախագծով նախատեսվում է Կողմերի իրավասու մարմինների միջև անձնական տվյալների փոխանակում։ </w:t>
            </w:r>
          </w:p>
          <w:p w14:paraId="700549F2" w14:textId="77777777" w:rsidR="00812C4F" w:rsidRPr="00C640C9" w:rsidRDefault="00812C4F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  <w:r w:rsidRPr="00C640C9">
              <w:rPr>
                <w:noProof/>
                <w:shd w:val="clear" w:color="auto" w:fill="FFFFFF"/>
                <w:lang w:val="hy-AM"/>
              </w:rPr>
              <w:t xml:space="preserve">Ելնելով վերոգրյալից՝ Նախագիծը ենթակա է վավերացման ՀՀ Սահմանադրության 116-րդ հոդվածի 1-ին մասի 1-ին, 5-րդ և «Միջազգային պայմանագրերի մասին» օրենքի 10-րդ </w:t>
            </w:r>
            <w:r w:rsidRPr="00C640C9">
              <w:rPr>
                <w:noProof/>
                <w:shd w:val="clear" w:color="auto" w:fill="FFFFFF"/>
                <w:lang w:val="hy-AM"/>
              </w:rPr>
              <w:lastRenderedPageBreak/>
              <w:t>հոդվածի 2-րդ մասի 1-ին, 5-րդ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  <w:p w14:paraId="122FB56C" w14:textId="75E29066" w:rsidR="002E11C8" w:rsidRPr="00C640C9" w:rsidRDefault="002E11C8" w:rsidP="00812C4F">
            <w:pPr>
              <w:spacing w:line="276" w:lineRule="auto"/>
              <w:rPr>
                <w:noProof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B47D" w14:textId="77777777" w:rsidR="002E11C8" w:rsidRPr="00C640C9" w:rsidRDefault="002E11C8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0B085AE8" w14:textId="77777777" w:rsidR="00501C9B" w:rsidRPr="00C640C9" w:rsidRDefault="00501C9B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7ED6C2E1" w14:textId="77777777" w:rsidR="00501C9B" w:rsidRPr="00C640C9" w:rsidRDefault="00501C9B" w:rsidP="00FB6049">
            <w:pPr>
              <w:spacing w:line="276" w:lineRule="auto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>Վերախմբագրվել է։</w:t>
            </w:r>
          </w:p>
          <w:p w14:paraId="4E454430" w14:textId="77777777" w:rsidR="00501C9B" w:rsidRPr="00C640C9" w:rsidRDefault="00501C9B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1F62EBE0" w14:textId="32E3F156" w:rsidR="00501C9B" w:rsidRPr="00C640C9" w:rsidRDefault="00501C9B" w:rsidP="00FB6049">
            <w:pPr>
              <w:spacing w:line="276" w:lineRule="auto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>Չի ընդունվել, քանի որ վերջինս չի հակաս</w:t>
            </w:r>
            <w:r w:rsidR="00291F74" w:rsidRPr="00C640C9">
              <w:rPr>
                <w:rFonts w:cs="Sylfaen"/>
                <w:lang w:val="hy-AM"/>
              </w:rPr>
              <w:t>ասական դրույթներ չի պարունակում։</w:t>
            </w:r>
          </w:p>
          <w:p w14:paraId="5ED55EF9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0CC7E1CB" w14:textId="29D85F03" w:rsidR="00667AEC" w:rsidRPr="00C640C9" w:rsidRDefault="00291F74" w:rsidP="00FB6049">
            <w:pPr>
              <w:spacing w:line="276" w:lineRule="auto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>Նախագծում ժամկետներ են սահմանված, տվյալ ժամանակահատվածում անհրաժեշտ ընթացակարգերը պահպանելու համար։</w:t>
            </w:r>
          </w:p>
          <w:p w14:paraId="59E7A28F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058709B6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298EC4C5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03507D88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292A52D4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569322A3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7A3EAB2C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6C45F587" w14:textId="77777777" w:rsidR="001A16F6" w:rsidRPr="00C640C9" w:rsidRDefault="001A16F6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2FA28DD6" w14:textId="20513C6F" w:rsidR="00667AEC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 xml:space="preserve">Համաձայնագիրը ենթակա է </w:t>
            </w:r>
            <w:r w:rsidRPr="00C640C9">
              <w:rPr>
                <w:rFonts w:cs="Sylfaen"/>
                <w:lang w:val="hy-AM"/>
              </w:rPr>
              <w:lastRenderedPageBreak/>
              <w:t>վավերացման։</w:t>
            </w:r>
          </w:p>
          <w:p w14:paraId="3F63ED12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7BC4A73A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7C12B431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79CA1AE0" w14:textId="6E547B6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>Նշված դիտարկումը չի ընդունվել, քանի որ Համաձայնագրի նախագծի 8-րդ հոդվածում, հստակ նշված են այն դեպքերը, որոնց համար պահանջում են թույլտվություններ մասնավորապես</w:t>
            </w:r>
            <w:r w:rsidR="0091069F" w:rsidRPr="00C640C9">
              <w:rPr>
                <w:rFonts w:cs="Sylfaen"/>
                <w:lang w:val="hy-AM"/>
              </w:rPr>
              <w:t>՝ 2-րդ մասում նշվում է «</w:t>
            </w:r>
            <w:r w:rsidR="0091069F" w:rsidRPr="00C640C9">
              <w:rPr>
                <w:bCs/>
                <w:lang w:val="hy-AM"/>
              </w:rPr>
              <w:t xml:space="preserve">Եթե ավտոտրանսպորտային միջոցի կամ դրա կցորդի (կիսակցորդի) առավելագույն թույլատրելի զանգվածը (քաշը), սռնիների բեռնվածությունը, չափսերը եւ մյուս պարամետրերը գերազանցում են ընդունող երկրում հայտարարված թույլատրելի սահմանները, ապա փոխադրողը պետք է նախապես ստանա հատուկ թույլտվություն՝ այդ Կողմի </w:t>
            </w:r>
            <w:r w:rsidR="0091069F" w:rsidRPr="00C640C9">
              <w:rPr>
                <w:lang w:val="hy-AM"/>
              </w:rPr>
              <w:t xml:space="preserve">իրավասու </w:t>
            </w:r>
            <w:r w:rsidR="0091069F" w:rsidRPr="00C640C9">
              <w:rPr>
                <w:bCs/>
                <w:lang w:val="hy-AM"/>
              </w:rPr>
              <w:t>մարմնից՝ իր պետության տարածքում գործող օրենսդրությանը համապատասխան:</w:t>
            </w:r>
          </w:p>
          <w:p w14:paraId="2018F95E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5BFA85B2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3F5429BD" w14:textId="77777777" w:rsidR="00667AEC" w:rsidRPr="00C640C9" w:rsidRDefault="00667AEC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2F9BD2DB" w14:textId="77777777" w:rsidR="00667AEC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 xml:space="preserve">Համաձայնագրի 9-րդ հեդվածը </w:t>
            </w:r>
            <w:r w:rsidRPr="00C640C9">
              <w:rPr>
                <w:rFonts w:cs="Sylfaen"/>
                <w:lang w:val="hy-AM"/>
              </w:rPr>
              <w:lastRenderedPageBreak/>
              <w:t>վերախմբագրվել է։</w:t>
            </w:r>
          </w:p>
          <w:p w14:paraId="5BD31796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5249BD14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5D766970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03BE260F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5262E719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762D2D0E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63999706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3F590A0B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043A1011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525C2C3F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4A99D071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339A4244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01EB44A6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78C689E4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17B08AA4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6820330C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30C8C5E4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45FB128F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48E4ABF1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6675082D" w14:textId="77777777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</w:p>
          <w:p w14:paraId="4B4FB7DE" w14:textId="2787EF06" w:rsidR="005A2B33" w:rsidRPr="00C640C9" w:rsidRDefault="005A2B33" w:rsidP="00FB6049">
            <w:pPr>
              <w:spacing w:line="276" w:lineRule="auto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>Ընդունվել է ի գիտություն։</w:t>
            </w:r>
          </w:p>
        </w:tc>
      </w:tr>
      <w:tr w:rsidR="00154C5A" w:rsidRPr="00C640C9" w14:paraId="5C8FC592" w14:textId="77777777" w:rsidTr="00FB604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B9F58C" w14:textId="77777777" w:rsidR="00154C5A" w:rsidRPr="00C640C9" w:rsidRDefault="00154C5A" w:rsidP="00154C5A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0DD2DB" w14:textId="6E8DA844" w:rsidR="00154C5A" w:rsidRPr="00C640C9" w:rsidRDefault="00154C5A" w:rsidP="00154C5A">
            <w:pPr>
              <w:spacing w:before="0" w:line="276" w:lineRule="auto"/>
              <w:jc w:val="center"/>
              <w:rPr>
                <w:b/>
                <w:bCs/>
                <w:lang w:val="hy-AM"/>
              </w:rPr>
            </w:pPr>
            <w:r w:rsidRPr="00C640C9">
              <w:rPr>
                <w:b/>
                <w:bCs/>
                <w:lang w:val="hy-AM"/>
              </w:rPr>
              <w:t>ՀՀ արդարադատության նախարարության անձնական տվյալների պաշտպանության գործակալություն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15ECA9C" w14:textId="3E515076" w:rsidR="00154C5A" w:rsidRPr="00C640C9" w:rsidRDefault="00154C5A" w:rsidP="00154C5A">
            <w:pPr>
              <w:autoSpaceDE w:val="0"/>
              <w:autoSpaceDN w:val="0"/>
              <w:spacing w:line="276" w:lineRule="auto"/>
              <w:rPr>
                <w:rFonts w:cs="Sylfaen"/>
              </w:rPr>
            </w:pPr>
            <w:r w:rsidRPr="00C640C9">
              <w:rPr>
                <w:rFonts w:cs="Cambria Math"/>
              </w:rPr>
              <w:t>14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Cambria Math"/>
              </w:rPr>
              <w:t>03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Cambria Math"/>
              </w:rPr>
              <w:t>2025թ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Cambria Math"/>
              </w:rPr>
              <w:t xml:space="preserve"> N //9325-2025</w:t>
            </w:r>
          </w:p>
        </w:tc>
      </w:tr>
      <w:tr w:rsidR="002E11C8" w:rsidRPr="00C640C9" w14:paraId="36AA452B" w14:textId="77777777" w:rsidTr="002E11C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9435" w14:textId="77777777" w:rsidR="002E11C8" w:rsidRPr="00C640C9" w:rsidRDefault="002E11C8" w:rsidP="00FB6049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8116" w14:textId="301737C8" w:rsidR="002E11C8" w:rsidRPr="00C640C9" w:rsidRDefault="002E11C8" w:rsidP="00291F74">
            <w:pPr>
              <w:spacing w:before="0" w:line="276" w:lineRule="auto"/>
              <w:rPr>
                <w:bCs/>
                <w:lang w:val="hy-AM"/>
              </w:rPr>
            </w:pPr>
            <w:r w:rsidRPr="00C640C9">
              <w:rPr>
                <w:bCs/>
                <w:lang w:val="hy-AM"/>
              </w:rPr>
              <w:t>Համաձայնագիրը (3-րդ հոդվածի 2-3.1-րդ կետեր և 13-րդ հոդվածի 2-3-րդ կետեր) նախատեսում է Կողմերի լիազոր մարմինների միջև ֆիզիկական անձ հանդիսացող փոխադրողների, նրանց անձնակազմերի վերաբերյալ տեղեկությունների՝ անձնական տվյալների փոխանակում, հետևաբար ելնելով «Անձնական տվյալների պաշտպանության մասին» ՀՀ օրենքի 27-րդ հոդվածի 6-րդ մասով նախատեսված պահանջից, այն է՝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շրջանակներում, Համաձայնագիրը ենթակա է վավերացման։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ECAF" w14:textId="43792EE2" w:rsidR="001A16F6" w:rsidRPr="00C640C9" w:rsidRDefault="001A16F6" w:rsidP="00FB6049">
            <w:pPr>
              <w:autoSpaceDE w:val="0"/>
              <w:autoSpaceDN w:val="0"/>
              <w:spacing w:line="276" w:lineRule="auto"/>
              <w:rPr>
                <w:bCs/>
                <w:lang w:val="hy-AM"/>
              </w:rPr>
            </w:pPr>
            <w:r w:rsidRPr="00C640C9">
              <w:rPr>
                <w:bCs/>
                <w:lang w:val="hy-AM"/>
              </w:rPr>
              <w:t>Ընդունվել է ի գիտություն։</w:t>
            </w:r>
          </w:p>
          <w:p w14:paraId="784CD592" w14:textId="6EAA650F" w:rsidR="002E11C8" w:rsidRPr="00C640C9" w:rsidRDefault="00501C9B" w:rsidP="00FB6049">
            <w:pPr>
              <w:autoSpaceDE w:val="0"/>
              <w:autoSpaceDN w:val="0"/>
              <w:spacing w:line="276" w:lineRule="auto"/>
              <w:rPr>
                <w:rFonts w:cs="Sylfaen"/>
                <w:lang w:val="af-ZA"/>
              </w:rPr>
            </w:pPr>
            <w:r w:rsidRPr="00C640C9">
              <w:rPr>
                <w:bCs/>
                <w:lang w:val="hy-AM"/>
              </w:rPr>
              <w:t>Համաձայնագիրը ենթակա է վավերացման։</w:t>
            </w:r>
          </w:p>
        </w:tc>
      </w:tr>
      <w:tr w:rsidR="00154C5A" w:rsidRPr="00C640C9" w14:paraId="171E414D" w14:textId="77777777" w:rsidTr="00154C5A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BAC1FE" w14:textId="77777777" w:rsidR="00154C5A" w:rsidRPr="00C640C9" w:rsidRDefault="00154C5A" w:rsidP="00154C5A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AB10E4D" w14:textId="5466F105" w:rsidR="00154C5A" w:rsidRPr="00C640C9" w:rsidRDefault="00154C5A" w:rsidP="00154C5A">
            <w:pPr>
              <w:spacing w:before="0" w:line="276" w:lineRule="auto"/>
              <w:jc w:val="center"/>
              <w:rPr>
                <w:bCs/>
                <w:lang w:val="hy-AM"/>
              </w:rPr>
            </w:pPr>
            <w:r w:rsidRPr="00C640C9">
              <w:rPr>
                <w:b/>
              </w:rPr>
              <w:t>ՀՀ</w:t>
            </w:r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պետական</w:t>
            </w:r>
            <w:proofErr w:type="spellEnd"/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եկամուտների</w:t>
            </w:r>
            <w:proofErr w:type="spellEnd"/>
            <w:r w:rsidRPr="00C640C9">
              <w:rPr>
                <w:b/>
              </w:rPr>
              <w:t xml:space="preserve"> </w:t>
            </w:r>
            <w:proofErr w:type="spellStart"/>
            <w:r w:rsidRPr="00C640C9">
              <w:rPr>
                <w:b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57EA8CA" w14:textId="1EA54819" w:rsidR="00154C5A" w:rsidRPr="00C640C9" w:rsidRDefault="00154C5A" w:rsidP="00154C5A">
            <w:pPr>
              <w:autoSpaceDE w:val="0"/>
              <w:autoSpaceDN w:val="0"/>
              <w:spacing w:line="276" w:lineRule="auto"/>
              <w:rPr>
                <w:rFonts w:cs="Sylfaen"/>
              </w:rPr>
            </w:pPr>
            <w:r w:rsidRPr="00C640C9">
              <w:rPr>
                <w:rFonts w:cs="Sylfaen"/>
              </w:rPr>
              <w:t>19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>02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>2025թ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 xml:space="preserve"> N 01/5-4/10862-2025</w:t>
            </w:r>
          </w:p>
        </w:tc>
      </w:tr>
      <w:tr w:rsidR="001A16F6" w:rsidRPr="00C640C9" w14:paraId="5CA99337" w14:textId="77777777" w:rsidTr="002E11C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1797" w14:textId="77777777" w:rsidR="001A16F6" w:rsidRPr="00C640C9" w:rsidRDefault="001A16F6" w:rsidP="001A16F6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1CEE" w14:textId="77777777" w:rsidR="001A16F6" w:rsidRPr="00C640C9" w:rsidRDefault="001A16F6" w:rsidP="001A16F6">
            <w:pPr>
              <w:spacing w:before="0" w:line="276" w:lineRule="auto"/>
              <w:rPr>
                <w:bCs/>
                <w:lang w:val="hy-AM"/>
              </w:rPr>
            </w:pPr>
            <w:r w:rsidRPr="00C640C9">
              <w:rPr>
                <w:bCs/>
                <w:lang w:val="hy-AM"/>
              </w:rPr>
              <w:t>Տեղեկացնում ենք, որ «Հայաստանի Հանրապետության Կառավարության և Ուզբեկստանի Հանրապետության Կառավարության միջև միջազգային ավտոմոբիլային հաղորդակցության մասին» համաձայնագրի նախագծի վերաբերյալ Պետական եկամուտների կոմիտեն առաջարկություններ և դիտողություններ չունի։</w:t>
            </w:r>
          </w:p>
          <w:p w14:paraId="5902BF5D" w14:textId="513DACE8" w:rsidR="001A16F6" w:rsidRPr="00C640C9" w:rsidRDefault="001A16F6" w:rsidP="001A16F6">
            <w:pPr>
              <w:spacing w:before="0" w:line="276" w:lineRule="auto"/>
              <w:rPr>
                <w:bCs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45E0" w14:textId="732C99AD" w:rsidR="001A16F6" w:rsidRPr="00C640C9" w:rsidRDefault="001A16F6" w:rsidP="001A16F6">
            <w:pPr>
              <w:autoSpaceDE w:val="0"/>
              <w:autoSpaceDN w:val="0"/>
              <w:spacing w:line="276" w:lineRule="auto"/>
              <w:rPr>
                <w:bCs/>
                <w:lang w:val="hy-AM"/>
              </w:rPr>
            </w:pPr>
            <w:r w:rsidRPr="00C640C9">
              <w:rPr>
                <w:rFonts w:cs="Sylfaen"/>
                <w:lang w:val="hy-AM"/>
              </w:rPr>
              <w:t>Ընդունվել է ի գիտություն։</w:t>
            </w:r>
          </w:p>
        </w:tc>
      </w:tr>
      <w:tr w:rsidR="001A16F6" w:rsidRPr="00C640C9" w14:paraId="19C3E6E2" w14:textId="77777777" w:rsidTr="00291F74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7943AE8" w14:textId="77777777" w:rsidR="001A16F6" w:rsidRPr="00C640C9" w:rsidRDefault="001A16F6" w:rsidP="001A16F6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CA48AA8" w14:textId="77777777" w:rsidR="001A16F6" w:rsidRPr="00C640C9" w:rsidRDefault="001A16F6" w:rsidP="001A16F6">
            <w:pPr>
              <w:spacing w:before="0" w:line="276" w:lineRule="auto"/>
              <w:jc w:val="center"/>
              <w:rPr>
                <w:b/>
                <w:lang w:val="af-ZA"/>
              </w:rPr>
            </w:pPr>
            <w:r w:rsidRPr="00C640C9">
              <w:rPr>
                <w:b/>
              </w:rPr>
              <w:t>ՀՀ</w:t>
            </w:r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պետական</w:t>
            </w:r>
            <w:proofErr w:type="spellEnd"/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գույքի</w:t>
            </w:r>
            <w:proofErr w:type="spellEnd"/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կառավարման</w:t>
            </w:r>
            <w:proofErr w:type="spellEnd"/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682799" w14:textId="05C704AB" w:rsidR="001A16F6" w:rsidRPr="00C640C9" w:rsidRDefault="001A16F6" w:rsidP="001A16F6">
            <w:pPr>
              <w:autoSpaceDE w:val="0"/>
              <w:autoSpaceDN w:val="0"/>
              <w:spacing w:line="276" w:lineRule="auto"/>
              <w:rPr>
                <w:rFonts w:cs="Sylfaen"/>
              </w:rPr>
            </w:pPr>
            <w:r w:rsidRPr="00C640C9">
              <w:rPr>
                <w:rFonts w:cs="Sylfaen"/>
              </w:rPr>
              <w:t>13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>02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>2025թ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 xml:space="preserve"> N 01/12.3/1024-2025</w:t>
            </w:r>
          </w:p>
        </w:tc>
      </w:tr>
      <w:tr w:rsidR="001A16F6" w:rsidRPr="00C640C9" w14:paraId="26951E0C" w14:textId="77777777" w:rsidTr="00FB6049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3ED3" w14:textId="77777777" w:rsidR="001A16F6" w:rsidRPr="00C640C9" w:rsidRDefault="001A16F6" w:rsidP="001A16F6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EC82" w14:textId="32DBC501" w:rsidR="001A16F6" w:rsidRPr="00C640C9" w:rsidRDefault="001A16F6" w:rsidP="001A16F6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C640C9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Ի կատարումն Ձեր հանձնարարականի՝ հայտնում ենք, որ «Հայաստանի Հանրապետության կառավարության և Ուզբեկստանի Հանրապետության կառավարության միջև ավտոմոբիլային, ուղևորային, բեռների և տարանցիկ հաղորդակցության մասին» </w:t>
            </w:r>
            <w:r w:rsidRPr="00C640C9">
              <w:rPr>
                <w:rFonts w:eastAsia="NSimSun" w:cs="Lucida Sans"/>
                <w:bCs/>
                <w:kern w:val="2"/>
                <w:lang w:val="hy-AM" w:eastAsia="zh-CN" w:bidi="hi-IN"/>
              </w:rPr>
              <w:lastRenderedPageBreak/>
              <w:t>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187C" w14:textId="77777777" w:rsidR="001A16F6" w:rsidRPr="00C640C9" w:rsidRDefault="001A16F6" w:rsidP="001A16F6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lastRenderedPageBreak/>
              <w:t>Ընդունվել է ի գիտություն։</w:t>
            </w:r>
          </w:p>
        </w:tc>
      </w:tr>
      <w:tr w:rsidR="00733ED6" w:rsidRPr="00C640C9" w14:paraId="2BA01006" w14:textId="77777777" w:rsidTr="005B15B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8FC6CE" w14:textId="77777777" w:rsidR="00733ED6" w:rsidRPr="00C640C9" w:rsidRDefault="00733ED6" w:rsidP="005B15B6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CA89AF" w14:textId="77777777" w:rsidR="00733ED6" w:rsidRPr="00C640C9" w:rsidRDefault="00733ED6" w:rsidP="005B15B6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C640C9">
              <w:rPr>
                <w:b/>
              </w:rPr>
              <w:t>ՀՀ</w:t>
            </w:r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միջուկային</w:t>
            </w:r>
            <w:proofErr w:type="spellEnd"/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անվտանգության</w:t>
            </w:r>
            <w:proofErr w:type="spellEnd"/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կարգավորման</w:t>
            </w:r>
            <w:proofErr w:type="spellEnd"/>
            <w:r w:rsidRPr="00C640C9">
              <w:rPr>
                <w:b/>
                <w:lang w:val="af-ZA"/>
              </w:rPr>
              <w:t xml:space="preserve"> </w:t>
            </w:r>
            <w:proofErr w:type="spellStart"/>
            <w:r w:rsidRPr="00C640C9">
              <w:rPr>
                <w:b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109E92" w14:textId="77777777" w:rsidR="00733ED6" w:rsidRPr="00C640C9" w:rsidRDefault="00733ED6" w:rsidP="005B15B6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</w:rPr>
            </w:pPr>
            <w:r w:rsidRPr="00C640C9">
              <w:rPr>
                <w:rFonts w:cs="Sylfaen"/>
              </w:rPr>
              <w:t>17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>04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>2025թ</w:t>
            </w:r>
            <w:r w:rsidRPr="00C640C9">
              <w:rPr>
                <w:rFonts w:ascii="Microsoft JhengHei" w:eastAsia="Microsoft JhengHei" w:hAnsi="Microsoft JhengHei" w:cs="Microsoft JhengHei" w:hint="eastAsia"/>
              </w:rPr>
              <w:t>․</w:t>
            </w:r>
            <w:r w:rsidRPr="00C640C9">
              <w:rPr>
                <w:rFonts w:cs="Sylfaen"/>
              </w:rPr>
              <w:t xml:space="preserve"> N 01/610/590-2025</w:t>
            </w:r>
          </w:p>
        </w:tc>
      </w:tr>
      <w:tr w:rsidR="00733ED6" w:rsidRPr="00C640C9" w14:paraId="23AF19A4" w14:textId="77777777" w:rsidTr="005B15B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7D83" w14:textId="77777777" w:rsidR="00733ED6" w:rsidRPr="00C640C9" w:rsidRDefault="00733ED6" w:rsidP="005B15B6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8525" w14:textId="77777777" w:rsidR="00E54F2E" w:rsidRPr="00C640C9" w:rsidRDefault="00E54F2E" w:rsidP="00E54F2E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C640C9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ՀՀ միջուկային անվտանգության կարգավորման կոմիտեն  նպատակահարմար է գտնում «Հայաստանի Հանրապետության կառավարության և </w:t>
            </w:r>
            <w:bookmarkStart w:id="0" w:name="bookmark4"/>
            <w:r w:rsidRPr="00C640C9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Տաջիկստանի Հանրապետության </w:t>
            </w:r>
            <w:bookmarkStart w:id="1" w:name="bookmark5"/>
            <w:bookmarkEnd w:id="0"/>
            <w:r w:rsidRPr="00C640C9">
              <w:rPr>
                <w:rFonts w:eastAsia="NSimSun" w:cs="Lucida Sans"/>
                <w:bCs/>
                <w:kern w:val="2"/>
                <w:lang w:val="hy-AM" w:eastAsia="zh-CN" w:bidi="hi-IN"/>
              </w:rPr>
              <w:t>կառավարության միջև միջազգային ավտոմոբիլային հաղորդակցության մասին</w:t>
            </w:r>
            <w:bookmarkEnd w:id="1"/>
            <w:r w:rsidRPr="00C640C9">
              <w:rPr>
                <w:rFonts w:eastAsia="NSimSun" w:cs="Lucida Sans"/>
                <w:bCs/>
                <w:kern w:val="2"/>
                <w:lang w:val="hy-AM" w:eastAsia="zh-CN" w:bidi="hi-IN"/>
              </w:rPr>
              <w:t xml:space="preserve">» և «Հայաստանի Հանրապետության կառավարության և Ուզբեկստանի Հանրապետության կառավարության միջև միջազգային ավտոմոբիլային հաղորդակցության մասին» համաձայնագրերի կնքումը։ </w:t>
            </w:r>
          </w:p>
          <w:p w14:paraId="47CF26CE" w14:textId="3321C26E" w:rsidR="00733ED6" w:rsidRPr="00C640C9" w:rsidRDefault="00E54F2E" w:rsidP="00E54F2E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C640C9">
              <w:rPr>
                <w:rFonts w:eastAsia="NSimSun" w:cs="Lucida Sans"/>
                <w:bCs/>
                <w:kern w:val="2"/>
                <w:lang w:val="hy-AM" w:eastAsia="zh-CN" w:bidi="hi-IN"/>
              </w:rPr>
              <w:t>Միաժամանակ Ձեր ուշադրությունն ենք հրավիրում համաձայնագրերի նախագծերի 5-րդ հոդվածի 1-ին, 2-րդ և 3 մասերի վրա, հնարավոր անհամապատասխանությունները բացառելու նպատակով։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919D" w14:textId="77777777" w:rsidR="00733ED6" w:rsidRPr="00C640C9" w:rsidRDefault="00733ED6" w:rsidP="005B15B6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  <w:r w:rsidRPr="00C640C9">
              <w:rPr>
                <w:rFonts w:cs="Sylfaen"/>
                <w:lang w:val="hy-AM"/>
              </w:rPr>
              <w:t>Անհամապատասխանություններ առկա չեն։</w:t>
            </w:r>
          </w:p>
        </w:tc>
      </w:tr>
      <w:tr w:rsidR="00AE11D1" w:rsidRPr="00C640C9" w14:paraId="3F4CFFC0" w14:textId="77777777" w:rsidTr="005B15B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4E34" w14:textId="77777777" w:rsidR="00AE11D1" w:rsidRPr="00C640C9" w:rsidRDefault="00AE11D1" w:rsidP="00AE11D1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E573" w14:textId="2DBA04B0" w:rsidR="00AE11D1" w:rsidRPr="00C640C9" w:rsidRDefault="00AE11D1" w:rsidP="00AE11D1">
            <w:pPr>
              <w:spacing w:line="276" w:lineRule="auto"/>
              <w:ind w:firstLine="720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  <w:r w:rsidRPr="00C640C9">
              <w:rPr>
                <w:rFonts w:cs="Arial"/>
                <w:b/>
                <w:bCs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4E56" w14:textId="0370B2E2" w:rsidR="00AE11D1" w:rsidRPr="00C640C9" w:rsidRDefault="00AE11D1" w:rsidP="00AE11D1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b/>
                <w:bCs/>
              </w:rPr>
            </w:pPr>
            <w:r w:rsidRPr="00C640C9">
              <w:rPr>
                <w:rFonts w:cs="Sylfaen"/>
                <w:b/>
                <w:bCs/>
              </w:rPr>
              <w:t>04</w:t>
            </w:r>
            <w:r w:rsidRPr="00C640C9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C640C9">
              <w:rPr>
                <w:rFonts w:cs="Sylfaen"/>
                <w:b/>
                <w:bCs/>
              </w:rPr>
              <w:t>04</w:t>
            </w:r>
            <w:r w:rsidRPr="00C640C9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C640C9">
              <w:rPr>
                <w:rFonts w:cs="Sylfaen"/>
                <w:b/>
                <w:bCs/>
              </w:rPr>
              <w:t>2025թ</w:t>
            </w:r>
            <w:r w:rsidRPr="00C640C9">
              <w:rPr>
                <w:rFonts w:ascii="MS Mincho" w:eastAsia="MS Mincho" w:hAnsi="MS Mincho" w:cs="MS Mincho" w:hint="eastAsia"/>
                <w:b/>
                <w:bCs/>
              </w:rPr>
              <w:t>․</w:t>
            </w:r>
            <w:r w:rsidRPr="00C640C9">
              <w:rPr>
                <w:rFonts w:cs="Sylfaen"/>
                <w:b/>
                <w:bCs/>
              </w:rPr>
              <w:t xml:space="preserve"> N 02/06.19/10853-2025</w:t>
            </w:r>
          </w:p>
        </w:tc>
      </w:tr>
      <w:tr w:rsidR="00AE11D1" w:rsidRPr="00C640C9" w14:paraId="00D44567" w14:textId="77777777" w:rsidTr="005B15B6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235C" w14:textId="77777777" w:rsidR="00AE11D1" w:rsidRPr="00C640C9" w:rsidRDefault="00AE11D1" w:rsidP="00AE11D1">
            <w:pPr>
              <w:spacing w:line="276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52A8" w14:textId="77777777" w:rsidR="00E54F2E" w:rsidRPr="00C640C9" w:rsidRDefault="00AE11D1" w:rsidP="00E54F2E">
            <w:pPr>
              <w:spacing w:after="0"/>
              <w:ind w:firstLine="720"/>
              <w:rPr>
                <w:rFonts w:cs="Arial"/>
                <w:lang w:val="hy-AM"/>
              </w:rPr>
            </w:pPr>
            <w:r w:rsidRPr="00C640C9">
              <w:rPr>
                <w:rFonts w:cs="Arial"/>
                <w:lang w:val="hy-AM"/>
              </w:rPr>
              <w:t>«</w:t>
            </w:r>
            <w:r w:rsidR="00E54F2E" w:rsidRPr="00C640C9">
              <w:rPr>
                <w:rFonts w:cs="Arial"/>
                <w:lang w:val="hy-AM"/>
              </w:rPr>
              <w:t>«Հայաստանի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Հանրապետության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կառավարության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և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Ուզբեկստանի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Հանրապետության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կառավարության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միջև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միջազգային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ավտոմոբիլային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հաղորդակցության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մասին»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համաձայնագրի</w:t>
            </w:r>
            <w:r w:rsidR="00E54F2E" w:rsidRPr="00C640C9">
              <w:rPr>
                <w:lang w:val="hy-AM"/>
              </w:rPr>
              <w:t xml:space="preserve"> </w:t>
            </w:r>
            <w:r w:rsidR="00E54F2E" w:rsidRPr="00C640C9">
              <w:rPr>
                <w:rFonts w:cs="Arial"/>
                <w:lang w:val="hy-AM"/>
              </w:rPr>
              <w:t>նախագծի (այսուհետ՝ Նախագիծ) վերաբերյալ առկա են հետևյալ նկատառումներ՝</w:t>
            </w:r>
          </w:p>
          <w:p w14:paraId="3726A4AA" w14:textId="77777777" w:rsidR="00E54F2E" w:rsidRPr="00C640C9" w:rsidRDefault="00E54F2E" w:rsidP="00E54F2E">
            <w:pPr>
              <w:pStyle w:val="a7"/>
              <w:widowControl/>
              <w:numPr>
                <w:ilvl w:val="0"/>
                <w:numId w:val="1"/>
              </w:numPr>
              <w:adjustRightInd/>
              <w:spacing w:before="0" w:after="160" w:line="259" w:lineRule="auto"/>
              <w:ind w:left="1080"/>
              <w:textAlignment w:val="auto"/>
              <w:rPr>
                <w:lang w:val="hy-AM"/>
              </w:rPr>
            </w:pPr>
            <w:r w:rsidRPr="00C640C9">
              <w:rPr>
                <w:lang w:val="hy-AM"/>
              </w:rPr>
              <w:t>Նախագծի՝</w:t>
            </w:r>
          </w:p>
          <w:p w14:paraId="6087D8FC" w14:textId="77777777" w:rsidR="00E54F2E" w:rsidRPr="00C640C9" w:rsidRDefault="00E54F2E" w:rsidP="00E54F2E">
            <w:pPr>
              <w:pStyle w:val="a7"/>
              <w:widowControl/>
              <w:numPr>
                <w:ilvl w:val="0"/>
                <w:numId w:val="2"/>
              </w:numPr>
              <w:tabs>
                <w:tab w:val="left" w:pos="1080"/>
              </w:tabs>
              <w:adjustRightInd/>
              <w:spacing w:before="0" w:after="0" w:line="259" w:lineRule="auto"/>
              <w:ind w:left="0" w:firstLine="720"/>
              <w:textAlignment w:val="auto"/>
              <w:rPr>
                <w:lang w:val="hy-AM"/>
              </w:rPr>
            </w:pPr>
            <w:r w:rsidRPr="00C640C9">
              <w:rPr>
                <w:lang w:val="hy-AM"/>
              </w:rPr>
              <w:t xml:space="preserve">2-րդ հոդվածով նախատեսված մի շարք հասկացութուններ չեն համապատասխանում ՀՀ օրենսդրությամբ սահմանված հասկացությունների ձևակերպումներին, օրինակ՝ </w:t>
            </w:r>
            <w:r w:rsidRPr="00C640C9">
              <w:rPr>
                <w:rStyle w:val="Bodytext4Bold"/>
                <w:rFonts w:ascii="GHEA Grapalat" w:eastAsiaTheme="minorHAnsi" w:hAnsi="GHEA Grapalat"/>
                <w:color w:val="auto"/>
                <w:sz w:val="22"/>
                <w:szCs w:val="22"/>
              </w:rPr>
              <w:t xml:space="preserve">միջազգային ավտոմոբիլային փոխադրում, ուղևորների կանոնավոր փոխադրում, </w:t>
            </w:r>
            <w:r w:rsidRPr="00C640C9">
              <w:rPr>
                <w:b/>
                <w:lang w:val="hy-AM"/>
              </w:rPr>
              <w:t>կաբոտաժային փոխադրում և այլն:</w:t>
            </w:r>
          </w:p>
          <w:p w14:paraId="71BE320C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16A75A15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460E85EC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176E2C54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46207CD5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2C767C1B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57DD4A5B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772111FF" w14:textId="77777777" w:rsidR="00E54F2E" w:rsidRPr="00C640C9" w:rsidRDefault="00E54F2E" w:rsidP="00E54F2E">
            <w:pPr>
              <w:tabs>
                <w:tab w:val="left" w:pos="1080"/>
              </w:tabs>
              <w:spacing w:after="0"/>
              <w:rPr>
                <w:lang w:val="hy-AM"/>
              </w:rPr>
            </w:pPr>
          </w:p>
          <w:p w14:paraId="2892E4A8" w14:textId="77777777" w:rsidR="00E54F2E" w:rsidRPr="00C640C9" w:rsidRDefault="00E54F2E" w:rsidP="00E54F2E">
            <w:pPr>
              <w:pStyle w:val="a7"/>
              <w:widowControl/>
              <w:numPr>
                <w:ilvl w:val="0"/>
                <w:numId w:val="2"/>
              </w:numPr>
              <w:tabs>
                <w:tab w:val="left" w:pos="1080"/>
              </w:tabs>
              <w:adjustRightInd/>
              <w:spacing w:before="0" w:after="160" w:line="259" w:lineRule="auto"/>
              <w:ind w:left="0" w:firstLine="720"/>
              <w:textAlignment w:val="auto"/>
              <w:rPr>
                <w:rFonts w:cs="Arial"/>
                <w:lang w:val="hy-AM"/>
              </w:rPr>
            </w:pPr>
            <w:r w:rsidRPr="00C640C9">
              <w:rPr>
                <w:rFonts w:cs="Arial"/>
                <w:lang w:val="hy-AM"/>
              </w:rPr>
              <w:t xml:space="preserve">4-րդ հոդվածի 3-րդ մասում </w:t>
            </w:r>
            <w:r w:rsidRPr="00C640C9">
              <w:rPr>
                <w:rFonts w:cs="Arial"/>
                <w:i/>
                <w:u w:val="single"/>
                <w:lang w:val="hy-AM"/>
              </w:rPr>
              <w:t>«փակ դռներով փոխադրում</w:t>
            </w:r>
            <w:r w:rsidRPr="00C640C9">
              <w:rPr>
                <w:rFonts w:cs="Arial"/>
                <w:lang w:val="hy-AM"/>
              </w:rPr>
              <w:t>» ձևակերպումը լրացուցիչ հստակեցման կարիք ունի՝ անհրաժեշտության դեպքում այն սահմանելով հասկացությունների մեջ:</w:t>
            </w:r>
          </w:p>
          <w:p w14:paraId="02F39812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7DD55B46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22A76EC7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561DABF3" w14:textId="77777777" w:rsidR="00E54F2E" w:rsidRPr="00C640C9" w:rsidRDefault="00E54F2E" w:rsidP="00E54F2E">
            <w:pPr>
              <w:pStyle w:val="a7"/>
              <w:widowControl/>
              <w:numPr>
                <w:ilvl w:val="0"/>
                <w:numId w:val="2"/>
              </w:numPr>
              <w:tabs>
                <w:tab w:val="left" w:pos="990"/>
              </w:tabs>
              <w:adjustRightInd/>
              <w:spacing w:before="0" w:after="160" w:line="259" w:lineRule="auto"/>
              <w:ind w:left="0" w:firstLine="720"/>
              <w:textAlignment w:val="auto"/>
              <w:rPr>
                <w:rFonts w:cs="Arial"/>
                <w:lang w:val="hy-AM"/>
              </w:rPr>
            </w:pPr>
            <w:r w:rsidRPr="00C640C9">
              <w:rPr>
                <w:rFonts w:cs="Arial"/>
                <w:lang w:val="hy-AM"/>
              </w:rPr>
              <w:t xml:space="preserve">5-րդ հոդվածի 1-ին մասը հակասում է 2-րդ մասին այն համատեքստում, որ </w:t>
            </w:r>
            <w:r w:rsidRPr="00C640C9">
              <w:rPr>
                <w:rFonts w:cs="Arial"/>
                <w:b/>
                <w:i/>
                <w:u w:val="single"/>
                <w:lang w:val="hy-AM"/>
              </w:rPr>
              <w:t>եթե մյուս կողմի տարածքից բեռի փոխադրումը երրորդ երկիր կամ հակառակը ևս համարվում է տարանցիկ փոխադրում</w:t>
            </w:r>
            <w:r w:rsidRPr="00C640C9">
              <w:rPr>
                <w:rFonts w:cs="Arial"/>
                <w:lang w:val="hy-AM"/>
              </w:rPr>
              <w:t xml:space="preserve">, ապա այս պարագայում վերջինիս համար նույնպես թույլտվություն է անհրաժեշտ, իսկ </w:t>
            </w:r>
            <w:r w:rsidRPr="00C640C9">
              <w:rPr>
                <w:rFonts w:cs="Arial"/>
                <w:b/>
                <w:i/>
                <w:u w:val="single"/>
                <w:lang w:val="hy-AM"/>
              </w:rPr>
              <w:t>եթե դա տարանցիկ փոխադրում չէ</w:t>
            </w:r>
            <w:r w:rsidRPr="00C640C9">
              <w:rPr>
                <w:rFonts w:cs="Arial"/>
                <w:lang w:val="hy-AM"/>
              </w:rPr>
              <w:t xml:space="preserve"> և վերաբերվում է մյուս կողմի տարածքում բեռնված բեռի փոխադրմանը, ապա դա լրացուցիչ հստակեցման կարիք ունի: </w:t>
            </w:r>
          </w:p>
          <w:p w14:paraId="7E652FB0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76FACDCD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7CE5D357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78D24228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16964D03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0A82572B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2B81B75A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4F5989BF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415CD3EC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68B63360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4B923CA3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1082EEC9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0A56BF8A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17C8E3D1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</w:p>
          <w:p w14:paraId="0AE36309" w14:textId="5DEC98C9" w:rsidR="00E54F2E" w:rsidRPr="00C640C9" w:rsidRDefault="00E54F2E" w:rsidP="00E54F2E">
            <w:pPr>
              <w:pStyle w:val="a7"/>
              <w:widowControl/>
              <w:numPr>
                <w:ilvl w:val="0"/>
                <w:numId w:val="2"/>
              </w:numPr>
              <w:tabs>
                <w:tab w:val="left" w:pos="1080"/>
              </w:tabs>
              <w:adjustRightInd/>
              <w:spacing w:before="0" w:after="160" w:line="259" w:lineRule="auto"/>
              <w:ind w:left="0" w:firstLine="720"/>
              <w:textAlignment w:val="auto"/>
              <w:rPr>
                <w:rFonts w:cs="Arial"/>
                <w:lang w:val="hy-AM"/>
              </w:rPr>
            </w:pPr>
            <w:r w:rsidRPr="00C640C9">
              <w:rPr>
                <w:rFonts w:cs="Arial"/>
                <w:lang w:val="hy-AM"/>
              </w:rPr>
              <w:t xml:space="preserve">10-րդ հոդվածում </w:t>
            </w:r>
            <w:r w:rsidRPr="00C640C9">
              <w:rPr>
                <w:rFonts w:cs="Arial"/>
                <w:b/>
                <w:i/>
                <w:u w:val="single"/>
                <w:lang w:val="hy-AM"/>
              </w:rPr>
              <w:t>կարգավորված չեն վտանգավոր բեռներ փոխադրելու համար նախատեսված փաստաթղթեր ունենալու պահանջները,</w:t>
            </w:r>
            <w:r w:rsidRPr="00C640C9">
              <w:rPr>
                <w:rFonts w:cs="Arial"/>
                <w:lang w:val="hy-AM"/>
              </w:rPr>
              <w:t xml:space="preserve"> որոնք սահմանված են նաև ՀՀ համապատասխան օրենսդրությամբ: </w:t>
            </w:r>
            <w:r w:rsidRPr="00C640C9">
              <w:rPr>
                <w:rFonts w:cs="Arial"/>
                <w:lang w:val="hy-AM"/>
              </w:rPr>
              <w:br/>
            </w:r>
          </w:p>
          <w:p w14:paraId="505AF98E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6BB5000D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5562F0FD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2B5C7F12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52316D56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1F464F3A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05ED0B8B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4F7B5B0C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7DD75762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3FFEAF8D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5A29DE18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37FACA0B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65A953AE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06512692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53363F10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159FF84B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1CC4F789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33D6A7EA" w14:textId="77777777" w:rsidR="00E54F2E" w:rsidRPr="00C640C9" w:rsidRDefault="00E54F2E" w:rsidP="00E54F2E">
            <w:pPr>
              <w:tabs>
                <w:tab w:val="left" w:pos="1080"/>
              </w:tabs>
              <w:rPr>
                <w:rFonts w:cs="Arial"/>
                <w:lang w:val="hy-AM"/>
              </w:rPr>
            </w:pPr>
          </w:p>
          <w:p w14:paraId="4D2499A5" w14:textId="77777777" w:rsidR="00E54F2E" w:rsidRPr="00C640C9" w:rsidRDefault="00E54F2E" w:rsidP="00E54F2E">
            <w:pPr>
              <w:pStyle w:val="a7"/>
              <w:ind w:left="0" w:firstLine="720"/>
              <w:rPr>
                <w:rFonts w:cs="Arial"/>
                <w:lang w:val="hy-AM"/>
              </w:rPr>
            </w:pPr>
            <w:r w:rsidRPr="00C640C9">
              <w:rPr>
                <w:rFonts w:cs="Arial"/>
                <w:lang w:val="hy-AM"/>
              </w:rPr>
              <w:t>Միաժամանակ, հաշվի առնելով, որ վտանգավոր բեռ են համարվում  նաև ռադիոակտիվ նյութերը՝ առաջարկվում է Նախագիծը համաձայնեցնել Միջուկային անվտանգության կարգավորման կոմիտեի հետ:</w:t>
            </w:r>
          </w:p>
          <w:p w14:paraId="10273FB6" w14:textId="77777777" w:rsidR="00E54F2E" w:rsidRPr="00C640C9" w:rsidRDefault="00E54F2E" w:rsidP="00E54F2E">
            <w:pPr>
              <w:rPr>
                <w:rFonts w:cs="Arial"/>
                <w:b/>
                <w:lang w:val="hy-AM"/>
              </w:rPr>
            </w:pPr>
          </w:p>
          <w:p w14:paraId="4CC3EAC1" w14:textId="77777777" w:rsidR="00E54F2E" w:rsidRPr="00C640C9" w:rsidRDefault="00E54F2E" w:rsidP="00E54F2E">
            <w:pPr>
              <w:pStyle w:val="a7"/>
              <w:rPr>
                <w:rFonts w:cs="Arial"/>
                <w:b/>
                <w:lang w:val="hy-AM"/>
              </w:rPr>
            </w:pPr>
          </w:p>
          <w:p w14:paraId="503156E3" w14:textId="3AF680E4" w:rsidR="00AE11D1" w:rsidRPr="00C640C9" w:rsidRDefault="00AE11D1" w:rsidP="00E54F2E">
            <w:pPr>
              <w:pStyle w:val="a7"/>
              <w:rPr>
                <w:rFonts w:eastAsia="NSimSun" w:cs="Lucida Sans"/>
                <w:bCs/>
                <w:kern w:val="2"/>
                <w:lang w:val="hy-AM" w:eastAsia="zh-CN" w:bidi="hi-IN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6F9E" w14:textId="77777777" w:rsidR="00AE11D1" w:rsidRPr="00C640C9" w:rsidRDefault="00AE11D1" w:rsidP="00AE11D1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</w:p>
          <w:p w14:paraId="7242B359" w14:textId="77777777" w:rsidR="00AE11D1" w:rsidRPr="00C640C9" w:rsidRDefault="00AE11D1" w:rsidP="00AE11D1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</w:p>
          <w:p w14:paraId="03E74AF5" w14:textId="77777777" w:rsidR="00AE11D1" w:rsidRPr="00C640C9" w:rsidRDefault="00AE11D1" w:rsidP="00AE11D1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</w:p>
          <w:p w14:paraId="5B334E20" w14:textId="77777777" w:rsidR="00AE11D1" w:rsidRPr="00C640C9" w:rsidRDefault="00AE11D1" w:rsidP="00AE11D1">
            <w:pPr>
              <w:tabs>
                <w:tab w:val="left" w:pos="851"/>
              </w:tabs>
              <w:spacing w:line="276" w:lineRule="auto"/>
              <w:jc w:val="left"/>
              <w:rPr>
                <w:rFonts w:cs="Sylfaen"/>
                <w:lang w:val="hy-AM"/>
              </w:rPr>
            </w:pPr>
          </w:p>
          <w:p w14:paraId="2A7A0EA4" w14:textId="77777777" w:rsidR="00E54F2E" w:rsidRPr="00C640C9" w:rsidRDefault="00E54F2E" w:rsidP="00E54F2E">
            <w:pPr>
              <w:tabs>
                <w:tab w:val="left" w:pos="1080"/>
              </w:tabs>
              <w:spacing w:after="0" w:line="240" w:lineRule="auto"/>
              <w:rPr>
                <w:lang w:val="hy-AM"/>
              </w:rPr>
            </w:pPr>
            <w:r w:rsidRPr="00C640C9">
              <w:rPr>
                <w:b/>
                <w:lang w:val="hy-AM"/>
              </w:rPr>
              <w:t>-</w:t>
            </w:r>
            <w:r w:rsidRPr="00C640C9">
              <w:rPr>
                <w:lang w:val="hy-AM"/>
              </w:rPr>
              <w:t xml:space="preserve"> </w:t>
            </w:r>
            <w:r w:rsidRPr="00C640C9">
              <w:rPr>
                <w:rStyle w:val="Bodytext4Bold"/>
                <w:rFonts w:ascii="GHEA Grapalat" w:eastAsiaTheme="minorHAnsi" w:hAnsi="GHEA Grapalat"/>
                <w:color w:val="auto"/>
                <w:sz w:val="22"/>
                <w:szCs w:val="22"/>
              </w:rPr>
              <w:t xml:space="preserve">միջազգային ավտոմոբիլային փոխադրում, ուղևորների կանոնավոր փոխադրում, </w:t>
            </w:r>
            <w:r w:rsidRPr="00C640C9">
              <w:rPr>
                <w:lang w:val="hy-AM"/>
              </w:rPr>
              <w:t xml:space="preserve">կաբոտաժային փոխադրում հասկացությունները համապատասխանում են </w:t>
            </w:r>
            <w:r w:rsidRPr="00C640C9">
              <w:rPr>
                <w:lang w:val="hy-AM"/>
              </w:rPr>
              <w:lastRenderedPageBreak/>
              <w:t>«Ավտոմոբիլային տրանսպորտի մասին» օրենքում նշված ձևակերպումներին։</w:t>
            </w:r>
          </w:p>
          <w:p w14:paraId="5161FEC3" w14:textId="77777777" w:rsidR="00E54F2E" w:rsidRPr="00C640C9" w:rsidRDefault="00E54F2E" w:rsidP="00E54F2E">
            <w:pPr>
              <w:tabs>
                <w:tab w:val="left" w:pos="1080"/>
              </w:tabs>
              <w:spacing w:after="0" w:line="240" w:lineRule="auto"/>
              <w:rPr>
                <w:lang w:val="hy-AM"/>
              </w:rPr>
            </w:pPr>
            <w:r w:rsidRPr="00C640C9">
              <w:rPr>
                <w:bCs/>
                <w:lang w:val="hy-AM"/>
              </w:rPr>
              <w:t xml:space="preserve">Ներկայումս նաև աշխատանքներ են իրականացվում </w:t>
            </w:r>
            <w:r w:rsidRPr="00C640C9">
              <w:rPr>
                <w:lang w:val="hy-AM"/>
              </w:rPr>
              <w:t>«Ավտոմոբիլային տրանսպորտի մասին» օրենքում «կաբոտաժային փոխադրում» հասկացության փոփոխության ուղղությամբ։</w:t>
            </w:r>
          </w:p>
          <w:p w14:paraId="784A0B94" w14:textId="77777777" w:rsidR="00E54F2E" w:rsidRPr="00C640C9" w:rsidRDefault="00E54F2E" w:rsidP="00E54F2E">
            <w:pPr>
              <w:tabs>
                <w:tab w:val="left" w:pos="1080"/>
              </w:tabs>
              <w:spacing w:after="0" w:line="240" w:lineRule="auto"/>
              <w:rPr>
                <w:lang w:val="hy-AM"/>
              </w:rPr>
            </w:pPr>
          </w:p>
          <w:p w14:paraId="0E7A1CA1" w14:textId="377756CF" w:rsidR="00E54F2E" w:rsidRPr="00C640C9" w:rsidRDefault="00E54F2E" w:rsidP="00E54F2E">
            <w:pPr>
              <w:tabs>
                <w:tab w:val="left" w:pos="1080"/>
              </w:tabs>
              <w:spacing w:after="0" w:line="240" w:lineRule="auto"/>
              <w:rPr>
                <w:rFonts w:cs="Arial"/>
                <w:lang w:val="hy-AM"/>
              </w:rPr>
            </w:pPr>
            <w:r w:rsidRPr="00C640C9">
              <w:rPr>
                <w:rFonts w:cs="Arial"/>
                <w:lang w:val="hy-AM"/>
              </w:rPr>
              <w:t>-Վերջինս միջազգայնորեն ընդունված մասնագիտական տերմին է և որպես հասկացությունուն ներառելու կարիք չկա։</w:t>
            </w:r>
          </w:p>
          <w:p w14:paraId="025168DB" w14:textId="77777777" w:rsidR="00AE11D1" w:rsidRPr="00C640C9" w:rsidRDefault="00AE11D1" w:rsidP="00E54F2E">
            <w:pPr>
              <w:pStyle w:val="a7"/>
              <w:ind w:left="0"/>
              <w:rPr>
                <w:rFonts w:cs="Sylfaen"/>
                <w:lang w:val="hy-AM"/>
              </w:rPr>
            </w:pPr>
          </w:p>
          <w:p w14:paraId="3F4A6C7B" w14:textId="77777777" w:rsidR="00E54F2E" w:rsidRPr="00C640C9" w:rsidRDefault="00E54F2E" w:rsidP="00E54F2E">
            <w:pPr>
              <w:pStyle w:val="a7"/>
              <w:ind w:left="0"/>
              <w:rPr>
                <w:rFonts w:cs="Sylfaen"/>
                <w:lang w:val="hy-AM"/>
              </w:rPr>
            </w:pPr>
          </w:p>
          <w:p w14:paraId="25307827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  <w:r w:rsidRPr="00C640C9">
              <w:rPr>
                <w:rFonts w:cs="Arial"/>
                <w:lang w:val="hy-AM"/>
              </w:rPr>
              <w:t xml:space="preserve">- </w:t>
            </w:r>
            <w:r w:rsidRPr="00C640C9">
              <w:rPr>
                <w:rStyle w:val="af2"/>
                <w:rFonts w:cs="Sylfaen"/>
                <w:sz w:val="22"/>
                <w:szCs w:val="22"/>
                <w:lang w:val="hy-AM"/>
              </w:rPr>
              <w:t>Վերջիններս</w:t>
            </w:r>
            <w:r w:rsidRPr="00C640C9">
              <w:rPr>
                <w:rStyle w:val="af2"/>
                <w:sz w:val="22"/>
                <w:szCs w:val="22"/>
                <w:lang w:val="hy-AM"/>
              </w:rPr>
              <w:t xml:space="preserve"> </w:t>
            </w:r>
            <w:r w:rsidRPr="00C640C9">
              <w:rPr>
                <w:rStyle w:val="af2"/>
                <w:rFonts w:cs="Sylfaen"/>
                <w:sz w:val="22"/>
                <w:szCs w:val="22"/>
                <w:lang w:val="hy-AM"/>
              </w:rPr>
              <w:t>միջազգայնորեն</w:t>
            </w:r>
            <w:r w:rsidRPr="00C640C9">
              <w:rPr>
                <w:rStyle w:val="af2"/>
                <w:sz w:val="22"/>
                <w:szCs w:val="22"/>
                <w:lang w:val="hy-AM"/>
              </w:rPr>
              <w:t xml:space="preserve"> </w:t>
            </w:r>
            <w:r w:rsidRPr="00C640C9">
              <w:rPr>
                <w:rStyle w:val="af2"/>
                <w:rFonts w:cs="Sylfaen"/>
                <w:sz w:val="22"/>
                <w:szCs w:val="22"/>
                <w:lang w:val="hy-AM"/>
              </w:rPr>
              <w:t>ընդունված</w:t>
            </w:r>
            <w:r w:rsidRPr="00C640C9">
              <w:rPr>
                <w:rStyle w:val="af2"/>
                <w:sz w:val="22"/>
                <w:szCs w:val="22"/>
                <w:lang w:val="hy-AM"/>
              </w:rPr>
              <w:t xml:space="preserve"> </w:t>
            </w:r>
            <w:r w:rsidRPr="00C640C9">
              <w:rPr>
                <w:rStyle w:val="af2"/>
                <w:rFonts w:cs="Sylfaen"/>
                <w:sz w:val="22"/>
                <w:szCs w:val="22"/>
                <w:lang w:val="hy-AM"/>
              </w:rPr>
              <w:t>տերմիններ</w:t>
            </w:r>
            <w:r w:rsidRPr="00C640C9">
              <w:rPr>
                <w:rStyle w:val="af2"/>
                <w:sz w:val="22"/>
                <w:szCs w:val="22"/>
                <w:lang w:val="hy-AM"/>
              </w:rPr>
              <w:t xml:space="preserve"> </w:t>
            </w:r>
            <w:r w:rsidRPr="00C640C9">
              <w:rPr>
                <w:rStyle w:val="af2"/>
                <w:rFonts w:cs="Sylfaen"/>
                <w:sz w:val="22"/>
                <w:szCs w:val="22"/>
                <w:lang w:val="hy-AM"/>
              </w:rPr>
              <w:t>են</w:t>
            </w:r>
            <w:r w:rsidRPr="00C640C9">
              <w:rPr>
                <w:rStyle w:val="af2"/>
                <w:sz w:val="22"/>
                <w:szCs w:val="22"/>
                <w:lang w:val="hy-AM"/>
              </w:rPr>
              <w:t xml:space="preserve"> (</w:t>
            </w:r>
            <w:r w:rsidRPr="00C640C9">
              <w:rPr>
                <w:rStyle w:val="af2"/>
                <w:rFonts w:cs="Sylfaen"/>
                <w:sz w:val="22"/>
                <w:szCs w:val="22"/>
                <w:lang w:val="hy-AM"/>
              </w:rPr>
              <w:t>իմաստային տարբեր</w:t>
            </w:r>
            <w:r w:rsidRPr="00C640C9">
              <w:rPr>
                <w:rStyle w:val="af2"/>
                <w:sz w:val="22"/>
                <w:szCs w:val="22"/>
                <w:lang w:val="hy-AM"/>
              </w:rPr>
              <w:t>)</w:t>
            </w:r>
            <w:r w:rsidRPr="00C640C9">
              <w:rPr>
                <w:lang w:val="hy-AM"/>
              </w:rPr>
              <w:t xml:space="preserve"> </w:t>
            </w:r>
            <w:r w:rsidRPr="00C640C9">
              <w:rPr>
                <w:rFonts w:cs="Sylfaen"/>
                <w:lang w:val="hy-AM"/>
              </w:rPr>
              <w:t>և</w:t>
            </w:r>
            <w:r w:rsidRPr="00C640C9">
              <w:rPr>
                <w:lang w:val="hy-AM"/>
              </w:rPr>
              <w:t xml:space="preserve"> </w:t>
            </w:r>
            <w:r w:rsidRPr="00C640C9">
              <w:rPr>
                <w:rFonts w:cs="Sylfaen"/>
                <w:lang w:val="hy-AM"/>
              </w:rPr>
              <w:t>չեն</w:t>
            </w:r>
            <w:r w:rsidRPr="00C640C9">
              <w:rPr>
                <w:lang w:val="hy-AM"/>
              </w:rPr>
              <w:t xml:space="preserve"> </w:t>
            </w:r>
            <w:r w:rsidRPr="00C640C9">
              <w:rPr>
                <w:rFonts w:cs="Sylfaen"/>
                <w:lang w:val="hy-AM"/>
              </w:rPr>
              <w:t>հակասում</w:t>
            </w:r>
            <w:r w:rsidRPr="00C640C9">
              <w:rPr>
                <w:lang w:val="hy-AM"/>
              </w:rPr>
              <w:t xml:space="preserve"> </w:t>
            </w:r>
            <w:r w:rsidRPr="00C640C9">
              <w:rPr>
                <w:rFonts w:cs="Sylfaen"/>
                <w:lang w:val="hy-AM"/>
              </w:rPr>
              <w:t>միմյանց, քանի որ՝</w:t>
            </w:r>
            <w:r w:rsidRPr="00C640C9">
              <w:rPr>
                <w:rFonts w:cs="Arial"/>
                <w:lang w:val="hy-AM"/>
              </w:rPr>
              <w:t xml:space="preserve"> </w:t>
            </w:r>
          </w:p>
          <w:p w14:paraId="4F7E33AE" w14:textId="77777777" w:rsidR="00E54F2E" w:rsidRPr="00C640C9" w:rsidRDefault="00E54F2E" w:rsidP="00E54F2E">
            <w:pPr>
              <w:tabs>
                <w:tab w:val="left" w:pos="990"/>
              </w:tabs>
              <w:rPr>
                <w:rFonts w:cs="Arial"/>
                <w:lang w:val="hy-AM"/>
              </w:rPr>
            </w:pPr>
            <w:r w:rsidRPr="00C640C9">
              <w:rPr>
                <w:rFonts w:cs="Arial"/>
                <w:b/>
                <w:bCs/>
                <w:u w:val="single"/>
                <w:lang w:val="hy-AM"/>
              </w:rPr>
              <w:t>«տարանցիկ փոխադրում»</w:t>
            </w:r>
            <w:r w:rsidRPr="00C640C9">
              <w:rPr>
                <w:rFonts w:cs="Arial"/>
                <w:lang w:val="hy-AM"/>
              </w:rPr>
              <w:t xml:space="preserve"> նշանակում է </w:t>
            </w:r>
            <w:r w:rsidRPr="00C640C9">
              <w:rPr>
                <w:spacing w:val="-4"/>
                <w:lang w:val="hy-AM"/>
              </w:rPr>
              <w:t xml:space="preserve">Կողմերից մեկի պետության տարածքում գրանցված ավտոտրանսպորտային միջոցով </w:t>
            </w:r>
            <w:r w:rsidRPr="00C640C9">
              <w:rPr>
                <w:lang w:val="hy-AM"/>
              </w:rPr>
              <w:t xml:space="preserve">ավտոմոբիլային </w:t>
            </w:r>
            <w:r w:rsidRPr="00C640C9">
              <w:rPr>
                <w:spacing w:val="-4"/>
                <w:lang w:val="hy-AM"/>
              </w:rPr>
              <w:t>փոխադրում մյուս Կողմի պետության տարածքով դեպի երրորդ երկրներ/երրորդ</w:t>
            </w:r>
            <w:r w:rsidRPr="00C640C9">
              <w:rPr>
                <w:lang w:val="hy-AM"/>
              </w:rPr>
              <w:t xml:space="preserve"> երկրներ (պարզապես տարանցմամբ) իսկ </w:t>
            </w:r>
            <w:r w:rsidRPr="00C640C9">
              <w:rPr>
                <w:rStyle w:val="Bodytext4Bold"/>
                <w:rFonts w:ascii="GHEA Grapalat" w:eastAsiaTheme="minorHAnsi" w:hAnsi="GHEA Grapalat"/>
                <w:color w:val="auto"/>
                <w:sz w:val="22"/>
                <w:szCs w:val="22"/>
                <w:u w:val="single"/>
              </w:rPr>
              <w:lastRenderedPageBreak/>
              <w:t>«փոխադրում դեպի երրորդ երկրներ և հակառակը»</w:t>
            </w:r>
            <w:r w:rsidRPr="00C640C9">
              <w:rPr>
                <w:rStyle w:val="Bodytext4Bold"/>
                <w:rFonts w:ascii="GHEA Grapalat" w:eastAsiaTheme="minorHAnsi" w:hAnsi="GHEA Grapalat"/>
                <w:color w:val="auto"/>
                <w:sz w:val="22"/>
                <w:szCs w:val="22"/>
              </w:rPr>
              <w:t xml:space="preserve"> </w:t>
            </w:r>
            <w:r w:rsidRPr="00C640C9">
              <w:rPr>
                <w:lang w:val="hy-AM"/>
              </w:rPr>
              <w:t>երբ Կողմերից մեկի պետության տարածքում գրանցված ավտոտրանսպորտային միջոցով փոխադրում է իրականացվում է դեպի մյուս Կողմի տարածք կամ մյուս Կողմի տարածքից դեպի երրորդ երկրներ կամ երրորդ երկրներից.</w:t>
            </w:r>
          </w:p>
          <w:p w14:paraId="21C8E710" w14:textId="77777777" w:rsidR="00E54F2E" w:rsidRPr="00C640C9" w:rsidRDefault="00E54F2E" w:rsidP="00E54F2E">
            <w:pPr>
              <w:pStyle w:val="a7"/>
              <w:ind w:left="0"/>
              <w:rPr>
                <w:rFonts w:cs="Sylfaen"/>
                <w:lang w:val="hy-AM"/>
              </w:rPr>
            </w:pPr>
          </w:p>
          <w:p w14:paraId="0FDF33D6" w14:textId="335503FD" w:rsidR="00E54F2E" w:rsidRPr="00C640C9" w:rsidRDefault="00E54F2E" w:rsidP="00E54F2E">
            <w:pPr>
              <w:pStyle w:val="a7"/>
              <w:ind w:left="0"/>
              <w:rPr>
                <w:rFonts w:cs="Sylfaen"/>
                <w:lang w:val="hy-AM"/>
              </w:rPr>
            </w:pPr>
            <w:r w:rsidRPr="00C640C9">
              <w:rPr>
                <w:rFonts w:cs="Arial"/>
                <w:b/>
                <w:bCs/>
                <w:lang w:val="hy-AM"/>
              </w:rPr>
              <w:t>-</w:t>
            </w:r>
            <w:r w:rsidRPr="00C640C9">
              <w:rPr>
                <w:rFonts w:cs="Arial"/>
                <w:b/>
                <w:bCs/>
                <w:lang w:val="hy-AM" w:bidi="hy-AM"/>
              </w:rPr>
              <w:t xml:space="preserve"> Համաձայնագրում նշվում է, որ </w:t>
            </w:r>
            <w:r w:rsidRPr="00C640C9">
              <w:rPr>
                <w:rFonts w:cs="Arial"/>
                <w:lang w:val="hy-AM"/>
              </w:rPr>
              <w:t xml:space="preserve">վտանգավոր բեռների փոխադրումը ավտոտրանսպորտային միջոցներով իրականացվում է Կողմերից մեկի տարածքում գրանցված փոխադրողների կողմից, կարգավորվում է 1957 թվականի սեպտեմբերի 30-ի՝ «Վտանգավոր բեռների միջազգային ճանապարհային փոխադրումների մասին» եվրոպական համաձայնագրի  (ADR) դրույթներին եւ ընդունող երկրի տարածքում գործող օրենսդրությանը համապատասխան, ինչը ենթադրում է, որ վտանգավոր բեռների փոխադրումները պետք է իրականացվեն Հայաստանի Հանրապետությունում, վտանգվոր </w:t>
            </w:r>
            <w:r w:rsidRPr="00C640C9">
              <w:rPr>
                <w:rFonts w:cs="Arial"/>
                <w:lang w:val="hy-AM"/>
              </w:rPr>
              <w:lastRenderedPageBreak/>
              <w:t>բեռներին վերաբերող, գործող և ձևավորվող իրավական կարգավորումներին համապատասխան փաստաթղթավորմամբ։</w:t>
            </w:r>
          </w:p>
        </w:tc>
      </w:tr>
    </w:tbl>
    <w:p w14:paraId="4AFAD873" w14:textId="77777777" w:rsidR="00873AF7" w:rsidRPr="00C640C9" w:rsidRDefault="00873AF7">
      <w:pPr>
        <w:rPr>
          <w:lang w:val="hy-AM"/>
        </w:rPr>
      </w:pPr>
    </w:p>
    <w:sectPr w:rsidR="00873AF7" w:rsidRPr="00C640C9" w:rsidSect="002E11C8">
      <w:pgSz w:w="15840" w:h="12240" w:orient="landscape"/>
      <w:pgMar w:top="1080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7AC59" w14:textId="77777777" w:rsidR="000E0864" w:rsidRDefault="000E0864" w:rsidP="00154C5A">
      <w:pPr>
        <w:spacing w:before="0" w:after="0" w:line="240" w:lineRule="auto"/>
      </w:pPr>
      <w:r>
        <w:separator/>
      </w:r>
    </w:p>
  </w:endnote>
  <w:endnote w:type="continuationSeparator" w:id="0">
    <w:p w14:paraId="7A46FE8A" w14:textId="77777777" w:rsidR="000E0864" w:rsidRDefault="000E0864" w:rsidP="00154C5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31A46" w14:textId="77777777" w:rsidR="000E0864" w:rsidRDefault="000E0864" w:rsidP="00154C5A">
      <w:pPr>
        <w:spacing w:before="0" w:after="0" w:line="240" w:lineRule="auto"/>
      </w:pPr>
      <w:r>
        <w:separator/>
      </w:r>
    </w:p>
  </w:footnote>
  <w:footnote w:type="continuationSeparator" w:id="0">
    <w:p w14:paraId="6BBD9550" w14:textId="77777777" w:rsidR="000E0864" w:rsidRDefault="000E0864" w:rsidP="00154C5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A7737"/>
    <w:multiLevelType w:val="hybridMultilevel"/>
    <w:tmpl w:val="0C60FD1E"/>
    <w:lvl w:ilvl="0" w:tplc="F79E06D0">
      <w:start w:val="1"/>
      <w:numFmt w:val="decimal"/>
      <w:lvlText w:val="%1)"/>
      <w:lvlJc w:val="left"/>
      <w:pPr>
        <w:ind w:left="362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" w15:restartNumberingAfterBreak="0">
    <w:nsid w:val="49DA77D7"/>
    <w:multiLevelType w:val="hybridMultilevel"/>
    <w:tmpl w:val="BF72F9CC"/>
    <w:lvl w:ilvl="0" w:tplc="8C2278D2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44946534">
    <w:abstractNumId w:val="1"/>
  </w:num>
  <w:num w:numId="2" w16cid:durableId="1296790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F7"/>
    <w:rsid w:val="000E0864"/>
    <w:rsid w:val="00154C5A"/>
    <w:rsid w:val="00176FA2"/>
    <w:rsid w:val="001A16F6"/>
    <w:rsid w:val="00241DCB"/>
    <w:rsid w:val="00291F74"/>
    <w:rsid w:val="002E11C8"/>
    <w:rsid w:val="003834CE"/>
    <w:rsid w:val="004F762A"/>
    <w:rsid w:val="00501C9B"/>
    <w:rsid w:val="005A2B33"/>
    <w:rsid w:val="00664DA2"/>
    <w:rsid w:val="00667AEC"/>
    <w:rsid w:val="00733ED6"/>
    <w:rsid w:val="007A478D"/>
    <w:rsid w:val="007D7D50"/>
    <w:rsid w:val="00812C4F"/>
    <w:rsid w:val="00873AF7"/>
    <w:rsid w:val="00874C7F"/>
    <w:rsid w:val="00890855"/>
    <w:rsid w:val="0091069F"/>
    <w:rsid w:val="00922C7D"/>
    <w:rsid w:val="00AA0614"/>
    <w:rsid w:val="00AE11D1"/>
    <w:rsid w:val="00C640C9"/>
    <w:rsid w:val="00E54F2E"/>
    <w:rsid w:val="00F6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D2179"/>
  <w15:chartTrackingRefBased/>
  <w15:docId w15:val="{006A7243-4D94-45C4-9CBA-7B6D05D0E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11C8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A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A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A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A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3A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3A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3A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3A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3A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3A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73A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73A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73A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73A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73A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73A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73A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73A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73A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73A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73A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73A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73A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73A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73A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73A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73A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73A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73AF7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unhideWhenUsed/>
    <w:rsid w:val="002E11C8"/>
  </w:style>
  <w:style w:type="character" w:customStyle="1" w:styleId="ad">
    <w:name w:val="Основной текст Знак"/>
    <w:basedOn w:val="a0"/>
    <w:link w:val="ac"/>
    <w:uiPriority w:val="99"/>
    <w:rsid w:val="002E11C8"/>
    <w:rPr>
      <w:rFonts w:ascii="GHEA Grapalat" w:eastAsia="Times New Roman" w:hAnsi="GHEA Grapalat" w:cs="Times New Roman"/>
      <w:kern w:val="0"/>
      <w:sz w:val="22"/>
      <w:szCs w:val="22"/>
      <w14:ligatures w14:val="none"/>
    </w:rPr>
  </w:style>
  <w:style w:type="paragraph" w:styleId="ae">
    <w:name w:val="header"/>
    <w:basedOn w:val="a"/>
    <w:link w:val="af"/>
    <w:uiPriority w:val="99"/>
    <w:unhideWhenUsed/>
    <w:rsid w:val="00154C5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54C5A"/>
    <w:rPr>
      <w:rFonts w:ascii="GHEA Grapalat" w:eastAsia="Times New Roman" w:hAnsi="GHEA Grapalat" w:cs="Times New Roman"/>
      <w:kern w:val="0"/>
      <w:sz w:val="22"/>
      <w:szCs w:val="22"/>
      <w14:ligatures w14:val="none"/>
    </w:rPr>
  </w:style>
  <w:style w:type="paragraph" w:styleId="af0">
    <w:name w:val="footer"/>
    <w:basedOn w:val="a"/>
    <w:link w:val="af1"/>
    <w:uiPriority w:val="99"/>
    <w:unhideWhenUsed/>
    <w:rsid w:val="00154C5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54C5A"/>
    <w:rPr>
      <w:rFonts w:ascii="GHEA Grapalat" w:eastAsia="Times New Roman" w:hAnsi="GHEA Grapalat" w:cs="Times New Roman"/>
      <w:kern w:val="0"/>
      <w:sz w:val="22"/>
      <w:szCs w:val="22"/>
      <w14:ligatures w14:val="none"/>
    </w:rPr>
  </w:style>
  <w:style w:type="character" w:customStyle="1" w:styleId="Bodytext4Bold">
    <w:name w:val="Body text (4) + Bold"/>
    <w:basedOn w:val="a0"/>
    <w:rsid w:val="00AE11D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y-AM" w:eastAsia="hy-AM" w:bidi="hy-AM"/>
    </w:rPr>
  </w:style>
  <w:style w:type="character" w:styleId="af2">
    <w:name w:val="annotation reference"/>
    <w:basedOn w:val="a0"/>
    <w:uiPriority w:val="99"/>
    <w:semiHidden/>
    <w:unhideWhenUsed/>
    <w:rsid w:val="00AE11D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1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6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3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4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0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8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3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8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27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3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10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1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5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8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2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8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4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6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6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2213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Vardanyan</dc:creator>
  <cp:keywords/>
  <dc:description/>
  <cp:lastModifiedBy>milenavardanyan26@outlook.com</cp:lastModifiedBy>
  <cp:revision>14</cp:revision>
  <dcterms:created xsi:type="dcterms:W3CDTF">2025-03-19T06:32:00Z</dcterms:created>
  <dcterms:modified xsi:type="dcterms:W3CDTF">2026-06-22T06:01:00Z</dcterms:modified>
</cp:coreProperties>
</file>