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6C1D1D" w:rsidRDefault="00760B07" w:rsidP="006C1D1D">
      <w:pPr>
        <w:spacing w:line="276" w:lineRule="auto"/>
        <w:jc w:val="center"/>
        <w:rPr>
          <w:rFonts w:ascii="GHEA Grapalat" w:hAnsi="GHEA Grapalat"/>
        </w:rPr>
      </w:pPr>
      <w:r w:rsidRPr="006C1D1D">
        <w:rPr>
          <w:rFonts w:ascii="GHEA Grapalat" w:hAnsi="GHEA Grapalat"/>
        </w:rPr>
        <w:t>ԱՄՓՈՓԱԹԵՐԹ</w:t>
      </w:r>
    </w:p>
    <w:p w:rsidR="000E0DAD" w:rsidRDefault="00BC70C2" w:rsidP="006C1D1D">
      <w:pPr>
        <w:pStyle w:val="NormalWeb"/>
        <w:tabs>
          <w:tab w:val="left" w:pos="0"/>
        </w:tabs>
        <w:spacing w:before="0" w:beforeAutospacing="0" w:after="0" w:afterAutospacing="0"/>
        <w:ind w:firstLine="720"/>
        <w:jc w:val="center"/>
        <w:rPr>
          <w:rFonts w:ascii="GHEA Grapalat" w:hAnsi="GHEA Grapalat" w:cs="Sylfaen"/>
          <w:lang w:val="hy-AM"/>
        </w:rPr>
      </w:pPr>
      <w:r w:rsidRPr="00BC70C2">
        <w:rPr>
          <w:rFonts w:ascii="GHEA Grapalat" w:hAnsi="GHEA Grapalat"/>
          <w:szCs w:val="20"/>
          <w:lang w:val="hy-AM"/>
        </w:rPr>
        <w:t>«</w:t>
      </w:r>
      <w:r w:rsidR="0028417D" w:rsidRPr="0028417D">
        <w:rPr>
          <w:rFonts w:ascii="GHEA Grapalat" w:hAnsi="GHEA Grapalat"/>
          <w:szCs w:val="20"/>
          <w:lang w:val="hy-AM"/>
        </w:rPr>
        <w:t>ԿԱՆԽԱՎՃԱՐՆԵՐԻ՝ ՄԱՔՍԱՅԻՆ ՄԻԱՍՆԱԿԱՆ ՀԱՇՎԻՆ ՄՈՒՏՔԱԳՐՄԱՆ ԵՂԱՆԱԿՆԵՐԸ ԵՎ ԿԱՐԳԸ, ԻՆՉՊԵՍ ՆԱԵՎ ՄԱՔՍԱՅԻՆ ՄԱՐՄԻՆՆԵՐ ՎՃԱՐԱՀԱՇՎԱՐԿԱՅԻՆ ԾԱՌԱՅՈՒԹՅՈՒՆ ՄԱՏՈՒՑՈՂ ԿԱԶՄԱԿԵՐՊՈՒԹՅՈՒՆՆԵՐԻ ԿՈՂՄԻՑ ՆԵՐԿԱՅԱՑՎՈՂ ՏԵՂԵԿՈՒԹՅՈՒՆՆԵՐԻ ԿԱԶՄԸ, ԴՐԱՆՑ ՆԵՐԿԱՅԱՑՄԱՆ (ՀԱՍԱՆԵԼԻ ԴԱՌՆԱԼՈՒ) ԺԱՄԿԵՏԸ ԵՎ ԿԱՐԳԸ ՍԱՀՄԱՆԵԼՈՒ ՄԱՍԻՆ</w:t>
      </w:r>
      <w:r w:rsidRPr="00BC70C2">
        <w:rPr>
          <w:rFonts w:ascii="GHEA Grapalat" w:hAnsi="GHEA Grapalat"/>
          <w:szCs w:val="20"/>
          <w:lang w:val="hy-AM"/>
        </w:rPr>
        <w:t xml:space="preserve">» ՀԱՅԱՍՏԱՆԻ ՀԱՆՐԱՊԵՏՈՒԹՅԱՆ </w:t>
      </w:r>
      <w:r w:rsidR="0028417D">
        <w:rPr>
          <w:rFonts w:ascii="GHEA Grapalat" w:hAnsi="GHEA Grapalat"/>
          <w:szCs w:val="20"/>
          <w:lang w:val="hy-AM"/>
        </w:rPr>
        <w:t>ԿԱՌԱՎԱՐՈՒԹՅԱՆ ՈՐՈՇՄԱՆ</w:t>
      </w:r>
      <w:r w:rsidRPr="00BC70C2">
        <w:rPr>
          <w:rFonts w:ascii="GHEA Grapalat" w:hAnsi="GHEA Grapalat"/>
          <w:szCs w:val="20"/>
          <w:lang w:val="hy-AM"/>
        </w:rPr>
        <w:t xml:space="preserve"> ՆԱԽԱԳԾԻ</w:t>
      </w:r>
      <w:r>
        <w:rPr>
          <w:rFonts w:ascii="GHEA Grapalat" w:hAnsi="GHEA Grapalat"/>
          <w:szCs w:val="20"/>
          <w:lang w:val="hy-AM"/>
        </w:rPr>
        <w:t xml:space="preserve"> ՎԵՐԱԲԵՐՅԱԼ</w:t>
      </w:r>
      <w:r w:rsidRPr="00BC70C2">
        <w:rPr>
          <w:rFonts w:ascii="GHEA Grapalat" w:hAnsi="GHEA Grapalat"/>
          <w:szCs w:val="20"/>
          <w:lang w:val="hy-AM"/>
        </w:rPr>
        <w:t xml:space="preserve"> </w:t>
      </w:r>
      <w:r w:rsidR="00587C49" w:rsidRPr="00754666">
        <w:rPr>
          <w:rFonts w:ascii="GHEA Grapalat" w:hAnsi="GHEA Grapalat" w:cs="Sylfaen"/>
          <w:lang w:val="hy-AM"/>
        </w:rPr>
        <w:t>ՇԱՀԱԳՐԳԻՌ ՄԱՐՄԻՆՆԵՐԻ</w:t>
      </w:r>
      <w:r w:rsidR="008D7C8B">
        <w:rPr>
          <w:rFonts w:ascii="GHEA Grapalat" w:hAnsi="GHEA Grapalat" w:cs="Sylfaen"/>
          <w:lang w:val="en-US"/>
        </w:rPr>
        <w:t xml:space="preserve"> </w:t>
      </w:r>
      <w:r w:rsidR="00587C49" w:rsidRPr="00754666">
        <w:rPr>
          <w:rFonts w:ascii="GHEA Grapalat" w:hAnsi="GHEA Grapalat" w:cs="Sylfaen"/>
          <w:lang w:val="hy-AM"/>
        </w:rPr>
        <w:t>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8"/>
        <w:gridCol w:w="2396"/>
      </w:tblGrid>
      <w:tr w:rsidR="00D61C84" w:rsidRPr="00A25973" w:rsidTr="00A03B61">
        <w:trPr>
          <w:trHeight w:val="413"/>
          <w:tblCellSpacing w:w="0" w:type="dxa"/>
          <w:jc w:val="center"/>
        </w:trPr>
        <w:tc>
          <w:tcPr>
            <w:tcW w:w="11789" w:type="dxa"/>
            <w:gridSpan w:val="2"/>
            <w:vMerge w:val="restart"/>
            <w:shd w:val="clear" w:color="auto" w:fill="D0D0D0"/>
            <w:hideMark/>
          </w:tcPr>
          <w:p w:rsidR="00D61C84" w:rsidRPr="00314CDC" w:rsidRDefault="005D6F1A" w:rsidP="00A25973">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5F1428">
              <w:rPr>
                <w:rFonts w:ascii="GHEA Grapalat" w:hAnsi="GHEA Grapalat" w:cs="Sylfaen"/>
                <w:bCs/>
                <w:lang w:val="hy-AM"/>
              </w:rPr>
              <w:t>Հայաստանի Հանրապետության</w:t>
            </w:r>
            <w:r w:rsidR="005F1428" w:rsidRPr="00314CDC">
              <w:rPr>
                <w:rFonts w:ascii="GHEA Grapalat" w:hAnsi="GHEA Grapalat" w:cs="Sylfaen"/>
                <w:bCs/>
                <w:lang w:val="hy-AM"/>
              </w:rPr>
              <w:t xml:space="preserve"> </w:t>
            </w:r>
            <w:r w:rsidR="00A25973">
              <w:rPr>
                <w:rFonts w:ascii="GHEA Grapalat" w:hAnsi="GHEA Grapalat" w:cs="Sylfaen"/>
                <w:bCs/>
                <w:lang w:val="hy-AM"/>
              </w:rPr>
              <w:t>էկոնոմիկայի</w:t>
            </w:r>
            <w:r w:rsidR="003C39B8">
              <w:rPr>
                <w:rFonts w:ascii="GHEA Grapalat" w:hAnsi="GHEA Grapalat" w:cs="Sylfaen"/>
                <w:bCs/>
                <w:lang w:val="hy-AM"/>
              </w:rPr>
              <w:t xml:space="preserve"> նախարարություն</w:t>
            </w:r>
            <w:r w:rsidR="005F1428">
              <w:rPr>
                <w:rFonts w:ascii="GHEA Grapalat" w:hAnsi="GHEA Grapalat" w:cs="Sylfaen"/>
                <w:bCs/>
                <w:lang w:val="hy-AM"/>
              </w:rPr>
              <w:t xml:space="preserve"> </w:t>
            </w:r>
          </w:p>
        </w:tc>
        <w:tc>
          <w:tcPr>
            <w:tcW w:w="2396" w:type="dxa"/>
            <w:shd w:val="clear" w:color="auto" w:fill="D0D0D0"/>
            <w:hideMark/>
          </w:tcPr>
          <w:p w:rsidR="00D61C84" w:rsidRPr="00314CDC" w:rsidRDefault="00A25973" w:rsidP="007A5514">
            <w:pPr>
              <w:spacing w:line="360" w:lineRule="auto"/>
              <w:jc w:val="center"/>
              <w:rPr>
                <w:rFonts w:ascii="GHEA Grapalat" w:hAnsi="GHEA Grapalat" w:cs="Sylfaen"/>
                <w:bCs/>
                <w:lang w:val="hy-AM"/>
              </w:rPr>
            </w:pPr>
            <w:r>
              <w:rPr>
                <w:rFonts w:ascii="GHEA Grapalat" w:hAnsi="GHEA Grapalat" w:cs="Sylfaen"/>
                <w:bCs/>
                <w:lang w:val="hy-AM"/>
              </w:rPr>
              <w:t>13</w:t>
            </w:r>
            <w:r w:rsidR="00101A36">
              <w:rPr>
                <w:rFonts w:ascii="GHEA Grapalat" w:hAnsi="GHEA Grapalat" w:cs="Sylfaen"/>
                <w:bCs/>
                <w:lang w:val="hy-AM"/>
              </w:rPr>
              <w:t>.</w:t>
            </w:r>
            <w:r>
              <w:rPr>
                <w:rFonts w:ascii="GHEA Grapalat" w:hAnsi="GHEA Grapalat" w:cs="Sylfaen"/>
                <w:bCs/>
                <w:lang w:val="hy-AM"/>
              </w:rPr>
              <w:t>03.2026</w:t>
            </w:r>
            <w:r w:rsidR="005D6F1A" w:rsidRPr="00314CDC">
              <w:rPr>
                <w:rFonts w:ascii="GHEA Grapalat" w:hAnsi="GHEA Grapalat" w:cs="Sylfaen"/>
                <w:bCs/>
                <w:lang w:val="hy-AM"/>
              </w:rPr>
              <w:t>թ.</w:t>
            </w:r>
          </w:p>
        </w:tc>
      </w:tr>
      <w:tr w:rsidR="00D61C84" w:rsidRPr="00A25973" w:rsidTr="00A03B61">
        <w:trPr>
          <w:trHeight w:val="395"/>
          <w:tblCellSpacing w:w="0" w:type="dxa"/>
          <w:jc w:val="center"/>
        </w:trPr>
        <w:tc>
          <w:tcPr>
            <w:tcW w:w="11789"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A25973" w:rsidP="003C76F2">
            <w:pPr>
              <w:spacing w:line="360" w:lineRule="auto"/>
              <w:jc w:val="center"/>
              <w:rPr>
                <w:rFonts w:ascii="GHEA Grapalat" w:hAnsi="GHEA Grapalat" w:cs="Sylfaen"/>
                <w:bCs/>
                <w:lang w:val="hy-AM"/>
              </w:rPr>
            </w:pPr>
            <w:r w:rsidRPr="00A25973">
              <w:rPr>
                <w:rFonts w:ascii="GHEA Grapalat" w:hAnsi="GHEA Grapalat" w:cs="Sylfaen"/>
                <w:bCs/>
                <w:lang w:val="hy-AM"/>
              </w:rPr>
              <w:t>01/6020-2026</w:t>
            </w:r>
          </w:p>
        </w:tc>
      </w:tr>
      <w:tr w:rsidR="00F41A0E" w:rsidRPr="00A25973" w:rsidTr="00A03B61">
        <w:trPr>
          <w:trHeight w:val="571"/>
          <w:tblCellSpacing w:w="0" w:type="dxa"/>
          <w:jc w:val="center"/>
        </w:trPr>
        <w:tc>
          <w:tcPr>
            <w:tcW w:w="7961" w:type="dxa"/>
            <w:shd w:val="clear" w:color="auto" w:fill="FFFFFF"/>
            <w:hideMark/>
          </w:tcPr>
          <w:p w:rsidR="00A25973" w:rsidRPr="00EB736F" w:rsidRDefault="00E36B27" w:rsidP="00A25973">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Ա</w:t>
            </w:r>
            <w:r w:rsidR="00A25973" w:rsidRPr="00A25973">
              <w:rPr>
                <w:rFonts w:ascii="GHEA Grapalat" w:eastAsia="Calibri" w:hAnsi="GHEA Grapalat" w:cs="Sylfaen"/>
                <w:color w:val="00000A"/>
                <w:lang w:val="hy-AM"/>
              </w:rPr>
              <w:t xml:space="preserve">ռարկություններ և առաջարկություններ </w:t>
            </w:r>
            <w:r w:rsidR="00A25973">
              <w:rPr>
                <w:rFonts w:ascii="GHEA Grapalat" w:eastAsia="Calibri" w:hAnsi="GHEA Grapalat" w:cs="Sylfaen"/>
                <w:color w:val="00000A"/>
                <w:lang w:val="hy-AM"/>
              </w:rPr>
              <w:t>չկան։</w:t>
            </w:r>
          </w:p>
          <w:p w:rsidR="006A368A" w:rsidRPr="00EB736F" w:rsidRDefault="006A368A" w:rsidP="00BC70C2">
            <w:pPr>
              <w:suppressAutoHyphens/>
              <w:spacing w:line="360" w:lineRule="auto"/>
              <w:ind w:left="167" w:right="210" w:firstLine="394"/>
              <w:jc w:val="both"/>
              <w:rPr>
                <w:rFonts w:ascii="GHEA Grapalat" w:eastAsia="Calibri" w:hAnsi="GHEA Grapalat" w:cs="Sylfaen"/>
                <w:color w:val="00000A"/>
                <w:lang w:val="hy-AM"/>
              </w:rPr>
            </w:pPr>
          </w:p>
        </w:tc>
        <w:tc>
          <w:tcPr>
            <w:tcW w:w="6224" w:type="dxa"/>
            <w:gridSpan w:val="2"/>
            <w:shd w:val="clear" w:color="auto" w:fill="FFFFFF"/>
            <w:hideMark/>
          </w:tcPr>
          <w:p w:rsidR="00A25973" w:rsidRPr="00BC70C2" w:rsidRDefault="00BC70C2" w:rsidP="00A25973">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sidR="00600192" w:rsidRPr="00600192">
              <w:rPr>
                <w:rFonts w:ascii="GHEA Grapalat" w:hAnsi="GHEA Grapalat"/>
                <w:color w:val="000000"/>
                <w:lang w:val="hy-AM" w:eastAsia="hy-AM"/>
              </w:rPr>
              <w:t xml:space="preserve"> </w:t>
            </w:r>
            <w:r w:rsidR="00600192">
              <w:rPr>
                <w:rFonts w:ascii="GHEA Grapalat" w:hAnsi="GHEA Grapalat"/>
                <w:color w:val="000000"/>
                <w:lang w:val="hy-AM" w:eastAsia="hy-AM"/>
              </w:rPr>
              <w:t>ի գիտություն</w:t>
            </w:r>
            <w:r w:rsidR="005F1428" w:rsidRPr="005F1428">
              <w:rPr>
                <w:rFonts w:ascii="GHEA Grapalat" w:hAnsi="GHEA Grapalat"/>
                <w:color w:val="000000"/>
                <w:lang w:val="hy-AM" w:eastAsia="hy-AM"/>
              </w:rPr>
              <w:t>։</w:t>
            </w:r>
            <w:r>
              <w:rPr>
                <w:rFonts w:ascii="GHEA Grapalat" w:hAnsi="GHEA Grapalat"/>
                <w:color w:val="000000"/>
                <w:lang w:val="hy-AM" w:eastAsia="hy-AM"/>
              </w:rPr>
              <w:t xml:space="preserve"> </w:t>
            </w:r>
          </w:p>
          <w:p w:rsidR="00BC70C2" w:rsidRPr="00BC70C2" w:rsidRDefault="00BC70C2" w:rsidP="000047C9">
            <w:pPr>
              <w:spacing w:line="360" w:lineRule="auto"/>
              <w:ind w:left="75" w:right="188" w:firstLine="180"/>
              <w:jc w:val="both"/>
              <w:rPr>
                <w:rFonts w:ascii="GHEA Grapalat" w:hAnsi="GHEA Grapalat"/>
                <w:color w:val="000000"/>
                <w:lang w:val="hy-AM" w:eastAsia="hy-AM"/>
              </w:rPr>
            </w:pPr>
          </w:p>
        </w:tc>
      </w:tr>
      <w:tr w:rsidR="00A25973" w:rsidRPr="00314CDC" w:rsidTr="008541A6">
        <w:trPr>
          <w:trHeight w:val="413"/>
          <w:tblCellSpacing w:w="0" w:type="dxa"/>
          <w:jc w:val="center"/>
        </w:trPr>
        <w:tc>
          <w:tcPr>
            <w:tcW w:w="11789" w:type="dxa"/>
            <w:gridSpan w:val="2"/>
            <w:vMerge w:val="restart"/>
            <w:shd w:val="clear" w:color="auto" w:fill="D0D0D0"/>
            <w:hideMark/>
          </w:tcPr>
          <w:p w:rsidR="00A25973" w:rsidRPr="00314CDC" w:rsidRDefault="00A25973" w:rsidP="00A25973">
            <w:pPr>
              <w:spacing w:line="360" w:lineRule="auto"/>
              <w:jc w:val="center"/>
              <w:rPr>
                <w:rFonts w:ascii="GHEA Grapalat" w:hAnsi="GHEA Grapalat" w:cs="Sylfaen"/>
                <w:bCs/>
                <w:lang w:val="hy-AM"/>
              </w:rPr>
            </w:pPr>
            <w:r>
              <w:rPr>
                <w:rFonts w:ascii="GHEA Grapalat" w:hAnsi="GHEA Grapalat" w:cs="Sylfaen"/>
                <w:bCs/>
                <w:lang w:val="hy-AM"/>
              </w:rPr>
              <w:t>2</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Pr>
                <w:rFonts w:ascii="GHEA Grapalat" w:hAnsi="GHEA Grapalat" w:cs="Sylfaen"/>
                <w:bCs/>
                <w:lang w:val="hy-AM"/>
              </w:rPr>
              <w:t xml:space="preserve">ֆինանսների նախարարություն </w:t>
            </w:r>
          </w:p>
        </w:tc>
        <w:tc>
          <w:tcPr>
            <w:tcW w:w="2396" w:type="dxa"/>
            <w:shd w:val="clear" w:color="auto" w:fill="D0D0D0"/>
            <w:hideMark/>
          </w:tcPr>
          <w:p w:rsidR="00A25973" w:rsidRPr="00314CDC" w:rsidRDefault="00F64A49" w:rsidP="008541A6">
            <w:pPr>
              <w:spacing w:line="360" w:lineRule="auto"/>
              <w:jc w:val="center"/>
              <w:rPr>
                <w:rFonts w:ascii="GHEA Grapalat" w:hAnsi="GHEA Grapalat" w:cs="Sylfaen"/>
                <w:bCs/>
                <w:lang w:val="hy-AM"/>
              </w:rPr>
            </w:pPr>
            <w:r>
              <w:rPr>
                <w:rFonts w:ascii="GHEA Grapalat" w:hAnsi="GHEA Grapalat" w:cs="Sylfaen"/>
                <w:bCs/>
                <w:lang w:val="hy-AM"/>
              </w:rPr>
              <w:t>20</w:t>
            </w:r>
            <w:r w:rsidR="00A25973">
              <w:rPr>
                <w:rFonts w:ascii="GHEA Grapalat" w:hAnsi="GHEA Grapalat" w:cs="Sylfaen"/>
                <w:bCs/>
                <w:lang w:val="hy-AM"/>
              </w:rPr>
              <w:t>.03.2026</w:t>
            </w:r>
            <w:r w:rsidR="00A25973" w:rsidRPr="00314CDC">
              <w:rPr>
                <w:rFonts w:ascii="GHEA Grapalat" w:hAnsi="GHEA Grapalat" w:cs="Sylfaen"/>
                <w:bCs/>
                <w:lang w:val="hy-AM"/>
              </w:rPr>
              <w:t>թ.</w:t>
            </w:r>
          </w:p>
        </w:tc>
      </w:tr>
      <w:tr w:rsidR="00A25973" w:rsidRPr="009845CF" w:rsidTr="008541A6">
        <w:trPr>
          <w:trHeight w:val="395"/>
          <w:tblCellSpacing w:w="0" w:type="dxa"/>
          <w:jc w:val="center"/>
        </w:trPr>
        <w:tc>
          <w:tcPr>
            <w:tcW w:w="11789" w:type="dxa"/>
            <w:gridSpan w:val="2"/>
            <w:vMerge/>
            <w:shd w:val="clear" w:color="auto" w:fill="FFFFFF"/>
            <w:vAlign w:val="center"/>
            <w:hideMark/>
          </w:tcPr>
          <w:p w:rsidR="00A25973" w:rsidRPr="00314CDC" w:rsidRDefault="00A25973" w:rsidP="008541A6">
            <w:pPr>
              <w:spacing w:line="360" w:lineRule="auto"/>
              <w:jc w:val="center"/>
              <w:rPr>
                <w:rFonts w:ascii="GHEA Grapalat" w:hAnsi="GHEA Grapalat" w:cs="Sylfaen"/>
                <w:bCs/>
                <w:lang w:val="hy-AM"/>
              </w:rPr>
            </w:pPr>
          </w:p>
        </w:tc>
        <w:tc>
          <w:tcPr>
            <w:tcW w:w="2396" w:type="dxa"/>
            <w:shd w:val="clear" w:color="auto" w:fill="D0D0D0"/>
            <w:hideMark/>
          </w:tcPr>
          <w:p w:rsidR="00A25973" w:rsidRPr="009845CF" w:rsidRDefault="00F64A49" w:rsidP="008541A6">
            <w:pPr>
              <w:spacing w:line="360" w:lineRule="auto"/>
              <w:jc w:val="center"/>
              <w:rPr>
                <w:rFonts w:ascii="GHEA Grapalat" w:hAnsi="GHEA Grapalat" w:cs="Sylfaen"/>
                <w:bCs/>
                <w:lang w:val="hy-AM"/>
              </w:rPr>
            </w:pPr>
            <w:r w:rsidRPr="00F64A49">
              <w:rPr>
                <w:rFonts w:ascii="GHEA Grapalat" w:hAnsi="GHEA Grapalat" w:cs="Sylfaen"/>
                <w:bCs/>
                <w:lang w:val="hy-AM"/>
              </w:rPr>
              <w:t>01/2-1/7042-2026</w:t>
            </w:r>
          </w:p>
        </w:tc>
      </w:tr>
      <w:tr w:rsidR="00A25973" w:rsidRPr="00BC70C2" w:rsidTr="008541A6">
        <w:trPr>
          <w:trHeight w:val="571"/>
          <w:tblCellSpacing w:w="0" w:type="dxa"/>
          <w:jc w:val="center"/>
        </w:trPr>
        <w:tc>
          <w:tcPr>
            <w:tcW w:w="7961" w:type="dxa"/>
            <w:shd w:val="clear" w:color="auto" w:fill="FFFFFF"/>
            <w:hideMark/>
          </w:tcPr>
          <w:p w:rsidR="00A25973" w:rsidRPr="00EB736F" w:rsidRDefault="00E36B27" w:rsidP="008541A6">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Դ</w:t>
            </w:r>
            <w:r w:rsidR="00F64A49" w:rsidRPr="00F64A49">
              <w:rPr>
                <w:rFonts w:ascii="GHEA Grapalat" w:eastAsia="Calibri" w:hAnsi="GHEA Grapalat" w:cs="Sylfaen"/>
                <w:color w:val="00000A"/>
                <w:lang w:val="hy-AM"/>
              </w:rPr>
              <w:t>իտողություններ և առաջարկություններ չկան:</w:t>
            </w:r>
          </w:p>
          <w:p w:rsidR="00A25973" w:rsidRPr="00EB736F" w:rsidRDefault="00A25973" w:rsidP="008541A6">
            <w:pPr>
              <w:suppressAutoHyphens/>
              <w:spacing w:line="360" w:lineRule="auto"/>
              <w:ind w:left="167" w:right="210" w:firstLine="394"/>
              <w:jc w:val="both"/>
              <w:rPr>
                <w:rFonts w:ascii="GHEA Grapalat" w:eastAsia="Calibri" w:hAnsi="GHEA Grapalat" w:cs="Sylfaen"/>
                <w:color w:val="00000A"/>
                <w:lang w:val="hy-AM"/>
              </w:rPr>
            </w:pPr>
          </w:p>
        </w:tc>
        <w:tc>
          <w:tcPr>
            <w:tcW w:w="6224" w:type="dxa"/>
            <w:gridSpan w:val="2"/>
            <w:shd w:val="clear" w:color="auto" w:fill="FFFFFF"/>
            <w:hideMark/>
          </w:tcPr>
          <w:p w:rsidR="00A25973" w:rsidRPr="00BC70C2" w:rsidRDefault="00A25973" w:rsidP="008541A6">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sidRPr="00600192">
              <w:rPr>
                <w:rFonts w:ascii="GHEA Grapalat" w:hAnsi="GHEA Grapalat"/>
                <w:color w:val="000000"/>
                <w:lang w:val="hy-AM" w:eastAsia="hy-AM"/>
              </w:rPr>
              <w:t xml:space="preserve"> </w:t>
            </w:r>
            <w:r>
              <w:rPr>
                <w:rFonts w:ascii="GHEA Grapalat" w:hAnsi="GHEA Grapalat"/>
                <w:color w:val="000000"/>
                <w:lang w:val="hy-AM" w:eastAsia="hy-AM"/>
              </w:rPr>
              <w:t>ի գիտություն</w:t>
            </w:r>
            <w:r w:rsidRPr="005F1428">
              <w:rPr>
                <w:rFonts w:ascii="GHEA Grapalat" w:hAnsi="GHEA Grapalat"/>
                <w:color w:val="000000"/>
                <w:lang w:val="hy-AM" w:eastAsia="hy-AM"/>
              </w:rPr>
              <w:t>։</w:t>
            </w:r>
            <w:r>
              <w:rPr>
                <w:rFonts w:ascii="GHEA Grapalat" w:hAnsi="GHEA Grapalat"/>
                <w:color w:val="000000"/>
                <w:lang w:val="hy-AM" w:eastAsia="hy-AM"/>
              </w:rPr>
              <w:t xml:space="preserve"> </w:t>
            </w:r>
          </w:p>
          <w:p w:rsidR="00A25973" w:rsidRPr="00BC70C2" w:rsidRDefault="00A25973" w:rsidP="008541A6">
            <w:pPr>
              <w:spacing w:line="360" w:lineRule="auto"/>
              <w:ind w:left="75" w:right="188" w:firstLine="180"/>
              <w:jc w:val="both"/>
              <w:rPr>
                <w:rFonts w:ascii="GHEA Grapalat" w:hAnsi="GHEA Grapalat"/>
                <w:color w:val="000000"/>
                <w:lang w:val="hy-AM" w:eastAsia="hy-AM"/>
              </w:rPr>
            </w:pPr>
          </w:p>
        </w:tc>
      </w:tr>
      <w:tr w:rsidR="00D42D2B" w:rsidRPr="00314CDC" w:rsidTr="008541A6">
        <w:trPr>
          <w:trHeight w:val="413"/>
          <w:tblCellSpacing w:w="0" w:type="dxa"/>
          <w:jc w:val="center"/>
        </w:trPr>
        <w:tc>
          <w:tcPr>
            <w:tcW w:w="11789" w:type="dxa"/>
            <w:gridSpan w:val="2"/>
            <w:vMerge w:val="restart"/>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t>3</w:t>
            </w:r>
            <w:r w:rsidRPr="00314CDC">
              <w:rPr>
                <w:rFonts w:ascii="GHEA Grapalat" w:hAnsi="GHEA Grapalat" w:cs="Sylfaen"/>
                <w:bCs/>
                <w:lang w:val="hy-AM"/>
              </w:rPr>
              <w:t xml:space="preserve">. </w:t>
            </w:r>
            <w:r w:rsidRPr="00D42D2B">
              <w:rPr>
                <w:rFonts w:ascii="GHEA Grapalat" w:hAnsi="GHEA Grapalat" w:cs="Sylfaen"/>
                <w:bCs/>
                <w:lang w:val="hy-AM"/>
              </w:rPr>
              <w:t>«</w:t>
            </w:r>
            <w:r w:rsidR="00332D86" w:rsidRPr="00D42D2B">
              <w:rPr>
                <w:rFonts w:ascii="GHEA Grapalat" w:hAnsi="GHEA Grapalat" w:cs="Sylfaen"/>
                <w:bCs/>
                <w:lang w:val="hy-AM"/>
              </w:rPr>
              <w:t>ԱՐՄՍՎԻՍԲԱՆԿ</w:t>
            </w:r>
            <w:r w:rsidRPr="00D42D2B">
              <w:rPr>
                <w:rFonts w:ascii="GHEA Grapalat" w:hAnsi="GHEA Grapalat" w:cs="Sylfaen"/>
                <w:bCs/>
                <w:lang w:val="hy-AM"/>
              </w:rPr>
              <w:t>» ՓԲԸ</w:t>
            </w:r>
          </w:p>
        </w:tc>
        <w:tc>
          <w:tcPr>
            <w:tcW w:w="2396" w:type="dxa"/>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t>18.03.2026</w:t>
            </w:r>
            <w:r w:rsidRPr="00314CDC">
              <w:rPr>
                <w:rFonts w:ascii="GHEA Grapalat" w:hAnsi="GHEA Grapalat" w:cs="Sylfaen"/>
                <w:bCs/>
                <w:lang w:val="hy-AM"/>
              </w:rPr>
              <w:t>թ.</w:t>
            </w:r>
          </w:p>
        </w:tc>
      </w:tr>
      <w:tr w:rsidR="00D42D2B" w:rsidRPr="009845CF" w:rsidTr="008541A6">
        <w:trPr>
          <w:trHeight w:val="395"/>
          <w:tblCellSpacing w:w="0" w:type="dxa"/>
          <w:jc w:val="center"/>
        </w:trPr>
        <w:tc>
          <w:tcPr>
            <w:tcW w:w="11789" w:type="dxa"/>
            <w:gridSpan w:val="2"/>
            <w:vMerge/>
            <w:shd w:val="clear" w:color="auto" w:fill="FFFFFF"/>
            <w:vAlign w:val="center"/>
            <w:hideMark/>
          </w:tcPr>
          <w:p w:rsidR="00D42D2B" w:rsidRPr="00314CDC" w:rsidRDefault="00D42D2B" w:rsidP="008541A6">
            <w:pPr>
              <w:spacing w:line="360" w:lineRule="auto"/>
              <w:jc w:val="center"/>
              <w:rPr>
                <w:rFonts w:ascii="GHEA Grapalat" w:hAnsi="GHEA Grapalat" w:cs="Sylfaen"/>
                <w:bCs/>
                <w:lang w:val="hy-AM"/>
              </w:rPr>
            </w:pPr>
          </w:p>
        </w:tc>
        <w:tc>
          <w:tcPr>
            <w:tcW w:w="2396" w:type="dxa"/>
            <w:shd w:val="clear" w:color="auto" w:fill="D0D0D0"/>
            <w:hideMark/>
          </w:tcPr>
          <w:p w:rsidR="00D42D2B" w:rsidRPr="009845CF" w:rsidRDefault="00D42D2B" w:rsidP="008541A6">
            <w:pPr>
              <w:spacing w:line="360" w:lineRule="auto"/>
              <w:jc w:val="center"/>
              <w:rPr>
                <w:rFonts w:ascii="GHEA Grapalat" w:hAnsi="GHEA Grapalat" w:cs="Sylfaen"/>
                <w:bCs/>
                <w:lang w:val="hy-AM"/>
              </w:rPr>
            </w:pPr>
            <w:r w:rsidRPr="00D42D2B">
              <w:rPr>
                <w:rFonts w:ascii="GHEA Grapalat" w:hAnsi="GHEA Grapalat" w:cs="Sylfaen"/>
                <w:bCs/>
                <w:lang w:val="hy-AM"/>
              </w:rPr>
              <w:t>2307/11</w:t>
            </w:r>
          </w:p>
        </w:tc>
      </w:tr>
      <w:tr w:rsidR="00D42D2B" w:rsidRPr="00BC70C2" w:rsidTr="008541A6">
        <w:trPr>
          <w:trHeight w:val="571"/>
          <w:tblCellSpacing w:w="0" w:type="dxa"/>
          <w:jc w:val="center"/>
        </w:trPr>
        <w:tc>
          <w:tcPr>
            <w:tcW w:w="7961" w:type="dxa"/>
            <w:shd w:val="clear" w:color="auto" w:fill="FFFFFF"/>
            <w:hideMark/>
          </w:tcPr>
          <w:p w:rsidR="00D42D2B" w:rsidRPr="00EB736F" w:rsidRDefault="00E36B27" w:rsidP="008541A6">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Ա</w:t>
            </w:r>
            <w:r w:rsidR="00D42D2B" w:rsidRPr="00F64A49">
              <w:rPr>
                <w:rFonts w:ascii="GHEA Grapalat" w:eastAsia="Calibri" w:hAnsi="GHEA Grapalat" w:cs="Sylfaen"/>
                <w:color w:val="00000A"/>
                <w:lang w:val="hy-AM"/>
              </w:rPr>
              <w:t>ռաջարկություններ չկան:</w:t>
            </w:r>
          </w:p>
          <w:p w:rsidR="00D42D2B" w:rsidRPr="00EB736F" w:rsidRDefault="00D42D2B" w:rsidP="008541A6">
            <w:pPr>
              <w:suppressAutoHyphens/>
              <w:spacing w:line="360" w:lineRule="auto"/>
              <w:ind w:left="167" w:right="210" w:firstLine="394"/>
              <w:jc w:val="both"/>
              <w:rPr>
                <w:rFonts w:ascii="GHEA Grapalat" w:eastAsia="Calibri" w:hAnsi="GHEA Grapalat" w:cs="Sylfaen"/>
                <w:color w:val="00000A"/>
                <w:lang w:val="hy-AM"/>
              </w:rPr>
            </w:pPr>
          </w:p>
        </w:tc>
        <w:tc>
          <w:tcPr>
            <w:tcW w:w="6224" w:type="dxa"/>
            <w:gridSpan w:val="2"/>
            <w:shd w:val="clear" w:color="auto" w:fill="FFFFFF"/>
            <w:hideMark/>
          </w:tcPr>
          <w:p w:rsidR="00D42D2B" w:rsidRPr="00BC70C2" w:rsidRDefault="00D42D2B" w:rsidP="008541A6">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sidRPr="00600192">
              <w:rPr>
                <w:rFonts w:ascii="GHEA Grapalat" w:hAnsi="GHEA Grapalat"/>
                <w:color w:val="000000"/>
                <w:lang w:val="hy-AM" w:eastAsia="hy-AM"/>
              </w:rPr>
              <w:t xml:space="preserve"> </w:t>
            </w:r>
            <w:r>
              <w:rPr>
                <w:rFonts w:ascii="GHEA Grapalat" w:hAnsi="GHEA Grapalat"/>
                <w:color w:val="000000"/>
                <w:lang w:val="hy-AM" w:eastAsia="hy-AM"/>
              </w:rPr>
              <w:t>ի գիտություն</w:t>
            </w:r>
            <w:r w:rsidRPr="005F1428">
              <w:rPr>
                <w:rFonts w:ascii="GHEA Grapalat" w:hAnsi="GHEA Grapalat"/>
                <w:color w:val="000000"/>
                <w:lang w:val="hy-AM" w:eastAsia="hy-AM"/>
              </w:rPr>
              <w:t>։</w:t>
            </w:r>
            <w:r>
              <w:rPr>
                <w:rFonts w:ascii="GHEA Grapalat" w:hAnsi="GHEA Grapalat"/>
                <w:color w:val="000000"/>
                <w:lang w:val="hy-AM" w:eastAsia="hy-AM"/>
              </w:rPr>
              <w:t xml:space="preserve"> </w:t>
            </w:r>
          </w:p>
          <w:p w:rsidR="00D42D2B" w:rsidRPr="00BC70C2" w:rsidRDefault="00D42D2B" w:rsidP="008541A6">
            <w:pPr>
              <w:spacing w:line="360" w:lineRule="auto"/>
              <w:ind w:left="75" w:right="188" w:firstLine="180"/>
              <w:jc w:val="both"/>
              <w:rPr>
                <w:rFonts w:ascii="GHEA Grapalat" w:hAnsi="GHEA Grapalat"/>
                <w:color w:val="000000"/>
                <w:lang w:val="hy-AM" w:eastAsia="hy-AM"/>
              </w:rPr>
            </w:pPr>
          </w:p>
        </w:tc>
      </w:tr>
      <w:tr w:rsidR="00D42D2B" w:rsidRPr="00314CDC" w:rsidTr="008541A6">
        <w:trPr>
          <w:trHeight w:val="413"/>
          <w:tblCellSpacing w:w="0" w:type="dxa"/>
          <w:jc w:val="center"/>
        </w:trPr>
        <w:tc>
          <w:tcPr>
            <w:tcW w:w="11789" w:type="dxa"/>
            <w:gridSpan w:val="2"/>
            <w:vMerge w:val="restart"/>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t>4</w:t>
            </w:r>
            <w:r w:rsidRPr="00314CDC">
              <w:rPr>
                <w:rFonts w:ascii="GHEA Grapalat" w:hAnsi="GHEA Grapalat" w:cs="Sylfaen"/>
                <w:bCs/>
                <w:lang w:val="hy-AM"/>
              </w:rPr>
              <w:t xml:space="preserve">. </w:t>
            </w:r>
            <w:r w:rsidRPr="00D42D2B">
              <w:rPr>
                <w:rFonts w:ascii="GHEA Grapalat" w:hAnsi="GHEA Grapalat" w:cs="Sylfaen"/>
                <w:bCs/>
                <w:lang w:val="hy-AM"/>
              </w:rPr>
              <w:t>«ԱՅԴԻ ԲԱՆԿ» ՓԲԸ</w:t>
            </w:r>
          </w:p>
        </w:tc>
        <w:tc>
          <w:tcPr>
            <w:tcW w:w="2396" w:type="dxa"/>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t>24.03.2026</w:t>
            </w:r>
            <w:r w:rsidRPr="00314CDC">
              <w:rPr>
                <w:rFonts w:ascii="GHEA Grapalat" w:hAnsi="GHEA Grapalat" w:cs="Sylfaen"/>
                <w:bCs/>
                <w:lang w:val="hy-AM"/>
              </w:rPr>
              <w:t>թ.</w:t>
            </w:r>
          </w:p>
        </w:tc>
      </w:tr>
      <w:tr w:rsidR="00D42D2B" w:rsidRPr="009845CF" w:rsidTr="008541A6">
        <w:trPr>
          <w:trHeight w:val="395"/>
          <w:tblCellSpacing w:w="0" w:type="dxa"/>
          <w:jc w:val="center"/>
        </w:trPr>
        <w:tc>
          <w:tcPr>
            <w:tcW w:w="11789" w:type="dxa"/>
            <w:gridSpan w:val="2"/>
            <w:vMerge/>
            <w:shd w:val="clear" w:color="auto" w:fill="FFFFFF"/>
            <w:vAlign w:val="center"/>
            <w:hideMark/>
          </w:tcPr>
          <w:p w:rsidR="00D42D2B" w:rsidRPr="00314CDC" w:rsidRDefault="00D42D2B" w:rsidP="008541A6">
            <w:pPr>
              <w:spacing w:line="360" w:lineRule="auto"/>
              <w:jc w:val="center"/>
              <w:rPr>
                <w:rFonts w:ascii="GHEA Grapalat" w:hAnsi="GHEA Grapalat" w:cs="Sylfaen"/>
                <w:bCs/>
                <w:lang w:val="hy-AM"/>
              </w:rPr>
            </w:pPr>
          </w:p>
        </w:tc>
        <w:tc>
          <w:tcPr>
            <w:tcW w:w="2396" w:type="dxa"/>
            <w:shd w:val="clear" w:color="auto" w:fill="D0D0D0"/>
            <w:hideMark/>
          </w:tcPr>
          <w:p w:rsidR="00D42D2B" w:rsidRPr="009845CF" w:rsidRDefault="00D42D2B" w:rsidP="008541A6">
            <w:pPr>
              <w:spacing w:line="360" w:lineRule="auto"/>
              <w:jc w:val="center"/>
              <w:rPr>
                <w:rFonts w:ascii="GHEA Grapalat" w:hAnsi="GHEA Grapalat" w:cs="Sylfaen"/>
                <w:bCs/>
                <w:lang w:val="hy-AM"/>
              </w:rPr>
            </w:pPr>
            <w:r w:rsidRPr="00D42D2B">
              <w:rPr>
                <w:rFonts w:ascii="GHEA Grapalat" w:hAnsi="GHEA Grapalat" w:cs="Sylfaen"/>
                <w:bCs/>
                <w:lang w:val="hy-AM"/>
              </w:rPr>
              <w:t>Ե-3-2164</w:t>
            </w:r>
          </w:p>
        </w:tc>
      </w:tr>
      <w:tr w:rsidR="00D42D2B" w:rsidRPr="00BC70C2" w:rsidTr="008541A6">
        <w:trPr>
          <w:trHeight w:val="571"/>
          <w:tblCellSpacing w:w="0" w:type="dxa"/>
          <w:jc w:val="center"/>
        </w:trPr>
        <w:tc>
          <w:tcPr>
            <w:tcW w:w="7961" w:type="dxa"/>
            <w:shd w:val="clear" w:color="auto" w:fill="FFFFFF"/>
            <w:hideMark/>
          </w:tcPr>
          <w:p w:rsidR="00D42D2B" w:rsidRPr="00EB736F" w:rsidRDefault="00E36B27" w:rsidP="008541A6">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Դ</w:t>
            </w:r>
            <w:r w:rsidR="003443AA">
              <w:rPr>
                <w:rFonts w:ascii="GHEA Grapalat" w:eastAsia="Calibri" w:hAnsi="GHEA Grapalat" w:cs="Sylfaen"/>
                <w:color w:val="00000A"/>
                <w:lang w:val="hy-AM"/>
              </w:rPr>
              <w:t>իտարկում</w:t>
            </w:r>
            <w:r w:rsidR="00D42D2B" w:rsidRPr="00F64A49">
              <w:rPr>
                <w:rFonts w:ascii="GHEA Grapalat" w:eastAsia="Calibri" w:hAnsi="GHEA Grapalat" w:cs="Sylfaen"/>
                <w:color w:val="00000A"/>
                <w:lang w:val="hy-AM"/>
              </w:rPr>
              <w:t xml:space="preserve">ներ </w:t>
            </w:r>
            <w:r w:rsidR="003443AA">
              <w:rPr>
                <w:rFonts w:ascii="GHEA Grapalat" w:eastAsia="Calibri" w:hAnsi="GHEA Grapalat" w:cs="Sylfaen"/>
                <w:color w:val="00000A"/>
                <w:lang w:val="hy-AM"/>
              </w:rPr>
              <w:t>կամ</w:t>
            </w:r>
            <w:r w:rsidR="00D42D2B" w:rsidRPr="00F64A49">
              <w:rPr>
                <w:rFonts w:ascii="GHEA Grapalat" w:eastAsia="Calibri" w:hAnsi="GHEA Grapalat" w:cs="Sylfaen"/>
                <w:color w:val="00000A"/>
                <w:lang w:val="hy-AM"/>
              </w:rPr>
              <w:t xml:space="preserve"> առաջարկություններ</w:t>
            </w:r>
            <w:r w:rsidR="003443AA">
              <w:rPr>
                <w:rFonts w:ascii="GHEA Grapalat" w:eastAsia="Calibri" w:hAnsi="GHEA Grapalat" w:cs="Sylfaen"/>
                <w:color w:val="00000A"/>
                <w:lang w:val="hy-AM"/>
              </w:rPr>
              <w:t xml:space="preserve"> առկա</w:t>
            </w:r>
            <w:r w:rsidR="00D42D2B" w:rsidRPr="00F64A49">
              <w:rPr>
                <w:rFonts w:ascii="GHEA Grapalat" w:eastAsia="Calibri" w:hAnsi="GHEA Grapalat" w:cs="Sylfaen"/>
                <w:color w:val="00000A"/>
                <w:lang w:val="hy-AM"/>
              </w:rPr>
              <w:t xml:space="preserve"> </w:t>
            </w:r>
            <w:r w:rsidR="003443AA">
              <w:rPr>
                <w:rFonts w:ascii="GHEA Grapalat" w:eastAsia="Calibri" w:hAnsi="GHEA Grapalat" w:cs="Sylfaen"/>
                <w:color w:val="00000A"/>
                <w:lang w:val="hy-AM"/>
              </w:rPr>
              <w:t>չե</w:t>
            </w:r>
            <w:r w:rsidR="00D42D2B" w:rsidRPr="00F64A49">
              <w:rPr>
                <w:rFonts w:ascii="GHEA Grapalat" w:eastAsia="Calibri" w:hAnsi="GHEA Grapalat" w:cs="Sylfaen"/>
                <w:color w:val="00000A"/>
                <w:lang w:val="hy-AM"/>
              </w:rPr>
              <w:t>ն:</w:t>
            </w:r>
          </w:p>
          <w:p w:rsidR="00D42D2B" w:rsidRPr="00EB736F" w:rsidRDefault="00D42D2B" w:rsidP="008541A6">
            <w:pPr>
              <w:suppressAutoHyphens/>
              <w:spacing w:line="360" w:lineRule="auto"/>
              <w:ind w:left="167" w:right="210" w:firstLine="394"/>
              <w:jc w:val="both"/>
              <w:rPr>
                <w:rFonts w:ascii="GHEA Grapalat" w:eastAsia="Calibri" w:hAnsi="GHEA Grapalat" w:cs="Sylfaen"/>
                <w:color w:val="00000A"/>
                <w:lang w:val="hy-AM"/>
              </w:rPr>
            </w:pPr>
          </w:p>
        </w:tc>
        <w:tc>
          <w:tcPr>
            <w:tcW w:w="6224" w:type="dxa"/>
            <w:gridSpan w:val="2"/>
            <w:shd w:val="clear" w:color="auto" w:fill="FFFFFF"/>
            <w:hideMark/>
          </w:tcPr>
          <w:p w:rsidR="00D42D2B" w:rsidRPr="00BC70C2" w:rsidRDefault="00D42D2B" w:rsidP="008541A6">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sidRPr="00600192">
              <w:rPr>
                <w:rFonts w:ascii="GHEA Grapalat" w:hAnsi="GHEA Grapalat"/>
                <w:color w:val="000000"/>
                <w:lang w:val="hy-AM" w:eastAsia="hy-AM"/>
              </w:rPr>
              <w:t xml:space="preserve"> </w:t>
            </w:r>
            <w:r>
              <w:rPr>
                <w:rFonts w:ascii="GHEA Grapalat" w:hAnsi="GHEA Grapalat"/>
                <w:color w:val="000000"/>
                <w:lang w:val="hy-AM" w:eastAsia="hy-AM"/>
              </w:rPr>
              <w:t>ի գիտություն</w:t>
            </w:r>
            <w:r w:rsidRPr="005F1428">
              <w:rPr>
                <w:rFonts w:ascii="GHEA Grapalat" w:hAnsi="GHEA Grapalat"/>
                <w:color w:val="000000"/>
                <w:lang w:val="hy-AM" w:eastAsia="hy-AM"/>
              </w:rPr>
              <w:t>։</w:t>
            </w:r>
            <w:r>
              <w:rPr>
                <w:rFonts w:ascii="GHEA Grapalat" w:hAnsi="GHEA Grapalat"/>
                <w:color w:val="000000"/>
                <w:lang w:val="hy-AM" w:eastAsia="hy-AM"/>
              </w:rPr>
              <w:t xml:space="preserve"> </w:t>
            </w:r>
          </w:p>
          <w:p w:rsidR="00D42D2B" w:rsidRPr="00BC70C2" w:rsidRDefault="00D42D2B" w:rsidP="008541A6">
            <w:pPr>
              <w:spacing w:line="360" w:lineRule="auto"/>
              <w:ind w:left="75" w:right="188" w:firstLine="180"/>
              <w:jc w:val="both"/>
              <w:rPr>
                <w:rFonts w:ascii="GHEA Grapalat" w:hAnsi="GHEA Grapalat"/>
                <w:color w:val="000000"/>
                <w:lang w:val="hy-AM" w:eastAsia="hy-AM"/>
              </w:rPr>
            </w:pPr>
          </w:p>
        </w:tc>
      </w:tr>
      <w:tr w:rsidR="00D42D2B" w:rsidRPr="00314CDC" w:rsidTr="008541A6">
        <w:trPr>
          <w:trHeight w:val="413"/>
          <w:tblCellSpacing w:w="0" w:type="dxa"/>
          <w:jc w:val="center"/>
        </w:trPr>
        <w:tc>
          <w:tcPr>
            <w:tcW w:w="11789" w:type="dxa"/>
            <w:gridSpan w:val="2"/>
            <w:vMerge w:val="restart"/>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lastRenderedPageBreak/>
              <w:t>5</w:t>
            </w:r>
            <w:r w:rsidRPr="00314CDC">
              <w:rPr>
                <w:rFonts w:ascii="GHEA Grapalat" w:hAnsi="GHEA Grapalat" w:cs="Sylfaen"/>
                <w:bCs/>
                <w:lang w:val="hy-AM"/>
              </w:rPr>
              <w:t xml:space="preserve">. </w:t>
            </w:r>
            <w:r w:rsidRPr="00D42D2B">
              <w:rPr>
                <w:rFonts w:ascii="GHEA Grapalat" w:hAnsi="GHEA Grapalat" w:cs="Sylfaen"/>
                <w:bCs/>
                <w:lang w:val="hy-AM"/>
              </w:rPr>
              <w:t>«ՅՈՒՆԻԲԱՆԿ» ԲԲԸ</w:t>
            </w:r>
            <w:r>
              <w:rPr>
                <w:rFonts w:ascii="GHEA Grapalat" w:hAnsi="GHEA Grapalat" w:cs="Sylfaen"/>
                <w:bCs/>
                <w:lang w:val="hy-AM"/>
              </w:rPr>
              <w:t xml:space="preserve"> </w:t>
            </w:r>
          </w:p>
        </w:tc>
        <w:tc>
          <w:tcPr>
            <w:tcW w:w="2396" w:type="dxa"/>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t>27.03.2026</w:t>
            </w:r>
            <w:r w:rsidRPr="00314CDC">
              <w:rPr>
                <w:rFonts w:ascii="GHEA Grapalat" w:hAnsi="GHEA Grapalat" w:cs="Sylfaen"/>
                <w:bCs/>
                <w:lang w:val="hy-AM"/>
              </w:rPr>
              <w:t>թ.</w:t>
            </w:r>
          </w:p>
        </w:tc>
      </w:tr>
      <w:tr w:rsidR="00D42D2B" w:rsidRPr="009845CF" w:rsidTr="008541A6">
        <w:trPr>
          <w:trHeight w:val="395"/>
          <w:tblCellSpacing w:w="0" w:type="dxa"/>
          <w:jc w:val="center"/>
        </w:trPr>
        <w:tc>
          <w:tcPr>
            <w:tcW w:w="11789" w:type="dxa"/>
            <w:gridSpan w:val="2"/>
            <w:vMerge/>
            <w:shd w:val="clear" w:color="auto" w:fill="FFFFFF"/>
            <w:vAlign w:val="center"/>
            <w:hideMark/>
          </w:tcPr>
          <w:p w:rsidR="00D42D2B" w:rsidRPr="00314CDC" w:rsidRDefault="00D42D2B" w:rsidP="008541A6">
            <w:pPr>
              <w:spacing w:line="360" w:lineRule="auto"/>
              <w:jc w:val="center"/>
              <w:rPr>
                <w:rFonts w:ascii="GHEA Grapalat" w:hAnsi="GHEA Grapalat" w:cs="Sylfaen"/>
                <w:bCs/>
                <w:lang w:val="hy-AM"/>
              </w:rPr>
            </w:pPr>
          </w:p>
        </w:tc>
        <w:tc>
          <w:tcPr>
            <w:tcW w:w="2396" w:type="dxa"/>
            <w:shd w:val="clear" w:color="auto" w:fill="D0D0D0"/>
            <w:hideMark/>
          </w:tcPr>
          <w:p w:rsidR="00D42D2B" w:rsidRPr="009845CF" w:rsidRDefault="00D42D2B" w:rsidP="008541A6">
            <w:pPr>
              <w:spacing w:line="360" w:lineRule="auto"/>
              <w:jc w:val="center"/>
              <w:rPr>
                <w:rFonts w:ascii="GHEA Grapalat" w:hAnsi="GHEA Grapalat" w:cs="Sylfaen"/>
                <w:bCs/>
                <w:lang w:val="hy-AM"/>
              </w:rPr>
            </w:pPr>
            <w:r w:rsidRPr="00D42D2B">
              <w:rPr>
                <w:rFonts w:ascii="GHEA Grapalat" w:hAnsi="GHEA Grapalat" w:cs="Sylfaen"/>
                <w:bCs/>
                <w:lang w:val="hy-AM"/>
              </w:rPr>
              <w:t>E05-1805</w:t>
            </w:r>
          </w:p>
        </w:tc>
      </w:tr>
      <w:tr w:rsidR="00D42D2B" w:rsidRPr="007F0C1A" w:rsidTr="008541A6">
        <w:trPr>
          <w:trHeight w:val="571"/>
          <w:tblCellSpacing w:w="0" w:type="dxa"/>
          <w:jc w:val="center"/>
        </w:trPr>
        <w:tc>
          <w:tcPr>
            <w:tcW w:w="7961" w:type="dxa"/>
            <w:shd w:val="clear" w:color="auto" w:fill="FFFFFF"/>
            <w:hideMark/>
          </w:tcPr>
          <w:p w:rsidR="00212D10" w:rsidRDefault="00506DB8" w:rsidP="004C7468">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 xml:space="preserve">1․ </w:t>
            </w:r>
            <w:r w:rsidR="004C7468" w:rsidRPr="004C7468">
              <w:rPr>
                <w:rFonts w:ascii="GHEA Grapalat" w:eastAsia="Calibri" w:hAnsi="GHEA Grapalat" w:cs="Sylfaen"/>
                <w:color w:val="00000A"/>
                <w:lang w:val="hy-AM"/>
              </w:rPr>
              <w:t xml:space="preserve">Կից ներկայացված «Կանխավճարների' մաքսային հաշվին մուտքագրման եղանակները և կարգը» հավելվածի 4-րդ կետով սահմանվում է, որ մաքսային պարտավորությունները վճարողի կողմից դրամական </w:t>
            </w:r>
            <w:r w:rsidR="00212D10">
              <w:rPr>
                <w:rFonts w:ascii="GHEA Grapalat" w:eastAsia="Calibri" w:hAnsi="GHEA Grapalat" w:cs="Sylfaen"/>
                <w:color w:val="00000A"/>
                <w:lang w:val="hy-AM"/>
              </w:rPr>
              <w:t>միջոցների մուտքագրումը</w:t>
            </w:r>
            <w:r w:rsidR="004C7468" w:rsidRPr="004C7468">
              <w:rPr>
                <w:rFonts w:ascii="GHEA Grapalat" w:eastAsia="Calibri" w:hAnsi="GHEA Grapalat" w:cs="Sylfaen"/>
                <w:color w:val="00000A"/>
                <w:lang w:val="hy-AM"/>
              </w:rPr>
              <w:t xml:space="preserve"> համարվում է հաստատված Հ</w:t>
            </w:r>
            <w:r w:rsidR="00212D10">
              <w:rPr>
                <w:rFonts w:ascii="GHEA Grapalat" w:eastAsia="Calibri" w:hAnsi="GHEA Grapalat" w:cs="Sylfaen"/>
                <w:color w:val="00000A"/>
                <w:lang w:val="hy-AM"/>
              </w:rPr>
              <w:t>Հ</w:t>
            </w:r>
            <w:r w:rsidR="004C7468" w:rsidRPr="004C7468">
              <w:rPr>
                <w:rFonts w:ascii="GHEA Grapalat" w:eastAsia="Calibri" w:hAnsi="GHEA Grapalat" w:cs="Sylfaen"/>
                <w:color w:val="00000A"/>
                <w:lang w:val="hy-AM"/>
              </w:rPr>
              <w:t xml:space="preserve"> ֆինանսների նախարարության գանձապետական համակարգի միջոցով</w:t>
            </w:r>
            <w:r w:rsidR="00212D10">
              <w:rPr>
                <w:rFonts w:ascii="GHEA Grapalat" w:eastAsia="Calibri" w:hAnsi="GHEA Grapalat" w:cs="Sylfaen"/>
                <w:color w:val="00000A"/>
                <w:lang w:val="hy-AM"/>
              </w:rPr>
              <w:t>՝</w:t>
            </w:r>
            <w:r w:rsidR="004C7468" w:rsidRPr="004C7468">
              <w:rPr>
                <w:rFonts w:ascii="GHEA Grapalat" w:eastAsia="Calibri" w:hAnsi="GHEA Grapalat" w:cs="Sylfaen"/>
                <w:color w:val="00000A"/>
                <w:lang w:val="hy-AM"/>
              </w:rPr>
              <w:t xml:space="preserve"> օրական կտրվածքով, պետական գանձապետական համապատասխան հաշիվներին կատարված մուտքերի վերաբերյալ հաշվետվությունների ձևերից արտածվող տեղեկությունների</w:t>
            </w:r>
            <w:r w:rsidR="00212D10">
              <w:rPr>
                <w:rFonts w:ascii="GHEA Grapalat" w:eastAsia="Calibri" w:hAnsi="GHEA Grapalat" w:cs="Sylfaen"/>
                <w:color w:val="00000A"/>
                <w:lang w:val="hy-AM"/>
              </w:rPr>
              <w:t>՝</w:t>
            </w:r>
            <w:r w:rsidR="004C7468" w:rsidRPr="004C7468">
              <w:rPr>
                <w:rFonts w:ascii="GHEA Grapalat" w:eastAsia="Calibri" w:hAnsi="GHEA Grapalat" w:cs="Sylfaen"/>
                <w:color w:val="00000A"/>
                <w:lang w:val="hy-AM"/>
              </w:rPr>
              <w:t xml:space="preserve"> մաքսային մարմնին հասանելի դառնալու պահից: Հայաստանի բանկերի միության կողմից նույն հարցին առընչվող գրությանը կից նյութերով նախատեսվում է, որ Բանկը </w:t>
            </w:r>
            <w:r w:rsidR="004C7468">
              <w:rPr>
                <w:rFonts w:ascii="GHEA Grapalat" w:eastAsia="Calibri" w:hAnsi="GHEA Grapalat" w:cs="Sylfaen"/>
                <w:color w:val="00000A"/>
                <w:lang w:val="hy-AM"/>
              </w:rPr>
              <w:t xml:space="preserve">պարտավորվում </w:t>
            </w:r>
            <w:r w:rsidR="004C7468" w:rsidRPr="004C7468">
              <w:rPr>
                <w:rFonts w:ascii="GHEA Grapalat" w:eastAsia="Calibri" w:hAnsi="GHEA Grapalat" w:cs="Sylfaen"/>
                <w:color w:val="00000A"/>
                <w:lang w:val="hy-AM"/>
              </w:rPr>
              <w:t>է</w:t>
            </w:r>
            <w:r w:rsidR="004C7468">
              <w:rPr>
                <w:rFonts w:ascii="GHEA Grapalat" w:eastAsia="Calibri" w:hAnsi="GHEA Grapalat" w:cs="Sylfaen"/>
                <w:color w:val="00000A"/>
                <w:lang w:val="hy-AM"/>
              </w:rPr>
              <w:t xml:space="preserve"> </w:t>
            </w:r>
            <w:r w:rsidR="004C7468" w:rsidRPr="004C7468">
              <w:rPr>
                <w:rFonts w:ascii="GHEA Grapalat" w:eastAsia="Calibri" w:hAnsi="GHEA Grapalat" w:cs="Sylfaen"/>
                <w:color w:val="00000A"/>
                <w:lang w:val="hy-AM"/>
              </w:rPr>
              <w:t>ապահովել, որ ֆիզիկական և իրավաբանական</w:t>
            </w:r>
            <w:r w:rsidR="00212D10">
              <w:rPr>
                <w:rFonts w:ascii="GHEA Grapalat" w:eastAsia="Calibri" w:hAnsi="GHEA Grapalat" w:cs="Sylfaen"/>
                <w:color w:val="00000A"/>
                <w:lang w:val="hy-AM"/>
              </w:rPr>
              <w:t xml:space="preserve"> ան</w:t>
            </w:r>
            <w:r w:rsidR="004C7468" w:rsidRPr="004C7468">
              <w:rPr>
                <w:rFonts w:ascii="GHEA Grapalat" w:eastAsia="Calibri" w:hAnsi="GHEA Grapalat" w:cs="Sylfaen"/>
                <w:color w:val="00000A"/>
                <w:lang w:val="hy-AM"/>
              </w:rPr>
              <w:t>ձ հաճախորդների կողմից</w:t>
            </w:r>
            <w:r w:rsidR="004C7468">
              <w:rPr>
                <w:rFonts w:ascii="GHEA Grapalat" w:eastAsia="Calibri" w:hAnsi="GHEA Grapalat" w:cs="Sylfaen"/>
                <w:color w:val="00000A"/>
                <w:lang w:val="hy-AM"/>
              </w:rPr>
              <w:t xml:space="preserve"> </w:t>
            </w:r>
            <w:r w:rsidR="004C7468" w:rsidRPr="004C7468">
              <w:rPr>
                <w:rFonts w:ascii="GHEA Grapalat" w:eastAsia="Calibri" w:hAnsi="GHEA Grapalat" w:cs="Sylfaen"/>
                <w:color w:val="00000A"/>
                <w:lang w:val="hy-AM"/>
              </w:rPr>
              <w:t>կատարված վճարները դեպի ՀՀ ՊԵԿ մաքսային ծառայության գանձապետական</w:t>
            </w:r>
            <w:r w:rsidR="004C7468">
              <w:rPr>
                <w:rFonts w:ascii="GHEA Grapalat" w:eastAsia="Calibri" w:hAnsi="GHEA Grapalat" w:cs="Sylfaen"/>
                <w:color w:val="00000A"/>
                <w:lang w:val="hy-AM"/>
              </w:rPr>
              <w:t xml:space="preserve"> </w:t>
            </w:r>
            <w:r w:rsidR="004C7468" w:rsidRPr="004C7468">
              <w:rPr>
                <w:rFonts w:ascii="GHEA Grapalat" w:eastAsia="Calibri" w:hAnsi="GHEA Grapalat" w:cs="Sylfaen"/>
                <w:color w:val="00000A"/>
                <w:lang w:val="hy-AM"/>
              </w:rPr>
              <w:t>հաշիվներ ենթակա չեն չեղարկման որևէ պատճառով</w:t>
            </w:r>
            <w:r w:rsidR="004C7468">
              <w:rPr>
                <w:rFonts w:ascii="GHEA Grapalat" w:eastAsia="Calibri" w:hAnsi="GHEA Grapalat" w:cs="Sylfaen"/>
                <w:color w:val="00000A"/>
                <w:lang w:val="hy-AM"/>
              </w:rPr>
              <w:t xml:space="preserve">: </w:t>
            </w:r>
          </w:p>
          <w:p w:rsidR="004C7468" w:rsidRPr="004C7468" w:rsidRDefault="004C7468" w:rsidP="004C7468">
            <w:pPr>
              <w:suppressAutoHyphens/>
              <w:spacing w:line="360" w:lineRule="auto"/>
              <w:ind w:left="167" w:right="210" w:firstLine="394"/>
              <w:jc w:val="both"/>
              <w:rPr>
                <w:rFonts w:ascii="GHEA Grapalat" w:eastAsia="Calibri" w:hAnsi="GHEA Grapalat" w:cs="Sylfaen"/>
                <w:color w:val="00000A"/>
                <w:lang w:val="hy-AM"/>
              </w:rPr>
            </w:pPr>
            <w:r w:rsidRPr="004C7468">
              <w:rPr>
                <w:rFonts w:ascii="GHEA Grapalat" w:eastAsia="Calibri" w:hAnsi="GHEA Grapalat" w:cs="Sylfaen"/>
                <w:color w:val="00000A"/>
                <w:lang w:val="hy-AM"/>
              </w:rPr>
              <w:t>Խնդրում ենք պարզաբանել, թե վճարման հետ կապված տեխնիկական վրիպակի</w:t>
            </w:r>
            <w:r>
              <w:rPr>
                <w:rFonts w:ascii="GHEA Grapalat" w:eastAsia="Calibri" w:hAnsi="GHEA Grapalat" w:cs="Sylfaen"/>
                <w:color w:val="00000A"/>
                <w:lang w:val="hy-AM"/>
              </w:rPr>
              <w:t xml:space="preserve"> </w:t>
            </w:r>
            <w:r w:rsidRPr="004C7468">
              <w:rPr>
                <w:rFonts w:ascii="GHEA Grapalat" w:eastAsia="Calibri" w:hAnsi="GHEA Grapalat" w:cs="Sylfaen"/>
                <w:color w:val="00000A"/>
                <w:lang w:val="hy-AM"/>
              </w:rPr>
              <w:t>դեպքում (այդ թվում հաճախորդի կողմից թերի ներկայացված տեղեկության պատճառով</w:t>
            </w:r>
            <w:r>
              <w:rPr>
                <w:rFonts w:ascii="GHEA Grapalat" w:eastAsia="Calibri" w:hAnsi="GHEA Grapalat" w:cs="Sylfaen"/>
                <w:color w:val="00000A"/>
                <w:lang w:val="hy-AM"/>
              </w:rPr>
              <w:t xml:space="preserve"> </w:t>
            </w:r>
            <w:r w:rsidRPr="004C7468">
              <w:rPr>
                <w:rFonts w:ascii="GHEA Grapalat" w:eastAsia="Calibri" w:hAnsi="GHEA Grapalat" w:cs="Sylfaen"/>
                <w:color w:val="00000A"/>
                <w:lang w:val="hy-AM"/>
              </w:rPr>
              <w:t>առաջացած</w:t>
            </w:r>
            <w:r>
              <w:rPr>
                <w:rFonts w:ascii="GHEA Grapalat" w:eastAsia="Calibri" w:hAnsi="GHEA Grapalat" w:cs="Sylfaen"/>
                <w:color w:val="00000A"/>
                <w:lang w:val="hy-AM"/>
              </w:rPr>
              <w:t xml:space="preserve">) </w:t>
            </w:r>
            <w:r w:rsidRPr="004C7468">
              <w:rPr>
                <w:rFonts w:ascii="GHEA Grapalat" w:eastAsia="Calibri" w:hAnsi="GHEA Grapalat" w:cs="Sylfaen"/>
                <w:color w:val="00000A"/>
                <w:lang w:val="hy-AM"/>
              </w:rPr>
              <w:t>գործարքի չեղարկման և հաճախորդի գումարի վերադարձման ինչ</w:t>
            </w:r>
            <w:r>
              <w:rPr>
                <w:rFonts w:ascii="GHEA Grapalat" w:eastAsia="Calibri" w:hAnsi="GHEA Grapalat" w:cs="Sylfaen"/>
                <w:color w:val="00000A"/>
                <w:lang w:val="hy-AM"/>
              </w:rPr>
              <w:t xml:space="preserve"> </w:t>
            </w:r>
            <w:r w:rsidRPr="004C7468">
              <w:rPr>
                <w:rFonts w:ascii="GHEA Grapalat" w:eastAsia="Calibri" w:hAnsi="GHEA Grapalat" w:cs="Sylfaen"/>
                <w:color w:val="00000A"/>
                <w:lang w:val="hy-AM"/>
              </w:rPr>
              <w:t>ընթացակարգ է առաջարկվում ՊԵԿ-ի կողմից:</w:t>
            </w:r>
          </w:p>
          <w:p w:rsidR="004C7468" w:rsidRPr="004C7468" w:rsidRDefault="004C7468" w:rsidP="004C7468">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lastRenderedPageBreak/>
              <w:t xml:space="preserve">2․ </w:t>
            </w:r>
            <w:r w:rsidRPr="004C7468">
              <w:rPr>
                <w:rFonts w:ascii="GHEA Grapalat" w:eastAsia="Calibri" w:hAnsi="GHEA Grapalat" w:cs="Sylfaen"/>
                <w:color w:val="00000A"/>
                <w:lang w:val="hy-AM"/>
              </w:rPr>
              <w:t>Արդյոք ՊԵԿ-ի համար ընդունելի է այն տարբերակը, որ մաքսային</w:t>
            </w:r>
            <w:r>
              <w:rPr>
                <w:rFonts w:ascii="GHEA Grapalat" w:eastAsia="Calibri" w:hAnsi="GHEA Grapalat" w:cs="Sylfaen"/>
                <w:color w:val="00000A"/>
                <w:lang w:val="hy-AM"/>
              </w:rPr>
              <w:t xml:space="preserve"> </w:t>
            </w:r>
            <w:r w:rsidRPr="004C7468">
              <w:rPr>
                <w:rFonts w:ascii="GHEA Grapalat" w:eastAsia="Calibri" w:hAnsi="GHEA Grapalat" w:cs="Sylfaen"/>
                <w:color w:val="00000A"/>
                <w:lang w:val="hy-AM"/>
              </w:rPr>
              <w:t>միասնական հաշվին մուտքագրվող կանխավճարի գումարը փոխանցվի ոչ թե</w:t>
            </w:r>
            <w:r>
              <w:rPr>
                <w:rFonts w:ascii="GHEA Grapalat" w:eastAsia="Calibri" w:hAnsi="GHEA Grapalat" w:cs="Sylfaen"/>
                <w:color w:val="00000A"/>
                <w:lang w:val="hy-AM"/>
              </w:rPr>
              <w:t xml:space="preserve"> </w:t>
            </w:r>
            <w:r w:rsidRPr="004C7468">
              <w:rPr>
                <w:rFonts w:ascii="GHEA Grapalat" w:eastAsia="Calibri" w:hAnsi="GHEA Grapalat" w:cs="Sylfaen"/>
                <w:color w:val="00000A"/>
                <w:lang w:val="hy-AM"/>
              </w:rPr>
              <w:t>հաճախորդի անունով գործող բանկային հաշվից, այլ օրինակ</w:t>
            </w:r>
            <w:r w:rsidR="00212D10">
              <w:rPr>
                <w:rFonts w:ascii="GHEA Grapalat" w:eastAsia="Calibri" w:hAnsi="GHEA Grapalat" w:cs="Sylfaen"/>
                <w:color w:val="00000A"/>
                <w:lang w:val="hy-AM"/>
              </w:rPr>
              <w:t>՝</w:t>
            </w:r>
            <w:r w:rsidRPr="004C7468">
              <w:rPr>
                <w:rFonts w:ascii="GHEA Grapalat" w:eastAsia="Calibri" w:hAnsi="GHEA Grapalat" w:cs="Sylfaen"/>
                <w:color w:val="00000A"/>
                <w:lang w:val="hy-AM"/>
              </w:rPr>
              <w:t xml:space="preserve"> բանկի տարանցիկ</w:t>
            </w:r>
            <w:r>
              <w:rPr>
                <w:rFonts w:ascii="GHEA Grapalat" w:eastAsia="Calibri" w:hAnsi="GHEA Grapalat" w:cs="Sylfaen"/>
                <w:color w:val="00000A"/>
                <w:lang w:val="hy-AM"/>
              </w:rPr>
              <w:t xml:space="preserve"> </w:t>
            </w:r>
            <w:r w:rsidRPr="004C7468">
              <w:rPr>
                <w:rFonts w:ascii="GHEA Grapalat" w:eastAsia="Calibri" w:hAnsi="GHEA Grapalat" w:cs="Sylfaen"/>
                <w:color w:val="00000A"/>
                <w:lang w:val="hy-AM"/>
              </w:rPr>
              <w:t>հաշվից</w:t>
            </w:r>
            <w:r w:rsidR="00F57704">
              <w:rPr>
                <w:rFonts w:ascii="GHEA Grapalat" w:eastAsia="Calibri" w:hAnsi="GHEA Grapalat" w:cs="Sylfaen"/>
                <w:color w:val="00000A"/>
                <w:lang w:val="hy-AM"/>
              </w:rPr>
              <w:t>`</w:t>
            </w:r>
            <w:r w:rsidRPr="004C7468">
              <w:rPr>
                <w:rFonts w:ascii="GHEA Grapalat" w:eastAsia="Calibri" w:hAnsi="GHEA Grapalat" w:cs="Sylfaen"/>
                <w:color w:val="00000A"/>
                <w:lang w:val="hy-AM"/>
              </w:rPr>
              <w:t xml:space="preserve"> նշելով հաճախորդի նույնականացման համար անհրաժեշտ բոլոր տվյալները և</w:t>
            </w:r>
            <w:r>
              <w:rPr>
                <w:rFonts w:ascii="GHEA Grapalat" w:eastAsia="Calibri" w:hAnsi="GHEA Grapalat" w:cs="Sylfaen"/>
                <w:color w:val="00000A"/>
                <w:lang w:val="hy-AM"/>
              </w:rPr>
              <w:t xml:space="preserve"> </w:t>
            </w:r>
            <w:r w:rsidRPr="004C7468">
              <w:rPr>
                <w:rFonts w:ascii="GHEA Grapalat" w:eastAsia="Calibri" w:hAnsi="GHEA Grapalat" w:cs="Sylfaen"/>
                <w:color w:val="00000A"/>
                <w:lang w:val="hy-AM"/>
              </w:rPr>
              <w:t>վճարման նպատակը:</w:t>
            </w:r>
          </w:p>
          <w:p w:rsidR="004C7468" w:rsidRPr="000D5EBA" w:rsidRDefault="004C7468" w:rsidP="004C7468">
            <w:pPr>
              <w:suppressAutoHyphens/>
              <w:spacing w:line="360" w:lineRule="auto"/>
              <w:ind w:left="167" w:right="210" w:firstLine="394"/>
              <w:jc w:val="both"/>
              <w:rPr>
                <w:rFonts w:ascii="GHEA Grapalat" w:eastAsia="Calibri" w:hAnsi="GHEA Grapalat" w:cs="Sylfaen"/>
                <w:color w:val="00000A"/>
                <w:lang w:val="hy-AM"/>
              </w:rPr>
            </w:pPr>
            <w:r w:rsidRPr="004C7468">
              <w:rPr>
                <w:rFonts w:ascii="GHEA Grapalat" w:eastAsia="Calibri" w:hAnsi="GHEA Grapalat" w:cs="Sylfaen"/>
                <w:color w:val="00000A"/>
                <w:lang w:val="hy-AM"/>
              </w:rPr>
              <w:t>Ելնելով վերոգրյալից</w:t>
            </w:r>
            <w:r w:rsidR="00212D10">
              <w:rPr>
                <w:rFonts w:ascii="GHEA Grapalat" w:eastAsia="Calibri" w:hAnsi="GHEA Grapalat" w:cs="Sylfaen"/>
                <w:color w:val="00000A"/>
                <w:lang w:val="hy-AM"/>
              </w:rPr>
              <w:t>՝</w:t>
            </w:r>
            <w:r>
              <w:rPr>
                <w:rFonts w:ascii="GHEA Grapalat" w:eastAsia="Calibri" w:hAnsi="GHEA Grapalat" w:cs="Sylfaen"/>
                <w:color w:val="00000A"/>
                <w:lang w:val="hy-AM"/>
              </w:rPr>
              <w:t xml:space="preserve"> </w:t>
            </w:r>
            <w:r w:rsidRPr="004C7468">
              <w:rPr>
                <w:rFonts w:ascii="GHEA Grapalat" w:eastAsia="Calibri" w:hAnsi="GHEA Grapalat" w:cs="Sylfaen"/>
                <w:color w:val="00000A"/>
                <w:lang w:val="hy-AM"/>
              </w:rPr>
              <w:t>առաջարկում ենք լրացուցիչ պարզաբանել վերը նշված հարցերը:</w:t>
            </w:r>
          </w:p>
          <w:p w:rsidR="00D42D2B" w:rsidRPr="00EB736F" w:rsidRDefault="00D42D2B" w:rsidP="004C7468">
            <w:pPr>
              <w:suppressAutoHyphens/>
              <w:spacing w:line="360" w:lineRule="auto"/>
              <w:ind w:left="167" w:right="210" w:firstLine="394"/>
              <w:jc w:val="both"/>
              <w:rPr>
                <w:rFonts w:ascii="GHEA Grapalat" w:eastAsia="Calibri" w:hAnsi="GHEA Grapalat" w:cs="Sylfaen"/>
                <w:color w:val="00000A"/>
                <w:lang w:val="hy-AM"/>
              </w:rPr>
            </w:pPr>
          </w:p>
        </w:tc>
        <w:tc>
          <w:tcPr>
            <w:tcW w:w="6224" w:type="dxa"/>
            <w:gridSpan w:val="2"/>
            <w:shd w:val="clear" w:color="auto" w:fill="FFFFFF"/>
            <w:hideMark/>
          </w:tcPr>
          <w:p w:rsidR="0053277D" w:rsidRDefault="00506DB8" w:rsidP="008541A6">
            <w:pPr>
              <w:spacing w:line="360" w:lineRule="auto"/>
              <w:ind w:left="75" w:right="188" w:firstLine="180"/>
              <w:jc w:val="both"/>
              <w:rPr>
                <w:rFonts w:ascii="GHEA Grapalat" w:hAnsi="GHEA Grapalat" w:cs="GHEA Grapalat"/>
                <w:color w:val="000000"/>
                <w:lang w:val="hy-AM" w:eastAsia="hy-AM"/>
              </w:rPr>
            </w:pPr>
            <w:r>
              <w:rPr>
                <w:rFonts w:ascii="GHEA Grapalat" w:hAnsi="GHEA Grapalat" w:cs="GHEA Grapalat"/>
                <w:color w:val="000000"/>
                <w:lang w:val="hy-AM" w:eastAsia="hy-AM"/>
              </w:rPr>
              <w:lastRenderedPageBreak/>
              <w:t xml:space="preserve">1․ </w:t>
            </w:r>
            <w:r w:rsidR="00573598">
              <w:rPr>
                <w:rFonts w:ascii="GHEA Grapalat" w:hAnsi="GHEA Grapalat" w:cs="GHEA Grapalat"/>
                <w:color w:val="000000"/>
                <w:lang w:val="hy-AM" w:eastAsia="hy-AM"/>
              </w:rPr>
              <w:t>Ընդունվել է</w:t>
            </w:r>
            <w:r w:rsidR="002858D8">
              <w:rPr>
                <w:rFonts w:ascii="GHEA Grapalat" w:hAnsi="GHEA Grapalat" w:cs="GHEA Grapalat"/>
                <w:color w:val="000000"/>
                <w:lang w:val="hy-AM" w:eastAsia="hy-AM"/>
              </w:rPr>
              <w:t xml:space="preserve"> ի գիտություն</w:t>
            </w:r>
            <w:r w:rsidR="00573598" w:rsidRPr="00573598">
              <w:rPr>
                <w:rFonts w:ascii="GHEA Grapalat" w:hAnsi="GHEA Grapalat" w:cs="GHEA Grapalat"/>
                <w:color w:val="000000"/>
                <w:lang w:val="hy-AM" w:eastAsia="hy-AM"/>
              </w:rPr>
              <w:t xml:space="preserve">։ </w:t>
            </w:r>
            <w:r w:rsidR="002858D8">
              <w:rPr>
                <w:rFonts w:ascii="GHEA Grapalat" w:hAnsi="GHEA Grapalat" w:cs="GHEA Grapalat"/>
                <w:color w:val="000000"/>
                <w:lang w:val="hy-AM" w:eastAsia="hy-AM"/>
              </w:rPr>
              <w:t xml:space="preserve">Խնդրո առարկա դեպքերի կանխարգելման նպատակով նախագծի </w:t>
            </w:r>
            <w:r w:rsidR="0053277D">
              <w:rPr>
                <w:rFonts w:ascii="GHEA Grapalat" w:hAnsi="GHEA Grapalat" w:cs="GHEA Grapalat"/>
                <w:color w:val="000000"/>
                <w:lang w:val="hy-AM" w:eastAsia="hy-AM"/>
              </w:rPr>
              <w:t>2-րդ</w:t>
            </w:r>
            <w:r w:rsidR="002858D8">
              <w:rPr>
                <w:rFonts w:ascii="GHEA Grapalat" w:hAnsi="GHEA Grapalat" w:cs="GHEA Grapalat"/>
                <w:color w:val="000000"/>
                <w:lang w:val="hy-AM" w:eastAsia="hy-AM"/>
              </w:rPr>
              <w:t xml:space="preserve"> հավելված</w:t>
            </w:r>
            <w:r w:rsidR="0053277D">
              <w:rPr>
                <w:rFonts w:ascii="GHEA Grapalat" w:hAnsi="GHEA Grapalat" w:cs="GHEA Grapalat"/>
                <w:color w:val="000000"/>
                <w:lang w:val="hy-AM" w:eastAsia="hy-AM"/>
              </w:rPr>
              <w:t xml:space="preserve">ի 4-րդ կետով </w:t>
            </w:r>
            <w:r w:rsidR="002858D8">
              <w:rPr>
                <w:rFonts w:ascii="GHEA Grapalat" w:hAnsi="GHEA Grapalat" w:cs="GHEA Grapalat"/>
                <w:color w:val="000000"/>
                <w:lang w:val="hy-AM" w:eastAsia="hy-AM"/>
              </w:rPr>
              <w:t>նախատեսվել է, որ համակարգերի փոխազդեցության արդյունքներով նույնականացված տեղեկություններն</w:t>
            </w:r>
            <w:r w:rsidR="0053277D">
              <w:rPr>
                <w:rFonts w:ascii="GHEA Grapalat" w:hAnsi="GHEA Grapalat" w:cs="GHEA Grapalat"/>
                <w:color w:val="000000"/>
                <w:lang w:val="hy-AM" w:eastAsia="hy-AM"/>
              </w:rPr>
              <w:t xml:space="preserve"> են փոխանցվում մաքսային մարմնին, ինչը միտված է տեխնիկական սխալների ծավալները նվազագույնի հասցնելուն։</w:t>
            </w:r>
          </w:p>
          <w:p w:rsidR="000D5EBA" w:rsidRDefault="002858D8" w:rsidP="008541A6">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t xml:space="preserve"> Միաժամանակ, «Մաքսային կարգավորման մասին» օրենքի</w:t>
            </w:r>
            <w:r w:rsidR="0053277D">
              <w:rPr>
                <w:rFonts w:ascii="GHEA Grapalat" w:hAnsi="GHEA Grapalat" w:cs="GHEA Grapalat"/>
                <w:color w:val="000000"/>
                <w:lang w:val="hy-AM" w:eastAsia="hy-AM"/>
              </w:rPr>
              <w:t xml:space="preserve"> 55-րդ հոդվածի 6-րդ և 9-րդ մասերին համապատասխան ՀՀ պետական եկամուտների կոմիտեի կողմից նախատեսվում է սահմանել չ</w:t>
            </w:r>
            <w:r w:rsidR="0053277D" w:rsidRPr="0053277D">
              <w:rPr>
                <w:rFonts w:ascii="GHEA Grapalat" w:hAnsi="GHEA Grapalat" w:cs="GHEA Grapalat"/>
                <w:bCs/>
                <w:color w:val="000000"/>
                <w:lang w:val="hy-AM" w:eastAsia="hy-AM"/>
              </w:rPr>
              <w:t>օգտ</w:t>
            </w:r>
            <w:r w:rsidR="0053277D">
              <w:rPr>
                <w:rFonts w:ascii="GHEA Grapalat" w:hAnsi="GHEA Grapalat" w:cs="GHEA Grapalat"/>
                <w:bCs/>
                <w:color w:val="000000"/>
                <w:lang w:val="hy-AM" w:eastAsia="hy-AM"/>
              </w:rPr>
              <w:t>ագործված կանխավճարների վերադարձման կարգավորումները։</w:t>
            </w:r>
            <w:r w:rsidR="0053277D">
              <w:rPr>
                <w:rFonts w:ascii="GHEA Grapalat" w:hAnsi="GHEA Grapalat" w:cs="GHEA Grapalat"/>
                <w:color w:val="000000"/>
                <w:lang w:val="hy-AM" w:eastAsia="hy-AM"/>
              </w:rPr>
              <w:t xml:space="preserve"> </w:t>
            </w:r>
          </w:p>
          <w:p w:rsidR="000D5EBA" w:rsidRDefault="000D5EBA" w:rsidP="008541A6">
            <w:pPr>
              <w:spacing w:line="360" w:lineRule="auto"/>
              <w:ind w:left="75" w:right="188" w:firstLine="180"/>
              <w:jc w:val="both"/>
              <w:rPr>
                <w:rFonts w:ascii="GHEA Grapalat" w:hAnsi="GHEA Grapalat"/>
                <w:color w:val="000000"/>
                <w:lang w:val="hy-AM" w:eastAsia="hy-AM"/>
              </w:rPr>
            </w:pPr>
          </w:p>
          <w:p w:rsidR="000D5EBA" w:rsidRDefault="000D5EBA" w:rsidP="008541A6">
            <w:pPr>
              <w:spacing w:line="360" w:lineRule="auto"/>
              <w:ind w:left="75" w:right="188" w:firstLine="180"/>
              <w:jc w:val="both"/>
              <w:rPr>
                <w:rFonts w:ascii="GHEA Grapalat" w:hAnsi="GHEA Grapalat"/>
                <w:color w:val="000000"/>
                <w:lang w:val="hy-AM" w:eastAsia="hy-AM"/>
              </w:rPr>
            </w:pPr>
          </w:p>
          <w:p w:rsidR="000D5EBA" w:rsidRDefault="000D5EBA" w:rsidP="008541A6">
            <w:pPr>
              <w:spacing w:line="360" w:lineRule="auto"/>
              <w:ind w:left="75" w:right="188" w:firstLine="180"/>
              <w:jc w:val="both"/>
              <w:rPr>
                <w:rFonts w:ascii="GHEA Grapalat" w:hAnsi="GHEA Grapalat"/>
                <w:color w:val="000000"/>
                <w:lang w:val="hy-AM" w:eastAsia="hy-AM"/>
              </w:rPr>
            </w:pPr>
          </w:p>
          <w:p w:rsidR="000D5EBA" w:rsidRDefault="000D5EBA" w:rsidP="008541A6">
            <w:pPr>
              <w:spacing w:line="360" w:lineRule="auto"/>
              <w:ind w:left="75" w:right="188" w:firstLine="180"/>
              <w:jc w:val="both"/>
              <w:rPr>
                <w:rFonts w:ascii="GHEA Grapalat" w:hAnsi="GHEA Grapalat"/>
                <w:color w:val="000000"/>
                <w:lang w:val="hy-AM" w:eastAsia="hy-AM"/>
              </w:rPr>
            </w:pPr>
          </w:p>
          <w:p w:rsidR="000D5EBA" w:rsidRDefault="000D5EBA" w:rsidP="008541A6">
            <w:pPr>
              <w:spacing w:line="360" w:lineRule="auto"/>
              <w:ind w:left="75" w:right="188" w:firstLine="180"/>
              <w:jc w:val="both"/>
              <w:rPr>
                <w:rFonts w:ascii="GHEA Grapalat" w:hAnsi="GHEA Grapalat"/>
                <w:color w:val="000000"/>
                <w:lang w:val="hy-AM" w:eastAsia="hy-AM"/>
              </w:rPr>
            </w:pPr>
          </w:p>
          <w:p w:rsidR="000D5EBA" w:rsidRDefault="000D5EBA" w:rsidP="008541A6">
            <w:pPr>
              <w:spacing w:line="360" w:lineRule="auto"/>
              <w:ind w:left="75" w:right="188" w:firstLine="180"/>
              <w:jc w:val="both"/>
              <w:rPr>
                <w:rFonts w:ascii="GHEA Grapalat" w:hAnsi="GHEA Grapalat"/>
                <w:color w:val="000000"/>
                <w:lang w:val="hy-AM" w:eastAsia="hy-AM"/>
              </w:rPr>
            </w:pPr>
          </w:p>
          <w:p w:rsidR="000D5EBA" w:rsidRDefault="000D5EBA" w:rsidP="008541A6">
            <w:pPr>
              <w:spacing w:line="360" w:lineRule="auto"/>
              <w:ind w:left="75" w:right="188" w:firstLine="180"/>
              <w:jc w:val="both"/>
              <w:rPr>
                <w:rFonts w:ascii="GHEA Grapalat" w:hAnsi="GHEA Grapalat"/>
                <w:color w:val="000000"/>
                <w:lang w:val="hy-AM" w:eastAsia="hy-AM"/>
              </w:rPr>
            </w:pPr>
          </w:p>
          <w:p w:rsidR="00D42D2B" w:rsidRPr="00BC70C2" w:rsidRDefault="000D5EBA" w:rsidP="000D5EBA">
            <w:pPr>
              <w:spacing w:line="360" w:lineRule="auto"/>
              <w:ind w:left="75" w:right="586" w:firstLine="180"/>
              <w:jc w:val="both"/>
              <w:rPr>
                <w:rFonts w:ascii="GHEA Grapalat" w:hAnsi="GHEA Grapalat"/>
                <w:color w:val="000000"/>
                <w:lang w:val="hy-AM" w:eastAsia="hy-AM"/>
              </w:rPr>
            </w:pPr>
            <w:r>
              <w:rPr>
                <w:rFonts w:ascii="GHEA Grapalat" w:hAnsi="GHEA Grapalat"/>
                <w:color w:val="000000"/>
                <w:lang w:val="hy-AM" w:eastAsia="hy-AM"/>
              </w:rPr>
              <w:lastRenderedPageBreak/>
              <w:t>2․ Ընդունվել է ի գիտություն։ Նշված հարցի մասով օրենսդրությամբ սահմանափակումներ նախատեսված չեն։</w:t>
            </w:r>
            <w:r w:rsidR="00D42D2B">
              <w:rPr>
                <w:rFonts w:ascii="GHEA Grapalat" w:hAnsi="GHEA Grapalat"/>
                <w:color w:val="000000"/>
                <w:lang w:val="hy-AM" w:eastAsia="hy-AM"/>
              </w:rPr>
              <w:t xml:space="preserve"> </w:t>
            </w:r>
          </w:p>
          <w:p w:rsidR="00D42D2B" w:rsidRPr="00BC70C2" w:rsidRDefault="00D42D2B" w:rsidP="008541A6">
            <w:pPr>
              <w:spacing w:line="360" w:lineRule="auto"/>
              <w:ind w:left="75" w:right="188" w:firstLine="180"/>
              <w:jc w:val="both"/>
              <w:rPr>
                <w:rFonts w:ascii="GHEA Grapalat" w:hAnsi="GHEA Grapalat"/>
                <w:color w:val="000000"/>
                <w:lang w:val="hy-AM" w:eastAsia="hy-AM"/>
              </w:rPr>
            </w:pPr>
          </w:p>
        </w:tc>
      </w:tr>
      <w:tr w:rsidR="00D42D2B" w:rsidRPr="00314CDC" w:rsidTr="008541A6">
        <w:trPr>
          <w:trHeight w:val="413"/>
          <w:tblCellSpacing w:w="0" w:type="dxa"/>
          <w:jc w:val="center"/>
        </w:trPr>
        <w:tc>
          <w:tcPr>
            <w:tcW w:w="11789" w:type="dxa"/>
            <w:gridSpan w:val="2"/>
            <w:vMerge w:val="restart"/>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lastRenderedPageBreak/>
              <w:t>6</w:t>
            </w:r>
            <w:r w:rsidRPr="00314CDC">
              <w:rPr>
                <w:rFonts w:ascii="GHEA Grapalat" w:hAnsi="GHEA Grapalat" w:cs="Sylfaen"/>
                <w:bCs/>
                <w:lang w:val="hy-AM"/>
              </w:rPr>
              <w:t xml:space="preserve">. </w:t>
            </w:r>
            <w:r w:rsidRPr="00D42D2B">
              <w:rPr>
                <w:rFonts w:ascii="GHEA Grapalat" w:hAnsi="GHEA Grapalat" w:cs="Sylfaen"/>
                <w:bCs/>
                <w:lang w:val="hy-AM"/>
              </w:rPr>
              <w:t>«ԱԿԲԱ ԲԱՆԿ» ԲԲԸ</w:t>
            </w:r>
            <w:r>
              <w:rPr>
                <w:rFonts w:ascii="GHEA Grapalat" w:hAnsi="GHEA Grapalat" w:cs="Sylfaen"/>
                <w:bCs/>
                <w:lang w:val="hy-AM"/>
              </w:rPr>
              <w:t xml:space="preserve"> </w:t>
            </w:r>
          </w:p>
        </w:tc>
        <w:tc>
          <w:tcPr>
            <w:tcW w:w="2396" w:type="dxa"/>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t>30.03.2026</w:t>
            </w:r>
            <w:r w:rsidRPr="00314CDC">
              <w:rPr>
                <w:rFonts w:ascii="GHEA Grapalat" w:hAnsi="GHEA Grapalat" w:cs="Sylfaen"/>
                <w:bCs/>
                <w:lang w:val="hy-AM"/>
              </w:rPr>
              <w:t>թ.</w:t>
            </w:r>
          </w:p>
        </w:tc>
      </w:tr>
      <w:tr w:rsidR="00D42D2B" w:rsidRPr="009845CF" w:rsidTr="008541A6">
        <w:trPr>
          <w:trHeight w:val="395"/>
          <w:tblCellSpacing w:w="0" w:type="dxa"/>
          <w:jc w:val="center"/>
        </w:trPr>
        <w:tc>
          <w:tcPr>
            <w:tcW w:w="11789" w:type="dxa"/>
            <w:gridSpan w:val="2"/>
            <w:vMerge/>
            <w:shd w:val="clear" w:color="auto" w:fill="FFFFFF"/>
            <w:vAlign w:val="center"/>
            <w:hideMark/>
          </w:tcPr>
          <w:p w:rsidR="00D42D2B" w:rsidRPr="00314CDC" w:rsidRDefault="00D42D2B" w:rsidP="008541A6">
            <w:pPr>
              <w:spacing w:line="360" w:lineRule="auto"/>
              <w:jc w:val="center"/>
              <w:rPr>
                <w:rFonts w:ascii="GHEA Grapalat" w:hAnsi="GHEA Grapalat" w:cs="Sylfaen"/>
                <w:bCs/>
                <w:lang w:val="hy-AM"/>
              </w:rPr>
            </w:pPr>
          </w:p>
        </w:tc>
        <w:tc>
          <w:tcPr>
            <w:tcW w:w="2396" w:type="dxa"/>
            <w:shd w:val="clear" w:color="auto" w:fill="D0D0D0"/>
            <w:hideMark/>
          </w:tcPr>
          <w:p w:rsidR="00D42D2B" w:rsidRPr="009845CF" w:rsidRDefault="00D42D2B" w:rsidP="008541A6">
            <w:pPr>
              <w:spacing w:line="360" w:lineRule="auto"/>
              <w:jc w:val="center"/>
              <w:rPr>
                <w:rFonts w:ascii="GHEA Grapalat" w:hAnsi="GHEA Grapalat" w:cs="Sylfaen"/>
                <w:bCs/>
                <w:lang w:val="hy-AM"/>
              </w:rPr>
            </w:pPr>
            <w:r w:rsidRPr="00D42D2B">
              <w:rPr>
                <w:rFonts w:ascii="GHEA Grapalat" w:hAnsi="GHEA Grapalat" w:cs="Sylfaen"/>
                <w:bCs/>
                <w:lang w:val="hy-AM"/>
              </w:rPr>
              <w:t>01-188</w:t>
            </w:r>
          </w:p>
        </w:tc>
      </w:tr>
      <w:tr w:rsidR="00D42D2B" w:rsidRPr="007F0C1A" w:rsidTr="008541A6">
        <w:trPr>
          <w:trHeight w:val="571"/>
          <w:tblCellSpacing w:w="0" w:type="dxa"/>
          <w:jc w:val="center"/>
        </w:trPr>
        <w:tc>
          <w:tcPr>
            <w:tcW w:w="7961" w:type="dxa"/>
            <w:shd w:val="clear" w:color="auto" w:fill="FFFFFF"/>
            <w:hideMark/>
          </w:tcPr>
          <w:p w:rsidR="009909AB" w:rsidRPr="009909AB" w:rsidRDefault="00D42D2B" w:rsidP="009909AB">
            <w:pPr>
              <w:suppressAutoHyphens/>
              <w:spacing w:line="360" w:lineRule="auto"/>
              <w:ind w:left="167" w:right="210" w:firstLine="394"/>
              <w:jc w:val="both"/>
              <w:rPr>
                <w:rFonts w:ascii="GHEA Grapalat" w:eastAsia="Calibri" w:hAnsi="GHEA Grapalat" w:cs="Sylfaen"/>
                <w:color w:val="00000A"/>
                <w:lang w:val="hy-AM"/>
              </w:rPr>
            </w:pPr>
            <w:r w:rsidRPr="00BC70C2">
              <w:rPr>
                <w:rFonts w:ascii="GHEA Grapalat" w:eastAsia="Calibri" w:hAnsi="GHEA Grapalat" w:cs="Sylfaen"/>
                <w:color w:val="00000A"/>
                <w:lang w:val="hy-AM"/>
              </w:rPr>
              <w:t>1</w:t>
            </w:r>
            <w:r w:rsidRPr="00BC70C2">
              <w:rPr>
                <w:rFonts w:ascii="Cambria Math" w:eastAsia="Calibri" w:hAnsi="Cambria Math" w:cs="Cambria Math"/>
                <w:color w:val="00000A"/>
                <w:lang w:val="hy-AM"/>
              </w:rPr>
              <w:t>․</w:t>
            </w:r>
            <w:r w:rsidRPr="00BC70C2">
              <w:rPr>
                <w:rFonts w:ascii="GHEA Grapalat" w:eastAsia="Calibri" w:hAnsi="GHEA Grapalat" w:cs="Sylfaen"/>
                <w:color w:val="00000A"/>
                <w:lang w:val="hy-AM"/>
              </w:rPr>
              <w:t xml:space="preserve"> </w:t>
            </w:r>
            <w:r w:rsidR="009909AB" w:rsidRPr="009909AB">
              <w:rPr>
                <w:rFonts w:ascii="GHEA Grapalat" w:eastAsia="Calibri" w:hAnsi="GHEA Grapalat" w:cs="Sylfaen"/>
                <w:color w:val="00000A"/>
                <w:lang w:val="hy-AM"/>
              </w:rPr>
              <w:t>Նախագծում առաջարկում ենք հստակեցնել տվյալների փոխանցման ձևաչափը</w:t>
            </w:r>
            <w:r w:rsidR="009909AB">
              <w:rPr>
                <w:rFonts w:ascii="GHEA Grapalat" w:eastAsia="Calibri" w:hAnsi="GHEA Grapalat" w:cs="Sylfaen"/>
                <w:color w:val="00000A"/>
                <w:lang w:val="hy-AM"/>
              </w:rPr>
              <w:t>.</w:t>
            </w:r>
            <w:r w:rsidR="009909AB" w:rsidRPr="009909AB">
              <w:rPr>
                <w:rFonts w:ascii="GHEA Grapalat" w:eastAsia="Calibri" w:hAnsi="GHEA Grapalat" w:cs="Sylfaen"/>
                <w:color w:val="00000A"/>
                <w:lang w:val="hy-AM"/>
              </w:rPr>
              <w:t xml:space="preserve"> </w:t>
            </w:r>
            <w:r w:rsidR="00F57704" w:rsidRPr="009909AB">
              <w:rPr>
                <w:rFonts w:ascii="GHEA Grapalat" w:eastAsia="Calibri" w:hAnsi="GHEA Grapalat" w:cs="Sylfaen"/>
                <w:color w:val="00000A"/>
                <w:lang w:val="hy-AM"/>
              </w:rPr>
              <w:t>Մ</w:t>
            </w:r>
            <w:r w:rsidR="009909AB" w:rsidRPr="009909AB">
              <w:rPr>
                <w:rFonts w:ascii="GHEA Grapalat" w:eastAsia="Calibri" w:hAnsi="GHEA Grapalat" w:cs="Sylfaen"/>
                <w:color w:val="00000A"/>
                <w:lang w:val="hy-AM"/>
              </w:rPr>
              <w:t>ասնավորապես</w:t>
            </w:r>
            <w:r w:rsidR="00F57704" w:rsidRPr="00F57704">
              <w:rPr>
                <w:rFonts w:ascii="GHEA Grapalat" w:eastAsia="Calibri" w:hAnsi="GHEA Grapalat" w:cs="Sylfaen"/>
                <w:color w:val="00000A"/>
                <w:lang w:val="hy-AM"/>
              </w:rPr>
              <w:t>`</w:t>
            </w:r>
            <w:r w:rsidR="009909AB" w:rsidRPr="009909AB">
              <w:rPr>
                <w:rFonts w:ascii="GHEA Grapalat" w:eastAsia="Calibri" w:hAnsi="GHEA Grapalat" w:cs="Sylfaen"/>
                <w:color w:val="00000A"/>
                <w:lang w:val="hy-AM"/>
              </w:rPr>
              <w:t xml:space="preserve"> սահմանել API կամ XML ձևաչափով տվյալների փոխանակման հնարավորությունը:</w:t>
            </w:r>
          </w:p>
          <w:p w:rsidR="009909AB" w:rsidRPr="009909AB" w:rsidRDefault="009909AB" w:rsidP="009909AB">
            <w:pPr>
              <w:suppressAutoHyphens/>
              <w:spacing w:line="360" w:lineRule="auto"/>
              <w:ind w:left="167" w:right="210" w:firstLine="394"/>
              <w:jc w:val="both"/>
              <w:rPr>
                <w:rFonts w:ascii="GHEA Grapalat" w:eastAsia="Calibri" w:hAnsi="GHEA Grapalat" w:cs="Sylfaen"/>
                <w:color w:val="00000A"/>
                <w:lang w:val="hy-AM"/>
              </w:rPr>
            </w:pPr>
            <w:r w:rsidRPr="009909AB">
              <w:rPr>
                <w:rFonts w:ascii="GHEA Grapalat" w:eastAsia="Calibri" w:hAnsi="GHEA Grapalat" w:cs="Sylfaen"/>
                <w:color w:val="00000A"/>
                <w:lang w:val="hy-AM"/>
              </w:rPr>
              <w:t>2. Նախագծում առաջարկում ենք սահմանել կիրառման ենթակա համապատասխան գործընթացը</w:t>
            </w:r>
            <w:r w:rsidR="00F57704">
              <w:rPr>
                <w:rFonts w:ascii="GHEA Grapalat" w:eastAsia="Calibri" w:hAnsi="GHEA Grapalat" w:cs="Sylfaen"/>
                <w:color w:val="00000A"/>
                <w:lang w:val="hy-AM"/>
              </w:rPr>
              <w:t>`</w:t>
            </w:r>
            <w:r w:rsidRPr="009909AB">
              <w:rPr>
                <w:rFonts w:ascii="GHEA Grapalat" w:eastAsia="Calibri" w:hAnsi="GHEA Grapalat" w:cs="Sylfaen"/>
                <w:color w:val="00000A"/>
                <w:lang w:val="hy-AM"/>
              </w:rPr>
              <w:t xml:space="preserve"> ավտոմատացված կապի խափանման դեպքում:</w:t>
            </w:r>
          </w:p>
          <w:p w:rsidR="002858D8" w:rsidRDefault="002858D8" w:rsidP="009909AB">
            <w:pPr>
              <w:suppressAutoHyphens/>
              <w:spacing w:line="360" w:lineRule="auto"/>
              <w:ind w:left="167" w:right="210" w:firstLine="394"/>
              <w:jc w:val="both"/>
              <w:rPr>
                <w:rFonts w:ascii="GHEA Grapalat" w:eastAsia="Calibri" w:hAnsi="GHEA Grapalat" w:cs="Sylfaen"/>
                <w:color w:val="00000A"/>
                <w:lang w:val="hy-AM"/>
              </w:rPr>
            </w:pPr>
          </w:p>
          <w:p w:rsidR="002858D8" w:rsidRDefault="002858D8" w:rsidP="009909AB">
            <w:pPr>
              <w:suppressAutoHyphens/>
              <w:spacing w:line="360" w:lineRule="auto"/>
              <w:ind w:left="167" w:right="210" w:firstLine="394"/>
              <w:jc w:val="both"/>
              <w:rPr>
                <w:rFonts w:ascii="GHEA Grapalat" w:eastAsia="Calibri" w:hAnsi="GHEA Grapalat" w:cs="Sylfaen"/>
                <w:color w:val="00000A"/>
                <w:lang w:val="hy-AM"/>
              </w:rPr>
            </w:pPr>
          </w:p>
          <w:p w:rsidR="002858D8" w:rsidRDefault="002858D8" w:rsidP="009909AB">
            <w:pPr>
              <w:suppressAutoHyphens/>
              <w:spacing w:line="360" w:lineRule="auto"/>
              <w:ind w:left="167" w:right="210" w:firstLine="394"/>
              <w:jc w:val="both"/>
              <w:rPr>
                <w:rFonts w:ascii="GHEA Grapalat" w:eastAsia="Calibri" w:hAnsi="GHEA Grapalat" w:cs="Sylfaen"/>
                <w:color w:val="00000A"/>
                <w:lang w:val="hy-AM"/>
              </w:rPr>
            </w:pPr>
          </w:p>
          <w:p w:rsidR="002858D8" w:rsidRDefault="002858D8" w:rsidP="009909AB">
            <w:pPr>
              <w:suppressAutoHyphens/>
              <w:spacing w:line="360" w:lineRule="auto"/>
              <w:ind w:left="167" w:right="210" w:firstLine="394"/>
              <w:jc w:val="both"/>
              <w:rPr>
                <w:rFonts w:ascii="GHEA Grapalat" w:eastAsia="Calibri" w:hAnsi="GHEA Grapalat" w:cs="Sylfaen"/>
                <w:color w:val="00000A"/>
                <w:lang w:val="hy-AM"/>
              </w:rPr>
            </w:pPr>
          </w:p>
          <w:p w:rsidR="002858D8" w:rsidRDefault="002858D8" w:rsidP="009909AB">
            <w:pPr>
              <w:suppressAutoHyphens/>
              <w:spacing w:line="360" w:lineRule="auto"/>
              <w:ind w:left="167" w:right="210" w:firstLine="394"/>
              <w:jc w:val="both"/>
              <w:rPr>
                <w:rFonts w:ascii="GHEA Grapalat" w:eastAsia="Calibri" w:hAnsi="GHEA Grapalat" w:cs="Sylfaen"/>
                <w:color w:val="00000A"/>
                <w:lang w:val="hy-AM"/>
              </w:rPr>
            </w:pPr>
          </w:p>
          <w:p w:rsidR="002858D8" w:rsidRDefault="002858D8" w:rsidP="009909AB">
            <w:pPr>
              <w:suppressAutoHyphens/>
              <w:spacing w:line="360" w:lineRule="auto"/>
              <w:ind w:left="167" w:right="210" w:firstLine="394"/>
              <w:jc w:val="both"/>
              <w:rPr>
                <w:rFonts w:ascii="GHEA Grapalat" w:eastAsia="Calibri" w:hAnsi="GHEA Grapalat" w:cs="Sylfaen"/>
                <w:color w:val="00000A"/>
                <w:lang w:val="hy-AM"/>
              </w:rPr>
            </w:pPr>
          </w:p>
          <w:p w:rsidR="002858D8" w:rsidRDefault="002858D8" w:rsidP="009909AB">
            <w:pPr>
              <w:suppressAutoHyphens/>
              <w:spacing w:line="360" w:lineRule="auto"/>
              <w:ind w:left="167" w:right="210" w:firstLine="394"/>
              <w:jc w:val="both"/>
              <w:rPr>
                <w:rFonts w:ascii="GHEA Grapalat" w:eastAsia="Calibri" w:hAnsi="GHEA Grapalat" w:cs="Sylfaen"/>
                <w:color w:val="00000A"/>
                <w:lang w:val="hy-AM"/>
              </w:rPr>
            </w:pPr>
          </w:p>
          <w:p w:rsidR="002858D8" w:rsidRDefault="002858D8" w:rsidP="009909AB">
            <w:pPr>
              <w:suppressAutoHyphens/>
              <w:spacing w:line="360" w:lineRule="auto"/>
              <w:ind w:left="167" w:right="210" w:firstLine="394"/>
              <w:jc w:val="both"/>
              <w:rPr>
                <w:rFonts w:ascii="GHEA Grapalat" w:eastAsia="Calibri" w:hAnsi="GHEA Grapalat" w:cs="Sylfaen"/>
                <w:color w:val="00000A"/>
                <w:lang w:val="hy-AM"/>
              </w:rPr>
            </w:pPr>
          </w:p>
          <w:p w:rsidR="009909AB" w:rsidRDefault="009909AB" w:rsidP="009909AB">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3.</w:t>
            </w:r>
            <w:r w:rsidRPr="009909AB">
              <w:rPr>
                <w:rFonts w:ascii="GHEA Grapalat" w:eastAsia="Calibri" w:hAnsi="GHEA Grapalat" w:cs="Sylfaen"/>
                <w:color w:val="00000A"/>
                <w:lang w:val="hy-AM"/>
              </w:rPr>
              <w:t xml:space="preserve"> Նախագծի Հավելված 2-ի 5-րդ կետի համաձայն</w:t>
            </w:r>
            <w:r w:rsidR="00F57704">
              <w:rPr>
                <w:rFonts w:ascii="GHEA Grapalat" w:eastAsia="Calibri" w:hAnsi="GHEA Grapalat" w:cs="Sylfaen"/>
                <w:color w:val="00000A"/>
                <w:lang w:val="hy-AM"/>
              </w:rPr>
              <w:t>`</w:t>
            </w:r>
            <w:r w:rsidRPr="009909AB">
              <w:rPr>
                <w:rFonts w:ascii="GHEA Grapalat" w:eastAsia="Calibri" w:hAnsi="GHEA Grapalat" w:cs="Sylfaen"/>
                <w:color w:val="00000A"/>
                <w:lang w:val="hy-AM"/>
              </w:rPr>
              <w:t xml:space="preserve"> վճարահաշվարկային ծառայություններ մատուցող կազմակերպությունների կողմից մաքսային միասնական հաշվին դրամական միջոցների մուտքագրման վերաբերյալ մաքսային մարմիններին տրամադրված տեղեկությունները համադրվում են Հայաստանի Հանրապետության ֆինանսների նախարարության գանձապետական համակարգի միջոցով ստացված տեղեկությունների հետ: </w:t>
            </w:r>
          </w:p>
          <w:p w:rsidR="00D42D2B" w:rsidRPr="00EB736F" w:rsidRDefault="009909AB" w:rsidP="00A93502">
            <w:pPr>
              <w:suppressAutoHyphens/>
              <w:spacing w:line="360" w:lineRule="auto"/>
              <w:ind w:left="167" w:right="210" w:firstLine="394"/>
              <w:jc w:val="both"/>
              <w:rPr>
                <w:rFonts w:ascii="GHEA Grapalat" w:eastAsia="Calibri" w:hAnsi="GHEA Grapalat" w:cs="Sylfaen"/>
                <w:color w:val="00000A"/>
                <w:lang w:val="hy-AM"/>
              </w:rPr>
            </w:pPr>
            <w:r w:rsidRPr="009909AB">
              <w:rPr>
                <w:rFonts w:ascii="GHEA Grapalat" w:eastAsia="Calibri" w:hAnsi="GHEA Grapalat" w:cs="Sylfaen"/>
                <w:color w:val="00000A"/>
                <w:lang w:val="hy-AM"/>
              </w:rPr>
              <w:t>Առաջարկում ենք սահմանել, թե ինչ ժամկետում և ինչ եղանակով է իրականացվում համադրումը, ինչպես նաև հակասության դեպքում, որ տեղեկատվությանն է տրվում առավելություն:</w:t>
            </w:r>
          </w:p>
        </w:tc>
        <w:tc>
          <w:tcPr>
            <w:tcW w:w="6224" w:type="dxa"/>
            <w:gridSpan w:val="2"/>
            <w:shd w:val="clear" w:color="auto" w:fill="FFFFFF"/>
            <w:hideMark/>
          </w:tcPr>
          <w:p w:rsidR="00D42D2B" w:rsidRDefault="00D42D2B" w:rsidP="008541A6">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1</w:t>
            </w:r>
            <w:r>
              <w:rPr>
                <w:rFonts w:ascii="Cambria Math" w:hAnsi="Cambria Math" w:cs="Cambria Math"/>
                <w:color w:val="000000"/>
                <w:lang w:val="hy-AM" w:eastAsia="hy-AM"/>
              </w:rPr>
              <w:t>․</w:t>
            </w:r>
            <w:r>
              <w:rPr>
                <w:rFonts w:ascii="GHEA Grapalat" w:hAnsi="GHEA Grapalat"/>
                <w:color w:val="000000"/>
                <w:lang w:val="hy-AM" w:eastAsia="hy-AM"/>
              </w:rPr>
              <w:t xml:space="preserve">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sidRPr="00600192">
              <w:rPr>
                <w:rFonts w:ascii="GHEA Grapalat" w:hAnsi="GHEA Grapalat"/>
                <w:color w:val="000000"/>
                <w:lang w:val="hy-AM" w:eastAsia="hy-AM"/>
              </w:rPr>
              <w:t xml:space="preserve"> </w:t>
            </w:r>
            <w:r>
              <w:rPr>
                <w:rFonts w:ascii="GHEA Grapalat" w:hAnsi="GHEA Grapalat"/>
                <w:color w:val="000000"/>
                <w:lang w:val="hy-AM" w:eastAsia="hy-AM"/>
              </w:rPr>
              <w:t>ի գիտություն</w:t>
            </w:r>
            <w:r w:rsidRPr="005F1428">
              <w:rPr>
                <w:rFonts w:ascii="GHEA Grapalat" w:hAnsi="GHEA Grapalat"/>
                <w:color w:val="000000"/>
                <w:lang w:val="hy-AM" w:eastAsia="hy-AM"/>
              </w:rPr>
              <w:t>։</w:t>
            </w:r>
            <w:r>
              <w:rPr>
                <w:rFonts w:ascii="GHEA Grapalat" w:hAnsi="GHEA Grapalat"/>
                <w:color w:val="000000"/>
                <w:lang w:val="hy-AM" w:eastAsia="hy-AM"/>
              </w:rPr>
              <w:t xml:space="preserve"> </w:t>
            </w:r>
            <w:r w:rsidR="000D5EBA">
              <w:rPr>
                <w:rFonts w:ascii="GHEA Grapalat" w:hAnsi="GHEA Grapalat"/>
                <w:color w:val="000000"/>
                <w:lang w:val="hy-AM" w:eastAsia="hy-AM"/>
              </w:rPr>
              <w:t>Տվյալների փոխանցման ձևաչափը կնախատեսվի համապատասխան տեխնիկական առաջադրանքով։</w:t>
            </w:r>
          </w:p>
          <w:p w:rsidR="000D5EBA" w:rsidRDefault="000D5EBA" w:rsidP="008541A6">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2․ Ընդու</w:t>
            </w:r>
            <w:r w:rsidR="002858D8">
              <w:rPr>
                <w:rFonts w:ascii="GHEA Grapalat" w:hAnsi="GHEA Grapalat"/>
                <w:color w:val="000000"/>
                <w:lang w:val="hy-AM" w:eastAsia="hy-AM"/>
              </w:rPr>
              <w:t>նվել է ի գիտություն։ Նշված հարցի</w:t>
            </w:r>
            <w:r>
              <w:rPr>
                <w:rFonts w:ascii="GHEA Grapalat" w:hAnsi="GHEA Grapalat"/>
                <w:color w:val="000000"/>
                <w:lang w:val="hy-AM" w:eastAsia="hy-AM"/>
              </w:rPr>
              <w:t xml:space="preserve"> կարգավոր</w:t>
            </w:r>
            <w:r w:rsidR="002858D8">
              <w:rPr>
                <w:rFonts w:ascii="GHEA Grapalat" w:hAnsi="GHEA Grapalat"/>
                <w:color w:val="000000"/>
                <w:lang w:val="hy-AM" w:eastAsia="hy-AM"/>
              </w:rPr>
              <w:t>ման նպատակով</w:t>
            </w:r>
            <w:r>
              <w:rPr>
                <w:rFonts w:ascii="GHEA Grapalat" w:hAnsi="GHEA Grapalat"/>
                <w:color w:val="000000"/>
                <w:lang w:val="hy-AM" w:eastAsia="hy-AM"/>
              </w:rPr>
              <w:t xml:space="preserve"> նախագծի 1-ին հավ</w:t>
            </w:r>
            <w:r w:rsidR="002858D8">
              <w:rPr>
                <w:rFonts w:ascii="GHEA Grapalat" w:hAnsi="GHEA Grapalat"/>
                <w:color w:val="000000"/>
                <w:lang w:val="hy-AM" w:eastAsia="hy-AM"/>
              </w:rPr>
              <w:t xml:space="preserve">ելվածի 4-րդ կետի 2-րդ ենթակետով նախատեսվել է, որ </w:t>
            </w:r>
            <w:r w:rsidR="002858D8" w:rsidRPr="002858D8">
              <w:rPr>
                <w:rFonts w:ascii="GHEA Grapalat" w:hAnsi="GHEA Grapalat"/>
                <w:color w:val="000000"/>
                <w:lang w:val="hy-AM" w:eastAsia="hy-AM"/>
              </w:rPr>
              <w:t xml:space="preserve">համակարգում համապատասխան փաստաթղթերի կամ տեղեկությունների վերաբերյալ տվյալների բացակայության դեպքում՝ դրամական միջոցների մուտքագրումը մաքսային միասնական հաշվին կհամարվի կատարված՝ Հայաստանի </w:t>
            </w:r>
            <w:r w:rsidR="002858D8" w:rsidRPr="002858D8">
              <w:rPr>
                <w:rFonts w:ascii="GHEA Grapalat" w:hAnsi="GHEA Grapalat"/>
                <w:color w:val="000000"/>
                <w:lang w:val="hy-AM" w:eastAsia="hy-AM"/>
              </w:rPr>
              <w:lastRenderedPageBreak/>
              <w:t>Հանրապետության ֆինանսների նախարարության գանձապետական համակարգի միջոցով</w:t>
            </w:r>
            <w:r w:rsidR="002858D8">
              <w:rPr>
                <w:rFonts w:ascii="GHEA Grapalat" w:hAnsi="GHEA Grapalat"/>
                <w:color w:val="000000"/>
                <w:lang w:val="hy-AM" w:eastAsia="hy-AM"/>
              </w:rPr>
              <w:t xml:space="preserve"> ստացված տեղեկատվության հիման վրա։</w:t>
            </w:r>
          </w:p>
          <w:p w:rsidR="00D42D2B" w:rsidRPr="00BC70C2" w:rsidRDefault="000D5EBA" w:rsidP="0053277D">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3</w:t>
            </w:r>
            <w:r>
              <w:rPr>
                <w:rFonts w:ascii="Cambria Math" w:hAnsi="Cambria Math" w:cs="Cambria Math"/>
                <w:color w:val="000000"/>
                <w:lang w:val="hy-AM" w:eastAsia="hy-AM"/>
              </w:rPr>
              <w:t>․</w:t>
            </w:r>
            <w:r>
              <w:rPr>
                <w:rFonts w:ascii="GHEA Grapalat" w:hAnsi="GHEA Grapalat"/>
                <w:color w:val="000000"/>
                <w:lang w:val="hy-AM" w:eastAsia="hy-AM"/>
              </w:rPr>
              <w:t xml:space="preserve">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Pr>
                <w:rFonts w:ascii="GHEA Grapalat" w:hAnsi="GHEA Grapalat"/>
                <w:color w:val="000000"/>
                <w:lang w:val="hy-AM" w:eastAsia="hy-AM"/>
              </w:rPr>
              <w:t xml:space="preserve"> </w:t>
            </w:r>
            <w:r>
              <w:rPr>
                <w:rFonts w:ascii="GHEA Grapalat" w:hAnsi="GHEA Grapalat" w:cs="GHEA Grapalat"/>
                <w:color w:val="000000"/>
                <w:lang w:val="hy-AM" w:eastAsia="hy-AM"/>
              </w:rPr>
              <w:t>ի</w:t>
            </w:r>
            <w:r>
              <w:rPr>
                <w:rFonts w:ascii="GHEA Grapalat" w:hAnsi="GHEA Grapalat"/>
                <w:color w:val="000000"/>
                <w:lang w:val="hy-AM" w:eastAsia="hy-AM"/>
              </w:rPr>
              <w:t xml:space="preserve"> </w:t>
            </w:r>
            <w:r>
              <w:rPr>
                <w:rFonts w:ascii="GHEA Grapalat" w:hAnsi="GHEA Grapalat" w:cs="GHEA Grapalat"/>
                <w:color w:val="000000"/>
                <w:lang w:val="hy-AM" w:eastAsia="hy-AM"/>
              </w:rPr>
              <w:t>գիտություն։</w:t>
            </w:r>
            <w:r>
              <w:rPr>
                <w:rFonts w:ascii="GHEA Grapalat" w:hAnsi="GHEA Grapalat"/>
                <w:color w:val="000000"/>
                <w:lang w:val="hy-AM" w:eastAsia="hy-AM"/>
              </w:rPr>
              <w:t xml:space="preserve"> </w:t>
            </w:r>
            <w:r w:rsidR="0053277D">
              <w:rPr>
                <w:rFonts w:ascii="GHEA Grapalat" w:hAnsi="GHEA Grapalat"/>
                <w:color w:val="000000"/>
                <w:lang w:val="hy-AM" w:eastAsia="hy-AM"/>
              </w:rPr>
              <w:t xml:space="preserve">Համադրումը նախատեսվում է իրականացնել մաքսային փաստաթղթերի հիման վրա մարված պարտավորությունների և համապատասխան գանձապետական հաշիվներին դրամական միջոցների ստացված լինելու փաստի հաստատման մասով։ Համադրումը նախատեսվում է իրականացնել էլեկտրոնային համակարգով՝ ավտոմատացված եղանակով, ինչով պայմանավորված ժամկետներ չեն նախատեսվել։ Միաժամանակ, մաքսային միասնական հաշվին փոխանցված կանխավճարների վերաբերյալ տվյալները կարող են գերազանցել համապատասխան մաքսային փաստաթղթերի հիման վրա մարված մաքսային պարտավորությունների մեծությանը, ինչով պայմանավորված համադրման արդյունքում հակասությունների հարց, ըստ էության, չի առաջանում։ </w:t>
            </w:r>
          </w:p>
        </w:tc>
      </w:tr>
      <w:tr w:rsidR="00D42D2B" w:rsidRPr="00314CDC" w:rsidTr="008541A6">
        <w:trPr>
          <w:trHeight w:val="413"/>
          <w:tblCellSpacing w:w="0" w:type="dxa"/>
          <w:jc w:val="center"/>
        </w:trPr>
        <w:tc>
          <w:tcPr>
            <w:tcW w:w="11789" w:type="dxa"/>
            <w:gridSpan w:val="2"/>
            <w:vMerge w:val="restart"/>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lastRenderedPageBreak/>
              <w:t>7</w:t>
            </w:r>
            <w:r w:rsidRPr="00314CDC">
              <w:rPr>
                <w:rFonts w:ascii="GHEA Grapalat" w:hAnsi="GHEA Grapalat" w:cs="Sylfaen"/>
                <w:bCs/>
                <w:lang w:val="hy-AM"/>
              </w:rPr>
              <w:t xml:space="preserve">. </w:t>
            </w:r>
            <w:r w:rsidRPr="00D42D2B">
              <w:rPr>
                <w:rFonts w:ascii="GHEA Grapalat" w:hAnsi="GHEA Grapalat" w:cs="Sylfaen"/>
                <w:bCs/>
                <w:lang w:val="hy-AM"/>
              </w:rPr>
              <w:t>«</w:t>
            </w:r>
            <w:r w:rsidR="00332D86" w:rsidRPr="00D42D2B">
              <w:rPr>
                <w:rFonts w:ascii="GHEA Grapalat" w:hAnsi="GHEA Grapalat" w:cs="Sylfaen"/>
                <w:bCs/>
                <w:lang w:val="hy-AM"/>
              </w:rPr>
              <w:t>ԱՐԴՇԻՆԲԱՆԿ</w:t>
            </w:r>
            <w:r w:rsidRPr="00D42D2B">
              <w:rPr>
                <w:rFonts w:ascii="GHEA Grapalat" w:hAnsi="GHEA Grapalat" w:cs="Sylfaen"/>
                <w:bCs/>
                <w:lang w:val="hy-AM"/>
              </w:rPr>
              <w:t>» ՓԲԸ</w:t>
            </w:r>
            <w:r>
              <w:rPr>
                <w:rFonts w:ascii="GHEA Grapalat" w:hAnsi="GHEA Grapalat" w:cs="Sylfaen"/>
                <w:bCs/>
                <w:lang w:val="hy-AM"/>
              </w:rPr>
              <w:t xml:space="preserve"> </w:t>
            </w:r>
          </w:p>
        </w:tc>
        <w:tc>
          <w:tcPr>
            <w:tcW w:w="2396" w:type="dxa"/>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t>01.04.2026</w:t>
            </w:r>
            <w:r w:rsidRPr="00314CDC">
              <w:rPr>
                <w:rFonts w:ascii="GHEA Grapalat" w:hAnsi="GHEA Grapalat" w:cs="Sylfaen"/>
                <w:bCs/>
                <w:lang w:val="hy-AM"/>
              </w:rPr>
              <w:t>թ.</w:t>
            </w:r>
          </w:p>
        </w:tc>
      </w:tr>
      <w:tr w:rsidR="00D42D2B" w:rsidRPr="009845CF" w:rsidTr="008541A6">
        <w:trPr>
          <w:trHeight w:val="395"/>
          <w:tblCellSpacing w:w="0" w:type="dxa"/>
          <w:jc w:val="center"/>
        </w:trPr>
        <w:tc>
          <w:tcPr>
            <w:tcW w:w="11789" w:type="dxa"/>
            <w:gridSpan w:val="2"/>
            <w:vMerge/>
            <w:shd w:val="clear" w:color="auto" w:fill="FFFFFF"/>
            <w:vAlign w:val="center"/>
            <w:hideMark/>
          </w:tcPr>
          <w:p w:rsidR="00D42D2B" w:rsidRPr="00314CDC" w:rsidRDefault="00D42D2B" w:rsidP="008541A6">
            <w:pPr>
              <w:spacing w:line="360" w:lineRule="auto"/>
              <w:jc w:val="center"/>
              <w:rPr>
                <w:rFonts w:ascii="GHEA Grapalat" w:hAnsi="GHEA Grapalat" w:cs="Sylfaen"/>
                <w:bCs/>
                <w:lang w:val="hy-AM"/>
              </w:rPr>
            </w:pPr>
          </w:p>
        </w:tc>
        <w:tc>
          <w:tcPr>
            <w:tcW w:w="2396" w:type="dxa"/>
            <w:shd w:val="clear" w:color="auto" w:fill="D0D0D0"/>
            <w:hideMark/>
          </w:tcPr>
          <w:p w:rsidR="00D42D2B" w:rsidRPr="009845CF" w:rsidRDefault="00D42D2B" w:rsidP="008541A6">
            <w:pPr>
              <w:spacing w:line="360" w:lineRule="auto"/>
              <w:jc w:val="center"/>
              <w:rPr>
                <w:rFonts w:ascii="GHEA Grapalat" w:hAnsi="GHEA Grapalat" w:cs="Sylfaen"/>
                <w:bCs/>
                <w:lang w:val="hy-AM"/>
              </w:rPr>
            </w:pPr>
            <w:r w:rsidRPr="00D42D2B">
              <w:rPr>
                <w:rFonts w:ascii="GHEA Grapalat" w:hAnsi="GHEA Grapalat" w:cs="Sylfaen"/>
                <w:bCs/>
                <w:lang w:val="hy-AM"/>
              </w:rPr>
              <w:t>1310-4723</w:t>
            </w:r>
          </w:p>
        </w:tc>
      </w:tr>
      <w:tr w:rsidR="00D42D2B" w:rsidRPr="000D5EBA" w:rsidTr="008541A6">
        <w:trPr>
          <w:trHeight w:val="571"/>
          <w:tblCellSpacing w:w="0" w:type="dxa"/>
          <w:jc w:val="center"/>
        </w:trPr>
        <w:tc>
          <w:tcPr>
            <w:tcW w:w="7961" w:type="dxa"/>
            <w:shd w:val="clear" w:color="auto" w:fill="FFFFFF"/>
            <w:hideMark/>
          </w:tcPr>
          <w:p w:rsidR="004C7468" w:rsidRDefault="00D42D2B" w:rsidP="008541A6">
            <w:pPr>
              <w:suppressAutoHyphens/>
              <w:spacing w:line="360" w:lineRule="auto"/>
              <w:ind w:left="167" w:right="210" w:firstLine="394"/>
              <w:jc w:val="both"/>
              <w:rPr>
                <w:rFonts w:ascii="GHEA Grapalat" w:eastAsia="Calibri" w:hAnsi="GHEA Grapalat" w:cs="Sylfaen"/>
                <w:color w:val="00000A"/>
                <w:lang w:val="hy-AM"/>
              </w:rPr>
            </w:pPr>
            <w:r w:rsidRPr="00BC70C2">
              <w:rPr>
                <w:rFonts w:ascii="GHEA Grapalat" w:eastAsia="Calibri" w:hAnsi="GHEA Grapalat" w:cs="Sylfaen"/>
                <w:color w:val="00000A"/>
                <w:lang w:val="hy-AM"/>
              </w:rPr>
              <w:lastRenderedPageBreak/>
              <w:t>1</w:t>
            </w:r>
            <w:r w:rsidRPr="00BC70C2">
              <w:rPr>
                <w:rFonts w:ascii="Cambria Math" w:eastAsia="Calibri" w:hAnsi="Cambria Math" w:cs="Cambria Math"/>
                <w:color w:val="00000A"/>
                <w:lang w:val="hy-AM"/>
              </w:rPr>
              <w:t>․</w:t>
            </w:r>
            <w:r w:rsidR="004C7468" w:rsidRPr="004C7468">
              <w:rPr>
                <w:rFonts w:ascii="GHEA Grapalat" w:eastAsia="Calibri" w:hAnsi="GHEA Grapalat" w:cs="Sylfaen"/>
                <w:color w:val="00000A"/>
                <w:lang w:val="hy-AM"/>
              </w:rPr>
              <w:t xml:space="preserve"> Նախագծում նախատեսել նոր կարգավորումների մեջ մտնելու հստակ ամսաթիվ, </w:t>
            </w:r>
          </w:p>
          <w:p w:rsidR="00506DB8" w:rsidRDefault="00506DB8" w:rsidP="008541A6">
            <w:pPr>
              <w:suppressAutoHyphens/>
              <w:spacing w:line="360" w:lineRule="auto"/>
              <w:ind w:left="167" w:right="210" w:firstLine="394"/>
              <w:jc w:val="both"/>
              <w:rPr>
                <w:rFonts w:ascii="GHEA Grapalat" w:eastAsia="Calibri" w:hAnsi="GHEA Grapalat" w:cs="Sylfaen"/>
                <w:color w:val="00000A"/>
                <w:lang w:val="hy-AM"/>
              </w:rPr>
            </w:pPr>
          </w:p>
          <w:p w:rsidR="00506DB8" w:rsidRDefault="00506DB8" w:rsidP="008541A6">
            <w:pPr>
              <w:suppressAutoHyphens/>
              <w:spacing w:line="360" w:lineRule="auto"/>
              <w:ind w:left="167" w:right="210" w:firstLine="394"/>
              <w:jc w:val="both"/>
              <w:rPr>
                <w:rFonts w:ascii="GHEA Grapalat" w:eastAsia="Calibri" w:hAnsi="GHEA Grapalat" w:cs="Sylfaen"/>
                <w:color w:val="00000A"/>
                <w:lang w:val="hy-AM"/>
              </w:rPr>
            </w:pPr>
          </w:p>
          <w:p w:rsidR="00506DB8" w:rsidRDefault="00506DB8" w:rsidP="008541A6">
            <w:pPr>
              <w:suppressAutoHyphens/>
              <w:spacing w:line="360" w:lineRule="auto"/>
              <w:ind w:left="167" w:right="210" w:firstLine="394"/>
              <w:jc w:val="both"/>
              <w:rPr>
                <w:rFonts w:ascii="GHEA Grapalat" w:eastAsia="Calibri" w:hAnsi="GHEA Grapalat" w:cs="Sylfaen"/>
                <w:color w:val="00000A"/>
                <w:lang w:val="hy-AM"/>
              </w:rPr>
            </w:pPr>
          </w:p>
          <w:p w:rsidR="00506DB8" w:rsidRDefault="00506DB8" w:rsidP="008541A6">
            <w:pPr>
              <w:suppressAutoHyphens/>
              <w:spacing w:line="360" w:lineRule="auto"/>
              <w:ind w:left="167" w:right="210" w:firstLine="394"/>
              <w:jc w:val="both"/>
              <w:rPr>
                <w:rFonts w:ascii="GHEA Grapalat" w:eastAsia="Calibri" w:hAnsi="GHEA Grapalat" w:cs="Sylfaen"/>
                <w:color w:val="00000A"/>
                <w:lang w:val="hy-AM"/>
              </w:rPr>
            </w:pPr>
          </w:p>
          <w:p w:rsidR="004C7468" w:rsidRDefault="004C7468" w:rsidP="008541A6">
            <w:pPr>
              <w:suppressAutoHyphens/>
              <w:spacing w:line="360" w:lineRule="auto"/>
              <w:ind w:left="167" w:right="210" w:firstLine="394"/>
              <w:jc w:val="both"/>
              <w:rPr>
                <w:rFonts w:ascii="GHEA Grapalat" w:eastAsia="Calibri" w:hAnsi="GHEA Grapalat" w:cs="Sylfaen"/>
                <w:color w:val="00000A"/>
                <w:lang w:val="hy-AM"/>
              </w:rPr>
            </w:pPr>
            <w:r w:rsidRPr="004C7468">
              <w:rPr>
                <w:rFonts w:ascii="GHEA Grapalat" w:eastAsia="Calibri" w:hAnsi="GHEA Grapalat" w:cs="Sylfaen"/>
                <w:color w:val="00000A"/>
                <w:lang w:val="hy-AM"/>
              </w:rPr>
              <w:t xml:space="preserve">2. </w:t>
            </w:r>
            <w:r w:rsidR="00E36B27">
              <w:rPr>
                <w:rFonts w:ascii="GHEA Grapalat" w:eastAsia="Calibri" w:hAnsi="GHEA Grapalat" w:cs="Sylfaen"/>
                <w:color w:val="00000A"/>
                <w:lang w:val="hy-AM"/>
              </w:rPr>
              <w:t>Ե</w:t>
            </w:r>
            <w:r w:rsidRPr="004C7468">
              <w:rPr>
                <w:rFonts w:ascii="GHEA Grapalat" w:eastAsia="Calibri" w:hAnsi="GHEA Grapalat" w:cs="Sylfaen"/>
                <w:color w:val="00000A"/>
                <w:lang w:val="hy-AM"/>
              </w:rPr>
              <w:t xml:space="preserve">թե վճարումները կատարվելու են առցանց եղանակով' մաքսային մարմինների կողմից շահագործվող համապատասխան ենթահամակարգում, որին պետք է միանան վճարահաշվարկային ծառայություններ մատուցող կազմակերպությունները, ապա նախընտրելի է տվյալ ենթահամակարգում ապահովել «մաքսային պարտավորությունները վճարողի անձնական հաշվի քարտի համարով» որոնման հնարավորություն և անմիջապես ենթահամակարգից ստանալ վճարման ենթակա գումարը, ինչպես նաև մաքսային պարտավորությունները վճարողի վավերապայմանները (անվանում, ԱԱՀ, ՀԾՀ, ՀՀՀՀ)' վճարման անդորրագրերը ավտոմատացված և պատշաճ կազմելու համար, </w:t>
            </w:r>
          </w:p>
          <w:p w:rsidR="00D42D2B" w:rsidRPr="004C7468" w:rsidRDefault="004C7468" w:rsidP="008541A6">
            <w:pPr>
              <w:suppressAutoHyphens/>
              <w:spacing w:line="360" w:lineRule="auto"/>
              <w:ind w:left="167" w:right="210" w:firstLine="394"/>
              <w:jc w:val="both"/>
              <w:rPr>
                <w:rFonts w:ascii="GHEA Grapalat" w:eastAsia="Calibri" w:hAnsi="GHEA Grapalat" w:cs="Sylfaen"/>
                <w:color w:val="00000A"/>
                <w:lang w:val="hy-AM"/>
              </w:rPr>
            </w:pPr>
            <w:r w:rsidRPr="004C7468">
              <w:rPr>
                <w:rFonts w:ascii="GHEA Grapalat" w:eastAsia="Calibri" w:hAnsi="GHEA Grapalat" w:cs="Sylfaen"/>
                <w:color w:val="00000A"/>
                <w:lang w:val="hy-AM"/>
              </w:rPr>
              <w:t xml:space="preserve">3. Բանկին տրամադրել Նախագծի Հավելված 2-ի 4-րդ կետով նախատեսված ավտոմատացված եղանակով տեղեկությունների տրամադրման համար կիրառվող ենթահամակարգին ինտեգրվելու տեխնիկական նկարագրությունները' համապատասխան ծրագրային </w:t>
            </w:r>
            <w:r w:rsidRPr="004C7468">
              <w:rPr>
                <w:rFonts w:ascii="GHEA Grapalat" w:eastAsia="Calibri" w:hAnsi="GHEA Grapalat" w:cs="Sylfaen"/>
                <w:color w:val="00000A"/>
                <w:lang w:val="hy-AM"/>
              </w:rPr>
              <w:lastRenderedPageBreak/>
              <w:t>մշակումների համկետները գնահատելու և պլանավորելու նպատակով:</w:t>
            </w:r>
          </w:p>
        </w:tc>
        <w:tc>
          <w:tcPr>
            <w:tcW w:w="6224" w:type="dxa"/>
            <w:gridSpan w:val="2"/>
            <w:shd w:val="clear" w:color="auto" w:fill="FFFFFF"/>
            <w:hideMark/>
          </w:tcPr>
          <w:p w:rsidR="00D42D2B" w:rsidRDefault="00D42D2B" w:rsidP="008541A6">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1</w:t>
            </w:r>
            <w:r>
              <w:rPr>
                <w:rFonts w:ascii="Cambria Math" w:hAnsi="Cambria Math" w:cs="Cambria Math"/>
                <w:color w:val="000000"/>
                <w:lang w:val="hy-AM" w:eastAsia="hy-AM"/>
              </w:rPr>
              <w:t>․</w:t>
            </w:r>
            <w:r>
              <w:rPr>
                <w:rFonts w:ascii="GHEA Grapalat" w:hAnsi="GHEA Grapalat"/>
                <w:color w:val="000000"/>
                <w:lang w:val="hy-AM" w:eastAsia="hy-AM"/>
              </w:rPr>
              <w:t xml:space="preserve">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sidRPr="00600192">
              <w:rPr>
                <w:rFonts w:ascii="GHEA Grapalat" w:hAnsi="GHEA Grapalat"/>
                <w:color w:val="000000"/>
                <w:lang w:val="hy-AM" w:eastAsia="hy-AM"/>
              </w:rPr>
              <w:t xml:space="preserve"> </w:t>
            </w:r>
            <w:r>
              <w:rPr>
                <w:rFonts w:ascii="GHEA Grapalat" w:hAnsi="GHEA Grapalat"/>
                <w:color w:val="000000"/>
                <w:lang w:val="hy-AM" w:eastAsia="hy-AM"/>
              </w:rPr>
              <w:t>ի գիտություն</w:t>
            </w:r>
            <w:r w:rsidRPr="005F1428">
              <w:rPr>
                <w:rFonts w:ascii="GHEA Grapalat" w:hAnsi="GHEA Grapalat"/>
                <w:color w:val="000000"/>
                <w:lang w:val="hy-AM" w:eastAsia="hy-AM"/>
              </w:rPr>
              <w:t>։</w:t>
            </w:r>
            <w:r>
              <w:rPr>
                <w:rFonts w:ascii="GHEA Grapalat" w:hAnsi="GHEA Grapalat"/>
                <w:color w:val="000000"/>
                <w:lang w:val="hy-AM" w:eastAsia="hy-AM"/>
              </w:rPr>
              <w:t xml:space="preserve"> </w:t>
            </w:r>
            <w:r w:rsidR="000D5EBA">
              <w:rPr>
                <w:rFonts w:ascii="GHEA Grapalat" w:hAnsi="GHEA Grapalat"/>
                <w:color w:val="000000"/>
                <w:lang w:val="hy-AM" w:eastAsia="hy-AM"/>
              </w:rPr>
              <w:t xml:space="preserve">Կարգավորումների՝ ուժի մեջ մտնելը փոխկապակցված է </w:t>
            </w:r>
            <w:r w:rsidR="000D5EBA" w:rsidRPr="000D5EBA">
              <w:rPr>
                <w:rFonts w:ascii="GHEA Grapalat" w:hAnsi="GHEA Grapalat"/>
                <w:color w:val="000000"/>
                <w:lang w:val="hy-AM" w:eastAsia="hy-AM"/>
              </w:rPr>
              <w:t>«</w:t>
            </w:r>
            <w:r w:rsidR="000D5EBA">
              <w:rPr>
                <w:rFonts w:ascii="GHEA Grapalat" w:hAnsi="GHEA Grapalat"/>
                <w:color w:val="000000"/>
                <w:lang w:val="hy-AM" w:eastAsia="hy-AM"/>
              </w:rPr>
              <w:t>Մ</w:t>
            </w:r>
            <w:r w:rsidR="000D5EBA" w:rsidRPr="000D5EBA">
              <w:rPr>
                <w:rFonts w:ascii="GHEA Grapalat" w:hAnsi="GHEA Grapalat"/>
                <w:color w:val="000000"/>
                <w:lang w:val="hy-AM" w:eastAsia="hy-AM"/>
              </w:rPr>
              <w:t>աքսային կարգավորման մ</w:t>
            </w:r>
            <w:r w:rsidR="000D5EBA">
              <w:rPr>
                <w:rFonts w:ascii="GHEA Grapalat" w:hAnsi="GHEA Grapalat"/>
                <w:color w:val="000000"/>
                <w:lang w:val="hy-AM" w:eastAsia="hy-AM"/>
              </w:rPr>
              <w:t>ասին» օրենքում փոփոխություններ և</w:t>
            </w:r>
            <w:r w:rsidR="000D5EBA" w:rsidRPr="000D5EBA">
              <w:rPr>
                <w:rFonts w:ascii="GHEA Grapalat" w:hAnsi="GHEA Grapalat"/>
                <w:color w:val="000000"/>
                <w:lang w:val="hy-AM" w:eastAsia="hy-AM"/>
              </w:rPr>
              <w:t xml:space="preserve"> լրացումներ կատարելու մասին» 2025 թվականի նոյեմբերի 13-ի ՀՕ-379-Ն օրենքի</w:t>
            </w:r>
            <w:r w:rsidR="000D5EBA">
              <w:rPr>
                <w:rFonts w:ascii="GHEA Grapalat" w:hAnsi="GHEA Grapalat"/>
                <w:color w:val="000000"/>
                <w:lang w:val="hy-AM" w:eastAsia="hy-AM"/>
              </w:rPr>
              <w:t xml:space="preserve"> ուժի մեջ մտնելու հետ։</w:t>
            </w:r>
          </w:p>
          <w:p w:rsidR="000D5EBA" w:rsidRDefault="000D5EBA" w:rsidP="008541A6">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2․ Ընդունվել է։ Նախագծի</w:t>
            </w:r>
            <w:r w:rsidR="00573598">
              <w:rPr>
                <w:rFonts w:ascii="GHEA Grapalat" w:hAnsi="GHEA Grapalat"/>
                <w:color w:val="000000"/>
                <w:lang w:val="hy-AM" w:eastAsia="hy-AM"/>
              </w:rPr>
              <w:t xml:space="preserve"> 2-րդ հավելվածի</w:t>
            </w:r>
            <w:r>
              <w:rPr>
                <w:rFonts w:ascii="GHEA Grapalat" w:hAnsi="GHEA Grapalat"/>
                <w:color w:val="000000"/>
                <w:lang w:val="hy-AM" w:eastAsia="hy-AM"/>
              </w:rPr>
              <w:t xml:space="preserve"> </w:t>
            </w:r>
            <w:r w:rsidR="00573598">
              <w:rPr>
                <w:rFonts w:ascii="GHEA Grapalat" w:hAnsi="GHEA Grapalat"/>
                <w:color w:val="000000"/>
                <w:lang w:val="hy-AM" w:eastAsia="hy-AM"/>
              </w:rPr>
              <w:t>4-րդ կետը լրամշակվել է</w:t>
            </w:r>
            <w:r>
              <w:rPr>
                <w:rFonts w:ascii="GHEA Grapalat" w:hAnsi="GHEA Grapalat"/>
                <w:color w:val="000000"/>
                <w:lang w:val="hy-AM" w:eastAsia="hy-AM"/>
              </w:rPr>
              <w:t>։</w:t>
            </w:r>
          </w:p>
          <w:p w:rsidR="000D5EBA" w:rsidRDefault="000D5EBA" w:rsidP="008541A6">
            <w:pPr>
              <w:spacing w:line="360" w:lineRule="auto"/>
              <w:ind w:left="75" w:right="188" w:firstLine="180"/>
              <w:jc w:val="both"/>
              <w:rPr>
                <w:rFonts w:ascii="GHEA Grapalat" w:hAnsi="GHEA Grapalat"/>
                <w:color w:val="000000"/>
                <w:lang w:val="hy-AM" w:eastAsia="hy-AM"/>
              </w:rPr>
            </w:pPr>
          </w:p>
          <w:p w:rsidR="000D5EBA" w:rsidRDefault="000D5EBA" w:rsidP="008541A6">
            <w:pPr>
              <w:spacing w:line="360" w:lineRule="auto"/>
              <w:ind w:left="75" w:right="188" w:firstLine="180"/>
              <w:jc w:val="both"/>
              <w:rPr>
                <w:rFonts w:ascii="GHEA Grapalat" w:hAnsi="GHEA Grapalat"/>
                <w:color w:val="000000"/>
                <w:lang w:val="hy-AM" w:eastAsia="hy-AM"/>
              </w:rPr>
            </w:pPr>
          </w:p>
          <w:p w:rsidR="000D5EBA" w:rsidRDefault="000D5EBA" w:rsidP="008541A6">
            <w:pPr>
              <w:spacing w:line="360" w:lineRule="auto"/>
              <w:ind w:left="75" w:right="188" w:firstLine="180"/>
              <w:jc w:val="both"/>
              <w:rPr>
                <w:rFonts w:ascii="GHEA Grapalat" w:hAnsi="GHEA Grapalat"/>
                <w:color w:val="000000"/>
                <w:lang w:val="hy-AM" w:eastAsia="hy-AM"/>
              </w:rPr>
            </w:pPr>
          </w:p>
          <w:p w:rsidR="000D5EBA" w:rsidRDefault="000D5EBA" w:rsidP="008541A6">
            <w:pPr>
              <w:spacing w:line="360" w:lineRule="auto"/>
              <w:ind w:left="75" w:right="188" w:firstLine="180"/>
              <w:jc w:val="both"/>
              <w:rPr>
                <w:rFonts w:ascii="GHEA Grapalat" w:hAnsi="GHEA Grapalat"/>
                <w:color w:val="000000"/>
                <w:lang w:val="hy-AM" w:eastAsia="hy-AM"/>
              </w:rPr>
            </w:pPr>
          </w:p>
          <w:p w:rsidR="000D5EBA" w:rsidRDefault="000D5EBA" w:rsidP="008541A6">
            <w:pPr>
              <w:spacing w:line="360" w:lineRule="auto"/>
              <w:ind w:left="75" w:right="188" w:firstLine="180"/>
              <w:jc w:val="both"/>
              <w:rPr>
                <w:rFonts w:ascii="GHEA Grapalat" w:hAnsi="GHEA Grapalat"/>
                <w:color w:val="000000"/>
                <w:lang w:val="hy-AM" w:eastAsia="hy-AM"/>
              </w:rPr>
            </w:pPr>
          </w:p>
          <w:p w:rsidR="00506DB8" w:rsidRDefault="00506DB8" w:rsidP="008541A6">
            <w:pPr>
              <w:spacing w:line="360" w:lineRule="auto"/>
              <w:ind w:left="75" w:right="188" w:firstLine="180"/>
              <w:jc w:val="both"/>
              <w:rPr>
                <w:rFonts w:ascii="GHEA Grapalat" w:hAnsi="GHEA Grapalat"/>
                <w:color w:val="000000"/>
                <w:lang w:val="hy-AM" w:eastAsia="hy-AM"/>
              </w:rPr>
            </w:pPr>
          </w:p>
          <w:p w:rsidR="00506DB8" w:rsidRDefault="00506DB8" w:rsidP="008541A6">
            <w:pPr>
              <w:spacing w:line="360" w:lineRule="auto"/>
              <w:ind w:left="75" w:right="188" w:firstLine="180"/>
              <w:jc w:val="both"/>
              <w:rPr>
                <w:rFonts w:ascii="GHEA Grapalat" w:hAnsi="GHEA Grapalat"/>
                <w:color w:val="000000"/>
                <w:lang w:val="hy-AM" w:eastAsia="hy-AM"/>
              </w:rPr>
            </w:pPr>
          </w:p>
          <w:p w:rsidR="00506DB8" w:rsidRDefault="00506DB8" w:rsidP="008541A6">
            <w:pPr>
              <w:spacing w:line="360" w:lineRule="auto"/>
              <w:ind w:left="75" w:right="188" w:firstLine="180"/>
              <w:jc w:val="both"/>
              <w:rPr>
                <w:rFonts w:ascii="GHEA Grapalat" w:hAnsi="GHEA Grapalat"/>
                <w:color w:val="000000"/>
                <w:lang w:val="hy-AM" w:eastAsia="hy-AM"/>
              </w:rPr>
            </w:pPr>
          </w:p>
          <w:p w:rsidR="00506DB8" w:rsidRDefault="00506DB8" w:rsidP="008541A6">
            <w:pPr>
              <w:spacing w:line="360" w:lineRule="auto"/>
              <w:ind w:left="75" w:right="188" w:firstLine="180"/>
              <w:jc w:val="both"/>
              <w:rPr>
                <w:rFonts w:ascii="GHEA Grapalat" w:hAnsi="GHEA Grapalat"/>
                <w:color w:val="000000"/>
                <w:lang w:val="hy-AM" w:eastAsia="hy-AM"/>
              </w:rPr>
            </w:pPr>
          </w:p>
          <w:p w:rsidR="000D5EBA" w:rsidRPr="00BC70C2" w:rsidRDefault="000D5EBA" w:rsidP="008541A6">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3․ Ընդունվել է ի գիտություն։</w:t>
            </w:r>
          </w:p>
          <w:p w:rsidR="00D42D2B" w:rsidRPr="00BC70C2" w:rsidRDefault="00D42D2B" w:rsidP="008541A6">
            <w:pPr>
              <w:spacing w:line="360" w:lineRule="auto"/>
              <w:ind w:left="75" w:right="188" w:firstLine="180"/>
              <w:jc w:val="both"/>
              <w:rPr>
                <w:rFonts w:ascii="GHEA Grapalat" w:hAnsi="GHEA Grapalat"/>
                <w:color w:val="000000"/>
                <w:lang w:val="hy-AM" w:eastAsia="hy-AM"/>
              </w:rPr>
            </w:pPr>
          </w:p>
        </w:tc>
      </w:tr>
      <w:tr w:rsidR="00D42D2B" w:rsidRPr="00314CDC" w:rsidTr="008541A6">
        <w:trPr>
          <w:trHeight w:val="413"/>
          <w:tblCellSpacing w:w="0" w:type="dxa"/>
          <w:jc w:val="center"/>
        </w:trPr>
        <w:tc>
          <w:tcPr>
            <w:tcW w:w="11789" w:type="dxa"/>
            <w:gridSpan w:val="2"/>
            <w:vMerge w:val="restart"/>
            <w:shd w:val="clear" w:color="auto" w:fill="D0D0D0"/>
            <w:hideMark/>
          </w:tcPr>
          <w:p w:rsidR="00D42D2B" w:rsidRPr="00314CDC" w:rsidRDefault="00D42D2B" w:rsidP="008541A6">
            <w:pPr>
              <w:spacing w:line="360" w:lineRule="auto"/>
              <w:jc w:val="center"/>
              <w:rPr>
                <w:rFonts w:ascii="GHEA Grapalat" w:hAnsi="GHEA Grapalat" w:cs="Sylfaen"/>
                <w:bCs/>
                <w:lang w:val="hy-AM"/>
              </w:rPr>
            </w:pPr>
            <w:r>
              <w:rPr>
                <w:rFonts w:ascii="GHEA Grapalat" w:hAnsi="GHEA Grapalat" w:cs="Sylfaen"/>
                <w:bCs/>
                <w:lang w:val="hy-AM"/>
              </w:rPr>
              <w:t>8</w:t>
            </w:r>
            <w:r w:rsidRPr="00314CDC">
              <w:rPr>
                <w:rFonts w:ascii="GHEA Grapalat" w:hAnsi="GHEA Grapalat" w:cs="Sylfaen"/>
                <w:bCs/>
                <w:lang w:val="hy-AM"/>
              </w:rPr>
              <w:t xml:space="preserve">. </w:t>
            </w:r>
            <w:r w:rsidRPr="00D42D2B">
              <w:rPr>
                <w:rFonts w:ascii="GHEA Grapalat" w:hAnsi="GHEA Grapalat" w:cs="Sylfaen"/>
                <w:bCs/>
                <w:lang w:val="hy-AM"/>
              </w:rPr>
              <w:t>«ՖԱՍԹ ԲԱՆԿ» ՓԲԸ</w:t>
            </w:r>
            <w:r>
              <w:rPr>
                <w:rFonts w:ascii="GHEA Grapalat" w:hAnsi="GHEA Grapalat" w:cs="Sylfaen"/>
                <w:bCs/>
                <w:lang w:val="hy-AM"/>
              </w:rPr>
              <w:t xml:space="preserve"> </w:t>
            </w:r>
          </w:p>
        </w:tc>
        <w:tc>
          <w:tcPr>
            <w:tcW w:w="2396" w:type="dxa"/>
            <w:shd w:val="clear" w:color="auto" w:fill="D0D0D0"/>
            <w:hideMark/>
          </w:tcPr>
          <w:p w:rsidR="00D42D2B" w:rsidRPr="00314CDC" w:rsidRDefault="00D42D2B" w:rsidP="00D42D2B">
            <w:pPr>
              <w:spacing w:line="360" w:lineRule="auto"/>
              <w:jc w:val="center"/>
              <w:rPr>
                <w:rFonts w:ascii="GHEA Grapalat" w:hAnsi="GHEA Grapalat" w:cs="Sylfaen"/>
                <w:bCs/>
                <w:lang w:val="hy-AM"/>
              </w:rPr>
            </w:pPr>
            <w:r>
              <w:rPr>
                <w:rFonts w:ascii="GHEA Grapalat" w:hAnsi="GHEA Grapalat" w:cs="Sylfaen"/>
                <w:bCs/>
                <w:lang w:val="hy-AM"/>
              </w:rPr>
              <w:t>02.04.2026</w:t>
            </w:r>
            <w:r w:rsidRPr="00314CDC">
              <w:rPr>
                <w:rFonts w:ascii="GHEA Grapalat" w:hAnsi="GHEA Grapalat" w:cs="Sylfaen"/>
                <w:bCs/>
                <w:lang w:val="hy-AM"/>
              </w:rPr>
              <w:t>թ.</w:t>
            </w:r>
          </w:p>
        </w:tc>
      </w:tr>
      <w:tr w:rsidR="00D42D2B" w:rsidRPr="009845CF" w:rsidTr="008541A6">
        <w:trPr>
          <w:trHeight w:val="395"/>
          <w:tblCellSpacing w:w="0" w:type="dxa"/>
          <w:jc w:val="center"/>
        </w:trPr>
        <w:tc>
          <w:tcPr>
            <w:tcW w:w="11789" w:type="dxa"/>
            <w:gridSpan w:val="2"/>
            <w:vMerge/>
            <w:shd w:val="clear" w:color="auto" w:fill="FFFFFF"/>
            <w:vAlign w:val="center"/>
            <w:hideMark/>
          </w:tcPr>
          <w:p w:rsidR="00D42D2B" w:rsidRPr="00314CDC" w:rsidRDefault="00D42D2B" w:rsidP="008541A6">
            <w:pPr>
              <w:spacing w:line="360" w:lineRule="auto"/>
              <w:jc w:val="center"/>
              <w:rPr>
                <w:rFonts w:ascii="GHEA Grapalat" w:hAnsi="GHEA Grapalat" w:cs="Sylfaen"/>
                <w:bCs/>
                <w:lang w:val="hy-AM"/>
              </w:rPr>
            </w:pPr>
          </w:p>
        </w:tc>
        <w:tc>
          <w:tcPr>
            <w:tcW w:w="2396" w:type="dxa"/>
            <w:shd w:val="clear" w:color="auto" w:fill="D0D0D0"/>
            <w:hideMark/>
          </w:tcPr>
          <w:p w:rsidR="00D42D2B" w:rsidRPr="009845CF" w:rsidRDefault="00D42D2B" w:rsidP="008541A6">
            <w:pPr>
              <w:spacing w:line="360" w:lineRule="auto"/>
              <w:jc w:val="center"/>
              <w:rPr>
                <w:rFonts w:ascii="GHEA Grapalat" w:hAnsi="GHEA Grapalat" w:cs="Sylfaen"/>
                <w:bCs/>
                <w:lang w:val="hy-AM"/>
              </w:rPr>
            </w:pPr>
            <w:r w:rsidRPr="00D42D2B">
              <w:rPr>
                <w:rFonts w:ascii="GHEA Grapalat" w:hAnsi="GHEA Grapalat" w:cs="Sylfaen"/>
                <w:bCs/>
                <w:lang w:val="hy-AM"/>
              </w:rPr>
              <w:t>E 85-1703</w:t>
            </w:r>
          </w:p>
        </w:tc>
      </w:tr>
      <w:tr w:rsidR="00D42D2B" w:rsidRPr="00BC70C2" w:rsidTr="008541A6">
        <w:trPr>
          <w:trHeight w:val="571"/>
          <w:tblCellSpacing w:w="0" w:type="dxa"/>
          <w:jc w:val="center"/>
        </w:trPr>
        <w:tc>
          <w:tcPr>
            <w:tcW w:w="7961" w:type="dxa"/>
            <w:shd w:val="clear" w:color="auto" w:fill="FFFFFF"/>
            <w:hideMark/>
          </w:tcPr>
          <w:p w:rsidR="00D42D2B" w:rsidRPr="00EB736F" w:rsidRDefault="00E36B27" w:rsidP="008541A6">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Դ</w:t>
            </w:r>
            <w:r w:rsidR="00D42D2B" w:rsidRPr="00F64A49">
              <w:rPr>
                <w:rFonts w:ascii="GHEA Grapalat" w:eastAsia="Calibri" w:hAnsi="GHEA Grapalat" w:cs="Sylfaen"/>
                <w:color w:val="00000A"/>
                <w:lang w:val="hy-AM"/>
              </w:rPr>
              <w:t>իտ</w:t>
            </w:r>
            <w:r w:rsidR="003F75AF">
              <w:rPr>
                <w:rFonts w:ascii="GHEA Grapalat" w:eastAsia="Calibri" w:hAnsi="GHEA Grapalat" w:cs="Sylfaen"/>
                <w:color w:val="00000A"/>
                <w:lang w:val="hy-AM"/>
              </w:rPr>
              <w:t xml:space="preserve">արկումներ </w:t>
            </w:r>
            <w:r w:rsidR="00D42D2B" w:rsidRPr="00F64A49">
              <w:rPr>
                <w:rFonts w:ascii="GHEA Grapalat" w:eastAsia="Calibri" w:hAnsi="GHEA Grapalat" w:cs="Sylfaen"/>
                <w:color w:val="00000A"/>
                <w:lang w:val="hy-AM"/>
              </w:rPr>
              <w:t>չկան:</w:t>
            </w:r>
          </w:p>
          <w:p w:rsidR="00D42D2B" w:rsidRPr="00EB736F" w:rsidRDefault="00D42D2B" w:rsidP="008541A6">
            <w:pPr>
              <w:suppressAutoHyphens/>
              <w:spacing w:line="360" w:lineRule="auto"/>
              <w:ind w:left="167" w:right="210" w:firstLine="394"/>
              <w:jc w:val="both"/>
              <w:rPr>
                <w:rFonts w:ascii="GHEA Grapalat" w:eastAsia="Calibri" w:hAnsi="GHEA Grapalat" w:cs="Sylfaen"/>
                <w:color w:val="00000A"/>
                <w:lang w:val="hy-AM"/>
              </w:rPr>
            </w:pPr>
          </w:p>
        </w:tc>
        <w:tc>
          <w:tcPr>
            <w:tcW w:w="6224" w:type="dxa"/>
            <w:gridSpan w:val="2"/>
            <w:shd w:val="clear" w:color="auto" w:fill="FFFFFF"/>
            <w:hideMark/>
          </w:tcPr>
          <w:p w:rsidR="00D42D2B" w:rsidRPr="00BC70C2" w:rsidRDefault="00D42D2B" w:rsidP="008541A6">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sidRPr="00600192">
              <w:rPr>
                <w:rFonts w:ascii="GHEA Grapalat" w:hAnsi="GHEA Grapalat"/>
                <w:color w:val="000000"/>
                <w:lang w:val="hy-AM" w:eastAsia="hy-AM"/>
              </w:rPr>
              <w:t xml:space="preserve"> </w:t>
            </w:r>
            <w:r>
              <w:rPr>
                <w:rFonts w:ascii="GHEA Grapalat" w:hAnsi="GHEA Grapalat"/>
                <w:color w:val="000000"/>
                <w:lang w:val="hy-AM" w:eastAsia="hy-AM"/>
              </w:rPr>
              <w:t>ի գիտություն</w:t>
            </w:r>
            <w:r w:rsidRPr="005F1428">
              <w:rPr>
                <w:rFonts w:ascii="GHEA Grapalat" w:hAnsi="GHEA Grapalat"/>
                <w:color w:val="000000"/>
                <w:lang w:val="hy-AM" w:eastAsia="hy-AM"/>
              </w:rPr>
              <w:t>։</w:t>
            </w:r>
            <w:r>
              <w:rPr>
                <w:rFonts w:ascii="GHEA Grapalat" w:hAnsi="GHEA Grapalat"/>
                <w:color w:val="000000"/>
                <w:lang w:val="hy-AM" w:eastAsia="hy-AM"/>
              </w:rPr>
              <w:t xml:space="preserve"> </w:t>
            </w:r>
          </w:p>
          <w:p w:rsidR="00D42D2B" w:rsidRPr="00BC70C2" w:rsidRDefault="00D42D2B" w:rsidP="008541A6">
            <w:pPr>
              <w:spacing w:line="360" w:lineRule="auto"/>
              <w:ind w:left="75" w:right="188" w:firstLine="180"/>
              <w:jc w:val="both"/>
              <w:rPr>
                <w:rFonts w:ascii="GHEA Grapalat" w:hAnsi="GHEA Grapalat"/>
                <w:color w:val="000000"/>
                <w:lang w:val="hy-AM" w:eastAsia="hy-AM"/>
              </w:rPr>
            </w:pPr>
          </w:p>
        </w:tc>
      </w:tr>
      <w:tr w:rsidR="00506DB8" w:rsidRPr="00314CDC" w:rsidTr="00DB003E">
        <w:trPr>
          <w:trHeight w:val="413"/>
          <w:tblCellSpacing w:w="0" w:type="dxa"/>
          <w:jc w:val="center"/>
        </w:trPr>
        <w:tc>
          <w:tcPr>
            <w:tcW w:w="11789" w:type="dxa"/>
            <w:gridSpan w:val="2"/>
            <w:vMerge w:val="restart"/>
            <w:shd w:val="clear" w:color="auto" w:fill="D0D0D0"/>
            <w:hideMark/>
          </w:tcPr>
          <w:p w:rsidR="00506DB8" w:rsidRPr="00314CDC" w:rsidRDefault="00506DB8" w:rsidP="00506DB8">
            <w:pPr>
              <w:spacing w:line="360" w:lineRule="auto"/>
              <w:jc w:val="center"/>
              <w:rPr>
                <w:rFonts w:ascii="GHEA Grapalat" w:hAnsi="GHEA Grapalat" w:cs="Sylfaen"/>
                <w:bCs/>
                <w:lang w:val="hy-AM"/>
              </w:rPr>
            </w:pPr>
            <w:r>
              <w:rPr>
                <w:rFonts w:ascii="GHEA Grapalat" w:hAnsi="GHEA Grapalat" w:cs="Sylfaen"/>
                <w:bCs/>
                <w:lang w:val="hy-AM"/>
              </w:rPr>
              <w:t>9</w:t>
            </w:r>
            <w:r w:rsidRPr="00314CDC">
              <w:rPr>
                <w:rFonts w:ascii="GHEA Grapalat" w:hAnsi="GHEA Grapalat" w:cs="Sylfaen"/>
                <w:bCs/>
                <w:lang w:val="hy-AM"/>
              </w:rPr>
              <w:t xml:space="preserve">. </w:t>
            </w:r>
            <w:r>
              <w:rPr>
                <w:rFonts w:ascii="GHEA Grapalat" w:hAnsi="GHEA Grapalat" w:cs="Sylfaen"/>
                <w:bCs/>
                <w:lang w:val="hy-AM"/>
              </w:rPr>
              <w:t xml:space="preserve">Հայաստանի Հանրապետության արդարադատության նախարարություն </w:t>
            </w:r>
          </w:p>
        </w:tc>
        <w:tc>
          <w:tcPr>
            <w:tcW w:w="2396" w:type="dxa"/>
            <w:shd w:val="clear" w:color="auto" w:fill="D0D0D0"/>
            <w:hideMark/>
          </w:tcPr>
          <w:p w:rsidR="00506DB8" w:rsidRPr="00314CDC" w:rsidRDefault="00506DB8" w:rsidP="00DB003E">
            <w:pPr>
              <w:spacing w:line="360" w:lineRule="auto"/>
              <w:jc w:val="center"/>
              <w:rPr>
                <w:rFonts w:ascii="GHEA Grapalat" w:hAnsi="GHEA Grapalat" w:cs="Sylfaen"/>
                <w:bCs/>
                <w:lang w:val="hy-AM"/>
              </w:rPr>
            </w:pPr>
            <w:r>
              <w:rPr>
                <w:rFonts w:ascii="GHEA Grapalat" w:hAnsi="GHEA Grapalat" w:cs="Sylfaen"/>
                <w:bCs/>
                <w:lang w:val="hy-AM"/>
              </w:rPr>
              <w:t>20.05.2026</w:t>
            </w:r>
            <w:r w:rsidRPr="00314CDC">
              <w:rPr>
                <w:rFonts w:ascii="GHEA Grapalat" w:hAnsi="GHEA Grapalat" w:cs="Sylfaen"/>
                <w:bCs/>
                <w:lang w:val="hy-AM"/>
              </w:rPr>
              <w:t>թ.</w:t>
            </w:r>
          </w:p>
        </w:tc>
      </w:tr>
      <w:tr w:rsidR="00506DB8" w:rsidRPr="009845CF" w:rsidTr="00DB003E">
        <w:trPr>
          <w:trHeight w:val="395"/>
          <w:tblCellSpacing w:w="0" w:type="dxa"/>
          <w:jc w:val="center"/>
        </w:trPr>
        <w:tc>
          <w:tcPr>
            <w:tcW w:w="11789" w:type="dxa"/>
            <w:gridSpan w:val="2"/>
            <w:vMerge/>
            <w:shd w:val="clear" w:color="auto" w:fill="FFFFFF"/>
            <w:vAlign w:val="center"/>
            <w:hideMark/>
          </w:tcPr>
          <w:p w:rsidR="00506DB8" w:rsidRPr="00314CDC" w:rsidRDefault="00506DB8" w:rsidP="00DB003E">
            <w:pPr>
              <w:spacing w:line="360" w:lineRule="auto"/>
              <w:jc w:val="center"/>
              <w:rPr>
                <w:rFonts w:ascii="GHEA Grapalat" w:hAnsi="GHEA Grapalat" w:cs="Sylfaen"/>
                <w:bCs/>
                <w:lang w:val="hy-AM"/>
              </w:rPr>
            </w:pPr>
          </w:p>
        </w:tc>
        <w:tc>
          <w:tcPr>
            <w:tcW w:w="2396" w:type="dxa"/>
            <w:shd w:val="clear" w:color="auto" w:fill="D0D0D0"/>
            <w:hideMark/>
          </w:tcPr>
          <w:p w:rsidR="00506DB8" w:rsidRPr="00506DB8" w:rsidRDefault="00506DB8" w:rsidP="00506DB8">
            <w:pPr>
              <w:spacing w:line="360" w:lineRule="auto"/>
              <w:jc w:val="center"/>
              <w:rPr>
                <w:rFonts w:ascii="GHEA Grapalat" w:hAnsi="GHEA Grapalat" w:cs="Sylfaen"/>
                <w:bCs/>
              </w:rPr>
            </w:pPr>
            <w:r w:rsidRPr="00506DB8">
              <w:rPr>
                <w:rFonts w:ascii="GHEA Grapalat" w:hAnsi="GHEA Grapalat" w:cs="Sylfaen"/>
                <w:bCs/>
              </w:rPr>
              <w:t>/27.2/26245-2026</w:t>
            </w:r>
          </w:p>
        </w:tc>
      </w:tr>
      <w:tr w:rsidR="00506DB8" w:rsidRPr="007F0C1A" w:rsidTr="00DB003E">
        <w:trPr>
          <w:trHeight w:val="571"/>
          <w:tblCellSpacing w:w="0" w:type="dxa"/>
          <w:jc w:val="center"/>
        </w:trPr>
        <w:tc>
          <w:tcPr>
            <w:tcW w:w="7961" w:type="dxa"/>
            <w:shd w:val="clear" w:color="auto" w:fill="FFFFFF"/>
            <w:hideMark/>
          </w:tcPr>
          <w:p w:rsidR="00506DB8" w:rsidRPr="00506DB8" w:rsidRDefault="00506DB8" w:rsidP="00506DB8">
            <w:pPr>
              <w:suppressAutoHyphens/>
              <w:spacing w:line="360" w:lineRule="auto"/>
              <w:ind w:left="167" w:right="210" w:firstLine="394"/>
              <w:jc w:val="both"/>
              <w:rPr>
                <w:rFonts w:ascii="GHEA Grapalat" w:eastAsia="Calibri" w:hAnsi="GHEA Grapalat" w:cs="Sylfaen"/>
                <w:color w:val="00000A"/>
                <w:lang w:val="hy-AM"/>
              </w:rPr>
            </w:pPr>
            <w:r w:rsidRPr="00506DB8">
              <w:rPr>
                <w:rFonts w:ascii="GHEA Grapalat" w:eastAsia="Calibri" w:hAnsi="GHEA Grapalat" w:cs="Sylfaen"/>
                <w:color w:val="00000A"/>
                <w:lang w:val="hy-AM"/>
              </w:rPr>
              <w:t>1</w:t>
            </w:r>
            <w:r w:rsidRPr="00506DB8">
              <w:rPr>
                <w:rFonts w:ascii="Cambria Math" w:eastAsia="Calibri" w:hAnsi="Cambria Math" w:cs="Cambria Math"/>
                <w:color w:val="00000A"/>
                <w:lang w:val="hy-AM"/>
              </w:rPr>
              <w:t>․</w:t>
            </w:r>
            <w:r w:rsidRPr="00506DB8">
              <w:rPr>
                <w:rFonts w:ascii="GHEA Grapalat" w:eastAsia="Calibri" w:hAnsi="GHEA Grapalat" w:cs="Sylfaen"/>
                <w:color w:val="00000A"/>
                <w:lang w:val="hy-AM"/>
              </w:rPr>
              <w:t>Նախագծի 1-ին կետի 2-րդ ենթակետում առկա չէ համապատասխան հավելվածին կատարված հղումը, ուստի հիշյալ ենթակետում «</w:t>
            </w:r>
            <w:r w:rsidRPr="00506DB8">
              <w:rPr>
                <w:rFonts w:ascii="GHEA Grapalat" w:eastAsia="Calibri" w:hAnsi="GHEA Grapalat" w:cs="Sylfaen"/>
                <w:i/>
                <w:iCs/>
                <w:color w:val="00000A"/>
                <w:lang w:val="hy-AM"/>
              </w:rPr>
              <w:t>կարգը</w:t>
            </w:r>
            <w:r w:rsidRPr="00506DB8">
              <w:rPr>
                <w:rFonts w:ascii="GHEA Grapalat" w:eastAsia="Calibri" w:hAnsi="GHEA Grapalat" w:cs="Sylfaen"/>
                <w:color w:val="00000A"/>
                <w:lang w:val="hy-AM"/>
              </w:rPr>
              <w:t>»</w:t>
            </w:r>
            <w:r w:rsidRPr="00506DB8">
              <w:rPr>
                <w:rFonts w:ascii="GHEA Grapalat" w:eastAsia="Calibri" w:hAnsi="GHEA Grapalat" w:cs="Sylfaen"/>
                <w:i/>
                <w:iCs/>
                <w:color w:val="00000A"/>
                <w:lang w:val="hy-AM"/>
              </w:rPr>
              <w:t xml:space="preserve"> </w:t>
            </w:r>
            <w:r w:rsidRPr="00506DB8">
              <w:rPr>
                <w:rFonts w:ascii="GHEA Grapalat" w:eastAsia="Calibri" w:hAnsi="GHEA Grapalat" w:cs="Sylfaen"/>
                <w:iCs/>
                <w:color w:val="00000A"/>
                <w:lang w:val="hy-AM"/>
              </w:rPr>
              <w:t>բառից հետո անհրաժեշտ է լրացնել</w:t>
            </w:r>
            <w:r w:rsidRPr="00506DB8">
              <w:rPr>
                <w:rFonts w:ascii="GHEA Grapalat" w:eastAsia="Calibri" w:hAnsi="GHEA Grapalat" w:cs="Sylfaen"/>
                <w:color w:val="00000A"/>
                <w:lang w:val="hy-AM"/>
              </w:rPr>
              <w:t xml:space="preserve"> </w:t>
            </w:r>
            <w:r w:rsidRPr="00506DB8">
              <w:rPr>
                <w:rFonts w:ascii="GHEA Grapalat" w:eastAsia="Calibri" w:hAnsi="GHEA Grapalat" w:cs="Sylfaen"/>
                <w:i/>
                <w:color w:val="00000A"/>
                <w:lang w:val="hy-AM"/>
              </w:rPr>
              <w:t>«համաձայն N 2 հավելվածի»</w:t>
            </w:r>
            <w:r w:rsidRPr="00506DB8">
              <w:rPr>
                <w:rFonts w:ascii="GHEA Grapalat" w:eastAsia="Calibri" w:hAnsi="GHEA Grapalat" w:cs="Sylfaen"/>
                <w:color w:val="00000A"/>
                <w:lang w:val="hy-AM"/>
              </w:rPr>
              <w:t xml:space="preserve"> բառերը՝ նկատի ունենալով «Նորմատիվ իրավական ակտերի մասին» օրենքի 13-րդ հոդվածի 9-րդ մասի պահանջները։</w:t>
            </w:r>
          </w:p>
          <w:p w:rsidR="00506DB8" w:rsidRPr="00506DB8" w:rsidRDefault="00506DB8" w:rsidP="00506DB8">
            <w:pPr>
              <w:suppressAutoHyphens/>
              <w:spacing w:line="360" w:lineRule="auto"/>
              <w:ind w:left="167" w:right="210" w:firstLine="394"/>
              <w:jc w:val="both"/>
              <w:rPr>
                <w:rFonts w:ascii="GHEA Grapalat" w:eastAsia="Calibri" w:hAnsi="GHEA Grapalat" w:cs="Sylfaen"/>
                <w:color w:val="00000A"/>
                <w:lang w:val="hy-AM"/>
              </w:rPr>
            </w:pPr>
            <w:r w:rsidRPr="00506DB8">
              <w:rPr>
                <w:rFonts w:ascii="GHEA Grapalat" w:eastAsia="Calibri" w:hAnsi="GHEA Grapalat" w:cs="Sylfaen"/>
                <w:color w:val="00000A"/>
                <w:lang w:val="hy-AM"/>
              </w:rPr>
              <w:t>2</w:t>
            </w:r>
            <w:r w:rsidRPr="00506DB8">
              <w:rPr>
                <w:rFonts w:ascii="Cambria Math" w:eastAsia="Calibri" w:hAnsi="Cambria Math" w:cs="Cambria Math"/>
                <w:color w:val="00000A"/>
                <w:lang w:val="hy-AM"/>
              </w:rPr>
              <w:t>․</w:t>
            </w:r>
            <w:r w:rsidRPr="00506DB8">
              <w:rPr>
                <w:rFonts w:ascii="GHEA Grapalat" w:eastAsia="Calibri" w:hAnsi="GHEA Grapalat" w:cs="Sylfaen"/>
                <w:color w:val="00000A"/>
                <w:lang w:val="hy-AM"/>
              </w:rPr>
              <w:t>Նախագծի N 1 հավելվածի 3-րդ կետում օգտագործվում է «</w:t>
            </w:r>
            <w:r w:rsidRPr="00506DB8">
              <w:rPr>
                <w:rFonts w:ascii="GHEA Grapalat" w:eastAsia="Calibri" w:hAnsi="GHEA Grapalat" w:cs="Sylfaen"/>
                <w:i/>
                <w:iCs/>
                <w:color w:val="00000A"/>
                <w:lang w:val="hy-AM"/>
              </w:rPr>
              <w:t>վճարողի (հայտարարատուի)»</w:t>
            </w:r>
            <w:r w:rsidRPr="00506DB8">
              <w:rPr>
                <w:rFonts w:ascii="GHEA Grapalat" w:eastAsia="Calibri" w:hAnsi="GHEA Grapalat" w:cs="Sylfaen"/>
                <w:color w:val="00000A"/>
                <w:lang w:val="hy-AM"/>
              </w:rPr>
              <w:t xml:space="preserve"> ձևակերպումը, իսկ Նախագծի N 2 հավելվածի 3-րդ կետի 4-րդ կետում օգտագործվում է «</w:t>
            </w:r>
            <w:r w:rsidRPr="00506DB8">
              <w:rPr>
                <w:rFonts w:ascii="GHEA Grapalat" w:eastAsia="Calibri" w:hAnsi="GHEA Grapalat" w:cs="Sylfaen"/>
                <w:i/>
                <w:iCs/>
                <w:color w:val="00000A"/>
                <w:lang w:val="hy-AM"/>
              </w:rPr>
              <w:t>հայտարարատուի (վճարողի)</w:t>
            </w:r>
            <w:r w:rsidRPr="00506DB8">
              <w:rPr>
                <w:rFonts w:ascii="GHEA Grapalat" w:eastAsia="Calibri" w:hAnsi="GHEA Grapalat" w:cs="Sylfaen"/>
                <w:color w:val="00000A"/>
                <w:lang w:val="hy-AM"/>
              </w:rPr>
              <w:t>» ձևակերպումը, ուստի հասկացությունների միատեսակ կիրառությունը ապահովելու նպատակով առաջարկում ենք կիրառել կա՛մ «վաճարող» եզրույթը, կա՛մ «հայտարարատու» եզրույթը։</w:t>
            </w:r>
          </w:p>
          <w:p w:rsidR="00506DB8" w:rsidRPr="00506DB8" w:rsidRDefault="00506DB8" w:rsidP="00506DB8">
            <w:pPr>
              <w:suppressAutoHyphens/>
              <w:spacing w:line="360" w:lineRule="auto"/>
              <w:ind w:left="167" w:right="210" w:firstLine="394"/>
              <w:jc w:val="both"/>
              <w:rPr>
                <w:rFonts w:ascii="GHEA Grapalat" w:eastAsia="Calibri" w:hAnsi="GHEA Grapalat" w:cs="Sylfaen"/>
                <w:color w:val="00000A"/>
                <w:lang w:val="hy-AM"/>
              </w:rPr>
            </w:pPr>
            <w:r w:rsidRPr="00506DB8">
              <w:rPr>
                <w:rFonts w:ascii="GHEA Grapalat" w:eastAsia="Calibri" w:hAnsi="GHEA Grapalat" w:cs="Sylfaen"/>
                <w:color w:val="00000A"/>
                <w:lang w:val="hy-AM"/>
              </w:rPr>
              <w:lastRenderedPageBreak/>
              <w:t>3</w:t>
            </w:r>
            <w:r w:rsidRPr="00506DB8">
              <w:rPr>
                <w:rFonts w:ascii="Cambria Math" w:eastAsia="Calibri" w:hAnsi="Cambria Math" w:cs="Cambria Math"/>
                <w:color w:val="00000A"/>
                <w:lang w:val="hy-AM"/>
              </w:rPr>
              <w:t>․</w:t>
            </w:r>
            <w:r w:rsidRPr="00506DB8">
              <w:rPr>
                <w:rFonts w:ascii="GHEA Grapalat" w:eastAsia="Calibri" w:hAnsi="GHEA Grapalat" w:cs="Sylfaen"/>
                <w:color w:val="00000A"/>
                <w:lang w:val="hy-AM"/>
              </w:rPr>
              <w:t>Նախագծի N 1 հավելվածի 4-րդ կետի 1-ին ենթակետում օգտագործվում է «</w:t>
            </w:r>
            <w:r w:rsidRPr="00506DB8">
              <w:rPr>
                <w:rFonts w:ascii="GHEA Grapalat" w:eastAsia="Calibri" w:hAnsi="GHEA Grapalat" w:cs="Sylfaen"/>
                <w:i/>
                <w:color w:val="00000A"/>
                <w:lang w:val="hy-AM"/>
              </w:rPr>
              <w:t>մաքսային մարմինների կողմից կիրառվող համակարգի»</w:t>
            </w:r>
            <w:r w:rsidRPr="00506DB8">
              <w:rPr>
                <w:rFonts w:ascii="GHEA Grapalat" w:eastAsia="Calibri" w:hAnsi="GHEA Grapalat" w:cs="Sylfaen"/>
                <w:color w:val="00000A"/>
                <w:lang w:val="hy-AM"/>
              </w:rPr>
              <w:t xml:space="preserve"> ձևակերպումը, սակայն հարկ է նկատի ունենալ, որ հիշատակված եզրույթի կրճատ տարբերակը արդեն իսկ տրվել է Նախագծի N 1 հավելվածի 1-ին կետով, ուստի առաջարկում ենք կիրառել կրճատ տարբերակը։</w:t>
            </w:r>
          </w:p>
          <w:p w:rsidR="00506DB8" w:rsidRPr="00506DB8" w:rsidRDefault="00506DB8" w:rsidP="00506DB8">
            <w:pPr>
              <w:suppressAutoHyphens/>
              <w:spacing w:line="360" w:lineRule="auto"/>
              <w:ind w:left="167" w:right="210" w:firstLine="394"/>
              <w:jc w:val="both"/>
              <w:rPr>
                <w:rFonts w:ascii="GHEA Grapalat" w:eastAsia="Calibri" w:hAnsi="GHEA Grapalat" w:cs="Sylfaen"/>
                <w:color w:val="00000A"/>
                <w:lang w:val="hy-AM"/>
              </w:rPr>
            </w:pPr>
            <w:r w:rsidRPr="00506DB8">
              <w:rPr>
                <w:rFonts w:ascii="GHEA Grapalat" w:eastAsia="Calibri" w:hAnsi="GHEA Grapalat" w:cs="Sylfaen"/>
                <w:color w:val="00000A"/>
                <w:lang w:val="hy-AM"/>
              </w:rPr>
              <w:t>Վերոնշյալ դիտարկումը վերաբերում է նաև Նախագծի N 2 հավելվածի 2-րդ կետում օգտագործվող «մաքսային մարմինների կողմից կիրառվող համակարգի» ձևակերպմանը։</w:t>
            </w:r>
          </w:p>
          <w:p w:rsidR="00506DB8" w:rsidRPr="00506DB8" w:rsidRDefault="00506DB8" w:rsidP="00506DB8">
            <w:pPr>
              <w:suppressAutoHyphens/>
              <w:spacing w:line="360" w:lineRule="auto"/>
              <w:ind w:left="167" w:right="210" w:firstLine="394"/>
              <w:jc w:val="both"/>
              <w:rPr>
                <w:rFonts w:ascii="GHEA Grapalat" w:eastAsia="Calibri" w:hAnsi="GHEA Grapalat" w:cs="Sylfaen"/>
                <w:color w:val="00000A"/>
                <w:lang w:val="hy-AM"/>
              </w:rPr>
            </w:pPr>
            <w:r w:rsidRPr="00506DB8">
              <w:rPr>
                <w:rFonts w:ascii="GHEA Grapalat" w:eastAsia="Calibri" w:hAnsi="GHEA Grapalat" w:cs="Sylfaen"/>
                <w:color w:val="00000A"/>
                <w:lang w:val="hy-AM"/>
              </w:rPr>
              <w:t>4</w:t>
            </w:r>
            <w:r w:rsidRPr="00506DB8">
              <w:rPr>
                <w:rFonts w:ascii="Cambria Math" w:eastAsia="Calibri" w:hAnsi="Cambria Math" w:cs="Cambria Math"/>
                <w:color w:val="00000A"/>
                <w:lang w:val="hy-AM"/>
              </w:rPr>
              <w:t>․</w:t>
            </w:r>
            <w:r w:rsidRPr="00506DB8">
              <w:rPr>
                <w:rFonts w:ascii="GHEA Grapalat" w:eastAsia="Calibri" w:hAnsi="GHEA Grapalat" w:cs="Sylfaen"/>
                <w:color w:val="00000A"/>
                <w:lang w:val="hy-AM"/>
              </w:rPr>
              <w:t>Նախագծի N 2 հավելվածի 2-րդ կետում օգտագործվող «</w:t>
            </w:r>
            <w:r w:rsidRPr="00506DB8">
              <w:rPr>
                <w:rFonts w:ascii="GHEA Grapalat" w:eastAsia="Calibri" w:hAnsi="GHEA Grapalat" w:cs="Sylfaen"/>
                <w:i/>
                <w:color w:val="00000A"/>
                <w:lang w:val="hy-AM"/>
              </w:rPr>
              <w:t>և (կամ)»</w:t>
            </w:r>
            <w:r w:rsidRPr="00506DB8">
              <w:rPr>
                <w:rFonts w:ascii="GHEA Grapalat" w:eastAsia="Calibri" w:hAnsi="GHEA Grapalat" w:cs="Sylfaen"/>
                <w:color w:val="00000A"/>
                <w:lang w:val="hy-AM"/>
              </w:rPr>
              <w:t xml:space="preserve"> շաղկապների կիրառությունը անհրաժեշտ է վերանայել, քանի որ, հաշվի առնելով «Նորմատիվ իրավական ակտերի մասին» օրենքի 16-րդ հոդվածի 3-րդ մասը, համաձայն որի՝ </w:t>
            </w:r>
            <w:r w:rsidRPr="00506DB8">
              <w:rPr>
                <w:rFonts w:ascii="GHEA Grapalat" w:eastAsia="Calibri" w:hAnsi="GHEA Grapalat" w:cs="Sylfaen"/>
                <w:i/>
                <w:iCs/>
                <w:color w:val="00000A"/>
                <w:lang w:val="hy-AM"/>
              </w:rPr>
              <w:t xml:space="preserve">«նորմատիվ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նշված նորմի կիրառումը պայմանավորված է «կամ» շաղկապով բաժանված պայմաններով», </w:t>
            </w:r>
            <w:r w:rsidRPr="00506DB8">
              <w:rPr>
                <w:rFonts w:ascii="GHEA Grapalat" w:eastAsia="Calibri" w:hAnsi="GHEA Grapalat" w:cs="Sylfaen"/>
                <w:color w:val="00000A"/>
                <w:lang w:val="hy-AM"/>
              </w:rPr>
              <w:t xml:space="preserve">նշված դրույթը ենթադրում է կա՛մ դրամական միջոցների մուտքագրման փաստն արտացոլող վճարային փաստաթուղթը, կա՛մ այդպիսի փաստաթղթերի վերաբերյալ տեղեկությունները։ </w:t>
            </w:r>
          </w:p>
          <w:p w:rsidR="00506DB8" w:rsidRPr="00506DB8" w:rsidRDefault="00506DB8" w:rsidP="00506DB8">
            <w:pPr>
              <w:suppressAutoHyphens/>
              <w:spacing w:line="360" w:lineRule="auto"/>
              <w:ind w:left="167" w:right="210" w:firstLine="394"/>
              <w:jc w:val="both"/>
              <w:rPr>
                <w:rFonts w:ascii="GHEA Grapalat" w:eastAsia="Calibri" w:hAnsi="GHEA Grapalat" w:cs="Sylfaen"/>
                <w:color w:val="00000A"/>
                <w:lang w:val="hy-AM"/>
              </w:rPr>
            </w:pPr>
            <w:r w:rsidRPr="00506DB8">
              <w:rPr>
                <w:rFonts w:ascii="GHEA Grapalat" w:eastAsia="Calibri" w:hAnsi="GHEA Grapalat" w:cs="Sylfaen"/>
                <w:color w:val="00000A"/>
                <w:lang w:val="hy-AM"/>
              </w:rPr>
              <w:lastRenderedPageBreak/>
              <w:t>5</w:t>
            </w:r>
            <w:r w:rsidRPr="00506DB8">
              <w:rPr>
                <w:rFonts w:ascii="Cambria Math" w:eastAsia="Calibri" w:hAnsi="Cambria Math" w:cs="Cambria Math"/>
                <w:color w:val="00000A"/>
                <w:lang w:val="hy-AM"/>
              </w:rPr>
              <w:t>․</w:t>
            </w:r>
            <w:r w:rsidRPr="00506DB8">
              <w:rPr>
                <w:rFonts w:ascii="GHEA Grapalat" w:eastAsia="Calibri" w:hAnsi="GHEA Grapalat" w:cs="Sylfaen"/>
                <w:color w:val="00000A"/>
                <w:lang w:val="hy-AM"/>
              </w:rPr>
              <w:t xml:space="preserve">Նախագծի N 2 հավելվածի 4-րդ կետում օգտագործվում է </w:t>
            </w:r>
            <w:r w:rsidRPr="00506DB8">
              <w:rPr>
                <w:rFonts w:ascii="GHEA Grapalat" w:eastAsia="Calibri" w:hAnsi="GHEA Grapalat" w:cs="Sylfaen"/>
                <w:i/>
                <w:iCs/>
                <w:color w:val="00000A"/>
                <w:lang w:val="hy-AM"/>
              </w:rPr>
              <w:t xml:space="preserve">«սույն հավելվածի 3-րդ կետով նախատեսված անդորրագիրը կամ համակարգերի փոխազդեցության արդյունքում նույնականացված տեղեկությունները», </w:t>
            </w:r>
            <w:r w:rsidRPr="00506DB8">
              <w:rPr>
                <w:rFonts w:ascii="GHEA Grapalat" w:eastAsia="Calibri" w:hAnsi="GHEA Grapalat" w:cs="Sylfaen"/>
                <w:color w:val="00000A"/>
                <w:lang w:val="hy-AM"/>
              </w:rPr>
              <w:t xml:space="preserve">մինչդեռ Նախագծի N 2 հավելվածի 3-րդ կետով օգտագործվում է </w:t>
            </w:r>
            <w:r w:rsidRPr="00506DB8">
              <w:rPr>
                <w:rFonts w:ascii="GHEA Grapalat" w:eastAsia="Calibri" w:hAnsi="GHEA Grapalat" w:cs="Sylfaen"/>
                <w:i/>
                <w:color w:val="00000A"/>
                <w:lang w:val="hy-AM"/>
              </w:rPr>
              <w:t>«անդորրագրի կամ անդորրագրի վերաբերյալ տեղեկություններ</w:t>
            </w:r>
            <w:r w:rsidRPr="00506DB8">
              <w:rPr>
                <w:rFonts w:ascii="GHEA Grapalat" w:eastAsia="Calibri" w:hAnsi="GHEA Grapalat" w:cs="Sylfaen"/>
                <w:color w:val="00000A"/>
                <w:lang w:val="hy-AM"/>
              </w:rPr>
              <w:t>» ձևակերպումը։</w:t>
            </w:r>
          </w:p>
          <w:p w:rsidR="00506DB8" w:rsidRPr="00506DB8" w:rsidRDefault="00506DB8" w:rsidP="00506DB8">
            <w:pPr>
              <w:suppressAutoHyphens/>
              <w:spacing w:line="360" w:lineRule="auto"/>
              <w:ind w:left="167" w:right="210" w:firstLine="394"/>
              <w:jc w:val="both"/>
              <w:rPr>
                <w:rFonts w:ascii="GHEA Grapalat" w:eastAsia="Calibri" w:hAnsi="GHEA Grapalat" w:cs="Sylfaen"/>
                <w:color w:val="00000A"/>
                <w:lang w:val="hy-AM"/>
              </w:rPr>
            </w:pPr>
            <w:r w:rsidRPr="00506DB8">
              <w:rPr>
                <w:rFonts w:ascii="GHEA Grapalat" w:eastAsia="Calibri" w:hAnsi="GHEA Grapalat" w:cs="Sylfaen"/>
                <w:color w:val="00000A"/>
                <w:lang w:val="hy-AM"/>
              </w:rPr>
              <w:t xml:space="preserve">Ուստի առաջարկում ենք </w:t>
            </w:r>
            <w:r w:rsidRPr="00506DB8">
              <w:rPr>
                <w:rFonts w:ascii="GHEA Grapalat" w:eastAsia="Calibri" w:hAnsi="GHEA Grapalat" w:cs="Sylfaen"/>
                <w:i/>
                <w:iCs/>
                <w:color w:val="00000A"/>
                <w:lang w:val="hy-AM"/>
              </w:rPr>
              <w:t>«համակարգերի փոխազդեցության արդյունքում նույնականացված տեղեկությունները»</w:t>
            </w:r>
            <w:r w:rsidRPr="00506DB8">
              <w:rPr>
                <w:rFonts w:ascii="GHEA Grapalat" w:eastAsia="Calibri" w:hAnsi="GHEA Grapalat" w:cs="Sylfaen"/>
                <w:color w:val="00000A"/>
                <w:lang w:val="hy-AM"/>
              </w:rPr>
              <w:t xml:space="preserve"> ձևակերպումը փոխարինել </w:t>
            </w:r>
            <w:r w:rsidRPr="00506DB8">
              <w:rPr>
                <w:rFonts w:ascii="GHEA Grapalat" w:eastAsia="Calibri" w:hAnsi="GHEA Grapalat" w:cs="Sylfaen"/>
                <w:i/>
                <w:iCs/>
                <w:color w:val="00000A"/>
                <w:lang w:val="hy-AM"/>
              </w:rPr>
              <w:t>«անդորրագրի վերաբերյալ տեղեկությունները»</w:t>
            </w:r>
            <w:r w:rsidRPr="00506DB8">
              <w:rPr>
                <w:rFonts w:ascii="GHEA Grapalat" w:eastAsia="Calibri" w:hAnsi="GHEA Grapalat" w:cs="Sylfaen"/>
                <w:color w:val="00000A"/>
                <w:lang w:val="hy-AM"/>
              </w:rPr>
              <w:t xml:space="preserve"> ձևակերպմամբ։</w:t>
            </w:r>
          </w:p>
          <w:p w:rsidR="00506DB8" w:rsidRPr="00506DB8" w:rsidRDefault="00506DB8" w:rsidP="00506DB8">
            <w:pPr>
              <w:suppressAutoHyphens/>
              <w:spacing w:line="360" w:lineRule="auto"/>
              <w:ind w:left="167" w:right="210" w:firstLine="394"/>
              <w:jc w:val="both"/>
              <w:rPr>
                <w:rFonts w:ascii="GHEA Grapalat" w:eastAsia="Calibri" w:hAnsi="GHEA Grapalat" w:cs="Sylfaen"/>
                <w:color w:val="00000A"/>
                <w:lang w:val="hy-AM"/>
              </w:rPr>
            </w:pPr>
            <w:r w:rsidRPr="00506DB8">
              <w:rPr>
                <w:rFonts w:ascii="GHEA Grapalat" w:eastAsia="Calibri" w:hAnsi="GHEA Grapalat" w:cs="Sylfaen"/>
                <w:color w:val="00000A"/>
                <w:lang w:val="hy-AM"/>
              </w:rPr>
              <w:t>6</w:t>
            </w:r>
            <w:r w:rsidRPr="00506DB8">
              <w:rPr>
                <w:rFonts w:ascii="Cambria Math" w:eastAsia="Calibri" w:hAnsi="Cambria Math" w:cs="Cambria Math"/>
                <w:color w:val="00000A"/>
                <w:lang w:val="hy-AM"/>
              </w:rPr>
              <w:t>․</w:t>
            </w:r>
            <w:r w:rsidRPr="00506DB8">
              <w:rPr>
                <w:rFonts w:ascii="GHEA Grapalat" w:eastAsia="Calibri" w:hAnsi="GHEA Grapalat" w:cs="Sylfaen"/>
                <w:color w:val="00000A"/>
                <w:lang w:val="hy-AM"/>
              </w:rPr>
              <w:t xml:space="preserve">Նախագծի 3-րդ կետում օգտագործվող </w:t>
            </w:r>
            <w:r w:rsidRPr="00506DB8">
              <w:rPr>
                <w:rFonts w:ascii="GHEA Grapalat" w:eastAsia="Calibri" w:hAnsi="GHEA Grapalat" w:cs="Sylfaen"/>
                <w:i/>
                <w:iCs/>
                <w:color w:val="00000A"/>
                <w:lang w:val="hy-AM"/>
              </w:rPr>
              <w:t>«դեկտեմբերի 3-ի»</w:t>
            </w:r>
            <w:r w:rsidRPr="00506DB8">
              <w:rPr>
                <w:rFonts w:ascii="GHEA Grapalat" w:eastAsia="Calibri" w:hAnsi="GHEA Grapalat" w:cs="Sylfaen"/>
                <w:color w:val="00000A"/>
                <w:lang w:val="hy-AM"/>
              </w:rPr>
              <w:t xml:space="preserve"> բառերը անհրաժեշտ է փոխարինել </w:t>
            </w:r>
            <w:r w:rsidRPr="00506DB8">
              <w:rPr>
                <w:rFonts w:ascii="GHEA Grapalat" w:eastAsia="Calibri" w:hAnsi="GHEA Grapalat" w:cs="Sylfaen"/>
                <w:i/>
                <w:iCs/>
                <w:color w:val="00000A"/>
                <w:lang w:val="hy-AM"/>
              </w:rPr>
              <w:t>«նոյեմբերի 13-ի»</w:t>
            </w:r>
            <w:r w:rsidRPr="00506DB8">
              <w:rPr>
                <w:rFonts w:ascii="GHEA Grapalat" w:eastAsia="Calibri" w:hAnsi="GHEA Grapalat" w:cs="Sylfaen"/>
                <w:color w:val="00000A"/>
                <w:lang w:val="hy-AM"/>
              </w:rPr>
              <w:t xml:space="preserve"> բառերով։</w:t>
            </w:r>
          </w:p>
          <w:p w:rsidR="00506DB8" w:rsidRPr="00EB736F" w:rsidRDefault="00506DB8" w:rsidP="00506DB8">
            <w:pPr>
              <w:suppressAutoHyphens/>
              <w:spacing w:line="360" w:lineRule="auto"/>
              <w:ind w:left="167" w:right="210" w:firstLine="394"/>
              <w:jc w:val="both"/>
              <w:rPr>
                <w:rFonts w:ascii="GHEA Grapalat" w:eastAsia="Calibri" w:hAnsi="GHEA Grapalat" w:cs="Sylfaen"/>
                <w:color w:val="00000A"/>
                <w:lang w:val="hy-AM"/>
              </w:rPr>
            </w:pPr>
            <w:r w:rsidRPr="00506DB8">
              <w:rPr>
                <w:rFonts w:ascii="GHEA Grapalat" w:eastAsia="Calibri" w:hAnsi="GHEA Grapalat" w:cs="Sylfaen"/>
                <w:color w:val="00000A"/>
                <w:lang w:val="hy-AM"/>
              </w:rPr>
              <w:t>7</w:t>
            </w:r>
            <w:r w:rsidRPr="00506DB8">
              <w:rPr>
                <w:rFonts w:ascii="Cambria Math" w:eastAsia="Calibri" w:hAnsi="Cambria Math" w:cs="Cambria Math"/>
                <w:color w:val="00000A"/>
                <w:lang w:val="hy-AM"/>
              </w:rPr>
              <w:t>․</w:t>
            </w:r>
            <w:r w:rsidRPr="00506DB8">
              <w:rPr>
                <w:rFonts w:ascii="GHEA Grapalat" w:eastAsia="Calibri" w:hAnsi="GHEA Grapalat" w:cs="Sylfaen"/>
                <w:color w:val="00000A"/>
                <w:lang w:val="hy-AM"/>
              </w:rPr>
              <w:t>Նախագծի N 1 հավելվածի 3-րդ կետում «</w:t>
            </w:r>
            <w:r w:rsidRPr="00506DB8">
              <w:rPr>
                <w:rFonts w:ascii="GHEA Grapalat" w:eastAsia="Calibri" w:hAnsi="GHEA Grapalat" w:cs="Sylfaen"/>
                <w:i/>
                <w:iCs/>
                <w:color w:val="00000A"/>
                <w:lang w:val="hy-AM"/>
              </w:rPr>
              <w:t>արտացո</w:t>
            </w:r>
            <w:r w:rsidR="00993A90">
              <w:rPr>
                <w:rFonts w:ascii="GHEA Grapalat" w:eastAsia="Calibri" w:hAnsi="GHEA Grapalat" w:cs="Sylfaen"/>
                <w:i/>
                <w:iCs/>
                <w:color w:val="00000A"/>
                <w:lang w:val="hy-AM"/>
              </w:rPr>
              <w:t>լ</w:t>
            </w:r>
            <w:r w:rsidRPr="00506DB8">
              <w:rPr>
                <w:rFonts w:ascii="GHEA Grapalat" w:eastAsia="Calibri" w:hAnsi="GHEA Grapalat" w:cs="Sylfaen"/>
                <w:i/>
                <w:iCs/>
                <w:color w:val="00000A"/>
                <w:lang w:val="hy-AM"/>
              </w:rPr>
              <w:t>վում են</w:t>
            </w:r>
            <w:r w:rsidRPr="00506DB8">
              <w:rPr>
                <w:rFonts w:ascii="GHEA Grapalat" w:eastAsia="Calibri" w:hAnsi="GHEA Grapalat" w:cs="Sylfaen"/>
                <w:color w:val="00000A"/>
                <w:lang w:val="hy-AM"/>
              </w:rPr>
              <w:t>» բառը անհրաժեշտ է փոխարինել «</w:t>
            </w:r>
            <w:r w:rsidRPr="00506DB8">
              <w:rPr>
                <w:rFonts w:ascii="GHEA Grapalat" w:eastAsia="Calibri" w:hAnsi="GHEA Grapalat" w:cs="Sylfaen"/>
                <w:i/>
                <w:iCs/>
                <w:color w:val="00000A"/>
                <w:lang w:val="hy-AM"/>
              </w:rPr>
              <w:t>արտացոլվում են</w:t>
            </w:r>
            <w:r w:rsidRPr="00506DB8">
              <w:rPr>
                <w:rFonts w:ascii="GHEA Grapalat" w:eastAsia="Calibri" w:hAnsi="GHEA Grapalat" w:cs="Sylfaen"/>
                <w:color w:val="00000A"/>
                <w:lang w:val="hy-AM"/>
              </w:rPr>
              <w:t>» ձևակերպմամբ։</w:t>
            </w:r>
          </w:p>
        </w:tc>
        <w:tc>
          <w:tcPr>
            <w:tcW w:w="6224" w:type="dxa"/>
            <w:gridSpan w:val="2"/>
            <w:shd w:val="clear" w:color="auto" w:fill="FFFFFF"/>
            <w:hideMark/>
          </w:tcPr>
          <w:p w:rsidR="00506DB8" w:rsidRDefault="00506DB8" w:rsidP="00DB003E">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1</w:t>
            </w:r>
            <w:r>
              <w:rPr>
                <w:rFonts w:ascii="Cambria Math" w:hAnsi="Cambria Math" w:cs="Cambria Math"/>
                <w:color w:val="000000"/>
                <w:lang w:val="hy-AM" w:eastAsia="hy-AM"/>
              </w:rPr>
              <w:t>․</w:t>
            </w:r>
            <w:r>
              <w:rPr>
                <w:rFonts w:ascii="GHEA Grapalat" w:hAnsi="GHEA Grapalat"/>
                <w:color w:val="000000"/>
                <w:lang w:val="hy-AM" w:eastAsia="hy-AM"/>
              </w:rPr>
              <w:t xml:space="preserve">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 կատարվել է համապատասխան լրացում։</w:t>
            </w:r>
            <w:r>
              <w:rPr>
                <w:rFonts w:ascii="GHEA Grapalat" w:hAnsi="GHEA Grapalat"/>
                <w:color w:val="000000"/>
                <w:lang w:val="hy-AM" w:eastAsia="hy-AM"/>
              </w:rPr>
              <w:t xml:space="preserve"> </w:t>
            </w:r>
          </w:p>
          <w:p w:rsidR="00506DB8" w:rsidRDefault="00506DB8" w:rsidP="00DB003E">
            <w:pPr>
              <w:spacing w:line="360" w:lineRule="auto"/>
              <w:ind w:left="75" w:right="188" w:firstLine="180"/>
              <w:jc w:val="both"/>
              <w:rPr>
                <w:rFonts w:ascii="GHEA Grapalat" w:hAnsi="GHEA Grapalat"/>
                <w:color w:val="000000"/>
                <w:lang w:val="hy-AM" w:eastAsia="hy-AM"/>
              </w:rPr>
            </w:pPr>
          </w:p>
          <w:p w:rsidR="00506DB8" w:rsidRDefault="00506DB8" w:rsidP="00DB003E">
            <w:pPr>
              <w:spacing w:line="360" w:lineRule="auto"/>
              <w:ind w:left="75" w:right="188" w:firstLine="180"/>
              <w:jc w:val="both"/>
              <w:rPr>
                <w:rFonts w:ascii="GHEA Grapalat" w:hAnsi="GHEA Grapalat"/>
                <w:color w:val="000000"/>
                <w:lang w:val="hy-AM" w:eastAsia="hy-AM"/>
              </w:rPr>
            </w:pPr>
          </w:p>
          <w:p w:rsidR="00506DB8" w:rsidRDefault="00506DB8" w:rsidP="00DB003E">
            <w:pPr>
              <w:spacing w:line="360" w:lineRule="auto"/>
              <w:ind w:left="75" w:right="188" w:firstLine="180"/>
              <w:jc w:val="both"/>
              <w:rPr>
                <w:rFonts w:ascii="GHEA Grapalat" w:hAnsi="GHEA Grapalat"/>
                <w:color w:val="000000"/>
                <w:lang w:val="hy-AM" w:eastAsia="hy-AM"/>
              </w:rPr>
            </w:pPr>
          </w:p>
          <w:p w:rsidR="00506DB8" w:rsidRDefault="00506DB8" w:rsidP="00DB003E">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r w:rsidRPr="00506DB8">
              <w:rPr>
                <w:rFonts w:ascii="GHEA Grapalat" w:hAnsi="GHEA Grapalat" w:cs="Cambria Math"/>
                <w:color w:val="000000"/>
                <w:lang w:val="hy-AM" w:eastAsia="hy-AM"/>
              </w:rPr>
              <w:t>2</w:t>
            </w:r>
            <w:r w:rsidRPr="00506DB8">
              <w:rPr>
                <w:rFonts w:ascii="Cambria Math" w:hAnsi="Cambria Math" w:cs="Cambria Math"/>
                <w:color w:val="000000"/>
                <w:lang w:val="hy-AM" w:eastAsia="hy-AM"/>
              </w:rPr>
              <w:t>․</w:t>
            </w:r>
            <w:r>
              <w:rPr>
                <w:rFonts w:ascii="GHEA Grapalat" w:hAnsi="GHEA Grapalat"/>
                <w:color w:val="000000"/>
                <w:lang w:val="hy-AM" w:eastAsia="hy-AM"/>
              </w:rPr>
              <w:t xml:space="preserve">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 կատարվել է համապատասխան փոփոխություն։</w:t>
            </w: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r w:rsidRPr="00506DB8">
              <w:rPr>
                <w:rFonts w:ascii="GHEA Grapalat" w:hAnsi="GHEA Grapalat" w:cs="Cambria Math"/>
                <w:color w:val="000000"/>
                <w:lang w:val="hy-AM" w:eastAsia="hy-AM"/>
              </w:rPr>
              <w:lastRenderedPageBreak/>
              <w:t>3</w:t>
            </w:r>
            <w:r w:rsidRPr="00506DB8">
              <w:rPr>
                <w:rFonts w:ascii="Cambria Math" w:hAnsi="Cambria Math" w:cs="Cambria Math"/>
                <w:color w:val="000000"/>
                <w:lang w:val="hy-AM" w:eastAsia="hy-AM"/>
              </w:rPr>
              <w:t>․</w:t>
            </w:r>
            <w:r w:rsidRPr="00506DB8">
              <w:rPr>
                <w:rFonts w:ascii="GHEA Grapalat" w:hAnsi="GHEA Grapalat" w:cs="GHEA Grapalat"/>
                <w:color w:val="000000"/>
                <w:lang w:val="hy-AM" w:eastAsia="hy-AM"/>
              </w:rPr>
              <w:t xml:space="preserve">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 կատարվել են համապատասխան փոփոխություններ։</w:t>
            </w: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s="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t>4․Ընդունվել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 կատարվել են համապատասխան փոփոխություններ։</w:t>
            </w:r>
            <w:r>
              <w:rPr>
                <w:rFonts w:ascii="GHEA Grapalat" w:hAnsi="GHEA Grapalat"/>
                <w:color w:val="000000"/>
                <w:lang w:val="hy-AM" w:eastAsia="hy-AM"/>
              </w:rPr>
              <w:t xml:space="preserve"> </w:t>
            </w: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 xml:space="preserve">5․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 կատարվել են համապատասխան փոփոխություններ։</w:t>
            </w:r>
            <w:r>
              <w:rPr>
                <w:rFonts w:ascii="GHEA Grapalat" w:hAnsi="GHEA Grapalat"/>
                <w:color w:val="000000"/>
                <w:lang w:val="hy-AM" w:eastAsia="hy-AM"/>
              </w:rPr>
              <w:t xml:space="preserve"> </w:t>
            </w: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p>
          <w:p w:rsidR="00506DB8" w:rsidRDefault="00506DB8" w:rsidP="00506DB8">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6․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 կատարվել է համապատասխան փոփոխություն։</w:t>
            </w:r>
            <w:r>
              <w:rPr>
                <w:rFonts w:ascii="GHEA Grapalat" w:hAnsi="GHEA Grapalat"/>
                <w:color w:val="000000"/>
                <w:lang w:val="hy-AM" w:eastAsia="hy-AM"/>
              </w:rPr>
              <w:t xml:space="preserve"> </w:t>
            </w:r>
          </w:p>
          <w:p w:rsidR="00506DB8" w:rsidRPr="00BC70C2" w:rsidRDefault="00506DB8" w:rsidP="00506DB8">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7․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 կատարվել է համապատասխան փոփոխություն։</w:t>
            </w:r>
            <w:r>
              <w:rPr>
                <w:rFonts w:ascii="GHEA Grapalat" w:hAnsi="GHEA Grapalat"/>
                <w:color w:val="000000"/>
                <w:lang w:val="hy-AM" w:eastAsia="hy-AM"/>
              </w:rPr>
              <w:t xml:space="preserve"> </w:t>
            </w:r>
          </w:p>
        </w:tc>
      </w:tr>
      <w:tr w:rsidR="00993A90" w:rsidRPr="00314CDC" w:rsidTr="00616B61">
        <w:trPr>
          <w:trHeight w:val="413"/>
          <w:tblCellSpacing w:w="0" w:type="dxa"/>
          <w:jc w:val="center"/>
        </w:trPr>
        <w:tc>
          <w:tcPr>
            <w:tcW w:w="11789" w:type="dxa"/>
            <w:gridSpan w:val="2"/>
            <w:vMerge w:val="restart"/>
            <w:shd w:val="clear" w:color="auto" w:fill="D0D0D0"/>
            <w:hideMark/>
          </w:tcPr>
          <w:p w:rsidR="00993A90" w:rsidRPr="00130C32" w:rsidRDefault="00993A90" w:rsidP="00616B61">
            <w:pPr>
              <w:spacing w:line="360" w:lineRule="auto"/>
              <w:jc w:val="center"/>
              <w:rPr>
                <w:rFonts w:ascii="GHEA Grapalat" w:hAnsi="GHEA Grapalat" w:cs="Sylfaen"/>
                <w:bCs/>
              </w:rPr>
            </w:pPr>
            <w:r>
              <w:rPr>
                <w:rFonts w:ascii="GHEA Grapalat" w:hAnsi="GHEA Grapalat" w:cs="Sylfaen"/>
                <w:bCs/>
                <w:lang w:val="hy-AM"/>
              </w:rPr>
              <w:lastRenderedPageBreak/>
              <w:t>10</w:t>
            </w:r>
            <w:r w:rsidRPr="00314CDC">
              <w:rPr>
                <w:rFonts w:ascii="GHEA Grapalat" w:hAnsi="GHEA Grapalat" w:cs="Sylfaen"/>
                <w:bCs/>
                <w:lang w:val="hy-AM"/>
              </w:rPr>
              <w:t xml:space="preserve">. </w:t>
            </w:r>
            <w:r w:rsidRPr="00130C32">
              <w:rPr>
                <w:rFonts w:ascii="GHEA Grapalat" w:hAnsi="GHEA Grapalat" w:cs="Sylfaen"/>
                <w:bCs/>
                <w:lang w:val="hy-AM"/>
              </w:rPr>
              <w:t>Հայաստանի Հանրապետության</w:t>
            </w:r>
            <w:r>
              <w:rPr>
                <w:rFonts w:ascii="GHEA Grapalat" w:hAnsi="GHEA Grapalat" w:cs="Sylfaen"/>
                <w:bCs/>
              </w:rPr>
              <w:t xml:space="preserve"> </w:t>
            </w:r>
            <w:r>
              <w:rPr>
                <w:rFonts w:ascii="GHEA Grapalat" w:hAnsi="GHEA Grapalat" w:cs="Sylfaen"/>
                <w:bCs/>
                <w:lang w:val="hy-AM"/>
              </w:rPr>
              <w:t>կենտրոնական բանկ</w:t>
            </w:r>
          </w:p>
        </w:tc>
        <w:tc>
          <w:tcPr>
            <w:tcW w:w="2396" w:type="dxa"/>
            <w:shd w:val="clear" w:color="auto" w:fill="D0D0D0"/>
            <w:hideMark/>
          </w:tcPr>
          <w:p w:rsidR="00993A90" w:rsidRPr="00314CDC" w:rsidRDefault="00993A90" w:rsidP="00616B61">
            <w:pPr>
              <w:spacing w:line="360" w:lineRule="auto"/>
              <w:jc w:val="center"/>
              <w:rPr>
                <w:rFonts w:ascii="GHEA Grapalat" w:hAnsi="GHEA Grapalat" w:cs="Sylfaen"/>
                <w:bCs/>
                <w:lang w:val="hy-AM"/>
              </w:rPr>
            </w:pPr>
            <w:r>
              <w:rPr>
                <w:rFonts w:ascii="GHEA Grapalat" w:hAnsi="GHEA Grapalat" w:cs="Sylfaen"/>
                <w:bCs/>
                <w:lang w:val="hy-AM"/>
              </w:rPr>
              <w:t>08.06.2026</w:t>
            </w:r>
            <w:r w:rsidRPr="00314CDC">
              <w:rPr>
                <w:rFonts w:ascii="GHEA Grapalat" w:hAnsi="GHEA Grapalat" w:cs="Sylfaen"/>
                <w:bCs/>
                <w:lang w:val="hy-AM"/>
              </w:rPr>
              <w:t>թ.</w:t>
            </w:r>
          </w:p>
        </w:tc>
      </w:tr>
      <w:tr w:rsidR="00993A90" w:rsidRPr="009845CF" w:rsidTr="00616B61">
        <w:trPr>
          <w:trHeight w:val="395"/>
          <w:tblCellSpacing w:w="0" w:type="dxa"/>
          <w:jc w:val="center"/>
        </w:trPr>
        <w:tc>
          <w:tcPr>
            <w:tcW w:w="11789" w:type="dxa"/>
            <w:gridSpan w:val="2"/>
            <w:vMerge/>
            <w:shd w:val="clear" w:color="auto" w:fill="FFFFFF"/>
            <w:vAlign w:val="center"/>
            <w:hideMark/>
          </w:tcPr>
          <w:p w:rsidR="00993A90" w:rsidRPr="00314CDC" w:rsidRDefault="00993A90" w:rsidP="00616B61">
            <w:pPr>
              <w:spacing w:line="360" w:lineRule="auto"/>
              <w:jc w:val="center"/>
              <w:rPr>
                <w:rFonts w:ascii="GHEA Grapalat" w:hAnsi="GHEA Grapalat" w:cs="Sylfaen"/>
                <w:bCs/>
                <w:lang w:val="hy-AM"/>
              </w:rPr>
            </w:pPr>
          </w:p>
        </w:tc>
        <w:tc>
          <w:tcPr>
            <w:tcW w:w="2396" w:type="dxa"/>
            <w:shd w:val="clear" w:color="auto" w:fill="D0D0D0"/>
            <w:hideMark/>
          </w:tcPr>
          <w:p w:rsidR="00993A90" w:rsidRPr="009845CF" w:rsidRDefault="00993A90" w:rsidP="00616B61">
            <w:pPr>
              <w:spacing w:line="360" w:lineRule="auto"/>
              <w:jc w:val="center"/>
              <w:rPr>
                <w:rFonts w:ascii="GHEA Grapalat" w:hAnsi="GHEA Grapalat" w:cs="Sylfaen"/>
                <w:bCs/>
                <w:lang w:val="hy-AM"/>
              </w:rPr>
            </w:pPr>
            <w:r w:rsidRPr="00E36529">
              <w:rPr>
                <w:rFonts w:ascii="GHEA Grapalat" w:hAnsi="GHEA Grapalat" w:cs="Sylfaen"/>
                <w:bCs/>
                <w:lang w:val="hy-AM"/>
              </w:rPr>
              <w:t>15.1-07/549-26</w:t>
            </w:r>
          </w:p>
        </w:tc>
      </w:tr>
      <w:tr w:rsidR="00993A90" w:rsidRPr="007F0C1A" w:rsidTr="00616B61">
        <w:trPr>
          <w:trHeight w:val="571"/>
          <w:tblCellSpacing w:w="0" w:type="dxa"/>
          <w:jc w:val="center"/>
        </w:trPr>
        <w:tc>
          <w:tcPr>
            <w:tcW w:w="7961" w:type="dxa"/>
            <w:shd w:val="clear" w:color="auto" w:fill="FFFFFF"/>
            <w:hideMark/>
          </w:tcPr>
          <w:p w:rsidR="00993A90" w:rsidRPr="00130C32" w:rsidRDefault="00993A90" w:rsidP="00616B61">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 xml:space="preserve">Նախագծի հավելվածի 2-ի 2-րդ կետով սահմանված է, որ մաքսային մարմինների կողմից կիրառվող համակարգի միջոցով վճարահաշվարկային ծառայություն մատուցող կազմակերպությունների կողմից մաքսային մարմնին է տրամադրվում մաքսային միասնական հաշվին դրամական միջոցների մուտքագրման փաստն արտացոլող </w:t>
            </w:r>
            <w:r w:rsidRPr="00130C32">
              <w:rPr>
                <w:rFonts w:ascii="GHEA Grapalat" w:eastAsia="Calibri" w:hAnsi="GHEA Grapalat" w:cs="Sylfaen"/>
                <w:b/>
                <w:color w:val="00000A"/>
                <w:lang w:val="hy-AM"/>
              </w:rPr>
              <w:t xml:space="preserve">վճարային </w:t>
            </w:r>
            <w:r w:rsidRPr="00130C32">
              <w:rPr>
                <w:rFonts w:ascii="GHEA Grapalat" w:eastAsia="Calibri" w:hAnsi="GHEA Grapalat" w:cs="Sylfaen"/>
                <w:b/>
                <w:color w:val="00000A"/>
                <w:lang w:val="hy-AM"/>
              </w:rPr>
              <w:lastRenderedPageBreak/>
              <w:t>փաստաթուղթը (այսուհետ՝ անդորրագիր)</w:t>
            </w:r>
            <w:r>
              <w:rPr>
                <w:rFonts w:ascii="GHEA Grapalat" w:eastAsia="Calibri" w:hAnsi="GHEA Grapalat" w:cs="Sylfaen"/>
                <w:color w:val="00000A"/>
                <w:lang w:val="hy-AM"/>
              </w:rPr>
              <w:t xml:space="preserve">։ Հարկ է նշել, որ Վճարահաշվարկային ծառայություններ մատուցող կազմակերպությունների կողմից վճարահաշվարկային գործառնությունների կատարման ժամանակ կիրառվող վճարահաշվարկային փաստաթղթերի վավերապայմանները և դրանց լրացման կանոնները սահմանվում են  </w:t>
            </w:r>
            <w:r w:rsidRPr="00130C32">
              <w:rPr>
                <w:rFonts w:ascii="GHEA Grapalat" w:eastAsia="Calibri" w:hAnsi="GHEA Grapalat" w:cs="Sylfaen"/>
                <w:b/>
                <w:color w:val="00000A"/>
                <w:lang w:val="hy-AM"/>
              </w:rPr>
              <w:t>Հայաստանի Հանրապետության կենտրոնական բանկի խորհրդի 2016 թվականի հոկտեմբերի 14-ի թիվ 168-Ն որոշմամբ</w:t>
            </w:r>
            <w:r>
              <w:rPr>
                <w:rFonts w:ascii="GHEA Grapalat" w:eastAsia="Calibri" w:hAnsi="GHEA Grapalat" w:cs="Sylfaen"/>
                <w:color w:val="00000A"/>
                <w:lang w:val="hy-AM"/>
              </w:rPr>
              <w:t xml:space="preserve">։ Հետևաբար առաջարկում ենք «վճարային փաստաթուղթը </w:t>
            </w:r>
            <w:r w:rsidRPr="00130C32">
              <w:rPr>
                <w:rFonts w:ascii="GHEA Grapalat" w:eastAsia="Calibri" w:hAnsi="GHEA Grapalat" w:cs="Sylfaen"/>
                <w:color w:val="00000A"/>
                <w:lang w:val="hy-AM"/>
              </w:rPr>
              <w:t>(</w:t>
            </w:r>
            <w:r>
              <w:rPr>
                <w:rFonts w:ascii="GHEA Grapalat" w:eastAsia="Calibri" w:hAnsi="GHEA Grapalat" w:cs="Sylfaen"/>
                <w:color w:val="00000A"/>
                <w:lang w:val="hy-AM"/>
              </w:rPr>
              <w:t>այսուհետ՝ անդորրագիր</w:t>
            </w:r>
            <w:r w:rsidRPr="00130C32">
              <w:rPr>
                <w:rFonts w:ascii="GHEA Grapalat" w:eastAsia="Calibri" w:hAnsi="GHEA Grapalat" w:cs="Sylfaen"/>
                <w:color w:val="00000A"/>
                <w:lang w:val="hy-AM"/>
              </w:rPr>
              <w:t>)</w:t>
            </w:r>
            <w:r>
              <w:rPr>
                <w:rFonts w:ascii="GHEA Grapalat" w:eastAsia="Calibri" w:hAnsi="GHEA Grapalat" w:cs="Sylfaen"/>
                <w:color w:val="00000A"/>
                <w:lang w:val="hy-AM"/>
              </w:rPr>
              <w:t>» ձևակերպումը փոխարինել «տեղեկատվության վերաբերյալ անդորրագիր» ձևակերպմամբ՝ հնարավոր տարընկալումները բացառելու նպատակով։</w:t>
            </w:r>
          </w:p>
          <w:p w:rsidR="00993A90" w:rsidRPr="00EB736F" w:rsidRDefault="00993A90" w:rsidP="00616B61">
            <w:pPr>
              <w:suppressAutoHyphens/>
              <w:spacing w:line="360" w:lineRule="auto"/>
              <w:ind w:left="167" w:right="210" w:firstLine="394"/>
              <w:jc w:val="both"/>
              <w:rPr>
                <w:rFonts w:ascii="GHEA Grapalat" w:eastAsia="Calibri" w:hAnsi="GHEA Grapalat" w:cs="Sylfaen"/>
                <w:color w:val="00000A"/>
                <w:lang w:val="hy-AM"/>
              </w:rPr>
            </w:pPr>
          </w:p>
        </w:tc>
        <w:tc>
          <w:tcPr>
            <w:tcW w:w="6224" w:type="dxa"/>
            <w:gridSpan w:val="2"/>
            <w:shd w:val="clear" w:color="auto" w:fill="FFFFFF"/>
            <w:hideMark/>
          </w:tcPr>
          <w:p w:rsidR="00993A90" w:rsidRPr="00BC70C2" w:rsidRDefault="00993A90" w:rsidP="00616B61">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lastRenderedPageBreak/>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Pr>
                <w:rFonts w:ascii="GHEA Grapalat" w:hAnsi="GHEA Grapalat"/>
                <w:color w:val="000000"/>
                <w:lang w:val="hy-AM" w:eastAsia="hy-AM"/>
              </w:rPr>
              <w:t>, կատարվել է փոփոխություն</w:t>
            </w:r>
            <w:r w:rsidRPr="005F1428">
              <w:rPr>
                <w:rFonts w:ascii="GHEA Grapalat" w:hAnsi="GHEA Grapalat"/>
                <w:color w:val="000000"/>
                <w:lang w:val="hy-AM" w:eastAsia="hy-AM"/>
              </w:rPr>
              <w:t>։</w:t>
            </w:r>
            <w:r>
              <w:rPr>
                <w:rFonts w:ascii="GHEA Grapalat" w:hAnsi="GHEA Grapalat"/>
                <w:color w:val="000000"/>
                <w:lang w:val="hy-AM" w:eastAsia="hy-AM"/>
              </w:rPr>
              <w:t xml:space="preserve"> </w:t>
            </w:r>
          </w:p>
          <w:p w:rsidR="00993A90" w:rsidRPr="00BC70C2" w:rsidRDefault="00993A90" w:rsidP="00616B61">
            <w:pPr>
              <w:spacing w:line="360" w:lineRule="auto"/>
              <w:ind w:left="75" w:right="188" w:firstLine="180"/>
              <w:jc w:val="both"/>
              <w:rPr>
                <w:rFonts w:ascii="GHEA Grapalat" w:hAnsi="GHEA Grapalat"/>
                <w:color w:val="000000"/>
                <w:lang w:val="hy-AM" w:eastAsia="hy-AM"/>
              </w:rPr>
            </w:pPr>
          </w:p>
        </w:tc>
      </w:tr>
      <w:tr w:rsidR="00993A90" w:rsidRPr="00314CDC" w:rsidTr="00616B61">
        <w:trPr>
          <w:trHeight w:val="413"/>
          <w:tblCellSpacing w:w="0" w:type="dxa"/>
          <w:jc w:val="center"/>
        </w:trPr>
        <w:tc>
          <w:tcPr>
            <w:tcW w:w="11789" w:type="dxa"/>
            <w:gridSpan w:val="2"/>
            <w:vMerge w:val="restart"/>
            <w:shd w:val="clear" w:color="auto" w:fill="D0D0D0"/>
            <w:hideMark/>
          </w:tcPr>
          <w:p w:rsidR="00993A90" w:rsidRPr="005D5A21" w:rsidRDefault="00993A90" w:rsidP="00616B61">
            <w:pPr>
              <w:spacing w:line="360" w:lineRule="auto"/>
              <w:jc w:val="center"/>
              <w:rPr>
                <w:rFonts w:ascii="GHEA Grapalat" w:hAnsi="GHEA Grapalat" w:cs="Sylfaen"/>
                <w:bCs/>
                <w:lang w:val="hy-AM"/>
              </w:rPr>
            </w:pPr>
            <w:r>
              <w:rPr>
                <w:rFonts w:ascii="GHEA Grapalat" w:hAnsi="GHEA Grapalat" w:cs="Sylfaen"/>
                <w:bCs/>
                <w:lang w:val="hy-AM"/>
              </w:rPr>
              <w:t>11</w:t>
            </w:r>
            <w:r w:rsidRPr="00314CDC">
              <w:rPr>
                <w:rFonts w:ascii="GHEA Grapalat" w:hAnsi="GHEA Grapalat" w:cs="Sylfaen"/>
                <w:bCs/>
                <w:lang w:val="hy-AM"/>
              </w:rPr>
              <w:t xml:space="preserve">. </w:t>
            </w:r>
            <w:r>
              <w:rPr>
                <w:rFonts w:ascii="GHEA Grapalat" w:hAnsi="GHEA Grapalat" w:cs="Sylfaen"/>
                <w:bCs/>
                <w:lang w:val="hy-AM"/>
              </w:rPr>
              <w:t xml:space="preserve">Ֆինանսատնտեսական նախարարական կոմիտեի </w:t>
            </w:r>
            <w:r w:rsidRPr="005D5A21">
              <w:rPr>
                <w:rFonts w:ascii="GHEA Grapalat" w:hAnsi="GHEA Grapalat" w:cs="Sylfaen"/>
                <w:bCs/>
                <w:lang w:val="hy-AM"/>
              </w:rPr>
              <w:t>15.06.2026թ.</w:t>
            </w:r>
            <w:r>
              <w:rPr>
                <w:rFonts w:ascii="GHEA Grapalat" w:hAnsi="GHEA Grapalat" w:cs="Sylfaen"/>
                <w:bCs/>
                <w:lang w:val="hy-AM"/>
              </w:rPr>
              <w:t xml:space="preserve"> կայացած նիստի ընթացքում ներկայացված առաջարկներ</w:t>
            </w:r>
          </w:p>
        </w:tc>
        <w:tc>
          <w:tcPr>
            <w:tcW w:w="2396" w:type="dxa"/>
            <w:shd w:val="clear" w:color="auto" w:fill="D0D0D0"/>
            <w:hideMark/>
          </w:tcPr>
          <w:p w:rsidR="00993A90" w:rsidRPr="00314CDC" w:rsidRDefault="00993A90" w:rsidP="00616B61">
            <w:pPr>
              <w:spacing w:line="360" w:lineRule="auto"/>
              <w:jc w:val="center"/>
              <w:rPr>
                <w:rFonts w:ascii="GHEA Grapalat" w:hAnsi="GHEA Grapalat" w:cs="Sylfaen"/>
                <w:bCs/>
                <w:lang w:val="hy-AM"/>
              </w:rPr>
            </w:pPr>
            <w:r>
              <w:rPr>
                <w:rFonts w:ascii="GHEA Grapalat" w:hAnsi="GHEA Grapalat" w:cs="Sylfaen"/>
                <w:bCs/>
                <w:lang w:val="hy-AM"/>
              </w:rPr>
              <w:t>15.06.2026</w:t>
            </w:r>
            <w:r w:rsidRPr="00314CDC">
              <w:rPr>
                <w:rFonts w:ascii="GHEA Grapalat" w:hAnsi="GHEA Grapalat" w:cs="Sylfaen"/>
                <w:bCs/>
                <w:lang w:val="hy-AM"/>
              </w:rPr>
              <w:t>թ.</w:t>
            </w:r>
          </w:p>
        </w:tc>
      </w:tr>
      <w:tr w:rsidR="00993A90" w:rsidRPr="009845CF" w:rsidTr="00616B61">
        <w:trPr>
          <w:trHeight w:val="395"/>
          <w:tblCellSpacing w:w="0" w:type="dxa"/>
          <w:jc w:val="center"/>
        </w:trPr>
        <w:tc>
          <w:tcPr>
            <w:tcW w:w="11789" w:type="dxa"/>
            <w:gridSpan w:val="2"/>
            <w:vMerge/>
            <w:shd w:val="clear" w:color="auto" w:fill="FFFFFF"/>
            <w:vAlign w:val="center"/>
            <w:hideMark/>
          </w:tcPr>
          <w:p w:rsidR="00993A90" w:rsidRPr="00314CDC" w:rsidRDefault="00993A90" w:rsidP="00616B61">
            <w:pPr>
              <w:spacing w:line="360" w:lineRule="auto"/>
              <w:jc w:val="center"/>
              <w:rPr>
                <w:rFonts w:ascii="GHEA Grapalat" w:hAnsi="GHEA Grapalat" w:cs="Sylfaen"/>
                <w:bCs/>
                <w:lang w:val="hy-AM"/>
              </w:rPr>
            </w:pPr>
          </w:p>
        </w:tc>
        <w:tc>
          <w:tcPr>
            <w:tcW w:w="2396" w:type="dxa"/>
            <w:shd w:val="clear" w:color="auto" w:fill="D0D0D0"/>
            <w:hideMark/>
          </w:tcPr>
          <w:p w:rsidR="00993A90" w:rsidRPr="009845CF" w:rsidRDefault="00993A90" w:rsidP="00616B61">
            <w:pPr>
              <w:spacing w:line="360" w:lineRule="auto"/>
              <w:jc w:val="center"/>
              <w:rPr>
                <w:rFonts w:ascii="GHEA Grapalat" w:hAnsi="GHEA Grapalat" w:cs="Sylfaen"/>
                <w:bCs/>
                <w:lang w:val="hy-AM"/>
              </w:rPr>
            </w:pPr>
          </w:p>
        </w:tc>
      </w:tr>
      <w:tr w:rsidR="00993A90" w:rsidRPr="007F0C1A" w:rsidTr="00616B61">
        <w:trPr>
          <w:trHeight w:val="571"/>
          <w:tblCellSpacing w:w="0" w:type="dxa"/>
          <w:jc w:val="center"/>
        </w:trPr>
        <w:tc>
          <w:tcPr>
            <w:tcW w:w="7961" w:type="dxa"/>
            <w:shd w:val="clear" w:color="auto" w:fill="FFFFFF"/>
            <w:hideMark/>
          </w:tcPr>
          <w:p w:rsidR="00993A90" w:rsidRDefault="00993A90" w:rsidP="00616B61">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1․ Նախագիծը խմբագրել ՀՀ կենտրոնական բանկի</w:t>
            </w:r>
            <w:r w:rsidR="007F0C1A">
              <w:rPr>
                <w:rFonts w:ascii="GHEA Grapalat" w:eastAsia="Calibri" w:hAnsi="GHEA Grapalat" w:cs="Sylfaen"/>
                <w:color w:val="00000A"/>
                <w:lang w:val="hy-AM"/>
              </w:rPr>
              <w:t xml:space="preserve"> կողմից</w:t>
            </w:r>
            <w:bookmarkStart w:id="0" w:name="_GoBack"/>
            <w:bookmarkEnd w:id="0"/>
            <w:r>
              <w:rPr>
                <w:rFonts w:ascii="GHEA Grapalat" w:eastAsia="Calibri" w:hAnsi="GHEA Grapalat" w:cs="Sylfaen"/>
                <w:color w:val="00000A"/>
                <w:lang w:val="hy-AM"/>
              </w:rPr>
              <w:t xml:space="preserve"> ներկայացված առաջարկների հիման վրա։</w:t>
            </w:r>
          </w:p>
          <w:p w:rsidR="00993A90" w:rsidRPr="00EB736F" w:rsidRDefault="00993A90" w:rsidP="00616B61">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2</w:t>
            </w:r>
            <w:r>
              <w:rPr>
                <w:rFonts w:ascii="Cambria Math" w:eastAsia="Calibri" w:hAnsi="Cambria Math" w:cs="Cambria Math"/>
                <w:color w:val="00000A"/>
                <w:lang w:val="hy-AM"/>
              </w:rPr>
              <w:t>․</w:t>
            </w:r>
            <w:r>
              <w:rPr>
                <w:rFonts w:ascii="GHEA Grapalat" w:eastAsia="Calibri" w:hAnsi="GHEA Grapalat" w:cs="Sylfaen"/>
                <w:color w:val="00000A"/>
                <w:lang w:val="hy-AM"/>
              </w:rPr>
              <w:t xml:space="preserve"> Նախագծով հաստատվող 1-ին հավելվածի 2-րդ կետում նախատեսել </w:t>
            </w:r>
            <w:r w:rsidRPr="005D5A21">
              <w:rPr>
                <w:rFonts w:ascii="GHEA Grapalat" w:eastAsia="Calibri" w:hAnsi="GHEA Grapalat" w:cs="Sylfaen"/>
                <w:color w:val="00000A"/>
                <w:lang w:val="hy-AM"/>
              </w:rPr>
              <w:t>գանձապետական ավանդային հաշվից՝ մաքսային պարտավորությունների կատարման ապահովման նպատակով ներդրված դրամական միջոցների</w:t>
            </w:r>
            <w:r>
              <w:rPr>
                <w:rFonts w:ascii="GHEA Grapalat" w:eastAsia="Calibri" w:hAnsi="GHEA Grapalat" w:cs="Sylfaen"/>
                <w:color w:val="00000A"/>
                <w:lang w:val="hy-AM"/>
              </w:rPr>
              <w:t xml:space="preserve"> վերադարձի արդյունքում </w:t>
            </w:r>
            <w:r w:rsidRPr="005D5A21">
              <w:rPr>
                <w:rFonts w:ascii="GHEA Grapalat" w:eastAsia="Calibri" w:hAnsi="GHEA Grapalat" w:cs="Sylfaen"/>
                <w:color w:val="00000A"/>
                <w:lang w:val="hy-AM"/>
              </w:rPr>
              <w:lastRenderedPageBreak/>
              <w:t>մաքսային միասնական հաշվին մուտքագրման հնարավորություն</w:t>
            </w:r>
            <w:r>
              <w:rPr>
                <w:rFonts w:ascii="GHEA Grapalat" w:eastAsia="Calibri" w:hAnsi="GHEA Grapalat" w:cs="Sylfaen"/>
                <w:color w:val="00000A"/>
                <w:lang w:val="hy-AM"/>
              </w:rPr>
              <w:t xml:space="preserve"> ընձեռող նորմ։</w:t>
            </w:r>
          </w:p>
        </w:tc>
        <w:tc>
          <w:tcPr>
            <w:tcW w:w="6224" w:type="dxa"/>
            <w:gridSpan w:val="2"/>
            <w:shd w:val="clear" w:color="auto" w:fill="FFFFFF"/>
            <w:hideMark/>
          </w:tcPr>
          <w:p w:rsidR="00993A90" w:rsidRDefault="00993A90" w:rsidP="00616B61">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lastRenderedPageBreak/>
              <w:t>1․ 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Pr>
                <w:rFonts w:ascii="GHEA Grapalat" w:hAnsi="GHEA Grapalat"/>
                <w:color w:val="000000"/>
                <w:lang w:val="hy-AM" w:eastAsia="hy-AM"/>
              </w:rPr>
              <w:t>, կատարվել է փոփոխություն</w:t>
            </w:r>
            <w:r w:rsidRPr="005F1428">
              <w:rPr>
                <w:rFonts w:ascii="GHEA Grapalat" w:hAnsi="GHEA Grapalat"/>
                <w:color w:val="000000"/>
                <w:lang w:val="hy-AM" w:eastAsia="hy-AM"/>
              </w:rPr>
              <w:t>։</w:t>
            </w:r>
            <w:r>
              <w:rPr>
                <w:rFonts w:ascii="GHEA Grapalat" w:hAnsi="GHEA Grapalat"/>
                <w:color w:val="000000"/>
                <w:lang w:val="hy-AM" w:eastAsia="hy-AM"/>
              </w:rPr>
              <w:t xml:space="preserve"> </w:t>
            </w:r>
          </w:p>
          <w:p w:rsidR="00993A90" w:rsidRDefault="00993A90" w:rsidP="00616B61">
            <w:pPr>
              <w:spacing w:line="360" w:lineRule="auto"/>
              <w:ind w:left="75" w:right="188" w:firstLine="180"/>
              <w:jc w:val="both"/>
              <w:rPr>
                <w:rFonts w:ascii="GHEA Grapalat" w:hAnsi="GHEA Grapalat"/>
                <w:color w:val="000000"/>
                <w:lang w:val="hy-AM" w:eastAsia="hy-AM"/>
              </w:rPr>
            </w:pPr>
          </w:p>
          <w:p w:rsidR="00993A90" w:rsidRPr="00BC70C2" w:rsidRDefault="00993A90" w:rsidP="00616B61">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2․ Ընդունվել է, կատարվել է լրացում։</w:t>
            </w:r>
          </w:p>
          <w:p w:rsidR="00993A90" w:rsidRPr="00BC70C2" w:rsidRDefault="00993A90" w:rsidP="00616B61">
            <w:pPr>
              <w:spacing w:line="360" w:lineRule="auto"/>
              <w:ind w:left="75" w:right="188" w:firstLine="180"/>
              <w:jc w:val="both"/>
              <w:rPr>
                <w:rFonts w:ascii="GHEA Grapalat" w:hAnsi="GHEA Grapalat"/>
                <w:color w:val="000000"/>
                <w:lang w:val="hy-AM" w:eastAsia="hy-AM"/>
              </w:rPr>
            </w:pPr>
          </w:p>
        </w:tc>
      </w:tr>
    </w:tbl>
    <w:p w:rsidR="00B51354" w:rsidRDefault="00B51354" w:rsidP="006A368A">
      <w:pPr>
        <w:jc w:val="both"/>
        <w:rPr>
          <w:rFonts w:ascii="GHEA Grapalat" w:hAnsi="GHEA Grapalat"/>
          <w:lang w:val="hy-AM"/>
        </w:rPr>
      </w:pPr>
    </w:p>
    <w:sectPr w:rsidR="00B51354"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D08" w:rsidRDefault="00EE4D08" w:rsidP="006A368A">
      <w:r>
        <w:separator/>
      </w:r>
    </w:p>
  </w:endnote>
  <w:endnote w:type="continuationSeparator" w:id="0">
    <w:p w:rsidR="00EE4D08" w:rsidRDefault="00EE4D08"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D08" w:rsidRDefault="00EE4D08" w:rsidP="006A368A">
      <w:r>
        <w:separator/>
      </w:r>
    </w:p>
  </w:footnote>
  <w:footnote w:type="continuationSeparator" w:id="0">
    <w:p w:rsidR="00EE4D08" w:rsidRDefault="00EE4D08"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C9D38FC"/>
    <w:multiLevelType w:val="hybridMultilevel"/>
    <w:tmpl w:val="7A7A2D96"/>
    <w:lvl w:ilvl="0" w:tplc="697E77D4">
      <w:start w:val="1"/>
      <w:numFmt w:val="decimal"/>
      <w:lvlText w:val="%1)"/>
      <w:lvlJc w:val="left"/>
      <w:pPr>
        <w:ind w:left="435" w:hanging="360"/>
      </w:pPr>
      <w:rPr>
        <w:rFonts w:ascii="GHEA Grapalat" w:hAnsi="GHEA Grapalat" w:hint="default"/>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7"/>
  </w:num>
  <w:num w:numId="5">
    <w:abstractNumId w:val="13"/>
  </w:num>
  <w:num w:numId="6">
    <w:abstractNumId w:val="6"/>
  </w:num>
  <w:num w:numId="7">
    <w:abstractNumId w:val="4"/>
  </w:num>
  <w:num w:numId="8">
    <w:abstractNumId w:val="10"/>
  </w:num>
  <w:num w:numId="9">
    <w:abstractNumId w:val="1"/>
  </w:num>
  <w:num w:numId="10">
    <w:abstractNumId w:val="8"/>
  </w:num>
  <w:num w:numId="11">
    <w:abstractNumId w:val="5"/>
  </w:num>
  <w:num w:numId="12">
    <w:abstractNumId w:val="2"/>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47C9"/>
    <w:rsid w:val="00006DB0"/>
    <w:rsid w:val="00010BB9"/>
    <w:rsid w:val="0001189E"/>
    <w:rsid w:val="000200AD"/>
    <w:rsid w:val="00044B5B"/>
    <w:rsid w:val="0004617E"/>
    <w:rsid w:val="00047C58"/>
    <w:rsid w:val="00062DC5"/>
    <w:rsid w:val="00067DCD"/>
    <w:rsid w:val="00090855"/>
    <w:rsid w:val="000A0CCB"/>
    <w:rsid w:val="000B393D"/>
    <w:rsid w:val="000B7B68"/>
    <w:rsid w:val="000D4B46"/>
    <w:rsid w:val="000D5EBA"/>
    <w:rsid w:val="000E0DAD"/>
    <w:rsid w:val="000E4D07"/>
    <w:rsid w:val="000E67C4"/>
    <w:rsid w:val="00101A36"/>
    <w:rsid w:val="00105BBD"/>
    <w:rsid w:val="00115450"/>
    <w:rsid w:val="0012313E"/>
    <w:rsid w:val="00140760"/>
    <w:rsid w:val="00146451"/>
    <w:rsid w:val="001524A4"/>
    <w:rsid w:val="00152DAE"/>
    <w:rsid w:val="0016692D"/>
    <w:rsid w:val="001823A8"/>
    <w:rsid w:val="001927D6"/>
    <w:rsid w:val="00192F2D"/>
    <w:rsid w:val="00196124"/>
    <w:rsid w:val="001B5B31"/>
    <w:rsid w:val="001B7892"/>
    <w:rsid w:val="001C6303"/>
    <w:rsid w:val="001C65A5"/>
    <w:rsid w:val="001D27CE"/>
    <w:rsid w:val="001D4894"/>
    <w:rsid w:val="001E4BD9"/>
    <w:rsid w:val="0021233D"/>
    <w:rsid w:val="00212D10"/>
    <w:rsid w:val="002158B2"/>
    <w:rsid w:val="002260BF"/>
    <w:rsid w:val="00226B6B"/>
    <w:rsid w:val="00227EEB"/>
    <w:rsid w:val="00234EDC"/>
    <w:rsid w:val="002368FE"/>
    <w:rsid w:val="00272861"/>
    <w:rsid w:val="002741AA"/>
    <w:rsid w:val="00282679"/>
    <w:rsid w:val="0028417D"/>
    <w:rsid w:val="002858D8"/>
    <w:rsid w:val="002A554E"/>
    <w:rsid w:val="002C0C47"/>
    <w:rsid w:val="002D4B64"/>
    <w:rsid w:val="002D6F6B"/>
    <w:rsid w:val="002E13D8"/>
    <w:rsid w:val="002E35F0"/>
    <w:rsid w:val="002E3EFD"/>
    <w:rsid w:val="002F582F"/>
    <w:rsid w:val="0030318D"/>
    <w:rsid w:val="00305C26"/>
    <w:rsid w:val="00311C25"/>
    <w:rsid w:val="00314CDC"/>
    <w:rsid w:val="00330E5F"/>
    <w:rsid w:val="00331AA5"/>
    <w:rsid w:val="00332D86"/>
    <w:rsid w:val="00333325"/>
    <w:rsid w:val="00334C6B"/>
    <w:rsid w:val="00335CDE"/>
    <w:rsid w:val="003443AA"/>
    <w:rsid w:val="00345B6F"/>
    <w:rsid w:val="003513F4"/>
    <w:rsid w:val="00352AD6"/>
    <w:rsid w:val="00360077"/>
    <w:rsid w:val="00362AFD"/>
    <w:rsid w:val="0036790B"/>
    <w:rsid w:val="00372F38"/>
    <w:rsid w:val="0038675A"/>
    <w:rsid w:val="0039006B"/>
    <w:rsid w:val="003B08B1"/>
    <w:rsid w:val="003B660D"/>
    <w:rsid w:val="003C39B8"/>
    <w:rsid w:val="003C7047"/>
    <w:rsid w:val="003C76F2"/>
    <w:rsid w:val="003D5958"/>
    <w:rsid w:val="003D7449"/>
    <w:rsid w:val="003F75AF"/>
    <w:rsid w:val="00407394"/>
    <w:rsid w:val="004258C9"/>
    <w:rsid w:val="00426E96"/>
    <w:rsid w:val="0044071C"/>
    <w:rsid w:val="0045210B"/>
    <w:rsid w:val="00453192"/>
    <w:rsid w:val="004538E8"/>
    <w:rsid w:val="004758F2"/>
    <w:rsid w:val="004825F6"/>
    <w:rsid w:val="004A0488"/>
    <w:rsid w:val="004A1A27"/>
    <w:rsid w:val="004B678B"/>
    <w:rsid w:val="004C7468"/>
    <w:rsid w:val="004D6A1F"/>
    <w:rsid w:val="004D76E5"/>
    <w:rsid w:val="004E712A"/>
    <w:rsid w:val="004F6B4F"/>
    <w:rsid w:val="004F6C52"/>
    <w:rsid w:val="0050383B"/>
    <w:rsid w:val="00506B5C"/>
    <w:rsid w:val="00506DB8"/>
    <w:rsid w:val="00510994"/>
    <w:rsid w:val="00514DAE"/>
    <w:rsid w:val="00525F10"/>
    <w:rsid w:val="005276AA"/>
    <w:rsid w:val="0053277D"/>
    <w:rsid w:val="00541816"/>
    <w:rsid w:val="00543E39"/>
    <w:rsid w:val="00555B70"/>
    <w:rsid w:val="00562E63"/>
    <w:rsid w:val="0056421B"/>
    <w:rsid w:val="00565379"/>
    <w:rsid w:val="00573598"/>
    <w:rsid w:val="00580B51"/>
    <w:rsid w:val="00583108"/>
    <w:rsid w:val="00587C49"/>
    <w:rsid w:val="0059254C"/>
    <w:rsid w:val="0059635F"/>
    <w:rsid w:val="005B0D10"/>
    <w:rsid w:val="005D2F37"/>
    <w:rsid w:val="005D6F1A"/>
    <w:rsid w:val="005E17DD"/>
    <w:rsid w:val="005E720F"/>
    <w:rsid w:val="005F1428"/>
    <w:rsid w:val="00600192"/>
    <w:rsid w:val="006061FC"/>
    <w:rsid w:val="006149F8"/>
    <w:rsid w:val="00617347"/>
    <w:rsid w:val="00621016"/>
    <w:rsid w:val="00623F0A"/>
    <w:rsid w:val="00625120"/>
    <w:rsid w:val="00631A17"/>
    <w:rsid w:val="006359C3"/>
    <w:rsid w:val="006401F8"/>
    <w:rsid w:val="00645638"/>
    <w:rsid w:val="006618B0"/>
    <w:rsid w:val="006667C2"/>
    <w:rsid w:val="00673A22"/>
    <w:rsid w:val="0067445E"/>
    <w:rsid w:val="006758AA"/>
    <w:rsid w:val="00695191"/>
    <w:rsid w:val="006A368A"/>
    <w:rsid w:val="006B5F4E"/>
    <w:rsid w:val="006C1D1D"/>
    <w:rsid w:val="006C7DAB"/>
    <w:rsid w:val="006D04E6"/>
    <w:rsid w:val="006D5CFF"/>
    <w:rsid w:val="00702D00"/>
    <w:rsid w:val="00710EA1"/>
    <w:rsid w:val="00716610"/>
    <w:rsid w:val="00724B17"/>
    <w:rsid w:val="00731E99"/>
    <w:rsid w:val="00733D82"/>
    <w:rsid w:val="00733D99"/>
    <w:rsid w:val="00754666"/>
    <w:rsid w:val="00760B07"/>
    <w:rsid w:val="007619E4"/>
    <w:rsid w:val="0077518A"/>
    <w:rsid w:val="007768CB"/>
    <w:rsid w:val="00777CB3"/>
    <w:rsid w:val="00782781"/>
    <w:rsid w:val="007A2C28"/>
    <w:rsid w:val="007A5514"/>
    <w:rsid w:val="007C11E4"/>
    <w:rsid w:val="007C170F"/>
    <w:rsid w:val="007C4C41"/>
    <w:rsid w:val="007D09DF"/>
    <w:rsid w:val="007D5154"/>
    <w:rsid w:val="007F0C1A"/>
    <w:rsid w:val="007F3024"/>
    <w:rsid w:val="007F7328"/>
    <w:rsid w:val="00806351"/>
    <w:rsid w:val="008101DF"/>
    <w:rsid w:val="00815269"/>
    <w:rsid w:val="00816138"/>
    <w:rsid w:val="0082551F"/>
    <w:rsid w:val="00841922"/>
    <w:rsid w:val="00846045"/>
    <w:rsid w:val="00850362"/>
    <w:rsid w:val="00861637"/>
    <w:rsid w:val="008833B6"/>
    <w:rsid w:val="008931DC"/>
    <w:rsid w:val="00896190"/>
    <w:rsid w:val="0089669C"/>
    <w:rsid w:val="008A2510"/>
    <w:rsid w:val="008A2843"/>
    <w:rsid w:val="008B55A7"/>
    <w:rsid w:val="008B7FBC"/>
    <w:rsid w:val="008C6210"/>
    <w:rsid w:val="008C722C"/>
    <w:rsid w:val="008C7C84"/>
    <w:rsid w:val="008D1984"/>
    <w:rsid w:val="008D27D7"/>
    <w:rsid w:val="008D7C53"/>
    <w:rsid w:val="008D7C8B"/>
    <w:rsid w:val="008F0C02"/>
    <w:rsid w:val="00914A47"/>
    <w:rsid w:val="00916C54"/>
    <w:rsid w:val="00932E13"/>
    <w:rsid w:val="00942F67"/>
    <w:rsid w:val="0095151D"/>
    <w:rsid w:val="00953E9E"/>
    <w:rsid w:val="009712BD"/>
    <w:rsid w:val="00975D9E"/>
    <w:rsid w:val="00976DE4"/>
    <w:rsid w:val="009845CF"/>
    <w:rsid w:val="00986CBE"/>
    <w:rsid w:val="009909AB"/>
    <w:rsid w:val="00993A90"/>
    <w:rsid w:val="009B3BC0"/>
    <w:rsid w:val="009C4C80"/>
    <w:rsid w:val="009D5234"/>
    <w:rsid w:val="009D685B"/>
    <w:rsid w:val="009E3813"/>
    <w:rsid w:val="00A00386"/>
    <w:rsid w:val="00A00B42"/>
    <w:rsid w:val="00A03B61"/>
    <w:rsid w:val="00A255BA"/>
    <w:rsid w:val="00A25973"/>
    <w:rsid w:val="00A26F9F"/>
    <w:rsid w:val="00A27CED"/>
    <w:rsid w:val="00A27D68"/>
    <w:rsid w:val="00A33CD1"/>
    <w:rsid w:val="00A3416E"/>
    <w:rsid w:val="00A526D7"/>
    <w:rsid w:val="00A529C2"/>
    <w:rsid w:val="00A5776F"/>
    <w:rsid w:val="00A77247"/>
    <w:rsid w:val="00A80216"/>
    <w:rsid w:val="00A818B3"/>
    <w:rsid w:val="00A9116A"/>
    <w:rsid w:val="00A9344C"/>
    <w:rsid w:val="00A93502"/>
    <w:rsid w:val="00A951EE"/>
    <w:rsid w:val="00AA41E9"/>
    <w:rsid w:val="00AB0F1E"/>
    <w:rsid w:val="00AB29C1"/>
    <w:rsid w:val="00AC6BDB"/>
    <w:rsid w:val="00AE5C6D"/>
    <w:rsid w:val="00AF1CF9"/>
    <w:rsid w:val="00AF3943"/>
    <w:rsid w:val="00AF4FC2"/>
    <w:rsid w:val="00AF5ECD"/>
    <w:rsid w:val="00B14ECC"/>
    <w:rsid w:val="00B20482"/>
    <w:rsid w:val="00B3009C"/>
    <w:rsid w:val="00B33EE4"/>
    <w:rsid w:val="00B376AA"/>
    <w:rsid w:val="00B44695"/>
    <w:rsid w:val="00B51354"/>
    <w:rsid w:val="00B5321E"/>
    <w:rsid w:val="00B57349"/>
    <w:rsid w:val="00B63B57"/>
    <w:rsid w:val="00B65C0A"/>
    <w:rsid w:val="00B75A54"/>
    <w:rsid w:val="00BA6486"/>
    <w:rsid w:val="00BA6B28"/>
    <w:rsid w:val="00BB1718"/>
    <w:rsid w:val="00BB4ADB"/>
    <w:rsid w:val="00BB517D"/>
    <w:rsid w:val="00BB61F3"/>
    <w:rsid w:val="00BC4E62"/>
    <w:rsid w:val="00BC5442"/>
    <w:rsid w:val="00BC70C2"/>
    <w:rsid w:val="00BD6BFA"/>
    <w:rsid w:val="00BE1CAB"/>
    <w:rsid w:val="00BF0454"/>
    <w:rsid w:val="00BF61D7"/>
    <w:rsid w:val="00BF6AD0"/>
    <w:rsid w:val="00C00117"/>
    <w:rsid w:val="00C066EB"/>
    <w:rsid w:val="00C14AA0"/>
    <w:rsid w:val="00C160D6"/>
    <w:rsid w:val="00C17270"/>
    <w:rsid w:val="00C2020D"/>
    <w:rsid w:val="00C212E2"/>
    <w:rsid w:val="00C2149B"/>
    <w:rsid w:val="00C273E2"/>
    <w:rsid w:val="00C31FC0"/>
    <w:rsid w:val="00C36721"/>
    <w:rsid w:val="00C414C5"/>
    <w:rsid w:val="00C56CD6"/>
    <w:rsid w:val="00C6405E"/>
    <w:rsid w:val="00C7371E"/>
    <w:rsid w:val="00C93D48"/>
    <w:rsid w:val="00C95992"/>
    <w:rsid w:val="00CB2F2F"/>
    <w:rsid w:val="00CB6F11"/>
    <w:rsid w:val="00CC4922"/>
    <w:rsid w:val="00CD6FE0"/>
    <w:rsid w:val="00CD7EB6"/>
    <w:rsid w:val="00CE129D"/>
    <w:rsid w:val="00CE5EC5"/>
    <w:rsid w:val="00CE6882"/>
    <w:rsid w:val="00CF0EE0"/>
    <w:rsid w:val="00CF277E"/>
    <w:rsid w:val="00D002CD"/>
    <w:rsid w:val="00D17B74"/>
    <w:rsid w:val="00D22924"/>
    <w:rsid w:val="00D22A59"/>
    <w:rsid w:val="00D31629"/>
    <w:rsid w:val="00D31BCF"/>
    <w:rsid w:val="00D40108"/>
    <w:rsid w:val="00D42D2B"/>
    <w:rsid w:val="00D43F85"/>
    <w:rsid w:val="00D44F80"/>
    <w:rsid w:val="00D61845"/>
    <w:rsid w:val="00D61C84"/>
    <w:rsid w:val="00D72CF5"/>
    <w:rsid w:val="00D84B77"/>
    <w:rsid w:val="00DB3E60"/>
    <w:rsid w:val="00DE1FB7"/>
    <w:rsid w:val="00DE29BA"/>
    <w:rsid w:val="00DE6980"/>
    <w:rsid w:val="00DF0862"/>
    <w:rsid w:val="00E00D3B"/>
    <w:rsid w:val="00E06230"/>
    <w:rsid w:val="00E06D8E"/>
    <w:rsid w:val="00E10148"/>
    <w:rsid w:val="00E13891"/>
    <w:rsid w:val="00E14B39"/>
    <w:rsid w:val="00E262F3"/>
    <w:rsid w:val="00E36B27"/>
    <w:rsid w:val="00E82F3A"/>
    <w:rsid w:val="00E92261"/>
    <w:rsid w:val="00E9569D"/>
    <w:rsid w:val="00EA1619"/>
    <w:rsid w:val="00EB4234"/>
    <w:rsid w:val="00EB736F"/>
    <w:rsid w:val="00EC7C9F"/>
    <w:rsid w:val="00ED09B3"/>
    <w:rsid w:val="00EE316C"/>
    <w:rsid w:val="00EE4D08"/>
    <w:rsid w:val="00EE7E02"/>
    <w:rsid w:val="00F061E7"/>
    <w:rsid w:val="00F0716B"/>
    <w:rsid w:val="00F12C88"/>
    <w:rsid w:val="00F165C3"/>
    <w:rsid w:val="00F41A0E"/>
    <w:rsid w:val="00F42209"/>
    <w:rsid w:val="00F44728"/>
    <w:rsid w:val="00F57704"/>
    <w:rsid w:val="00F57A69"/>
    <w:rsid w:val="00F64A49"/>
    <w:rsid w:val="00F70501"/>
    <w:rsid w:val="00F7464E"/>
    <w:rsid w:val="00F76A2C"/>
    <w:rsid w:val="00F81827"/>
    <w:rsid w:val="00F874D6"/>
    <w:rsid w:val="00F92483"/>
    <w:rsid w:val="00F93E17"/>
    <w:rsid w:val="00FA3EF7"/>
    <w:rsid w:val="00FA7D21"/>
    <w:rsid w:val="00FB10A9"/>
    <w:rsid w:val="00FC333E"/>
    <w:rsid w:val="00FE12C0"/>
    <w:rsid w:val="00FE1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E8AC7"/>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541462">
      <w:bodyDiv w:val="1"/>
      <w:marLeft w:val="0"/>
      <w:marRight w:val="0"/>
      <w:marTop w:val="0"/>
      <w:marBottom w:val="0"/>
      <w:divBdr>
        <w:top w:val="none" w:sz="0" w:space="0" w:color="auto"/>
        <w:left w:val="none" w:sz="0" w:space="0" w:color="auto"/>
        <w:bottom w:val="none" w:sz="0" w:space="0" w:color="auto"/>
        <w:right w:val="none" w:sz="0" w:space="0" w:color="auto"/>
      </w:divBdr>
      <w:divsChild>
        <w:div w:id="603223822">
          <w:marLeft w:val="0"/>
          <w:marRight w:val="0"/>
          <w:marTop w:val="0"/>
          <w:marBottom w:val="0"/>
          <w:divBdr>
            <w:top w:val="none" w:sz="0" w:space="0" w:color="auto"/>
            <w:left w:val="none" w:sz="0" w:space="0" w:color="auto"/>
            <w:bottom w:val="none" w:sz="0" w:space="0" w:color="auto"/>
            <w:right w:val="none" w:sz="0" w:space="0" w:color="auto"/>
          </w:divBdr>
          <w:divsChild>
            <w:div w:id="211956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88C77-DA13-4B15-BB10-80456DBD5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837</TotalTime>
  <Pages>10</Pages>
  <Words>1602</Words>
  <Characters>9132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https://mul2.gov.am/tasks/1344334/oneclick?token=23567b61919644dbd27a927eecb6baca</cp:keywords>
  <dc:description/>
  <cp:lastModifiedBy>Tigran Palyan</cp:lastModifiedBy>
  <cp:revision>168</cp:revision>
  <cp:lastPrinted>2026-05-27T11:13:00Z</cp:lastPrinted>
  <dcterms:created xsi:type="dcterms:W3CDTF">2021-09-14T12:11:00Z</dcterms:created>
  <dcterms:modified xsi:type="dcterms:W3CDTF">2026-06-17T13:55:00Z</dcterms:modified>
</cp:coreProperties>
</file>