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56A67BE4" w14:textId="0F4C295C" w:rsidR="00EC79CD" w:rsidRPr="00EC79CD" w:rsidRDefault="00EC79CD" w:rsidP="00EC79CD">
      <w:pPr>
        <w:spacing w:line="360" w:lineRule="auto"/>
        <w:ind w:firstLine="561"/>
        <w:jc w:val="center"/>
        <w:rPr>
          <w:rFonts w:ascii="GHEA Grapalat" w:hAnsi="GHEA Grapalat" w:cs="IRTEK Courier"/>
          <w:b/>
          <w:bCs/>
          <w:sz w:val="24"/>
          <w:szCs w:val="24"/>
          <w:lang w:val="hy-AM"/>
        </w:rPr>
      </w:pPr>
      <w:r w:rsidRPr="00EC79CD">
        <w:rPr>
          <w:rFonts w:ascii="GHEA Grapalat" w:hAnsi="GHEA Grapalat" w:cs="Sylfaen"/>
          <w:b/>
          <w:bCs/>
          <w:sz w:val="24"/>
          <w:szCs w:val="24"/>
          <w:lang w:val="hy-AM"/>
        </w:rPr>
        <w:t>«</w:t>
      </w:r>
      <w:r w:rsidRPr="00EC79CD">
        <w:rPr>
          <w:rFonts w:ascii="GHEA Grapalat" w:hAnsi="GHEA Grapalat" w:cs="Sylfaen"/>
          <w:b/>
          <w:bCs/>
          <w:sz w:val="24"/>
          <w:szCs w:val="24"/>
          <w:lang w:val="fr-FR"/>
        </w:rPr>
        <w:t xml:space="preserve">ՍՊՈՐՏԻ ԲՆԱԳԱՎԱՌՈՒՄ ՈՒՆԵՑԱԾ ՆՇԱՆԱԿԱԼԻ ՆՎԱՃՈՒՄՆԵՐԻ ՀԱՄԱՐ </w:t>
      </w:r>
      <w:r w:rsidR="00F37BDB">
        <w:rPr>
          <w:rFonts w:ascii="GHEA Grapalat" w:hAnsi="GHEA Grapalat" w:cs="Sylfaen"/>
          <w:b/>
          <w:bCs/>
          <w:sz w:val="24"/>
          <w:szCs w:val="24"/>
          <w:lang w:val="hy-AM"/>
        </w:rPr>
        <w:t xml:space="preserve">ՀԱՄԼԵՏ ԾԱՌՈՒԿԻ ՊԱՐՍԱՄՅԱՆԻՆ </w:t>
      </w:r>
      <w:r w:rsidRPr="00EC79CD">
        <w:rPr>
          <w:rFonts w:ascii="GHEA Grapalat" w:hAnsi="GHEA Grapalat" w:cs="Sylfaen"/>
          <w:b/>
          <w:bCs/>
          <w:sz w:val="24"/>
          <w:szCs w:val="24"/>
          <w:lang w:val="hy-AM"/>
        </w:rPr>
        <w:t xml:space="preserve">ՇԱՐՔԱՅԻՆ ԿԱԶՄԻ ՊԱՐՏԱԴԻՐ ԶԻՆՎՈՐԱԿԱՆ ԾԱՌԱՅՈՒԹՅԱՆ ԶՈՐԱԿՈՉԻՑ </w:t>
      </w:r>
      <w:r w:rsidRPr="00EC79CD">
        <w:rPr>
          <w:rFonts w:ascii="GHEA Grapalat" w:hAnsi="GHEA Grapalat" w:cs="Sylfaen"/>
          <w:b/>
          <w:bCs/>
          <w:sz w:val="24"/>
          <w:szCs w:val="24"/>
          <w:lang w:val="fr-FR"/>
        </w:rPr>
        <w:t xml:space="preserve">ՏՐՎԱԾ ՏԱՐԿԵՏՈՒՄԸ ԴԱԴԱՐԵՑՆԵԼՈՒ </w:t>
      </w:r>
      <w:r w:rsidRPr="00EC79CD">
        <w:rPr>
          <w:rFonts w:ascii="GHEA Grapalat" w:hAnsi="GHEA Grapalat" w:cs="Sylfaen"/>
          <w:b/>
          <w:bCs/>
          <w:sz w:val="24"/>
          <w:szCs w:val="24"/>
          <w:lang w:val="hy-AM"/>
        </w:rPr>
        <w:t>ՄԱՍԻՆ»</w:t>
      </w:r>
    </w:p>
    <w:p w14:paraId="440EB9C0" w14:textId="780B9A12" w:rsidR="00486E46" w:rsidRPr="00EC79CD" w:rsidRDefault="00EC79CD" w:rsidP="00EC79CD">
      <w:pPr>
        <w:spacing w:line="276" w:lineRule="auto"/>
        <w:ind w:firstLine="561"/>
        <w:jc w:val="center"/>
        <w:rPr>
          <w:rFonts w:ascii="GHEA Grapalat" w:hAnsi="GHEA Grapalat" w:cs="IRTEK Courier"/>
          <w:b/>
          <w:bCs/>
          <w:sz w:val="24"/>
          <w:szCs w:val="24"/>
          <w:lang w:val="hy-AM"/>
        </w:rPr>
      </w:pPr>
      <w:r w:rsidRPr="00EC79CD">
        <w:rPr>
          <w:rFonts w:ascii="GHEA Grapalat" w:hAnsi="GHEA Grapalat" w:cs="Sylfaen"/>
          <w:b/>
          <w:bCs/>
          <w:sz w:val="24"/>
          <w:szCs w:val="24"/>
          <w:lang w:val="fr-FR"/>
        </w:rPr>
        <w:t>ՀԱՅԱՍՏԱՆԻ ՀԱՆՐԱՊԵՏՈՒԹՅԱՆ ԿԱՌԱՎԱՐՈՒԹՅԱՆ</w:t>
      </w:r>
      <w:r w:rsidRPr="00EC79CD">
        <w:rPr>
          <w:rFonts w:ascii="GHEA Grapalat" w:hAnsi="GHEA Grapalat" w:cs="Sylfaen"/>
          <w:b/>
          <w:bCs/>
          <w:sz w:val="24"/>
          <w:szCs w:val="24"/>
          <w:lang w:val="hy-AM"/>
        </w:rPr>
        <w:t xml:space="preserve"> ՈՐՈՇՄԱՆ </w:t>
      </w:r>
      <w:r w:rsidR="00486E46" w:rsidRPr="00EC79CD">
        <w:rPr>
          <w:rFonts w:ascii="GHEA Grapalat" w:hAnsi="GHEA Grapalat"/>
          <w:b/>
          <w:bCs/>
          <w:sz w:val="24"/>
          <w:szCs w:val="24"/>
          <w:lang w:val="hy-AM"/>
        </w:rPr>
        <w:t>ՆԱԽԱԳԾԻ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732"/>
        <w:gridCol w:w="3546"/>
      </w:tblGrid>
      <w:tr w:rsidR="00CE20B5" w:rsidRPr="00331247" w14:paraId="260A8315" w14:textId="77777777" w:rsidTr="00435563">
        <w:trPr>
          <w:trHeight w:val="349"/>
        </w:trPr>
        <w:tc>
          <w:tcPr>
            <w:tcW w:w="11730" w:type="dxa"/>
            <w:gridSpan w:val="2"/>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14:paraId="2DB2238C" w14:textId="313FC288" w:rsidR="00CE20B5" w:rsidRPr="00331247" w:rsidRDefault="0078395F"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en-US" w:eastAsia="en-US"/>
              </w:rPr>
              <w:t>0</w:t>
            </w:r>
            <w:r w:rsidR="00F37BDB">
              <w:rPr>
                <w:rFonts w:ascii="GHEA Grapalat" w:eastAsia="Calibri" w:hAnsi="GHEA Grapalat"/>
                <w:b/>
                <w:bCs/>
                <w:color w:val="000000"/>
                <w:sz w:val="24"/>
                <w:szCs w:val="24"/>
                <w:lang w:val="en-US" w:eastAsia="en-US"/>
              </w:rPr>
              <w:t>4</w:t>
            </w:r>
            <w:r w:rsidR="005B1054">
              <w:rPr>
                <w:rFonts w:ascii="GHEA Grapalat" w:eastAsia="Calibri" w:hAnsi="GHEA Grapalat"/>
                <w:b/>
                <w:bCs/>
                <w:color w:val="000000"/>
                <w:sz w:val="24"/>
                <w:szCs w:val="24"/>
                <w:lang w:val="hy-AM" w:eastAsia="en-US"/>
              </w:rPr>
              <w:t>.</w:t>
            </w:r>
            <w:r>
              <w:rPr>
                <w:rFonts w:ascii="GHEA Grapalat" w:eastAsia="Calibri" w:hAnsi="GHEA Grapalat"/>
                <w:b/>
                <w:bCs/>
                <w:color w:val="000000"/>
                <w:sz w:val="24"/>
                <w:szCs w:val="24"/>
                <w:lang w:val="en-US" w:eastAsia="en-US"/>
              </w:rPr>
              <w:t>04</w:t>
            </w:r>
            <w:r w:rsidR="005B1054">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435563">
        <w:trPr>
          <w:trHeight w:val="422"/>
        </w:trPr>
        <w:tc>
          <w:tcPr>
            <w:tcW w:w="11730" w:type="dxa"/>
            <w:gridSpan w:val="2"/>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2D2AD1FE" w14:textId="4CE0ECCF" w:rsidR="00CE20B5" w:rsidRPr="005B1054" w:rsidRDefault="00CE20B5" w:rsidP="00942519">
            <w:pPr>
              <w:spacing w:line="360" w:lineRule="auto"/>
              <w:rPr>
                <w:rFonts w:ascii="GHEA Grapalat" w:eastAsia="Calibri" w:hAnsi="GHEA Grapalat"/>
                <w:b/>
                <w:bCs/>
                <w:color w:val="000000"/>
                <w:sz w:val="24"/>
                <w:szCs w:val="24"/>
                <w:lang w:val="hy-AM" w:eastAsia="en-US"/>
              </w:rPr>
            </w:pPr>
            <w:r w:rsidRPr="0078395F">
              <w:rPr>
                <w:rFonts w:ascii="GHEA Grapalat" w:eastAsia="Calibri" w:hAnsi="GHEA Grapalat"/>
                <w:b/>
                <w:bCs/>
                <w:color w:val="000000"/>
                <w:sz w:val="24"/>
                <w:szCs w:val="24"/>
                <w:lang w:val="en-US" w:eastAsia="en-US"/>
              </w:rPr>
              <w:t xml:space="preserve">№ </w:t>
            </w:r>
            <w:r w:rsidR="0078395F" w:rsidRPr="0078395F">
              <w:rPr>
                <w:rFonts w:ascii="GHEA Grapalat" w:eastAsia="Calibri" w:hAnsi="GHEA Grapalat"/>
                <w:b/>
                <w:bCs/>
                <w:color w:val="000000"/>
                <w:sz w:val="24"/>
                <w:szCs w:val="24"/>
                <w:lang w:val="en-US" w:eastAsia="en-US"/>
              </w:rPr>
              <w:t>ՊՆ/01/4</w:t>
            </w:r>
            <w:r w:rsidR="00F37BDB">
              <w:rPr>
                <w:rFonts w:ascii="GHEA Grapalat" w:eastAsia="Calibri" w:hAnsi="GHEA Grapalat"/>
                <w:b/>
                <w:bCs/>
                <w:color w:val="000000"/>
                <w:sz w:val="24"/>
                <w:szCs w:val="24"/>
                <w:lang w:val="en-US" w:eastAsia="en-US"/>
              </w:rPr>
              <w:t>895</w:t>
            </w:r>
            <w:r w:rsidR="0078395F" w:rsidRPr="0078395F">
              <w:rPr>
                <w:rFonts w:ascii="GHEA Grapalat" w:eastAsia="Calibri" w:hAnsi="GHEA Grapalat"/>
                <w:b/>
                <w:bCs/>
                <w:color w:val="000000"/>
                <w:sz w:val="24"/>
                <w:szCs w:val="24"/>
                <w:lang w:val="en-US" w:eastAsia="en-US"/>
              </w:rPr>
              <w:t>-2026</w:t>
            </w:r>
          </w:p>
        </w:tc>
      </w:tr>
      <w:tr w:rsidR="00CE20B5" w14:paraId="1DD7F310" w14:textId="77777777" w:rsidTr="00D423E4">
        <w:trPr>
          <w:trHeight w:val="2393"/>
        </w:trPr>
        <w:tc>
          <w:tcPr>
            <w:tcW w:w="10998" w:type="dxa"/>
          </w:tcPr>
          <w:p w14:paraId="21976137" w14:textId="77777777" w:rsidR="00F37BDB" w:rsidRDefault="00F37BDB" w:rsidP="00F37BDB">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ապրիլի 8-ի Ձեր N 01/31.1/11228-26 գրության առնչությամբ հայտնում եմ, որ «Սպորտի բնագավառում ունեցած նշանակալի նվաճումների համար Համլետ Ծառուկի Պարսամյանին շարքային կազմի պարտադիր զինվորական ծառայության զորակոչից տրված տարկետումը դադարեցնելու մասին» Կառավարության որոշման նախագծի վերաբերյալ դիտողություններ և առաջարկություններ չունենք:</w:t>
            </w:r>
          </w:p>
          <w:p w14:paraId="10FD8343" w14:textId="6BE9A06E" w:rsidR="00CE20B5" w:rsidRPr="00974499" w:rsidRDefault="00CE20B5" w:rsidP="0078395F">
            <w:pPr>
              <w:spacing w:before="60" w:after="60" w:line="276" w:lineRule="auto"/>
              <w:ind w:firstLine="709"/>
              <w:jc w:val="both"/>
              <w:rPr>
                <w:rFonts w:ascii="GHEA Grapalat" w:hAnsi="GHEA Grapalat"/>
                <w:bCs/>
                <w:color w:val="000000"/>
                <w:sz w:val="24"/>
                <w:szCs w:val="24"/>
                <w:lang w:val="hy-AM"/>
              </w:rPr>
            </w:pPr>
          </w:p>
        </w:tc>
        <w:tc>
          <w:tcPr>
            <w:tcW w:w="4278" w:type="dxa"/>
            <w:gridSpan w:val="2"/>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8D5952" w:rsidRPr="00331247" w14:paraId="780A8989" w14:textId="77777777" w:rsidTr="008D5952">
        <w:trPr>
          <w:trHeight w:val="349"/>
        </w:trPr>
        <w:tc>
          <w:tcPr>
            <w:tcW w:w="11730" w:type="dxa"/>
            <w:gridSpan w:val="2"/>
            <w:vMerge w:val="restart"/>
          </w:tcPr>
          <w:p w14:paraId="3A5AE7D1" w14:textId="77777777" w:rsidR="008D5952" w:rsidRPr="00B335B4" w:rsidRDefault="008D5952" w:rsidP="00B80F70">
            <w:pPr>
              <w:spacing w:line="360" w:lineRule="auto"/>
              <w:jc w:val="center"/>
              <w:rPr>
                <w:rFonts w:ascii="Arial Unicode" w:hAnsi="Arial Unicode"/>
                <w:b/>
                <w:bCs/>
                <w:color w:val="000000"/>
                <w:sz w:val="21"/>
                <w:lang w:val="af-ZA"/>
              </w:rPr>
            </w:pPr>
          </w:p>
          <w:p w14:paraId="4C7C0887" w14:textId="12BE6678" w:rsidR="008D5952" w:rsidRPr="00FD63E2" w:rsidRDefault="008D5952" w:rsidP="00B80F70">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2</w:t>
            </w:r>
            <w:r>
              <w:rPr>
                <w:rFonts w:ascii="GHEA Grapalat" w:hAnsi="GHEA Grapalat" w:cs="Sylfaen"/>
                <w:b/>
                <w:sz w:val="24"/>
                <w:szCs w:val="24"/>
                <w:lang w:val="fr-FR"/>
              </w:rPr>
              <w:t xml:space="preserve">.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w:t>
            </w:r>
            <w:r>
              <w:rPr>
                <w:rFonts w:ascii="GHEA Grapalat" w:hAnsi="GHEA Grapalat"/>
                <w:b/>
                <w:sz w:val="24"/>
                <w:szCs w:val="24"/>
                <w:lang w:val="hy-AM"/>
              </w:rPr>
              <w:t xml:space="preserve">արդարադատության </w:t>
            </w:r>
            <w:r w:rsidRPr="001B1284">
              <w:rPr>
                <w:rFonts w:ascii="GHEA Grapalat" w:hAnsi="GHEA Grapalat"/>
                <w:b/>
                <w:sz w:val="24"/>
                <w:szCs w:val="24"/>
                <w:lang w:val="fr-FR"/>
              </w:rPr>
              <w:t>նախարարություն</w:t>
            </w:r>
          </w:p>
        </w:tc>
        <w:tc>
          <w:tcPr>
            <w:tcW w:w="3546" w:type="dxa"/>
            <w:shd w:val="clear" w:color="auto" w:fill="BFBFBF" w:themeFill="background1" w:themeFillShade="BF"/>
          </w:tcPr>
          <w:p w14:paraId="4D600772" w14:textId="772F9FCD" w:rsidR="008D5952" w:rsidRPr="008D5952" w:rsidRDefault="008D5952" w:rsidP="00B80F70">
            <w:pPr>
              <w:spacing w:line="360" w:lineRule="auto"/>
              <w:rPr>
                <w:rFonts w:ascii="GHEA Grapalat" w:eastAsia="Calibri" w:hAnsi="GHEA Grapalat"/>
                <w:b/>
                <w:bCs/>
                <w:color w:val="000000"/>
                <w:sz w:val="24"/>
                <w:szCs w:val="24"/>
                <w:lang w:val="en-US" w:eastAsia="en-US"/>
              </w:rPr>
            </w:pPr>
            <w:r w:rsidRPr="008D5952">
              <w:rPr>
                <w:rFonts w:ascii="GHEA Grapalat" w:eastAsia="Calibri" w:hAnsi="GHEA Grapalat"/>
                <w:b/>
                <w:bCs/>
                <w:color w:val="000000"/>
                <w:sz w:val="24"/>
                <w:szCs w:val="24"/>
                <w:lang w:val="en-US" w:eastAsia="en-US"/>
              </w:rPr>
              <w:t>19</w:t>
            </w:r>
            <w:r w:rsidRPr="008D5952">
              <w:rPr>
                <w:rFonts w:ascii="GHEA Grapalat" w:eastAsia="Calibri" w:hAnsi="GHEA Grapalat"/>
                <w:b/>
                <w:bCs/>
                <w:color w:val="000000"/>
                <w:sz w:val="24"/>
                <w:szCs w:val="24"/>
                <w:lang w:val="en-US" w:eastAsia="en-US"/>
              </w:rPr>
              <w:t>.</w:t>
            </w:r>
            <w:r>
              <w:rPr>
                <w:rFonts w:ascii="GHEA Grapalat" w:eastAsia="Calibri" w:hAnsi="GHEA Grapalat"/>
                <w:b/>
                <w:bCs/>
                <w:color w:val="000000"/>
                <w:sz w:val="24"/>
                <w:szCs w:val="24"/>
                <w:lang w:val="en-US" w:eastAsia="en-US"/>
              </w:rPr>
              <w:t>0</w:t>
            </w:r>
            <w:r w:rsidRPr="008D5952">
              <w:rPr>
                <w:rFonts w:ascii="GHEA Grapalat" w:eastAsia="Calibri" w:hAnsi="GHEA Grapalat"/>
                <w:b/>
                <w:bCs/>
                <w:color w:val="000000"/>
                <w:sz w:val="24"/>
                <w:szCs w:val="24"/>
                <w:lang w:val="en-US" w:eastAsia="en-US"/>
              </w:rPr>
              <w:t>6</w:t>
            </w:r>
            <w:r w:rsidRPr="008D5952">
              <w:rPr>
                <w:rFonts w:ascii="GHEA Grapalat" w:eastAsia="Calibri" w:hAnsi="GHEA Grapalat"/>
                <w:b/>
                <w:bCs/>
                <w:color w:val="000000"/>
                <w:sz w:val="24"/>
                <w:szCs w:val="24"/>
                <w:lang w:val="en-US" w:eastAsia="en-US"/>
              </w:rPr>
              <w:t xml:space="preserve">. 2026 </w:t>
            </w:r>
            <w:r w:rsidRPr="00BA0379">
              <w:rPr>
                <w:rFonts w:ascii="GHEA Grapalat" w:eastAsia="Calibri" w:hAnsi="GHEA Grapalat"/>
                <w:b/>
                <w:bCs/>
                <w:color w:val="000000"/>
                <w:sz w:val="24"/>
                <w:szCs w:val="24"/>
                <w:lang w:val="en-US" w:eastAsia="en-US"/>
              </w:rPr>
              <w:t>թ</w:t>
            </w:r>
            <w:r w:rsidRPr="008D5952">
              <w:rPr>
                <w:rFonts w:ascii="GHEA Grapalat" w:eastAsia="Calibri" w:hAnsi="GHEA Grapalat"/>
                <w:b/>
                <w:bCs/>
                <w:color w:val="000000"/>
                <w:sz w:val="24"/>
                <w:szCs w:val="24"/>
                <w:lang w:val="en-US" w:eastAsia="en-US"/>
              </w:rPr>
              <w:t>.</w:t>
            </w:r>
          </w:p>
        </w:tc>
      </w:tr>
      <w:tr w:rsidR="008D5952" w:rsidRPr="00331247" w14:paraId="4E4D0FFA" w14:textId="77777777" w:rsidTr="008D5952">
        <w:trPr>
          <w:trHeight w:val="422"/>
        </w:trPr>
        <w:tc>
          <w:tcPr>
            <w:tcW w:w="11730" w:type="dxa"/>
            <w:gridSpan w:val="2"/>
            <w:vMerge/>
          </w:tcPr>
          <w:p w14:paraId="474B46E7" w14:textId="77777777" w:rsidR="008D5952" w:rsidRPr="00FD63E2" w:rsidRDefault="008D5952" w:rsidP="00B80F70">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2DEBE8C1" w14:textId="6B2A82BA" w:rsidR="008D5952" w:rsidRPr="008D5952" w:rsidRDefault="008D5952" w:rsidP="00B80F70">
            <w:pPr>
              <w:spacing w:line="360" w:lineRule="auto"/>
              <w:rPr>
                <w:rFonts w:ascii="GHEA Grapalat" w:eastAsia="Calibri" w:hAnsi="GHEA Grapalat"/>
                <w:b/>
                <w:bCs/>
                <w:color w:val="000000"/>
                <w:sz w:val="24"/>
                <w:szCs w:val="24"/>
                <w:lang w:val="en-US" w:eastAsia="en-US"/>
              </w:rPr>
            </w:pPr>
            <w:r w:rsidRPr="008D5952">
              <w:rPr>
                <w:rFonts w:ascii="GHEA Grapalat" w:eastAsia="Calibri" w:hAnsi="GHEA Grapalat"/>
                <w:b/>
                <w:bCs/>
                <w:color w:val="000000"/>
                <w:sz w:val="24"/>
                <w:szCs w:val="24"/>
                <w:lang w:val="en-US" w:eastAsia="en-US"/>
              </w:rPr>
              <w:t>№ /27.1/32208-2026</w:t>
            </w:r>
          </w:p>
        </w:tc>
      </w:tr>
      <w:tr w:rsidR="008D5952" w14:paraId="03923560" w14:textId="77777777" w:rsidTr="008D5952">
        <w:trPr>
          <w:trHeight w:val="2393"/>
        </w:trPr>
        <w:tc>
          <w:tcPr>
            <w:tcW w:w="10998" w:type="dxa"/>
          </w:tcPr>
          <w:p w14:paraId="7D6AB7D1" w14:textId="6140ED4E" w:rsidR="008D5952" w:rsidRDefault="008D5952" w:rsidP="00B80F70">
            <w:pPr>
              <w:spacing w:before="60" w:after="60" w:line="276" w:lineRule="auto"/>
              <w:ind w:firstLine="709"/>
              <w:jc w:val="both"/>
              <w:rPr>
                <w:rFonts w:ascii="GHEA Grapalat" w:hAnsi="GHEA Grapalat"/>
                <w:lang w:val="hy-AM"/>
              </w:rPr>
            </w:pPr>
            <w:r>
              <w:rPr>
                <w:rFonts w:ascii="GHEA Grapalat" w:hAnsi="GHEA Grapalat"/>
                <w:sz w:val="24"/>
                <w:szCs w:val="24"/>
                <w:lang w:val="hy-AM"/>
              </w:rPr>
              <w:t xml:space="preserve">Ի պատասխան Ձեր </w:t>
            </w:r>
            <w:r>
              <w:rPr>
                <w:rFonts w:ascii="GHEA Grapalat" w:hAnsi="GHEA Grapalat"/>
                <w:sz w:val="24"/>
                <w:szCs w:val="24"/>
                <w:lang w:val="hy-AM"/>
              </w:rPr>
              <w:t xml:space="preserve">2026 թվականի </w:t>
            </w:r>
            <w:r>
              <w:rPr>
                <w:rFonts w:ascii="GHEA Grapalat" w:hAnsi="GHEA Grapalat"/>
                <w:sz w:val="24"/>
                <w:szCs w:val="24"/>
                <w:lang w:val="hy-AM"/>
              </w:rPr>
              <w:t>հունիսի 17</w:t>
            </w:r>
            <w:r>
              <w:rPr>
                <w:rFonts w:ascii="GHEA Grapalat" w:hAnsi="GHEA Grapalat"/>
                <w:sz w:val="24"/>
                <w:szCs w:val="24"/>
                <w:lang w:val="hy-AM"/>
              </w:rPr>
              <w:t>-ի</w:t>
            </w:r>
            <w:r>
              <w:rPr>
                <w:rFonts w:ascii="GHEA Grapalat" w:hAnsi="GHEA Grapalat"/>
                <w:sz w:val="24"/>
                <w:szCs w:val="24"/>
                <w:lang w:val="hy-AM"/>
              </w:rPr>
              <w:t xml:space="preserve"> </w:t>
            </w:r>
            <w:r>
              <w:rPr>
                <w:rFonts w:ascii="GHEA Grapalat" w:hAnsi="GHEA Grapalat"/>
                <w:sz w:val="24"/>
                <w:szCs w:val="24"/>
                <w:lang w:val="hy-AM"/>
              </w:rPr>
              <w:t xml:space="preserve">N </w:t>
            </w:r>
            <w:r w:rsidRPr="008D5952">
              <w:rPr>
                <w:rFonts w:ascii="GHEA Grapalat" w:hAnsi="GHEA Grapalat"/>
                <w:sz w:val="24"/>
                <w:szCs w:val="24"/>
                <w:lang w:val="hy-AM"/>
              </w:rPr>
              <w:t>01/31.1/20635-2026</w:t>
            </w:r>
            <w:r>
              <w:rPr>
                <w:rFonts w:ascii="Verdana" w:hAnsi="Verdana"/>
                <w:color w:val="000000"/>
                <w:sz w:val="21"/>
                <w:szCs w:val="21"/>
                <w:shd w:val="clear" w:color="auto" w:fill="FFFFFF"/>
                <w:lang w:val="hy-AM"/>
              </w:rPr>
              <w:t xml:space="preserve"> </w:t>
            </w:r>
            <w:r>
              <w:rPr>
                <w:rFonts w:ascii="GHEA Grapalat" w:hAnsi="GHEA Grapalat"/>
                <w:sz w:val="24"/>
                <w:szCs w:val="24"/>
                <w:lang w:val="hy-AM"/>
              </w:rPr>
              <w:t>գրության</w:t>
            </w:r>
            <w:r>
              <w:rPr>
                <w:rFonts w:ascii="GHEA Grapalat" w:hAnsi="GHEA Grapalat"/>
                <w:sz w:val="24"/>
                <w:szCs w:val="24"/>
                <w:lang w:val="hy-AM"/>
              </w:rPr>
              <w:t>՝</w:t>
            </w:r>
            <w:r>
              <w:rPr>
                <w:rFonts w:ascii="GHEA Grapalat" w:hAnsi="GHEA Grapalat"/>
                <w:sz w:val="24"/>
                <w:szCs w:val="24"/>
                <w:lang w:val="hy-AM"/>
              </w:rPr>
              <w:t xml:space="preserve">  հայտնում ե</w:t>
            </w:r>
            <w:r>
              <w:rPr>
                <w:rFonts w:ascii="GHEA Grapalat" w:hAnsi="GHEA Grapalat"/>
                <w:sz w:val="24"/>
                <w:szCs w:val="24"/>
                <w:lang w:val="hy-AM"/>
              </w:rPr>
              <w:t>նք</w:t>
            </w:r>
            <w:bookmarkStart w:id="0" w:name="_GoBack"/>
            <w:bookmarkEnd w:id="0"/>
            <w:r>
              <w:rPr>
                <w:rFonts w:ascii="GHEA Grapalat" w:hAnsi="GHEA Grapalat"/>
                <w:sz w:val="24"/>
                <w:szCs w:val="24"/>
                <w:lang w:val="hy-AM"/>
              </w:rPr>
              <w:t>, որ «Սպորտի բնագավառում ունեցած նշանակալի նվաճումների համար Համլետ Ծառուկի Պարսամյանին շարքային կազմի պարտադիր զինվորական ծառայության զորակոչից տրված տարկետումը դադարեցնելու մասին» Կառավարության որոշման նախագծի վերաբերյալ դիտողություններ և առաջարկություններ չունենք:</w:t>
            </w:r>
          </w:p>
          <w:p w14:paraId="021AD081" w14:textId="77777777" w:rsidR="008D5952" w:rsidRPr="00974499" w:rsidRDefault="008D5952" w:rsidP="00B80F70">
            <w:pPr>
              <w:spacing w:before="60" w:after="60" w:line="276" w:lineRule="auto"/>
              <w:ind w:firstLine="709"/>
              <w:jc w:val="both"/>
              <w:rPr>
                <w:rFonts w:ascii="GHEA Grapalat" w:hAnsi="GHEA Grapalat"/>
                <w:bCs/>
                <w:color w:val="000000"/>
                <w:sz w:val="24"/>
                <w:szCs w:val="24"/>
                <w:lang w:val="hy-AM"/>
              </w:rPr>
            </w:pPr>
          </w:p>
        </w:tc>
        <w:tc>
          <w:tcPr>
            <w:tcW w:w="4278" w:type="dxa"/>
            <w:gridSpan w:val="2"/>
          </w:tcPr>
          <w:p w14:paraId="59BD96D7" w14:textId="77777777" w:rsidR="008D5952" w:rsidRPr="0062203E" w:rsidRDefault="008D5952" w:rsidP="00B80F70">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r w:rsidRPr="00360C58">
              <w:rPr>
                <w:rFonts w:ascii="GHEA Grapalat" w:hAnsi="GHEA Grapalat" w:cs="Sylfaen"/>
                <w:b/>
                <w:sz w:val="24"/>
                <w:szCs w:val="24"/>
                <w:lang w:eastAsia="en-US"/>
              </w:rPr>
              <w:t>Ընդունվել  է</w:t>
            </w:r>
            <w:r>
              <w:rPr>
                <w:rFonts w:ascii="GHEA Grapalat" w:hAnsi="GHEA Grapalat" w:cs="Sylfaen"/>
                <w:b/>
                <w:sz w:val="24"/>
                <w:szCs w:val="24"/>
                <w:lang w:val="hy-AM" w:eastAsia="en-US"/>
              </w:rPr>
              <w:t xml:space="preserve"> ի գիտություն:</w:t>
            </w:r>
          </w:p>
          <w:p w14:paraId="595095DD" w14:textId="77777777" w:rsidR="008D5952" w:rsidRPr="00830EC1" w:rsidRDefault="008D5952" w:rsidP="00B80F70">
            <w:pPr>
              <w:spacing w:line="360" w:lineRule="auto"/>
              <w:rPr>
                <w:rFonts w:ascii="GHEA Grapalat" w:hAnsi="GHEA Grapalat"/>
                <w:sz w:val="24"/>
                <w:szCs w:val="24"/>
                <w:lang w:val="en-US" w:eastAsia="en-US"/>
              </w:rPr>
            </w:pPr>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B70F9"/>
    <w:rsid w:val="002014FC"/>
    <w:rsid w:val="0020401A"/>
    <w:rsid w:val="00221FFA"/>
    <w:rsid w:val="0026281B"/>
    <w:rsid w:val="00277350"/>
    <w:rsid w:val="00277529"/>
    <w:rsid w:val="002B1EE7"/>
    <w:rsid w:val="003049CE"/>
    <w:rsid w:val="00331247"/>
    <w:rsid w:val="00333746"/>
    <w:rsid w:val="00367D27"/>
    <w:rsid w:val="00395C31"/>
    <w:rsid w:val="003A24F3"/>
    <w:rsid w:val="003A5543"/>
    <w:rsid w:val="003F0624"/>
    <w:rsid w:val="00435563"/>
    <w:rsid w:val="0044101E"/>
    <w:rsid w:val="00475236"/>
    <w:rsid w:val="004863BD"/>
    <w:rsid w:val="00486E46"/>
    <w:rsid w:val="0049737D"/>
    <w:rsid w:val="004A482A"/>
    <w:rsid w:val="005013A8"/>
    <w:rsid w:val="005412BF"/>
    <w:rsid w:val="005B1054"/>
    <w:rsid w:val="005F0543"/>
    <w:rsid w:val="005F7DE1"/>
    <w:rsid w:val="00614BEA"/>
    <w:rsid w:val="00621166"/>
    <w:rsid w:val="0062203E"/>
    <w:rsid w:val="006250CD"/>
    <w:rsid w:val="006271DB"/>
    <w:rsid w:val="00657D51"/>
    <w:rsid w:val="006D0C64"/>
    <w:rsid w:val="006D32C8"/>
    <w:rsid w:val="00721E61"/>
    <w:rsid w:val="00730869"/>
    <w:rsid w:val="00747D25"/>
    <w:rsid w:val="00755450"/>
    <w:rsid w:val="0078395F"/>
    <w:rsid w:val="007C764A"/>
    <w:rsid w:val="007D4841"/>
    <w:rsid w:val="007E2B0A"/>
    <w:rsid w:val="00803EDF"/>
    <w:rsid w:val="008178B4"/>
    <w:rsid w:val="00830867"/>
    <w:rsid w:val="0083103D"/>
    <w:rsid w:val="00856F17"/>
    <w:rsid w:val="008817E9"/>
    <w:rsid w:val="0089480F"/>
    <w:rsid w:val="008C2680"/>
    <w:rsid w:val="008D5952"/>
    <w:rsid w:val="008D599C"/>
    <w:rsid w:val="00903B85"/>
    <w:rsid w:val="00911AF5"/>
    <w:rsid w:val="00942519"/>
    <w:rsid w:val="00974499"/>
    <w:rsid w:val="009C075E"/>
    <w:rsid w:val="00A47659"/>
    <w:rsid w:val="00A675BD"/>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A65D3"/>
    <w:rsid w:val="00EB1019"/>
    <w:rsid w:val="00EC1878"/>
    <w:rsid w:val="00EC79CD"/>
    <w:rsid w:val="00F37BDB"/>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175</Words>
  <Characters>1002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182</cp:revision>
  <dcterms:created xsi:type="dcterms:W3CDTF">2021-11-01T08:12:00Z</dcterms:created>
  <dcterms:modified xsi:type="dcterms:W3CDTF">2026-06-19T10:04:00Z</dcterms:modified>
</cp:coreProperties>
</file>