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23052" w:rsidRPr="00D7444E" w:rsidRDefault="004E2E5B" w:rsidP="00D7444E">
      <w:pPr>
        <w:pStyle w:val="NormalWeb"/>
        <w:shd w:val="clear" w:color="auto" w:fill="FFFFFF"/>
        <w:spacing w:before="0" w:beforeAutospacing="0" w:after="0" w:afterAutospacing="0"/>
        <w:ind w:firstLine="468"/>
        <w:jc w:val="center"/>
        <w:rPr>
          <w:rFonts w:ascii="GHEA Mariam" w:hAnsi="GHEA Mariam"/>
          <w:lang w:val="af-ZA"/>
        </w:rPr>
      </w:pPr>
      <w:r w:rsidRPr="004E2E5B">
        <w:rPr>
          <w:rFonts w:ascii="GHEA Mariam" w:hAnsi="GHEA Mariam" w:cs="Sylfaen"/>
          <w:spacing w:val="-4"/>
          <w:lang w:val="hy-AM"/>
        </w:rPr>
        <w:t>25</w:t>
      </w:r>
      <w:r w:rsidR="00037805" w:rsidRPr="00037805">
        <w:rPr>
          <w:rFonts w:ascii="GHEA Mariam" w:hAnsi="GHEA Mariam" w:cs="Sylfaen"/>
          <w:spacing w:val="-4"/>
        </w:rPr>
        <w:t xml:space="preserve"> </w:t>
      </w:r>
      <w:r w:rsidR="00552C0A">
        <w:rPr>
          <w:rFonts w:ascii="GHEA Mariam" w:hAnsi="GHEA Mariam" w:cs="Sylfaen"/>
          <w:spacing w:val="-4"/>
          <w:lang w:val="hy-AM"/>
        </w:rPr>
        <w:t>հունիս</w:t>
      </w:r>
      <w:r w:rsidR="00037805" w:rsidRPr="00037805">
        <w:rPr>
          <w:rFonts w:ascii="GHEA Mariam" w:hAnsi="GHEA Mariam" w:cs="Sylfaen"/>
          <w:spacing w:val="-4"/>
        </w:rPr>
        <w:t xml:space="preserve">ի </w:t>
      </w:r>
      <w:r w:rsidR="00913BD4" w:rsidRPr="000F4671">
        <w:rPr>
          <w:rFonts w:ascii="GHEA Mariam" w:hAnsi="GHEA Mariam"/>
          <w:lang w:val="fr-FR"/>
        </w:rPr>
        <w:t>202</w:t>
      </w:r>
      <w:r w:rsidR="00913BD4">
        <w:rPr>
          <w:rFonts w:ascii="GHEA Mariam" w:hAnsi="GHEA Mariam"/>
          <w:lang w:val="hy-AM"/>
        </w:rPr>
        <w:t>6</w:t>
      </w:r>
      <w:r w:rsidR="00913BD4" w:rsidRPr="000F4671">
        <w:rPr>
          <w:rFonts w:ascii="GHEA Mariam" w:hAnsi="GHEA Mariam"/>
          <w:lang w:val="fr-FR"/>
        </w:rPr>
        <w:t xml:space="preserve"> </w:t>
      </w:r>
      <w:r w:rsidR="00913BD4" w:rsidRPr="00CB62E0">
        <w:rPr>
          <w:rFonts w:ascii="GHEA Mariam" w:hAnsi="GHEA Mariam" w:cs="Sylfaen"/>
        </w:rPr>
        <w:t>թվականի</w:t>
      </w:r>
      <w:r w:rsidR="00913BD4">
        <w:rPr>
          <w:rFonts w:ascii="GHEA Mariam" w:hAnsi="GHEA Mariam"/>
          <w:lang w:val="fr-FR"/>
        </w:rPr>
        <w:t xml:space="preserve"> </w:t>
      </w:r>
      <w:r w:rsidR="00913BD4" w:rsidRPr="000F4671">
        <w:rPr>
          <w:rFonts w:ascii="GHEA Mariam" w:hAnsi="GHEA Mariam"/>
          <w:lang w:val="fr-FR"/>
        </w:rPr>
        <w:t xml:space="preserve">N        - </w:t>
      </w:r>
      <w:r w:rsidR="00E23052" w:rsidRPr="00D7444E">
        <w:rPr>
          <w:rFonts w:ascii="GHEA Mariam" w:hAnsi="GHEA Mariam"/>
          <w:lang w:val="hy-AM"/>
        </w:rPr>
        <w:t>Ն</w:t>
      </w:r>
    </w:p>
    <w:p w:rsidR="00E23052" w:rsidRDefault="00E23052" w:rsidP="00D7444E">
      <w:pPr>
        <w:pStyle w:val="NormalWeb"/>
        <w:shd w:val="clear" w:color="auto" w:fill="FFFFFF"/>
        <w:spacing w:before="0" w:beforeAutospacing="0" w:after="0" w:afterAutospacing="0"/>
        <w:ind w:firstLine="468"/>
        <w:jc w:val="center"/>
        <w:rPr>
          <w:rFonts w:ascii="GHEA Mariam" w:hAnsi="GHEA Mariam"/>
          <w:bCs/>
          <w:lang w:val="hy-AM"/>
        </w:rPr>
      </w:pPr>
    </w:p>
    <w:p w:rsidR="00D7444E" w:rsidRPr="00D7444E" w:rsidRDefault="00D7444E" w:rsidP="00D7444E">
      <w:pPr>
        <w:pStyle w:val="NormalWeb"/>
        <w:shd w:val="clear" w:color="auto" w:fill="FFFFFF"/>
        <w:spacing w:before="0" w:beforeAutospacing="0" w:after="0" w:afterAutospacing="0"/>
        <w:ind w:firstLine="468"/>
        <w:jc w:val="center"/>
        <w:rPr>
          <w:rFonts w:ascii="GHEA Mariam" w:hAnsi="GHEA Mariam"/>
          <w:bCs/>
          <w:lang w:val="hy-AM"/>
        </w:rPr>
      </w:pPr>
    </w:p>
    <w:p w:rsidR="00D7444E" w:rsidRPr="00395257" w:rsidRDefault="00E23052" w:rsidP="00395257">
      <w:pPr>
        <w:jc w:val="center"/>
        <w:rPr>
          <w:rFonts w:ascii="GHEA Mariam" w:eastAsia="Calibri" w:hAnsi="GHEA Mariam"/>
          <w:spacing w:val="-4"/>
          <w:sz w:val="24"/>
          <w:szCs w:val="24"/>
          <w:lang w:val="hy-AM"/>
        </w:rPr>
      </w:pPr>
      <w:r w:rsidRPr="00395257">
        <w:rPr>
          <w:rFonts w:ascii="GHEA Mariam" w:eastAsia="Calibri" w:hAnsi="GHEA Mariam"/>
          <w:spacing w:val="-4"/>
          <w:sz w:val="24"/>
          <w:szCs w:val="24"/>
          <w:lang w:val="hy-AM"/>
        </w:rPr>
        <w:t>«ՀԱՅԱՍՏԱՆԻ ՀԱՆՐԱՊԵՏՈՒԹՅԱՆ 2026 ԹՎԱԿԱՆԻ ՊԵՏԱԿԱՆ</w:t>
      </w:r>
    </w:p>
    <w:p w:rsidR="0077604D" w:rsidRDefault="00E23052" w:rsidP="00395257">
      <w:pPr>
        <w:jc w:val="center"/>
        <w:rPr>
          <w:rFonts w:ascii="GHEA Mariam" w:eastAsia="Calibri" w:hAnsi="GHEA Mariam"/>
          <w:sz w:val="24"/>
          <w:szCs w:val="24"/>
          <w:lang w:val="hy-AM"/>
        </w:rPr>
      </w:pPr>
      <w:r w:rsidRPr="00395257">
        <w:rPr>
          <w:rFonts w:ascii="GHEA Mariam" w:eastAsia="Calibri" w:hAnsi="GHEA Mariam"/>
          <w:spacing w:val="-6"/>
          <w:sz w:val="24"/>
          <w:szCs w:val="24"/>
          <w:lang w:val="hy-AM"/>
        </w:rPr>
        <w:t>ԲՅՈՒՋԵԻ ՄԱՍԻՆ» ՕՐԵՆՔՈՒՄ ՎԵՐԱԲԱՇԽՈՒՄ, ԼՐԱՑՈՒՄՆԵՐ,</w:t>
      </w:r>
      <w:r w:rsidRPr="00D7444E">
        <w:rPr>
          <w:rFonts w:ascii="GHEA Mariam" w:eastAsia="Calibri" w:hAnsi="GHEA Mariam"/>
          <w:sz w:val="24"/>
          <w:szCs w:val="24"/>
          <w:lang w:val="hy-AM"/>
        </w:rPr>
        <w:t xml:space="preserve"> ՓՈՓՈԽՈՒԹՅՈՒՆՆԵՐ, ՀԱՅԱՍՏԱՆԻ ՀԱՆՐԱՊԵՏՈՒԹՅԱՆ </w:t>
      </w:r>
      <w:r w:rsidRPr="00395257">
        <w:rPr>
          <w:rFonts w:ascii="GHEA Mariam" w:eastAsia="Calibri" w:hAnsi="GHEA Mariam"/>
          <w:spacing w:val="-6"/>
          <w:sz w:val="24"/>
          <w:szCs w:val="24"/>
          <w:lang w:val="hy-AM"/>
        </w:rPr>
        <w:t>ԿԱՌԱՎԱՐՈՒԹՅԱՆ 2025 ԹՎԱԿԱՆԻ ԴԵԿՏԵՄԲԵՐԻ 25-Ի N 1910-Ն</w:t>
      </w:r>
      <w:r w:rsidRPr="00D7444E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395257" w:rsidRPr="00395257">
        <w:rPr>
          <w:rFonts w:ascii="GHEA Mariam" w:eastAsia="Calibri" w:hAnsi="GHEA Mariam"/>
          <w:sz w:val="24"/>
          <w:szCs w:val="24"/>
          <w:lang w:val="hy-AM"/>
        </w:rPr>
        <w:t xml:space="preserve">    </w:t>
      </w:r>
      <w:r w:rsidRPr="00D7444E">
        <w:rPr>
          <w:rFonts w:ascii="GHEA Mariam" w:eastAsia="Calibri" w:hAnsi="GHEA Mariam"/>
          <w:sz w:val="24"/>
          <w:szCs w:val="24"/>
          <w:lang w:val="hy-AM"/>
        </w:rPr>
        <w:t>ՈՐՈՇՄԱՆ ՄԵՋ  ՓՈՓՈԽՈՒԹՅՈՒՆՆԵՐ ԵՎ ԼՐԱՑՈՒՄՆԵՐ</w:t>
      </w:r>
    </w:p>
    <w:p w:rsidR="0077604D" w:rsidRDefault="00E23052" w:rsidP="00395257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395257">
        <w:rPr>
          <w:rFonts w:ascii="GHEA Mariam" w:eastAsia="Calibri" w:hAnsi="GHEA Mariam"/>
          <w:spacing w:val="-8"/>
          <w:sz w:val="24"/>
          <w:szCs w:val="24"/>
          <w:lang w:val="hy-AM"/>
        </w:rPr>
        <w:t>ԿԱՏԱՐԵԼՈՒ, ԻՆՉՊԵՍ ՆԱԵՎ ՀԱՅԱՍՏԱՆԻ ՀԱՆՐԱՊԵՏՈՒԹՅԱՆ</w:t>
      </w:r>
      <w:r w:rsidRPr="00D7444E">
        <w:rPr>
          <w:rFonts w:ascii="GHEA Mariam" w:eastAsia="Calibri" w:hAnsi="GHEA Mariam"/>
          <w:bCs/>
          <w:sz w:val="24"/>
          <w:szCs w:val="24"/>
          <w:lang w:val="hy-AM"/>
        </w:rPr>
        <w:t xml:space="preserve"> ՔԱՂԱՔԱՇԻՆՈՒԹՅԱՆ ԿՈՄԻՏԵԻՆ ԳՈՒՄԱՐ ՀԱՏԿԱՑՆԵԼՈՒ</w:t>
      </w:r>
    </w:p>
    <w:p w:rsidR="00E23052" w:rsidRDefault="00E23052" w:rsidP="00395257">
      <w:pPr>
        <w:jc w:val="center"/>
        <w:rPr>
          <w:rFonts w:ascii="GHEA Mariam" w:eastAsia="Calibri" w:hAnsi="GHEA Mariam"/>
          <w:bCs/>
          <w:sz w:val="24"/>
          <w:szCs w:val="24"/>
          <w:lang w:val="hy-AM"/>
        </w:rPr>
      </w:pPr>
      <w:r w:rsidRPr="00D7444E">
        <w:rPr>
          <w:rFonts w:ascii="GHEA Mariam" w:eastAsia="Calibri" w:hAnsi="GHEA Mariam"/>
          <w:bCs/>
          <w:sz w:val="24"/>
          <w:szCs w:val="24"/>
          <w:lang w:val="hy-AM"/>
        </w:rPr>
        <w:t>Մ</w:t>
      </w:r>
      <w:r w:rsidR="00516E2D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D7444E">
        <w:rPr>
          <w:rFonts w:ascii="GHEA Mariam" w:eastAsia="Calibri" w:hAnsi="GHEA Mariam"/>
          <w:bCs/>
          <w:sz w:val="24"/>
          <w:szCs w:val="24"/>
          <w:lang w:val="hy-AM"/>
        </w:rPr>
        <w:t>Ա</w:t>
      </w:r>
      <w:r w:rsidR="00516E2D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D7444E">
        <w:rPr>
          <w:rFonts w:ascii="GHEA Mariam" w:eastAsia="Calibri" w:hAnsi="GHEA Mariam"/>
          <w:bCs/>
          <w:sz w:val="24"/>
          <w:szCs w:val="24"/>
          <w:lang w:val="hy-AM"/>
        </w:rPr>
        <w:t>Ս</w:t>
      </w:r>
      <w:r w:rsidR="00516E2D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D7444E">
        <w:rPr>
          <w:rFonts w:ascii="GHEA Mariam" w:eastAsia="Calibri" w:hAnsi="GHEA Mariam"/>
          <w:bCs/>
          <w:sz w:val="24"/>
          <w:szCs w:val="24"/>
          <w:lang w:val="hy-AM"/>
        </w:rPr>
        <w:t>Ի</w:t>
      </w:r>
      <w:r w:rsidR="00516E2D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D7444E">
        <w:rPr>
          <w:rFonts w:ascii="GHEA Mariam" w:eastAsia="Calibri" w:hAnsi="GHEA Mariam"/>
          <w:bCs/>
          <w:sz w:val="24"/>
          <w:szCs w:val="24"/>
          <w:lang w:val="hy-AM"/>
        </w:rPr>
        <w:t>Ն</w:t>
      </w:r>
    </w:p>
    <w:p w:rsidR="0077604D" w:rsidRPr="0077604D" w:rsidRDefault="0077604D" w:rsidP="00395257">
      <w:pPr>
        <w:jc w:val="center"/>
        <w:rPr>
          <w:rFonts w:ascii="GHEA Mariam" w:hAnsi="GHEA Mariam" w:cs="Arial Unicode"/>
          <w:color w:val="000000"/>
          <w:sz w:val="24"/>
          <w:szCs w:val="24"/>
          <w:lang w:val="hy-AM"/>
        </w:rPr>
      </w:pPr>
      <w:r w:rsidRPr="0077604D">
        <w:rPr>
          <w:rFonts w:ascii="GHEA Mariam" w:eastAsia="Calibri" w:hAnsi="GHEA Mariam"/>
          <w:bCs/>
          <w:sz w:val="24"/>
          <w:szCs w:val="24"/>
          <w:lang w:val="hy-AM"/>
        </w:rPr>
        <w:t>------------------------------------------------------------------------------------------------</w:t>
      </w:r>
    </w:p>
    <w:p w:rsidR="00D7444E" w:rsidRPr="00D7444E" w:rsidRDefault="00D7444E" w:rsidP="00D7444E">
      <w:pPr>
        <w:tabs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E23052" w:rsidRPr="0077604D" w:rsidRDefault="00E23052" w:rsidP="00D7444E">
      <w:pPr>
        <w:tabs>
          <w:tab w:val="left" w:pos="1134"/>
        </w:tabs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77604D">
        <w:rPr>
          <w:rFonts w:ascii="GHEA Mariam" w:eastAsia="Calibri" w:hAnsi="GHEA Mariam"/>
          <w:bCs/>
          <w:sz w:val="24"/>
          <w:szCs w:val="24"/>
          <w:lang w:val="hy-AM"/>
        </w:rPr>
        <w:t xml:space="preserve">Համաձայն </w:t>
      </w:r>
      <w:r w:rsidRPr="00D7444E">
        <w:rPr>
          <w:rFonts w:ascii="GHEA Mariam" w:eastAsia="Calibri" w:hAnsi="GHEA Mariam"/>
          <w:bCs/>
          <w:sz w:val="24"/>
          <w:szCs w:val="24"/>
          <w:lang w:val="af-ZA"/>
        </w:rPr>
        <w:t xml:space="preserve">«Հայաստանի Հանրապետության բյուջետային համակարգի մասին» </w:t>
      </w:r>
      <w:r w:rsidRPr="00D7444E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>օրենքի 19-րդ և 23-րդ հոդվածների 3-րդ մասերի՝ Հայաստանի Հանրա</w:t>
      </w:r>
      <w:r w:rsidR="00516E2D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softHyphen/>
      </w:r>
      <w:r w:rsidRPr="00D7444E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 xml:space="preserve">պետության կառավարությունը </w:t>
      </w:r>
      <w:r w:rsidR="0077604D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 xml:space="preserve">   </w:t>
      </w:r>
      <w:r w:rsidRPr="00D7444E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 xml:space="preserve">ո ր ո շ ու մ </w:t>
      </w:r>
      <w:r w:rsidR="0077604D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 xml:space="preserve">  </w:t>
      </w:r>
      <w:r w:rsidRPr="00D7444E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>է.</w:t>
      </w:r>
    </w:p>
    <w:p w:rsidR="00E23052" w:rsidRPr="00D7444E" w:rsidRDefault="00E23052" w:rsidP="00D744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/>
          <w:bCs/>
          <w:lang w:val="af-ZA"/>
        </w:rPr>
      </w:pPr>
      <w:r w:rsidRPr="00D7444E">
        <w:rPr>
          <w:rFonts w:ascii="GHEA Mariam" w:eastAsia="Calibri" w:hAnsi="GHEA Mariam"/>
          <w:bCs/>
          <w:lang w:val="af-ZA"/>
        </w:rPr>
        <w:t>1. «Հայաստանի Հանրապետության 2026 թվականի պետական բյուջեի մասին» օրենքի N 1 հավելվածի</w:t>
      </w:r>
      <w:r w:rsidRPr="00D7444E">
        <w:rPr>
          <w:rFonts w:ascii="GHEA Mariam" w:hAnsi="GHEA Mariam"/>
          <w:iCs/>
          <w:lang w:val="hy-AM"/>
        </w:rPr>
        <w:t xml:space="preserve"> NN 2 և 3 </w:t>
      </w:r>
      <w:r w:rsidRPr="00D7444E">
        <w:rPr>
          <w:rFonts w:ascii="GHEA Mariam" w:eastAsia="Calibri" w:hAnsi="GHEA Mariam"/>
          <w:bCs/>
          <w:lang w:val="hy-AM"/>
        </w:rPr>
        <w:t xml:space="preserve"> աղյու</w:t>
      </w:r>
      <w:r w:rsidR="0077604D">
        <w:rPr>
          <w:rFonts w:ascii="GHEA Mariam" w:eastAsia="Calibri" w:hAnsi="GHEA Mariam"/>
          <w:bCs/>
          <w:lang w:val="hy-AM"/>
        </w:rPr>
        <w:softHyphen/>
      </w:r>
      <w:r w:rsidRPr="00D7444E">
        <w:rPr>
          <w:rFonts w:ascii="GHEA Mariam" w:eastAsia="Calibri" w:hAnsi="GHEA Mariam"/>
          <w:bCs/>
          <w:lang w:val="hy-AM"/>
        </w:rPr>
        <w:t>սակ</w:t>
      </w:r>
      <w:r w:rsidR="0077604D">
        <w:rPr>
          <w:rFonts w:ascii="GHEA Mariam" w:eastAsia="Calibri" w:hAnsi="GHEA Mariam"/>
          <w:bCs/>
          <w:lang w:val="hy-AM"/>
        </w:rPr>
        <w:softHyphen/>
      </w:r>
      <w:r w:rsidRPr="00D7444E">
        <w:rPr>
          <w:rFonts w:ascii="GHEA Mariam" w:eastAsia="Calibri" w:hAnsi="GHEA Mariam"/>
          <w:bCs/>
          <w:lang w:val="hy-AM"/>
        </w:rPr>
        <w:t xml:space="preserve">ներում </w:t>
      </w:r>
      <w:r w:rsidRPr="00D7444E">
        <w:rPr>
          <w:rFonts w:ascii="GHEA Mariam" w:eastAsia="Calibri" w:hAnsi="GHEA Mariam"/>
          <w:bCs/>
          <w:lang w:val="af-ZA"/>
        </w:rPr>
        <w:t>կատարել վերաբաշ</w:t>
      </w:r>
      <w:r w:rsidR="00516E2D">
        <w:rPr>
          <w:rFonts w:ascii="GHEA Mariam" w:eastAsia="Calibri" w:hAnsi="GHEA Mariam"/>
          <w:bCs/>
          <w:lang w:val="af-ZA"/>
        </w:rPr>
        <w:softHyphen/>
      </w:r>
      <w:r w:rsidRPr="00D7444E">
        <w:rPr>
          <w:rFonts w:ascii="GHEA Mariam" w:eastAsia="Calibri" w:hAnsi="GHEA Mariam"/>
          <w:bCs/>
          <w:lang w:val="af-ZA"/>
        </w:rPr>
        <w:t xml:space="preserve">խում, լրացումներ, </w:t>
      </w:r>
      <w:r w:rsidRPr="00D7444E">
        <w:rPr>
          <w:rFonts w:ascii="GHEA Mariam" w:eastAsia="Calibri" w:hAnsi="GHEA Mariam"/>
          <w:bCs/>
          <w:lang w:val="hy-AM"/>
        </w:rPr>
        <w:t>փոփոխություններ</w:t>
      </w:r>
      <w:r w:rsidRPr="00D7444E">
        <w:rPr>
          <w:rFonts w:ascii="GHEA Mariam" w:eastAsia="Calibri" w:hAnsi="GHEA Mariam"/>
          <w:bCs/>
          <w:lang w:val="af-ZA"/>
        </w:rPr>
        <w:t xml:space="preserve"> և Հայաստանի Հանրապետության կառա</w:t>
      </w:r>
      <w:r w:rsidR="005E57ED">
        <w:rPr>
          <w:rFonts w:ascii="GHEA Mariam" w:eastAsia="Calibri" w:hAnsi="GHEA Mariam"/>
          <w:bCs/>
          <w:lang w:val="af-ZA"/>
        </w:rPr>
        <w:softHyphen/>
      </w:r>
      <w:bookmarkStart w:id="0" w:name="_GoBack"/>
      <w:bookmarkEnd w:id="0"/>
      <w:r w:rsidRPr="00D7444E">
        <w:rPr>
          <w:rFonts w:ascii="GHEA Mariam" w:eastAsia="Calibri" w:hAnsi="GHEA Mariam"/>
          <w:bCs/>
          <w:lang w:val="af-ZA"/>
        </w:rPr>
        <w:t>վարության 2025 թվականի դեկտեմբերի 25-ի «Հայաստանի Հանրապետության 2026 թվականի պետական</w:t>
      </w:r>
      <w:r w:rsidRPr="00D7444E">
        <w:rPr>
          <w:rFonts w:ascii="GHEA Mariam" w:eastAsia="Calibri" w:hAnsi="GHEA Mariam"/>
          <w:bCs/>
          <w:lang w:val="hy-AM"/>
        </w:rPr>
        <w:t xml:space="preserve"> </w:t>
      </w:r>
      <w:r w:rsidRPr="00D7444E">
        <w:rPr>
          <w:rFonts w:ascii="GHEA Mariam" w:eastAsia="Calibri" w:hAnsi="GHEA Mariam"/>
          <w:bCs/>
          <w:lang w:val="af-ZA"/>
        </w:rPr>
        <w:t>բյուջեի կատա</w:t>
      </w:r>
      <w:r w:rsidR="00A228CD">
        <w:rPr>
          <w:rFonts w:ascii="GHEA Mariam" w:eastAsia="Calibri" w:hAnsi="GHEA Mariam"/>
          <w:bCs/>
          <w:lang w:val="af-ZA"/>
        </w:rPr>
        <w:softHyphen/>
      </w:r>
      <w:r w:rsidRPr="00D7444E">
        <w:rPr>
          <w:rFonts w:ascii="GHEA Mariam" w:eastAsia="Calibri" w:hAnsi="GHEA Mariam"/>
          <w:bCs/>
          <w:lang w:val="af-ZA"/>
        </w:rPr>
        <w:t xml:space="preserve">րումն ապահովող միջոցառումների մասին» N 1910-Ն որոշման NN </w:t>
      </w:r>
      <w:r w:rsidRPr="00D7444E">
        <w:rPr>
          <w:rFonts w:ascii="GHEA Mariam" w:hAnsi="GHEA Mariam"/>
          <w:lang w:val="hy-AM"/>
        </w:rPr>
        <w:t>3, 4, 5, 9</w:t>
      </w:r>
      <w:r w:rsidRPr="00D7444E">
        <w:rPr>
          <w:rFonts w:ascii="GHEA Mariam" w:hAnsi="GHEA Mariam"/>
          <w:lang w:val="fr-FR"/>
        </w:rPr>
        <w:t>,</w:t>
      </w:r>
      <w:r w:rsidRPr="00D7444E">
        <w:rPr>
          <w:rFonts w:ascii="GHEA Mariam" w:hAnsi="GHEA Mariam"/>
          <w:lang w:val="hy-AM"/>
        </w:rPr>
        <w:t xml:space="preserve"> 9.1</w:t>
      </w:r>
      <w:r w:rsidRPr="00D7444E">
        <w:rPr>
          <w:rFonts w:ascii="GHEA Mariam" w:hAnsi="GHEA Mariam"/>
          <w:lang w:val="fr-FR"/>
        </w:rPr>
        <w:t xml:space="preserve"> </w:t>
      </w:r>
      <w:r w:rsidRPr="00D7444E">
        <w:rPr>
          <w:rFonts w:ascii="GHEA Mariam" w:hAnsi="GHEA Mariam"/>
          <w:lang w:val="hy-AM"/>
        </w:rPr>
        <w:t>և</w:t>
      </w:r>
      <w:r w:rsidRPr="00D7444E">
        <w:rPr>
          <w:rFonts w:ascii="GHEA Mariam" w:hAnsi="GHEA Mariam"/>
          <w:lang w:val="fr-FR"/>
        </w:rPr>
        <w:t xml:space="preserve"> 10</w:t>
      </w:r>
      <w:r w:rsidRPr="00D7444E">
        <w:rPr>
          <w:rFonts w:ascii="GHEA Mariam" w:hAnsi="GHEA Mariam"/>
          <w:lang w:val="hy-AM"/>
        </w:rPr>
        <w:t xml:space="preserve"> </w:t>
      </w:r>
      <w:r w:rsidRPr="00D7444E">
        <w:rPr>
          <w:rFonts w:ascii="GHEA Mariam" w:eastAsia="Calibri" w:hAnsi="GHEA Mariam"/>
          <w:bCs/>
          <w:lang w:val="af-ZA"/>
        </w:rPr>
        <w:t xml:space="preserve">հավելվածներում կատարել </w:t>
      </w:r>
      <w:r w:rsidRPr="00D7444E">
        <w:rPr>
          <w:rFonts w:ascii="GHEA Mariam" w:eastAsia="Calibri" w:hAnsi="GHEA Mariam"/>
          <w:bCs/>
          <w:lang w:val="hy-AM"/>
        </w:rPr>
        <w:t>փոփոխություններ և լրացումներ</w:t>
      </w:r>
      <w:r w:rsidRPr="00D7444E">
        <w:rPr>
          <w:rFonts w:ascii="GHEA Mariam" w:eastAsia="Calibri" w:hAnsi="GHEA Mariam"/>
          <w:bCs/>
          <w:lang w:val="af-ZA"/>
        </w:rPr>
        <w:t xml:space="preserve">` համաձայն NN </w:t>
      </w:r>
      <w:r w:rsidRPr="00D7444E">
        <w:rPr>
          <w:rFonts w:ascii="GHEA Mariam" w:hAnsi="GHEA Mariam"/>
          <w:lang w:val="hy-AM"/>
        </w:rPr>
        <w:t>1, 2, 3, 4</w:t>
      </w:r>
      <w:r w:rsidRPr="00D7444E">
        <w:rPr>
          <w:rFonts w:ascii="GHEA Mariam" w:hAnsi="GHEA Mariam"/>
          <w:lang w:val="fr-FR"/>
        </w:rPr>
        <w:t>,</w:t>
      </w:r>
      <w:r w:rsidRPr="00D7444E">
        <w:rPr>
          <w:rFonts w:ascii="GHEA Mariam" w:hAnsi="GHEA Mariam"/>
          <w:lang w:val="hy-AM"/>
        </w:rPr>
        <w:t xml:space="preserve"> 5, 6 և </w:t>
      </w:r>
      <w:r w:rsidRPr="00D7444E">
        <w:rPr>
          <w:rFonts w:ascii="GHEA Mariam" w:hAnsi="GHEA Mariam"/>
          <w:lang w:val="fr-FR"/>
        </w:rPr>
        <w:t xml:space="preserve">7 </w:t>
      </w:r>
      <w:r w:rsidRPr="00D7444E">
        <w:rPr>
          <w:rFonts w:ascii="GHEA Mariam" w:eastAsia="Calibri" w:hAnsi="GHEA Mariam"/>
          <w:bCs/>
          <w:lang w:val="af-ZA"/>
        </w:rPr>
        <w:t>հավելվածների:</w:t>
      </w:r>
    </w:p>
    <w:p w:rsidR="00E23052" w:rsidRPr="00D7444E" w:rsidRDefault="00E23052" w:rsidP="00D7444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noProof/>
          <w:lang w:val="af-ZA"/>
        </w:rPr>
      </w:pPr>
      <w:r w:rsidRPr="00D7444E">
        <w:rPr>
          <w:rFonts w:ascii="GHEA Mariam" w:eastAsia="Calibri" w:hAnsi="GHEA Mariam"/>
          <w:bCs/>
          <w:lang w:val="af-ZA"/>
        </w:rPr>
        <w:lastRenderedPageBreak/>
        <w:t>2. Սույն որոշումն ուժի մեջ է մտնում պաշտոնական հրապարակմանը հաջորդող օրվանից։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A228CD">
      <w:headerReference w:type="even" r:id="rId7"/>
      <w:headerReference w:type="default" r:id="rId8"/>
      <w:footerReference w:type="even" r:id="rId9"/>
      <w:pgSz w:w="11909" w:h="16834" w:code="9"/>
      <w:pgMar w:top="18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E6F" w:rsidRDefault="00A06E6F">
      <w:r>
        <w:separator/>
      </w:r>
    </w:p>
  </w:endnote>
  <w:endnote w:type="continuationSeparator" w:id="0">
    <w:p w:rsidR="00A06E6F" w:rsidRDefault="00A06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E6F" w:rsidRDefault="00A06E6F">
      <w:r>
        <w:separator/>
      </w:r>
    </w:p>
  </w:footnote>
  <w:footnote w:type="continuationSeparator" w:id="0">
    <w:p w:rsidR="00A06E6F" w:rsidRDefault="00A06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57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257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F91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E2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E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4D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E6F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8CD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703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44E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052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6ADA73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2305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2305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dcterms:created xsi:type="dcterms:W3CDTF">2026-01-05T05:12:00Z</dcterms:created>
  <dcterms:modified xsi:type="dcterms:W3CDTF">2026-06-23T05:36:00Z</dcterms:modified>
</cp:coreProperties>
</file>