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B5FAB8" w14:textId="77777777" w:rsidR="00511F3D" w:rsidRPr="00AA3275" w:rsidRDefault="00511F3D" w:rsidP="005468E1">
      <w:pPr>
        <w:shd w:val="clear" w:color="auto" w:fill="FFFFFF"/>
        <w:spacing w:before="240" w:after="0" w:line="360" w:lineRule="auto"/>
        <w:ind w:firstLine="468"/>
        <w:jc w:val="center"/>
        <w:rPr>
          <w:rFonts w:ascii="GHEA Grapalat" w:eastAsia="Times New Roman" w:hAnsi="GHEA Grapalat" w:cs="Times New Roman"/>
          <w:b/>
          <w:bCs/>
          <w:sz w:val="24"/>
          <w:szCs w:val="24"/>
        </w:rPr>
      </w:pPr>
      <w:r w:rsidRPr="00AA3275">
        <w:rPr>
          <w:rFonts w:ascii="GHEA Grapalat" w:eastAsia="Times New Roman" w:hAnsi="GHEA Grapalat" w:cs="Times New Roman"/>
          <w:b/>
          <w:bCs/>
          <w:sz w:val="24"/>
          <w:szCs w:val="24"/>
        </w:rPr>
        <w:t>ԱՄՓՈՓԱԹԵՐԹ</w:t>
      </w:r>
    </w:p>
    <w:p w14:paraId="2A60529E" w14:textId="78D811E1" w:rsidR="00511F3D" w:rsidRPr="00AA3275" w:rsidRDefault="00363501" w:rsidP="009813CD">
      <w:pPr>
        <w:spacing w:line="360" w:lineRule="auto"/>
        <w:jc w:val="center"/>
        <w:rPr>
          <w:rFonts w:ascii="GHEA Grapalat" w:eastAsia="Times New Roman" w:hAnsi="GHEA Grapalat" w:cs="Times New Roman"/>
          <w:sz w:val="24"/>
          <w:szCs w:val="24"/>
        </w:rPr>
      </w:pPr>
      <w:r w:rsidRPr="00AA3275">
        <w:rPr>
          <w:rFonts w:ascii="GHEA Grapalat" w:hAnsi="GHEA Grapalat" w:cs="AK Courier"/>
          <w:sz w:val="24"/>
          <w:szCs w:val="24"/>
          <w:lang w:val="fr-FR"/>
        </w:rPr>
        <w:t>«</w:t>
      </w:r>
      <w:r w:rsidR="00AA3275" w:rsidRPr="00AA3275">
        <w:rPr>
          <w:rFonts w:ascii="GHEA Grapalat" w:hAnsi="GHEA Grapalat" w:cs="AK Courier"/>
          <w:sz w:val="24"/>
          <w:szCs w:val="24"/>
          <w:lang w:val="fr-FR"/>
        </w:rPr>
        <w:t>«</w:t>
      </w:r>
      <w:r w:rsidR="00911343" w:rsidRPr="00AA3275">
        <w:rPr>
          <w:rFonts w:ascii="GHEA Grapalat" w:hAnsi="GHEA Grapalat" w:cs="Sylfaen"/>
          <w:sz w:val="24"/>
          <w:szCs w:val="24"/>
          <w:lang w:val="fr-FR"/>
        </w:rPr>
        <w:t xml:space="preserve">Հայաստանի Հանրապետության պաշտպանության նախարարության  </w:t>
      </w:r>
      <w:r w:rsidRPr="00AA3275">
        <w:rPr>
          <w:rFonts w:ascii="GHEA Grapalat" w:hAnsi="GHEA Grapalat" w:cs="Sylfaen"/>
          <w:sz w:val="24"/>
          <w:szCs w:val="24"/>
          <w:lang w:val="fr-FR"/>
        </w:rPr>
        <w:t xml:space="preserve">արտաբյուջետային միջոցների </w:t>
      </w:r>
      <w:r w:rsidR="00911343" w:rsidRPr="00AA3275">
        <w:rPr>
          <w:rFonts w:ascii="GHEA Grapalat" w:hAnsi="GHEA Grapalat" w:cs="Sylfaen"/>
          <w:sz w:val="24"/>
          <w:szCs w:val="24"/>
          <w:lang w:val="fr-FR"/>
        </w:rPr>
        <w:t>մասին</w:t>
      </w:r>
      <w:r w:rsidRPr="00AA3275">
        <w:rPr>
          <w:rFonts w:ascii="GHEA Grapalat" w:hAnsi="GHEA Grapalat" w:cs="AK Courier"/>
          <w:sz w:val="24"/>
          <w:szCs w:val="24"/>
          <w:lang w:val="fr-FR"/>
        </w:rPr>
        <w:t>»</w:t>
      </w:r>
      <w:r w:rsidRPr="00AA3275">
        <w:rPr>
          <w:rFonts w:ascii="GHEA Grapalat" w:eastAsia="Times New Roman" w:hAnsi="GHEA Grapalat" w:cs="Sylfaen"/>
          <w:bCs/>
          <w:sz w:val="24"/>
          <w:szCs w:val="24"/>
          <w:lang w:val="af-ZA" w:eastAsia="ru-RU"/>
        </w:rPr>
        <w:t xml:space="preserve"> №570-ՆԳ որոշումն ուժը կորցրած ճանաչելու մասին</w:t>
      </w:r>
      <w:r w:rsidR="00AA3275" w:rsidRPr="00AA3275">
        <w:rPr>
          <w:rFonts w:ascii="GHEA Grapalat" w:hAnsi="GHEA Grapalat" w:cs="AK Courier"/>
          <w:sz w:val="24"/>
          <w:szCs w:val="24"/>
          <w:lang w:val="fr-FR"/>
        </w:rPr>
        <w:t>»</w:t>
      </w:r>
      <w:r w:rsidR="00911343" w:rsidRPr="00AA3275">
        <w:rPr>
          <w:rFonts w:ascii="GHEA Grapalat" w:hAnsi="GHEA Grapalat" w:cs="Sylfaen"/>
          <w:sz w:val="24"/>
          <w:szCs w:val="24"/>
          <w:lang w:val="fr-FR"/>
        </w:rPr>
        <w:t xml:space="preserve"> ՀՀ կառավարության որոշման նախագծի </w:t>
      </w:r>
      <w:r w:rsidR="00511F3D" w:rsidRPr="00AA3275">
        <w:rPr>
          <w:rFonts w:ascii="Calibri" w:eastAsia="Times New Roman" w:hAnsi="Calibri" w:cs="Calibri"/>
          <w:sz w:val="24"/>
          <w:szCs w:val="24"/>
        </w:rPr>
        <w:t>     </w:t>
      </w:r>
    </w:p>
    <w:tbl>
      <w:tblPr>
        <w:tblW w:w="1262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475"/>
        <w:gridCol w:w="84"/>
        <w:gridCol w:w="4607"/>
        <w:gridCol w:w="164"/>
        <w:gridCol w:w="1280"/>
        <w:gridCol w:w="17"/>
      </w:tblGrid>
      <w:tr w:rsidR="00AA3275" w:rsidRPr="00AA3275" w14:paraId="268F82F5" w14:textId="77777777" w:rsidTr="008D6D80">
        <w:trPr>
          <w:gridAfter w:val="1"/>
          <w:wAfter w:w="17" w:type="dxa"/>
          <w:trHeight w:val="406"/>
          <w:tblCellSpacing w:w="0" w:type="dxa"/>
          <w:jc w:val="center"/>
        </w:trPr>
        <w:tc>
          <w:tcPr>
            <w:tcW w:w="11166"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4C4E2ED8" w14:textId="77777777" w:rsidR="00511F3D" w:rsidRPr="00AA3275" w:rsidRDefault="00511F3D" w:rsidP="005468E1">
            <w:pPr>
              <w:spacing w:after="0" w:line="360" w:lineRule="auto"/>
              <w:jc w:val="center"/>
              <w:rPr>
                <w:rFonts w:ascii="GHEA Grapalat" w:eastAsia="Times New Roman" w:hAnsi="GHEA Grapalat" w:cs="Times New Roman"/>
                <w:sz w:val="24"/>
                <w:szCs w:val="24"/>
              </w:rPr>
            </w:pPr>
            <w:r w:rsidRPr="00AA3275">
              <w:rPr>
                <w:rFonts w:ascii="GHEA Grapalat" w:eastAsia="Times New Roman" w:hAnsi="GHEA Grapalat" w:cs="Arial Unicode"/>
                <w:sz w:val="24"/>
                <w:szCs w:val="24"/>
              </w:rPr>
              <w:t xml:space="preserve">1. </w:t>
            </w:r>
            <w:r w:rsidR="00B54DD9" w:rsidRPr="00AA3275">
              <w:rPr>
                <w:rFonts w:ascii="GHEA Grapalat" w:hAnsi="GHEA Grapalat"/>
                <w:sz w:val="24"/>
                <w:szCs w:val="24"/>
              </w:rPr>
              <w:t>ՀՀ</w:t>
            </w:r>
            <w:r w:rsidR="00D40171" w:rsidRPr="00AA3275">
              <w:rPr>
                <w:rFonts w:ascii="GHEA Grapalat" w:hAnsi="GHEA Grapalat"/>
                <w:sz w:val="24"/>
                <w:szCs w:val="24"/>
              </w:rPr>
              <w:t xml:space="preserve"> </w:t>
            </w:r>
            <w:r w:rsidR="00B54DD9" w:rsidRPr="00AA3275">
              <w:rPr>
                <w:rFonts w:ascii="GHEA Grapalat" w:hAnsi="GHEA Grapalat"/>
                <w:sz w:val="24"/>
                <w:szCs w:val="24"/>
              </w:rPr>
              <w:t>ֆինանսների</w:t>
            </w:r>
            <w:r w:rsidR="00D40171" w:rsidRPr="00AA3275">
              <w:rPr>
                <w:rFonts w:ascii="GHEA Grapalat" w:hAnsi="GHEA Grapalat"/>
                <w:sz w:val="24"/>
                <w:szCs w:val="24"/>
              </w:rPr>
              <w:t xml:space="preserve"> </w:t>
            </w:r>
            <w:r w:rsidR="00B54DD9" w:rsidRPr="00AA3275">
              <w:rPr>
                <w:rFonts w:ascii="GHEA Grapalat" w:hAnsi="GHEA Grapalat"/>
                <w:sz w:val="24"/>
                <w:szCs w:val="24"/>
              </w:rPr>
              <w:t>նախարարություն</w:t>
            </w:r>
          </w:p>
        </w:tc>
        <w:tc>
          <w:tcPr>
            <w:tcW w:w="1444"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E67FE31" w14:textId="79FAD875" w:rsidR="00511F3D" w:rsidRPr="00F8316B" w:rsidRDefault="00F8316B" w:rsidP="00EF3D8B">
            <w:pPr>
              <w:spacing w:after="0" w:line="360" w:lineRule="auto"/>
              <w:jc w:val="center"/>
              <w:rPr>
                <w:rFonts w:ascii="Cambria Math" w:eastAsia="Times New Roman" w:hAnsi="Cambria Math" w:cs="Times New Roman"/>
                <w:sz w:val="18"/>
                <w:szCs w:val="18"/>
                <w:lang w:val="hy-AM"/>
              </w:rPr>
            </w:pPr>
            <w:r>
              <w:rPr>
                <w:rFonts w:ascii="GHEA Grapalat" w:eastAsia="Times New Roman" w:hAnsi="GHEA Grapalat" w:cs="Times New Roman"/>
                <w:sz w:val="18"/>
                <w:szCs w:val="18"/>
                <w:lang w:val="hy-AM"/>
              </w:rPr>
              <w:t>07</w:t>
            </w:r>
            <w:r>
              <w:rPr>
                <w:rFonts w:ascii="Cambria Math" w:eastAsia="Times New Roman" w:hAnsi="Cambria Math" w:cs="Times New Roman"/>
                <w:sz w:val="18"/>
                <w:szCs w:val="18"/>
                <w:lang w:val="hy-AM"/>
              </w:rPr>
              <w:t>․05․206թ․</w:t>
            </w:r>
          </w:p>
        </w:tc>
      </w:tr>
      <w:tr w:rsidR="00AA3275" w:rsidRPr="00AA3275" w14:paraId="472ED434" w14:textId="77777777" w:rsidTr="008D6D80">
        <w:trPr>
          <w:gridAfter w:val="1"/>
          <w:wAfter w:w="17" w:type="dxa"/>
          <w:trHeight w:val="455"/>
          <w:tblCellSpacing w:w="0" w:type="dxa"/>
          <w:jc w:val="center"/>
        </w:trPr>
        <w:tc>
          <w:tcPr>
            <w:tcW w:w="11166"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9FACDF" w14:textId="77777777" w:rsidR="00511F3D" w:rsidRPr="00AA3275" w:rsidRDefault="00511F3D" w:rsidP="00A33A10">
            <w:pPr>
              <w:spacing w:after="0" w:line="360" w:lineRule="auto"/>
              <w:rPr>
                <w:rFonts w:ascii="GHEA Grapalat" w:eastAsia="Times New Roman" w:hAnsi="GHEA Grapalat" w:cs="Times New Roman"/>
                <w:sz w:val="24"/>
                <w:szCs w:val="24"/>
              </w:rPr>
            </w:pPr>
          </w:p>
        </w:tc>
        <w:tc>
          <w:tcPr>
            <w:tcW w:w="1444"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AB7C5E0" w14:textId="3C958B7A" w:rsidR="00511F3D" w:rsidRPr="00CF2627" w:rsidRDefault="00F8316B" w:rsidP="00EF3D8B">
            <w:pPr>
              <w:spacing w:after="0" w:line="360" w:lineRule="auto"/>
              <w:rPr>
                <w:rFonts w:ascii="GHEA Grapalat" w:eastAsia="Times New Roman" w:hAnsi="GHEA Grapalat" w:cs="Times New Roman"/>
                <w:sz w:val="20"/>
                <w:szCs w:val="20"/>
              </w:rPr>
            </w:pPr>
            <w:r w:rsidRPr="00CF2627">
              <w:rPr>
                <w:rFonts w:ascii="GHEA Grapalat" w:hAnsi="GHEA Grapalat"/>
                <w:sz w:val="20"/>
                <w:szCs w:val="20"/>
              </w:rPr>
              <w:t>01/12-1/11509-2026</w:t>
            </w:r>
          </w:p>
        </w:tc>
      </w:tr>
      <w:tr w:rsidR="00AA3275" w:rsidRPr="00AA3275" w14:paraId="1C09198F" w14:textId="77777777" w:rsidTr="008D6D80">
        <w:trPr>
          <w:gridAfter w:val="1"/>
          <w:wAfter w:w="17" w:type="dxa"/>
          <w:trHeight w:val="559"/>
          <w:tblCellSpacing w:w="0" w:type="dxa"/>
          <w:jc w:val="center"/>
        </w:trPr>
        <w:tc>
          <w:tcPr>
            <w:tcW w:w="6475" w:type="dxa"/>
            <w:tcBorders>
              <w:top w:val="outset" w:sz="6" w:space="0" w:color="auto"/>
              <w:left w:val="outset" w:sz="6" w:space="0" w:color="auto"/>
              <w:bottom w:val="outset" w:sz="6" w:space="0" w:color="auto"/>
              <w:right w:val="outset" w:sz="6" w:space="0" w:color="auto"/>
            </w:tcBorders>
            <w:shd w:val="clear" w:color="auto" w:fill="FFFFFF"/>
            <w:hideMark/>
          </w:tcPr>
          <w:p w14:paraId="6A8FA0B6" w14:textId="77777777" w:rsidR="002C38D2" w:rsidRPr="00AA3275" w:rsidRDefault="00BB647B" w:rsidP="00D40171">
            <w:pPr>
              <w:spacing w:after="0" w:line="360" w:lineRule="auto"/>
              <w:rPr>
                <w:rFonts w:ascii="GHEA Grapalat" w:eastAsia="Times New Roman" w:hAnsi="GHEA Grapalat" w:cs="Times New Roman"/>
                <w:sz w:val="24"/>
                <w:szCs w:val="24"/>
              </w:rPr>
            </w:pPr>
            <w:r w:rsidRPr="00AA3275">
              <w:rPr>
                <w:rFonts w:ascii="GHEA Grapalat" w:eastAsia="Times New Roman" w:hAnsi="GHEA Grapalat" w:cs="Times New Roman"/>
                <w:sz w:val="24"/>
                <w:szCs w:val="24"/>
              </w:rPr>
              <w:t>Առաջարկություններ չունենք</w:t>
            </w:r>
          </w:p>
        </w:tc>
        <w:tc>
          <w:tcPr>
            <w:tcW w:w="4691" w:type="dxa"/>
            <w:gridSpan w:val="2"/>
            <w:tcBorders>
              <w:top w:val="outset" w:sz="6" w:space="0" w:color="auto"/>
              <w:left w:val="outset" w:sz="6" w:space="0" w:color="auto"/>
              <w:bottom w:val="outset" w:sz="6" w:space="0" w:color="auto"/>
              <w:right w:val="nil"/>
            </w:tcBorders>
            <w:shd w:val="clear" w:color="auto" w:fill="FFFFFF"/>
            <w:hideMark/>
          </w:tcPr>
          <w:p w14:paraId="23154D72" w14:textId="77777777" w:rsidR="002C38D2" w:rsidRPr="00AA3275" w:rsidRDefault="00BB647B" w:rsidP="00CB51D5">
            <w:pPr>
              <w:spacing w:after="0" w:line="360" w:lineRule="auto"/>
              <w:jc w:val="center"/>
              <w:rPr>
                <w:rFonts w:ascii="GHEA Grapalat" w:eastAsia="Times New Roman" w:hAnsi="GHEA Grapalat" w:cs="Times New Roman"/>
                <w:sz w:val="24"/>
                <w:szCs w:val="24"/>
              </w:rPr>
            </w:pPr>
            <w:r w:rsidRPr="00AA3275">
              <w:rPr>
                <w:rFonts w:ascii="GHEA Grapalat" w:eastAsia="Times New Roman" w:hAnsi="GHEA Grapalat" w:cs="Times New Roman"/>
                <w:sz w:val="24"/>
                <w:szCs w:val="24"/>
              </w:rPr>
              <w:t>Ընդունվել Է</w:t>
            </w:r>
          </w:p>
        </w:tc>
        <w:tc>
          <w:tcPr>
            <w:tcW w:w="1444" w:type="dxa"/>
            <w:gridSpan w:val="2"/>
            <w:tcBorders>
              <w:top w:val="outset" w:sz="6" w:space="0" w:color="auto"/>
              <w:left w:val="nil"/>
              <w:bottom w:val="outset" w:sz="6" w:space="0" w:color="auto"/>
              <w:right w:val="outset" w:sz="6" w:space="0" w:color="auto"/>
            </w:tcBorders>
            <w:shd w:val="clear" w:color="auto" w:fill="FFFFFF"/>
            <w:hideMark/>
          </w:tcPr>
          <w:p w14:paraId="0348D467" w14:textId="77777777" w:rsidR="00511F3D" w:rsidRPr="00AA3275" w:rsidRDefault="00511F3D" w:rsidP="00A33A10">
            <w:pPr>
              <w:spacing w:after="0" w:line="360" w:lineRule="auto"/>
              <w:rPr>
                <w:rFonts w:ascii="GHEA Grapalat" w:eastAsia="Times New Roman" w:hAnsi="GHEA Grapalat" w:cs="Times New Roman"/>
                <w:sz w:val="24"/>
                <w:szCs w:val="24"/>
              </w:rPr>
            </w:pPr>
            <w:r w:rsidRPr="00AA3275">
              <w:rPr>
                <w:rFonts w:ascii="Calibri" w:eastAsia="Times New Roman" w:hAnsi="Calibri" w:cs="Calibri"/>
                <w:sz w:val="24"/>
                <w:szCs w:val="24"/>
              </w:rPr>
              <w:t> </w:t>
            </w:r>
          </w:p>
        </w:tc>
      </w:tr>
      <w:tr w:rsidR="00AA3275" w:rsidRPr="00AA3275" w14:paraId="0BDF9A48" w14:textId="77777777" w:rsidTr="008D6D80">
        <w:trPr>
          <w:gridAfter w:val="1"/>
          <w:wAfter w:w="17" w:type="dxa"/>
          <w:trHeight w:val="406"/>
          <w:tblCellSpacing w:w="0" w:type="dxa"/>
          <w:jc w:val="center"/>
        </w:trPr>
        <w:tc>
          <w:tcPr>
            <w:tcW w:w="11166"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242647E3" w14:textId="77777777" w:rsidR="00DD60EA" w:rsidRPr="00AA3275" w:rsidRDefault="00DD60EA" w:rsidP="005468E1">
            <w:pPr>
              <w:spacing w:after="0" w:line="360" w:lineRule="auto"/>
              <w:jc w:val="center"/>
              <w:rPr>
                <w:rFonts w:ascii="GHEA Grapalat" w:eastAsia="Times New Roman" w:hAnsi="GHEA Grapalat" w:cs="Times New Roman"/>
                <w:sz w:val="24"/>
                <w:szCs w:val="24"/>
              </w:rPr>
            </w:pPr>
            <w:r w:rsidRPr="00AA3275">
              <w:rPr>
                <w:rFonts w:ascii="GHEA Grapalat" w:eastAsia="Times New Roman" w:hAnsi="GHEA Grapalat" w:cs="Arial Unicode"/>
                <w:sz w:val="24"/>
                <w:szCs w:val="24"/>
              </w:rPr>
              <w:t>2. ՀՀ արդարադատության</w:t>
            </w:r>
            <w:r w:rsidRPr="00AA3275">
              <w:rPr>
                <w:rFonts w:ascii="GHEA Grapalat" w:hAnsi="GHEA Grapalat"/>
                <w:sz w:val="24"/>
                <w:szCs w:val="24"/>
              </w:rPr>
              <w:t xml:space="preserve"> նախարարություն</w:t>
            </w:r>
          </w:p>
        </w:tc>
        <w:tc>
          <w:tcPr>
            <w:tcW w:w="1444"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BA09E23" w14:textId="5E9F7718" w:rsidR="00DD60EA" w:rsidRPr="00AA3275" w:rsidRDefault="00F90AB0" w:rsidP="00EF3D8B">
            <w:pPr>
              <w:spacing w:after="0" w:line="360" w:lineRule="auto"/>
              <w:jc w:val="center"/>
              <w:rPr>
                <w:rFonts w:ascii="GHEA Grapalat" w:eastAsia="Times New Roman" w:hAnsi="GHEA Grapalat" w:cs="Times New Roman"/>
                <w:sz w:val="18"/>
                <w:szCs w:val="18"/>
              </w:rPr>
            </w:pPr>
            <w:r>
              <w:rPr>
                <w:rFonts w:ascii="GHEA Grapalat" w:hAnsi="GHEA Grapalat"/>
                <w:sz w:val="18"/>
                <w:szCs w:val="18"/>
              </w:rPr>
              <w:t>13</w:t>
            </w:r>
            <w:r w:rsidR="00DD60EA" w:rsidRPr="00AA3275">
              <w:rPr>
                <w:rFonts w:ascii="GHEA Grapalat" w:hAnsi="GHEA Grapalat"/>
                <w:sz w:val="18"/>
                <w:szCs w:val="18"/>
              </w:rPr>
              <w:t>.0</w:t>
            </w:r>
            <w:r>
              <w:rPr>
                <w:rFonts w:ascii="GHEA Grapalat" w:hAnsi="GHEA Grapalat"/>
                <w:sz w:val="18"/>
                <w:szCs w:val="18"/>
              </w:rPr>
              <w:t>5</w:t>
            </w:r>
            <w:r w:rsidR="00DD60EA" w:rsidRPr="00AA3275">
              <w:rPr>
                <w:rFonts w:ascii="GHEA Grapalat" w:hAnsi="GHEA Grapalat"/>
                <w:sz w:val="18"/>
                <w:szCs w:val="18"/>
              </w:rPr>
              <w:t>.202</w:t>
            </w:r>
            <w:r w:rsidR="00C0281E" w:rsidRPr="00AA3275">
              <w:rPr>
                <w:rFonts w:ascii="GHEA Grapalat" w:hAnsi="GHEA Grapalat"/>
                <w:sz w:val="18"/>
                <w:szCs w:val="18"/>
              </w:rPr>
              <w:t>6</w:t>
            </w:r>
            <w:r w:rsidR="00DD60EA" w:rsidRPr="00AA3275">
              <w:rPr>
                <w:rFonts w:ascii="GHEA Grapalat" w:eastAsia="Times New Roman" w:hAnsi="GHEA Grapalat" w:cs="Times New Roman"/>
                <w:sz w:val="18"/>
                <w:szCs w:val="18"/>
              </w:rPr>
              <w:t>թ.</w:t>
            </w:r>
          </w:p>
        </w:tc>
      </w:tr>
      <w:tr w:rsidR="00AA3275" w:rsidRPr="00AA3275" w14:paraId="5605F949" w14:textId="77777777" w:rsidTr="008D6D80">
        <w:trPr>
          <w:gridAfter w:val="1"/>
          <w:wAfter w:w="17" w:type="dxa"/>
          <w:trHeight w:val="455"/>
          <w:tblCellSpacing w:w="0" w:type="dxa"/>
          <w:jc w:val="center"/>
        </w:trPr>
        <w:tc>
          <w:tcPr>
            <w:tcW w:w="11166"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C2E6F7C" w14:textId="77777777" w:rsidR="00DD60EA" w:rsidRPr="00AA3275" w:rsidRDefault="00DD60EA" w:rsidP="00F66E87">
            <w:pPr>
              <w:spacing w:after="0" w:line="360" w:lineRule="auto"/>
              <w:rPr>
                <w:rFonts w:ascii="GHEA Grapalat" w:eastAsia="Times New Roman" w:hAnsi="GHEA Grapalat" w:cs="Times New Roman"/>
                <w:sz w:val="24"/>
                <w:szCs w:val="24"/>
              </w:rPr>
            </w:pPr>
          </w:p>
        </w:tc>
        <w:tc>
          <w:tcPr>
            <w:tcW w:w="1444"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C77ABC8" w14:textId="7E154B2E" w:rsidR="00DD60EA" w:rsidRPr="00AA3275" w:rsidRDefault="00DD60EA" w:rsidP="00EF3D8B">
            <w:pPr>
              <w:spacing w:after="0" w:line="360" w:lineRule="auto"/>
              <w:rPr>
                <w:rFonts w:ascii="GHEA Grapalat" w:eastAsia="Times New Roman" w:hAnsi="GHEA Grapalat" w:cs="Times New Roman"/>
                <w:sz w:val="20"/>
                <w:szCs w:val="20"/>
              </w:rPr>
            </w:pPr>
            <w:r w:rsidRPr="00AA3275">
              <w:rPr>
                <w:rFonts w:ascii="GHEA Grapalat" w:eastAsia="Times New Roman" w:hAnsi="GHEA Grapalat" w:cs="Times New Roman"/>
                <w:sz w:val="20"/>
                <w:szCs w:val="20"/>
              </w:rPr>
              <w:t>N</w:t>
            </w:r>
            <w:r w:rsidR="00911343" w:rsidRPr="00AA3275">
              <w:rPr>
                <w:rFonts w:ascii="GHEA Grapalat" w:eastAsia="Times New Roman" w:hAnsi="GHEA Grapalat" w:cs="Times New Roman"/>
                <w:sz w:val="20"/>
                <w:szCs w:val="20"/>
              </w:rPr>
              <w:t xml:space="preserve"> </w:t>
            </w:r>
            <w:r w:rsidR="00F90AB0">
              <w:rPr>
                <w:rFonts w:ascii="GHEA Grapalat" w:eastAsia="Times New Roman" w:hAnsi="GHEA Grapalat" w:cs="Times New Roman"/>
                <w:sz w:val="20"/>
                <w:szCs w:val="20"/>
              </w:rPr>
              <w:t>/27.3/23905-2026</w:t>
            </w:r>
          </w:p>
        </w:tc>
      </w:tr>
      <w:tr w:rsidR="00A0742F" w:rsidRPr="00AA3275" w14:paraId="48100EC2" w14:textId="77777777" w:rsidTr="008D6D80">
        <w:trPr>
          <w:gridAfter w:val="1"/>
          <w:wAfter w:w="17" w:type="dxa"/>
          <w:trHeight w:val="520"/>
          <w:tblCellSpacing w:w="0" w:type="dxa"/>
          <w:jc w:val="center"/>
        </w:trPr>
        <w:tc>
          <w:tcPr>
            <w:tcW w:w="6475" w:type="dxa"/>
            <w:tcBorders>
              <w:top w:val="outset" w:sz="6" w:space="0" w:color="auto"/>
              <w:left w:val="outset" w:sz="6" w:space="0" w:color="auto"/>
              <w:bottom w:val="outset" w:sz="6" w:space="0" w:color="auto"/>
              <w:right w:val="outset" w:sz="6" w:space="0" w:color="auto"/>
            </w:tcBorders>
            <w:shd w:val="clear" w:color="auto" w:fill="FFFFFF"/>
          </w:tcPr>
          <w:p w14:paraId="3E39595C" w14:textId="4E7B89C4" w:rsidR="00A0742F" w:rsidRPr="00AA3275" w:rsidRDefault="00F90AB0" w:rsidP="007F689B">
            <w:pPr>
              <w:spacing w:after="0" w:line="360" w:lineRule="auto"/>
              <w:rPr>
                <w:rFonts w:ascii="GHEA Grapalat" w:eastAsia="Times New Roman" w:hAnsi="GHEA Grapalat" w:cs="Times New Roman"/>
                <w:sz w:val="24"/>
                <w:szCs w:val="24"/>
              </w:rPr>
            </w:pPr>
            <w:r>
              <w:rPr>
                <w:rFonts w:ascii="GHEA Grapalat" w:eastAsia="Times New Roman" w:hAnsi="GHEA Grapalat" w:cs="Times New Roman"/>
                <w:sz w:val="24"/>
                <w:szCs w:val="24"/>
              </w:rPr>
              <w:t>1.</w:t>
            </w:r>
            <w:r w:rsidRPr="00F90AB0">
              <w:rPr>
                <w:rFonts w:ascii="Microsoft Sans Serif" w:eastAsia="Microsoft Sans Serif" w:hAnsi="Microsoft Sans Serif" w:cs="Microsoft Sans Serif"/>
                <w:lang w:val="vi"/>
              </w:rPr>
              <w:t xml:space="preserve"> </w:t>
            </w:r>
            <w:r w:rsidRPr="00F90AB0">
              <w:rPr>
                <w:rFonts w:ascii="GHEA Grapalat" w:eastAsia="Times New Roman" w:hAnsi="GHEA Grapalat" w:cs="Times New Roman"/>
                <w:sz w:val="24"/>
                <w:szCs w:val="24"/>
                <w:lang w:val="vi"/>
              </w:rPr>
              <w:t xml:space="preserve">Նախագծով նախատեսվում է բաց ընթացակարգով ուժը կորցրած ճանաչել գաղտնի ընթացարգով ընդունված իրավական ակտ, մինչդեռ նախագծի հիմնավորմամբ պարզաբանված չէ, արդյոք նշված իրավական ակտը գաղտնազերծվել է, թե ոչ՝ հաշվի առնելով, որ «Պետական գաղտնիքի մասին» օրենքի 15-րդ հոդվածի 5-րդ համաձայն՝ գաղտնազերծված տեղեկություններ պարունակող իրավական ակտերը ենթակա են հրապարակման՝ գաղտնազերծումից հետո 10 աշխատանքային օրվա ընթացքում՝ օրենսդրությամբ սահմանված կարգով, այնինչ ARLIS Հայաստանի </w:t>
            </w:r>
            <w:r w:rsidRPr="00F90AB0">
              <w:rPr>
                <w:rFonts w:ascii="GHEA Grapalat" w:eastAsia="Times New Roman" w:hAnsi="GHEA Grapalat" w:cs="Times New Roman"/>
                <w:sz w:val="24"/>
                <w:szCs w:val="24"/>
                <w:lang w:val="vi"/>
              </w:rPr>
              <w:lastRenderedPageBreak/>
              <w:t>իրավական տեղեկատվական համակարգում տվյալ որոշումը բացակայում է։ Վերոգրյալի հաշվառմամբ՝ գտնում ենք, որ նախագիծը և հիմնավորումն ունեն վերանայման կարիք</w:t>
            </w:r>
          </w:p>
        </w:tc>
        <w:tc>
          <w:tcPr>
            <w:tcW w:w="6135" w:type="dxa"/>
            <w:gridSpan w:val="4"/>
            <w:tcBorders>
              <w:top w:val="outset" w:sz="6" w:space="0" w:color="auto"/>
              <w:left w:val="outset" w:sz="6" w:space="0" w:color="auto"/>
              <w:bottom w:val="outset" w:sz="6" w:space="0" w:color="auto"/>
              <w:right w:val="outset" w:sz="6" w:space="0" w:color="auto"/>
            </w:tcBorders>
            <w:shd w:val="clear" w:color="auto" w:fill="FFFFFF"/>
          </w:tcPr>
          <w:p w14:paraId="4B8EF6DA" w14:textId="285421FD" w:rsidR="00824B1A" w:rsidRDefault="00B87CA9" w:rsidP="00824B1A">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lastRenderedPageBreak/>
              <w:t>Չի ը</w:t>
            </w:r>
            <w:r w:rsidR="00824B1A" w:rsidRPr="00824B1A">
              <w:rPr>
                <w:rFonts w:ascii="GHEA Grapalat" w:eastAsia="Times New Roman" w:hAnsi="GHEA Grapalat" w:cs="Times New Roman"/>
                <w:sz w:val="24"/>
                <w:szCs w:val="24"/>
              </w:rPr>
              <w:t>նդունվել</w:t>
            </w:r>
          </w:p>
          <w:p w14:paraId="7FA3C02A" w14:textId="49DC825A" w:rsidR="00F90AB0" w:rsidRPr="00190335" w:rsidRDefault="00F90AB0" w:rsidP="00F66E87">
            <w:pPr>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«Պետական և ծառայողական գաղտնիքի մասին» ՀՀ օրենքի /օրենքը ուժը կորցրել է 01</w:t>
            </w:r>
            <w:r w:rsidR="004D07FE">
              <w:rPr>
                <w:rFonts w:ascii="Cambria Math" w:eastAsia="Times New Roman" w:hAnsi="Cambria Math" w:cs="Times New Roman"/>
                <w:sz w:val="24"/>
                <w:szCs w:val="24"/>
                <w:lang w:val="hy-AM"/>
              </w:rPr>
              <w:t>․</w:t>
            </w:r>
            <w:r>
              <w:rPr>
                <w:rFonts w:ascii="GHEA Grapalat" w:eastAsia="Times New Roman" w:hAnsi="GHEA Grapalat" w:cs="Times New Roman"/>
                <w:sz w:val="24"/>
                <w:szCs w:val="24"/>
                <w:lang w:val="hy-AM"/>
              </w:rPr>
              <w:t>03</w:t>
            </w:r>
            <w:r w:rsidR="004D07FE">
              <w:rPr>
                <w:rFonts w:ascii="Cambria Math" w:eastAsia="Times New Roman" w:hAnsi="Cambria Math" w:cs="Times New Roman"/>
                <w:sz w:val="24"/>
                <w:szCs w:val="24"/>
                <w:lang w:val="hy-AM"/>
              </w:rPr>
              <w:t>․</w:t>
            </w:r>
            <w:r>
              <w:rPr>
                <w:rFonts w:ascii="GHEA Grapalat" w:eastAsia="Times New Roman" w:hAnsi="GHEA Grapalat" w:cs="Times New Roman"/>
                <w:sz w:val="24"/>
                <w:szCs w:val="24"/>
                <w:lang w:val="hy-AM"/>
              </w:rPr>
              <w:t>23</w:t>
            </w:r>
            <w:r w:rsidR="004D07FE">
              <w:rPr>
                <w:rFonts w:ascii="GHEA Grapalat" w:eastAsia="Times New Roman" w:hAnsi="GHEA Grapalat" w:cs="Times New Roman"/>
                <w:sz w:val="24"/>
                <w:szCs w:val="24"/>
                <w:lang w:val="hy-AM"/>
              </w:rPr>
              <w:t>թ</w:t>
            </w:r>
            <w:r w:rsidR="004D07FE">
              <w:rPr>
                <w:rFonts w:ascii="Cambria Math" w:eastAsia="Times New Roman" w:hAnsi="Cambria Math" w:cs="Times New Roman"/>
                <w:sz w:val="24"/>
                <w:szCs w:val="24"/>
                <w:lang w:val="hy-AM"/>
              </w:rPr>
              <w:t>․</w:t>
            </w:r>
            <w:r>
              <w:rPr>
                <w:rFonts w:ascii="GHEA Grapalat" w:eastAsia="Times New Roman" w:hAnsi="GHEA Grapalat" w:cs="Times New Roman"/>
                <w:sz w:val="24"/>
                <w:szCs w:val="24"/>
                <w:lang w:val="hy-AM"/>
              </w:rPr>
              <w:t xml:space="preserve"> ՀՕ-49-Ն/ 16-րդ</w:t>
            </w:r>
            <w:r w:rsidR="004D07FE">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հոդվածի հիման վրա ՀՀ կառավարության 25</w:t>
            </w:r>
            <w:r>
              <w:rPr>
                <w:rFonts w:ascii="GHEA Grapalat" w:eastAsia="Times New Roman" w:hAnsi="GHEA Grapalat" w:cs="Times New Roman"/>
                <w:sz w:val="24"/>
                <w:szCs w:val="24"/>
              </w:rPr>
              <w:t>.</w:t>
            </w:r>
            <w:r>
              <w:rPr>
                <w:rFonts w:ascii="GHEA Grapalat" w:eastAsia="Times New Roman" w:hAnsi="GHEA Grapalat" w:cs="Times New Roman"/>
                <w:sz w:val="24"/>
                <w:szCs w:val="24"/>
                <w:lang w:val="hy-AM"/>
              </w:rPr>
              <w:t>03</w:t>
            </w:r>
            <w:r>
              <w:rPr>
                <w:rFonts w:ascii="GHEA Grapalat" w:eastAsia="Times New Roman" w:hAnsi="GHEA Grapalat" w:cs="Times New Roman"/>
                <w:sz w:val="24"/>
                <w:szCs w:val="24"/>
              </w:rPr>
              <w:t>.</w:t>
            </w:r>
            <w:r>
              <w:rPr>
                <w:rFonts w:ascii="GHEA Grapalat" w:eastAsia="Times New Roman" w:hAnsi="GHEA Grapalat" w:cs="Times New Roman"/>
                <w:sz w:val="24"/>
                <w:szCs w:val="24"/>
                <w:lang w:val="hy-AM"/>
              </w:rPr>
              <w:t>04թ</w:t>
            </w:r>
            <w:r>
              <w:rPr>
                <w:rFonts w:ascii="GHEA Grapalat" w:eastAsia="Times New Roman" w:hAnsi="GHEA Grapalat" w:cs="Times New Roman"/>
                <w:sz w:val="24"/>
                <w:szCs w:val="24"/>
              </w:rPr>
              <w:t>.</w:t>
            </w:r>
            <w:r>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rPr>
              <w:t xml:space="preserve">N </w:t>
            </w:r>
            <w:r>
              <w:rPr>
                <w:rFonts w:ascii="GHEA Grapalat" w:eastAsia="Times New Roman" w:hAnsi="GHEA Grapalat" w:cs="Times New Roman"/>
                <w:sz w:val="24"/>
                <w:szCs w:val="24"/>
                <w:lang w:val="hy-AM"/>
              </w:rPr>
              <w:t xml:space="preserve">570-ՆԳ որոշումը ՀՀ վարչապետի աշխատակազմի ղեկավարի </w:t>
            </w:r>
            <w:r w:rsidR="00190335">
              <w:rPr>
                <w:rFonts w:ascii="GHEA Grapalat" w:eastAsia="Times New Roman" w:hAnsi="GHEA Grapalat" w:cs="Times New Roman"/>
                <w:sz w:val="24"/>
                <w:szCs w:val="24"/>
              </w:rPr>
              <w:t>17.02.21</w:t>
            </w:r>
            <w:r w:rsidR="00190335">
              <w:rPr>
                <w:rFonts w:ascii="GHEA Grapalat" w:eastAsia="Times New Roman" w:hAnsi="GHEA Grapalat" w:cs="Times New Roman"/>
                <w:sz w:val="24"/>
                <w:szCs w:val="24"/>
                <w:lang w:val="hy-AM"/>
              </w:rPr>
              <w:t>թ</w:t>
            </w:r>
            <w:r w:rsidR="00190335">
              <w:rPr>
                <w:rFonts w:ascii="GHEA Grapalat" w:eastAsia="Times New Roman" w:hAnsi="GHEA Grapalat" w:cs="Times New Roman"/>
                <w:sz w:val="24"/>
                <w:szCs w:val="24"/>
              </w:rPr>
              <w:t>. N</w:t>
            </w:r>
            <w:r w:rsidR="00190335">
              <w:rPr>
                <w:rFonts w:ascii="GHEA Grapalat" w:eastAsia="Times New Roman" w:hAnsi="GHEA Grapalat" w:cs="Times New Roman"/>
                <w:sz w:val="24"/>
                <w:szCs w:val="24"/>
                <w:lang w:val="hy-AM"/>
              </w:rPr>
              <w:t xml:space="preserve"> 258-Ա հրամանով ստեղծված հանձնաժողովի </w:t>
            </w:r>
            <w:r w:rsidR="00190335">
              <w:rPr>
                <w:rFonts w:ascii="GHEA Grapalat" w:eastAsia="Times New Roman" w:hAnsi="GHEA Grapalat" w:cs="Times New Roman"/>
                <w:sz w:val="24"/>
                <w:szCs w:val="24"/>
              </w:rPr>
              <w:t>19.02.21.</w:t>
            </w:r>
            <w:r w:rsidR="00190335">
              <w:rPr>
                <w:rFonts w:ascii="GHEA Grapalat" w:eastAsia="Times New Roman" w:hAnsi="GHEA Grapalat" w:cs="Times New Roman"/>
                <w:sz w:val="24"/>
                <w:szCs w:val="24"/>
                <w:lang w:val="hy-AM"/>
              </w:rPr>
              <w:t>թ</w:t>
            </w:r>
            <w:r>
              <w:rPr>
                <w:rFonts w:ascii="GHEA Grapalat" w:eastAsia="Times New Roman" w:hAnsi="GHEA Grapalat" w:cs="Times New Roman"/>
                <w:sz w:val="24"/>
                <w:szCs w:val="24"/>
                <w:lang w:val="hy-AM"/>
              </w:rPr>
              <w:t xml:space="preserve"> </w:t>
            </w:r>
            <w:r w:rsidR="00190335">
              <w:rPr>
                <w:rFonts w:ascii="GHEA Grapalat" w:eastAsia="Times New Roman" w:hAnsi="GHEA Grapalat" w:cs="Times New Roman"/>
                <w:sz w:val="24"/>
                <w:szCs w:val="24"/>
                <w:lang w:val="hy-AM"/>
              </w:rPr>
              <w:t xml:space="preserve"> ակտով գաղտնազերծվել է և </w:t>
            </w:r>
            <w:r w:rsidR="00190335">
              <w:rPr>
                <w:rFonts w:ascii="GHEA Grapalat" w:eastAsia="Times New Roman" w:hAnsi="GHEA Grapalat" w:cs="Times New Roman"/>
                <w:sz w:val="24"/>
                <w:szCs w:val="24"/>
              </w:rPr>
              <w:t>05.03.21</w:t>
            </w:r>
            <w:r w:rsidR="00190335">
              <w:rPr>
                <w:rFonts w:ascii="GHEA Grapalat" w:eastAsia="Times New Roman" w:hAnsi="GHEA Grapalat" w:cs="Times New Roman"/>
                <w:sz w:val="24"/>
                <w:szCs w:val="24"/>
                <w:lang w:val="hy-AM"/>
              </w:rPr>
              <w:t>թ</w:t>
            </w:r>
            <w:r w:rsidR="00190335">
              <w:rPr>
                <w:rFonts w:ascii="GHEA Grapalat" w:eastAsia="Times New Roman" w:hAnsi="GHEA Grapalat" w:cs="Times New Roman"/>
                <w:sz w:val="24"/>
                <w:szCs w:val="24"/>
              </w:rPr>
              <w:t>.</w:t>
            </w:r>
            <w:r w:rsidR="00190335">
              <w:rPr>
                <w:rFonts w:ascii="GHEA Grapalat" w:eastAsia="Times New Roman" w:hAnsi="GHEA Grapalat" w:cs="Times New Roman"/>
                <w:sz w:val="24"/>
                <w:szCs w:val="24"/>
                <w:lang w:val="hy-AM"/>
              </w:rPr>
              <w:t xml:space="preserve"> ուղարկվել ՀՀ ազգային արխիվ /ՀՀ կառավարության 14</w:t>
            </w:r>
            <w:r w:rsidR="00190335">
              <w:rPr>
                <w:rFonts w:ascii="GHEA Grapalat" w:eastAsia="Times New Roman" w:hAnsi="GHEA Grapalat" w:cs="Times New Roman"/>
                <w:sz w:val="24"/>
                <w:szCs w:val="24"/>
              </w:rPr>
              <w:t>.04.</w:t>
            </w:r>
            <w:r w:rsidR="00190335" w:rsidRPr="00190335">
              <w:rPr>
                <w:rFonts w:ascii="GHEA Grapalat" w:eastAsia="Times New Roman" w:hAnsi="GHEA Grapalat" w:cs="Times New Roman"/>
                <w:sz w:val="24"/>
                <w:szCs w:val="24"/>
                <w:lang w:val="hy-AM"/>
              </w:rPr>
              <w:t xml:space="preserve">26 </w:t>
            </w:r>
            <w:r w:rsidR="00190335">
              <w:rPr>
                <w:rFonts w:ascii="GHEA Grapalat" w:eastAsia="Times New Roman" w:hAnsi="GHEA Grapalat" w:cs="Times New Roman"/>
                <w:sz w:val="24"/>
                <w:szCs w:val="24"/>
                <w:lang w:val="hy-AM"/>
              </w:rPr>
              <w:t>թ</w:t>
            </w:r>
            <w:r w:rsidR="00190335" w:rsidRPr="00190335">
              <w:rPr>
                <w:rFonts w:ascii="Cambria Math" w:eastAsia="Times New Roman" w:hAnsi="Cambria Math" w:cs="Cambria Math"/>
                <w:sz w:val="24"/>
                <w:szCs w:val="24"/>
                <w:lang w:val="hy-AM"/>
              </w:rPr>
              <w:t>․</w:t>
            </w:r>
            <w:r w:rsidR="00190335" w:rsidRPr="00190335">
              <w:rPr>
                <w:rFonts w:ascii="GHEA Grapalat" w:eastAsia="Times New Roman" w:hAnsi="GHEA Grapalat" w:cs="Times New Roman"/>
                <w:sz w:val="24"/>
                <w:szCs w:val="24"/>
                <w:lang w:val="hy-AM"/>
              </w:rPr>
              <w:t xml:space="preserve"> N 0505 </w:t>
            </w:r>
            <w:r w:rsidR="00190335">
              <w:rPr>
                <w:rFonts w:ascii="GHEA Grapalat" w:eastAsia="Times New Roman" w:hAnsi="GHEA Grapalat" w:cs="Times New Roman"/>
                <w:sz w:val="24"/>
                <w:szCs w:val="24"/>
                <w:lang w:val="hy-AM"/>
              </w:rPr>
              <w:t>գրություն/</w:t>
            </w:r>
            <w:r w:rsidR="00B87CA9">
              <w:rPr>
                <w:rFonts w:ascii="GHEA Grapalat" w:eastAsia="Times New Roman" w:hAnsi="GHEA Grapalat" w:cs="Times New Roman"/>
                <w:sz w:val="24"/>
                <w:szCs w:val="24"/>
              </w:rPr>
              <w:t>: Հաշվի առնելով վերոգրյալը՝ նախա</w:t>
            </w:r>
            <w:r w:rsidR="008D6D80">
              <w:rPr>
                <w:rFonts w:ascii="GHEA Grapalat" w:eastAsia="Times New Roman" w:hAnsi="GHEA Grapalat" w:cs="Times New Roman"/>
                <w:sz w:val="24"/>
                <w:szCs w:val="24"/>
              </w:rPr>
              <w:t>-</w:t>
            </w:r>
            <w:r w:rsidR="00B87CA9">
              <w:rPr>
                <w:rFonts w:ascii="GHEA Grapalat" w:eastAsia="Times New Roman" w:hAnsi="GHEA Grapalat" w:cs="Times New Roman"/>
                <w:sz w:val="24"/>
                <w:szCs w:val="24"/>
              </w:rPr>
              <w:t>գիծը շրջանառվում է ոչ գաղտնի ընթացակարգով:</w:t>
            </w:r>
            <w:r w:rsidR="00190335">
              <w:rPr>
                <w:rFonts w:ascii="GHEA Grapalat" w:eastAsia="Times New Roman" w:hAnsi="GHEA Grapalat" w:cs="Times New Roman"/>
                <w:sz w:val="24"/>
                <w:szCs w:val="24"/>
                <w:lang w:val="hy-AM"/>
              </w:rPr>
              <w:t xml:space="preserve"> </w:t>
            </w:r>
          </w:p>
        </w:tc>
      </w:tr>
      <w:tr w:rsidR="001F7A82" w:rsidRPr="00AA3275" w14:paraId="5833329D" w14:textId="77777777" w:rsidTr="008D6D80">
        <w:trPr>
          <w:gridAfter w:val="1"/>
          <w:wAfter w:w="17" w:type="dxa"/>
          <w:trHeight w:val="520"/>
          <w:tblCellSpacing w:w="0" w:type="dxa"/>
          <w:jc w:val="center"/>
        </w:trPr>
        <w:tc>
          <w:tcPr>
            <w:tcW w:w="6475" w:type="dxa"/>
            <w:tcBorders>
              <w:top w:val="outset" w:sz="6" w:space="0" w:color="auto"/>
              <w:left w:val="outset" w:sz="6" w:space="0" w:color="auto"/>
              <w:bottom w:val="outset" w:sz="6" w:space="0" w:color="auto"/>
              <w:right w:val="outset" w:sz="6" w:space="0" w:color="auto"/>
            </w:tcBorders>
            <w:shd w:val="clear" w:color="auto" w:fill="FFFFFF"/>
          </w:tcPr>
          <w:p w14:paraId="479BC828" w14:textId="23A4E6BC" w:rsidR="001F7A82" w:rsidRDefault="001F7A82" w:rsidP="00CF2627">
            <w:pPr>
              <w:pStyle w:val="BodyText"/>
              <w:spacing w:before="192" w:line="424" w:lineRule="auto"/>
              <w:ind w:left="179" w:right="85"/>
            </w:pPr>
            <w:r>
              <w:rPr>
                <w:lang w:val="hy-AM"/>
              </w:rPr>
              <w:t xml:space="preserve">2․ </w:t>
            </w:r>
            <w:r w:rsidRPr="00CF2627">
              <w:rPr>
                <w:rFonts w:ascii="GHEA Grapalat" w:eastAsia="Times New Roman" w:hAnsi="GHEA Grapalat" w:cs="Times New Roman"/>
              </w:rPr>
              <w:t>Նախագծի վերնագրում և 1-ին կետում նշված՝ ուժը կորցրած ճանաչվող իրավական ակտի ընդունման տարեթվերի միջև առկա է անհամապատասխա-նություն։ Մասնավորապես, վերնագրում նշվում է «2004» թվականը, մինչդեռ նախագծի 1-ին կետում նշված է «2005» թվականը, որի կապակցությամբ անհրաժեշտ է վերանայել և հստակեցնել ուժը կորցրած ճանաչվող իրավական ակտի ընդունման տարեթիվը։</w:t>
            </w:r>
          </w:p>
          <w:p w14:paraId="0A0EE78F" w14:textId="152500C8" w:rsidR="001F7A82" w:rsidRPr="00F8316B" w:rsidRDefault="001F7A82" w:rsidP="00720D6D">
            <w:pPr>
              <w:spacing w:after="0" w:line="360" w:lineRule="auto"/>
              <w:rPr>
                <w:rFonts w:ascii="Cambria Math" w:eastAsia="Times New Roman" w:hAnsi="Cambria Math" w:cs="Times New Roman"/>
                <w:sz w:val="24"/>
                <w:szCs w:val="24"/>
                <w:lang w:val="hy-AM"/>
              </w:rPr>
            </w:pPr>
          </w:p>
        </w:tc>
        <w:tc>
          <w:tcPr>
            <w:tcW w:w="6135" w:type="dxa"/>
            <w:gridSpan w:val="4"/>
            <w:tcBorders>
              <w:top w:val="outset" w:sz="6" w:space="0" w:color="auto"/>
              <w:left w:val="outset" w:sz="6" w:space="0" w:color="auto"/>
              <w:bottom w:val="outset" w:sz="6" w:space="0" w:color="auto"/>
              <w:right w:val="outset" w:sz="6" w:space="0" w:color="auto"/>
            </w:tcBorders>
            <w:shd w:val="clear" w:color="auto" w:fill="FFFFFF"/>
          </w:tcPr>
          <w:p w14:paraId="56CEF5DC" w14:textId="554AAD9D" w:rsidR="001F7A82" w:rsidRPr="00AA3275" w:rsidRDefault="001F7A82" w:rsidP="001F7A82">
            <w:pPr>
              <w:spacing w:after="0" w:line="360" w:lineRule="auto"/>
              <w:jc w:val="center"/>
              <w:rPr>
                <w:rFonts w:ascii="GHEA Grapalat" w:eastAsia="Times New Roman" w:hAnsi="GHEA Grapalat" w:cs="Times New Roman"/>
                <w:sz w:val="24"/>
                <w:szCs w:val="24"/>
              </w:rPr>
            </w:pPr>
            <w:r w:rsidRPr="00AA3275">
              <w:rPr>
                <w:rFonts w:ascii="GHEA Grapalat" w:eastAsia="Times New Roman" w:hAnsi="GHEA Grapalat" w:cs="Times New Roman"/>
                <w:sz w:val="24"/>
                <w:szCs w:val="24"/>
              </w:rPr>
              <w:t>Ընդունվել Է</w:t>
            </w:r>
          </w:p>
          <w:p w14:paraId="48CF6A70" w14:textId="6E5F3DB3" w:rsidR="001F7A82" w:rsidRPr="00AA3275" w:rsidRDefault="001F7A82" w:rsidP="00720D6D">
            <w:pPr>
              <w:spacing w:after="0" w:line="360" w:lineRule="auto"/>
              <w:rPr>
                <w:rFonts w:ascii="Calibri" w:eastAsia="Times New Roman" w:hAnsi="Calibri" w:cs="Calibri"/>
                <w:sz w:val="24"/>
                <w:szCs w:val="24"/>
              </w:rPr>
            </w:pPr>
            <w:r w:rsidRPr="00AA3275">
              <w:rPr>
                <w:rFonts w:ascii="Calibri" w:eastAsia="Times New Roman" w:hAnsi="Calibri" w:cs="Calibri"/>
                <w:sz w:val="24"/>
                <w:szCs w:val="24"/>
              </w:rPr>
              <w:t> </w:t>
            </w:r>
          </w:p>
        </w:tc>
      </w:tr>
      <w:tr w:rsidR="009000C9" w:rsidRPr="00AA3275" w14:paraId="646BFBF7" w14:textId="77777777" w:rsidTr="008D6D80">
        <w:trPr>
          <w:gridAfter w:val="1"/>
          <w:wAfter w:w="17" w:type="dxa"/>
          <w:trHeight w:val="520"/>
          <w:tblCellSpacing w:w="0" w:type="dxa"/>
          <w:jc w:val="center"/>
        </w:trPr>
        <w:tc>
          <w:tcPr>
            <w:tcW w:w="6475" w:type="dxa"/>
            <w:tcBorders>
              <w:top w:val="outset" w:sz="6" w:space="0" w:color="auto"/>
              <w:left w:val="outset" w:sz="6" w:space="0" w:color="auto"/>
              <w:bottom w:val="outset" w:sz="6" w:space="0" w:color="auto"/>
              <w:right w:val="outset" w:sz="6" w:space="0" w:color="auto"/>
            </w:tcBorders>
            <w:shd w:val="clear" w:color="auto" w:fill="FFFFFF"/>
          </w:tcPr>
          <w:p w14:paraId="7FBB27AF" w14:textId="1C0C6609" w:rsidR="009000C9" w:rsidRPr="008D6D80" w:rsidRDefault="009000C9" w:rsidP="008D6D80">
            <w:pPr>
              <w:pStyle w:val="BodyText"/>
              <w:spacing w:before="126" w:line="424" w:lineRule="auto"/>
              <w:ind w:left="179" w:right="84"/>
              <w:rPr>
                <w:rFonts w:asciiTheme="minorHAnsi" w:eastAsia="Times New Roman" w:hAnsiTheme="minorHAnsi" w:cs="Times New Roman"/>
              </w:rPr>
            </w:pPr>
            <w:r>
              <w:rPr>
                <w:lang w:val="hy-AM"/>
              </w:rPr>
              <w:t xml:space="preserve">3․ </w:t>
            </w:r>
            <w:r w:rsidRPr="00CF2627">
              <w:rPr>
                <w:rFonts w:ascii="GHEA Grapalat" w:eastAsia="Times New Roman" w:hAnsi="GHEA Grapalat" w:cs="Times New Roman"/>
              </w:rPr>
              <w:t xml:space="preserve">Նախագծով նախատեսվում է նորմատիվ բնույթ կրող իրավական ակտն ուժը կորցրած ճանաչել անհատական իրավական ակտի միջոցով, մինչդեռ «Նորմատիվ իրավական ակտերի մասին» օրենքի 36-րդ հոդվածի 5-րդ մասով սահմանվում է, որ՝ </w:t>
            </w:r>
            <w:r w:rsidRPr="00CF2627">
              <w:rPr>
                <w:rFonts w:ascii="GHEA Grapalat" w:eastAsia="Times New Roman" w:hAnsi="GHEA Grapalat" w:cs="Times New Roman"/>
              </w:rPr>
              <w:lastRenderedPageBreak/>
              <w:t>«Նորմատիվ իրավական ակտի գործողության դադարեցումը այն ընդունած մարմինը կամ նրա իրավահաջորդը կամ համապատասխան լիազորություններով օժտված մարմինը կատարում է նույն տեսակի կամ բնույթի նորմատիվ իրավական ակտով։ (…)», ուստի վերոգրյալի հաշվառմամբ անհրաժեշտ է վերանայել նախագծի բնույթը:</w:t>
            </w:r>
          </w:p>
        </w:tc>
        <w:tc>
          <w:tcPr>
            <w:tcW w:w="6135" w:type="dxa"/>
            <w:gridSpan w:val="4"/>
            <w:tcBorders>
              <w:top w:val="outset" w:sz="6" w:space="0" w:color="auto"/>
              <w:left w:val="outset" w:sz="6" w:space="0" w:color="auto"/>
              <w:bottom w:val="outset" w:sz="6" w:space="0" w:color="auto"/>
              <w:right w:val="outset" w:sz="6" w:space="0" w:color="auto"/>
            </w:tcBorders>
            <w:shd w:val="clear" w:color="auto" w:fill="FFFFFF"/>
          </w:tcPr>
          <w:p w14:paraId="04367076" w14:textId="195E8BC8" w:rsidR="009000C9" w:rsidRDefault="00070D60" w:rsidP="009000C9">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lastRenderedPageBreak/>
              <w:t>Ը</w:t>
            </w:r>
            <w:r w:rsidR="009000C9" w:rsidRPr="00AA3275">
              <w:rPr>
                <w:rFonts w:ascii="GHEA Grapalat" w:eastAsia="Times New Roman" w:hAnsi="GHEA Grapalat" w:cs="Times New Roman"/>
                <w:sz w:val="24"/>
                <w:szCs w:val="24"/>
              </w:rPr>
              <w:t>նդունվել</w:t>
            </w:r>
            <w:r>
              <w:rPr>
                <w:rFonts w:ascii="GHEA Grapalat" w:eastAsia="Times New Roman" w:hAnsi="GHEA Grapalat" w:cs="Times New Roman"/>
                <w:sz w:val="24"/>
                <w:szCs w:val="24"/>
              </w:rPr>
              <w:t xml:space="preserve"> Է</w:t>
            </w:r>
          </w:p>
          <w:p w14:paraId="582A28CC" w14:textId="7E18CFDB" w:rsidR="009000C9" w:rsidRPr="008D6D80" w:rsidRDefault="009000C9" w:rsidP="00720D6D">
            <w:pPr>
              <w:spacing w:after="0" w:line="360" w:lineRule="auto"/>
              <w:rPr>
                <w:rFonts w:ascii="Calibri" w:eastAsia="Times New Roman" w:hAnsi="Calibri" w:cs="Calibri"/>
                <w:sz w:val="24"/>
                <w:szCs w:val="24"/>
              </w:rPr>
            </w:pPr>
            <w:r w:rsidRPr="008D6D80">
              <w:rPr>
                <w:rFonts w:ascii="GHEA Grapalat" w:eastAsia="Times New Roman" w:hAnsi="GHEA Grapalat" w:cs="Times New Roman"/>
                <w:sz w:val="24"/>
                <w:szCs w:val="24"/>
              </w:rPr>
              <w:t xml:space="preserve">Քանի որ իրավական ակտը ապագաղտնիացվել է, հետևաբար </w:t>
            </w:r>
            <w:r w:rsidR="00F50FBA" w:rsidRPr="008D6D80">
              <w:rPr>
                <w:rFonts w:ascii="GHEA Grapalat" w:eastAsia="Times New Roman" w:hAnsi="GHEA Grapalat" w:cs="Times New Roman"/>
                <w:sz w:val="24"/>
                <w:szCs w:val="24"/>
              </w:rPr>
              <w:t>նախագծի բնույթը</w:t>
            </w:r>
            <w:r w:rsidR="001F7A82" w:rsidRPr="008D6D80">
              <w:rPr>
                <w:rFonts w:ascii="GHEA Grapalat" w:eastAsia="Times New Roman" w:hAnsi="GHEA Grapalat" w:cs="Times New Roman"/>
                <w:sz w:val="24"/>
                <w:szCs w:val="24"/>
              </w:rPr>
              <w:t>՝ «Ն»</w:t>
            </w:r>
            <w:r w:rsidR="00F50FBA" w:rsidRPr="008D6D80">
              <w:rPr>
                <w:rFonts w:ascii="GHEA Grapalat" w:eastAsia="Times New Roman" w:hAnsi="GHEA Grapalat" w:cs="Times New Roman"/>
                <w:sz w:val="24"/>
                <w:szCs w:val="24"/>
              </w:rPr>
              <w:t xml:space="preserve"> չի </w:t>
            </w:r>
            <w:r w:rsidRPr="008D6D80">
              <w:rPr>
                <w:rFonts w:ascii="GHEA Grapalat" w:eastAsia="Times New Roman" w:hAnsi="GHEA Grapalat" w:cs="Times New Roman"/>
                <w:sz w:val="24"/>
                <w:szCs w:val="24"/>
              </w:rPr>
              <w:t>փոփոխվո</w:t>
            </w:r>
            <w:r w:rsidR="00070D60" w:rsidRPr="008D6D80">
              <w:rPr>
                <w:rFonts w:ascii="GHEA Grapalat" w:eastAsia="Times New Roman" w:hAnsi="GHEA Grapalat" w:cs="Times New Roman"/>
                <w:sz w:val="24"/>
                <w:szCs w:val="24"/>
              </w:rPr>
              <w:t>ւմ, սակայն փոփոխվում է գաղտնիության աստիճանը</w:t>
            </w:r>
            <w:r w:rsidR="00F50FBA" w:rsidRPr="008D6D80">
              <w:rPr>
                <w:rFonts w:ascii="GHEA Grapalat" w:eastAsia="Times New Roman" w:hAnsi="GHEA Grapalat" w:cs="Times New Roman"/>
                <w:sz w:val="24"/>
                <w:szCs w:val="24"/>
              </w:rPr>
              <w:t>:</w:t>
            </w:r>
            <w:r w:rsidRPr="008D6D80">
              <w:rPr>
                <w:rFonts w:ascii="GHEA Grapalat" w:eastAsia="Times New Roman" w:hAnsi="GHEA Grapalat" w:cs="Times New Roman"/>
                <w:sz w:val="24"/>
                <w:szCs w:val="24"/>
              </w:rPr>
              <w:t xml:space="preserve">  </w:t>
            </w:r>
          </w:p>
        </w:tc>
      </w:tr>
      <w:tr w:rsidR="008D6D80" w:rsidRPr="00AA3275" w14:paraId="7F7FFF99" w14:textId="77777777" w:rsidTr="008D6D80">
        <w:trPr>
          <w:trHeight w:val="406"/>
          <w:tblCellSpacing w:w="0" w:type="dxa"/>
          <w:jc w:val="center"/>
        </w:trPr>
        <w:tc>
          <w:tcPr>
            <w:tcW w:w="11330"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029453E9" w14:textId="77777777" w:rsidR="008D6D80" w:rsidRPr="00AA3275" w:rsidRDefault="008D6D80" w:rsidP="00E00D40">
            <w:pPr>
              <w:spacing w:after="0" w:line="360" w:lineRule="auto"/>
              <w:jc w:val="center"/>
              <w:rPr>
                <w:rFonts w:ascii="GHEA Grapalat" w:eastAsia="Times New Roman" w:hAnsi="GHEA Grapalat" w:cs="Times New Roman"/>
                <w:sz w:val="24"/>
                <w:szCs w:val="24"/>
              </w:rPr>
            </w:pPr>
            <w:r>
              <w:rPr>
                <w:rFonts w:ascii="GHEA Grapalat" w:eastAsia="Times New Roman" w:hAnsi="GHEA Grapalat" w:cs="Arial Unicode"/>
                <w:sz w:val="24"/>
                <w:szCs w:val="24"/>
              </w:rPr>
              <w:t>3</w:t>
            </w:r>
            <w:r w:rsidRPr="00AA3275">
              <w:rPr>
                <w:rFonts w:ascii="GHEA Grapalat" w:eastAsia="Times New Roman" w:hAnsi="GHEA Grapalat" w:cs="Arial Unicode"/>
                <w:sz w:val="24"/>
                <w:szCs w:val="24"/>
              </w:rPr>
              <w:t xml:space="preserve">. </w:t>
            </w:r>
            <w:r w:rsidRPr="00AA3275">
              <w:rPr>
                <w:rFonts w:ascii="GHEA Grapalat" w:hAnsi="GHEA Grapalat"/>
                <w:sz w:val="24"/>
                <w:szCs w:val="24"/>
              </w:rPr>
              <w:t xml:space="preserve">ՀՀ </w:t>
            </w:r>
            <w:r w:rsidRPr="00B8119D">
              <w:rPr>
                <w:rFonts w:ascii="GHEA Grapalat" w:eastAsia="Times New Roman" w:hAnsi="GHEA Grapalat" w:cs="Arial Unicode"/>
                <w:sz w:val="24"/>
                <w:szCs w:val="24"/>
              </w:rPr>
              <w:t>վարչապետի աշխատակազմի իրավաբանական վարչություն</w:t>
            </w:r>
          </w:p>
        </w:tc>
        <w:tc>
          <w:tcPr>
            <w:tcW w:w="129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F63B769" w14:textId="77777777" w:rsidR="008D6D80" w:rsidRPr="00AA3275" w:rsidRDefault="008D6D80" w:rsidP="00E00D40">
            <w:pPr>
              <w:spacing w:after="0" w:line="360" w:lineRule="auto"/>
              <w:jc w:val="center"/>
              <w:rPr>
                <w:rFonts w:ascii="GHEA Grapalat" w:eastAsia="Times New Roman" w:hAnsi="GHEA Grapalat" w:cs="Times New Roman"/>
                <w:sz w:val="18"/>
                <w:szCs w:val="18"/>
              </w:rPr>
            </w:pPr>
            <w:r>
              <w:rPr>
                <w:rFonts w:ascii="GHEA Grapalat" w:hAnsi="GHEA Grapalat"/>
                <w:sz w:val="18"/>
                <w:szCs w:val="18"/>
              </w:rPr>
              <w:t>01</w:t>
            </w:r>
            <w:r w:rsidRPr="00AA3275">
              <w:rPr>
                <w:rFonts w:ascii="GHEA Grapalat" w:hAnsi="GHEA Grapalat"/>
                <w:sz w:val="18"/>
                <w:szCs w:val="18"/>
              </w:rPr>
              <w:t>.0</w:t>
            </w:r>
            <w:r>
              <w:rPr>
                <w:rFonts w:ascii="GHEA Grapalat" w:hAnsi="GHEA Grapalat"/>
                <w:sz w:val="18"/>
                <w:szCs w:val="18"/>
              </w:rPr>
              <w:t>6</w:t>
            </w:r>
            <w:r w:rsidRPr="00AA3275">
              <w:rPr>
                <w:rFonts w:ascii="GHEA Grapalat" w:hAnsi="GHEA Grapalat"/>
                <w:sz w:val="18"/>
                <w:szCs w:val="18"/>
              </w:rPr>
              <w:t>.2026</w:t>
            </w:r>
            <w:r w:rsidRPr="00AA3275">
              <w:rPr>
                <w:rFonts w:ascii="GHEA Grapalat" w:eastAsia="Times New Roman" w:hAnsi="GHEA Grapalat" w:cs="Times New Roman"/>
                <w:sz w:val="18"/>
                <w:szCs w:val="18"/>
              </w:rPr>
              <w:t>թ.</w:t>
            </w:r>
          </w:p>
        </w:tc>
      </w:tr>
      <w:tr w:rsidR="008D6D80" w:rsidRPr="00AA3275" w14:paraId="71F19DDB" w14:textId="77777777" w:rsidTr="008D6D80">
        <w:trPr>
          <w:trHeight w:val="455"/>
          <w:tblCellSpacing w:w="0" w:type="dxa"/>
          <w:jc w:val="center"/>
        </w:trPr>
        <w:tc>
          <w:tcPr>
            <w:tcW w:w="11330"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C7D9A39" w14:textId="77777777" w:rsidR="008D6D80" w:rsidRPr="00AA3275" w:rsidRDefault="008D6D80" w:rsidP="00E00D40">
            <w:pPr>
              <w:spacing w:after="0" w:line="360" w:lineRule="auto"/>
              <w:rPr>
                <w:rFonts w:ascii="GHEA Grapalat" w:eastAsia="Times New Roman" w:hAnsi="GHEA Grapalat" w:cs="Times New Roman"/>
                <w:sz w:val="24"/>
                <w:szCs w:val="24"/>
              </w:rPr>
            </w:pPr>
          </w:p>
        </w:tc>
        <w:tc>
          <w:tcPr>
            <w:tcW w:w="129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9927079" w14:textId="5C41BF54" w:rsidR="008D6D80" w:rsidRPr="003E2BA7" w:rsidRDefault="008D6D80" w:rsidP="00E00D40">
            <w:pPr>
              <w:spacing w:after="0" w:line="360" w:lineRule="auto"/>
              <w:rPr>
                <w:rFonts w:ascii="GHEA Grapalat" w:eastAsia="Times New Roman" w:hAnsi="GHEA Grapalat" w:cs="Times New Roman"/>
                <w:sz w:val="20"/>
                <w:szCs w:val="20"/>
                <w:lang w:val="hy-AM"/>
              </w:rPr>
            </w:pPr>
            <w:r w:rsidRPr="00AA3275">
              <w:rPr>
                <w:rFonts w:ascii="GHEA Grapalat" w:eastAsia="Times New Roman" w:hAnsi="GHEA Grapalat" w:cs="Times New Roman"/>
                <w:sz w:val="20"/>
                <w:szCs w:val="20"/>
              </w:rPr>
              <w:t xml:space="preserve">N </w:t>
            </w:r>
            <w:r>
              <w:rPr>
                <w:rFonts w:ascii="GHEA Grapalat" w:eastAsia="Times New Roman" w:hAnsi="GHEA Grapalat" w:cs="Times New Roman"/>
                <w:sz w:val="20"/>
                <w:szCs w:val="20"/>
              </w:rPr>
              <w:t>02</w:t>
            </w:r>
            <w:r>
              <w:rPr>
                <w:rFonts w:ascii="GHEA Grapalat" w:eastAsia="Times New Roman" w:hAnsi="GHEA Grapalat" w:cs="Times New Roman"/>
                <w:sz w:val="20"/>
                <w:szCs w:val="20"/>
                <w:lang w:val="hy-AM"/>
              </w:rPr>
              <w:t>/</w:t>
            </w:r>
            <w:r>
              <w:rPr>
                <w:rFonts w:ascii="GHEA Grapalat" w:eastAsia="Times New Roman" w:hAnsi="GHEA Grapalat" w:cs="Times New Roman"/>
                <w:sz w:val="20"/>
                <w:szCs w:val="20"/>
              </w:rPr>
              <w:t>1</w:t>
            </w:r>
            <w:r w:rsidRPr="00B8119D">
              <w:rPr>
                <w:rFonts w:ascii="GHEA Grapalat" w:eastAsia="Times New Roman" w:hAnsi="GHEA Grapalat" w:cs="Times New Roman"/>
                <w:sz w:val="20"/>
                <w:szCs w:val="20"/>
              </w:rPr>
              <w:t>6</w:t>
            </w:r>
            <w:r w:rsidRPr="00B8119D">
              <w:rPr>
                <w:rFonts w:ascii="Cambria Math" w:eastAsia="Times New Roman" w:hAnsi="Cambria Math" w:cs="Cambria Math"/>
                <w:sz w:val="20"/>
                <w:szCs w:val="20"/>
                <w:lang w:val="hy-AM"/>
              </w:rPr>
              <w:t>․</w:t>
            </w:r>
            <w:r w:rsidRPr="00B8119D">
              <w:rPr>
                <w:rFonts w:ascii="GHEA Grapalat" w:eastAsia="Times New Roman" w:hAnsi="GHEA Grapalat" w:cs="Times New Roman"/>
                <w:sz w:val="20"/>
                <w:szCs w:val="20"/>
              </w:rPr>
              <w:t>4</w:t>
            </w:r>
            <w:r>
              <w:rPr>
                <w:rFonts w:ascii="GHEA Grapalat" w:eastAsia="Times New Roman" w:hAnsi="GHEA Grapalat" w:cs="Times New Roman"/>
                <w:sz w:val="20"/>
                <w:szCs w:val="20"/>
                <w:lang w:val="hy-AM"/>
              </w:rPr>
              <w:t>/</w:t>
            </w:r>
            <w:r>
              <w:rPr>
                <w:rFonts w:ascii="GHEA Grapalat" w:eastAsia="Times New Roman" w:hAnsi="GHEA Grapalat" w:cs="Times New Roman"/>
                <w:sz w:val="20"/>
                <w:szCs w:val="20"/>
              </w:rPr>
              <w:t xml:space="preserve"> 18346-</w:t>
            </w:r>
            <w:r>
              <w:rPr>
                <w:rFonts w:ascii="GHEA Grapalat" w:eastAsia="Times New Roman" w:hAnsi="GHEA Grapalat" w:cs="Times New Roman"/>
                <w:sz w:val="20"/>
                <w:szCs w:val="20"/>
                <w:lang w:val="hy-AM"/>
              </w:rPr>
              <w:t>2026</w:t>
            </w:r>
          </w:p>
        </w:tc>
      </w:tr>
      <w:tr w:rsidR="008D6D80" w:rsidRPr="00AA3275" w14:paraId="1164299D" w14:textId="77777777" w:rsidTr="008D6D80">
        <w:trPr>
          <w:trHeight w:val="559"/>
          <w:tblCellSpacing w:w="0" w:type="dxa"/>
          <w:jc w:val="center"/>
        </w:trPr>
        <w:tc>
          <w:tcPr>
            <w:tcW w:w="655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D41DAD6" w14:textId="49694376" w:rsidR="008D6D80" w:rsidRPr="00AA3275" w:rsidRDefault="008D6D80" w:rsidP="00E00D40">
            <w:pPr>
              <w:spacing w:after="0" w:line="360" w:lineRule="auto"/>
              <w:rPr>
                <w:rFonts w:ascii="GHEA Grapalat" w:eastAsia="Times New Roman" w:hAnsi="GHEA Grapalat" w:cs="Times New Roman"/>
                <w:sz w:val="24"/>
                <w:szCs w:val="24"/>
              </w:rPr>
            </w:pPr>
            <w:r w:rsidRPr="002E45AC">
              <w:rPr>
                <w:rFonts w:ascii="GHEA Grapalat" w:eastAsia="Times New Roman" w:hAnsi="GHEA Grapalat"/>
                <w:color w:val="222222"/>
                <w:sz w:val="24"/>
                <w:szCs w:val="24"/>
                <w:lang w:val="hy-AM"/>
              </w:rPr>
              <w:t xml:space="preserve">Հաշվի առնելով խնդրո առարկա կառավարության որոշման գաղտնազերծված լինելու հանգամանքը, ինչպես նաև նախագիծը </w:t>
            </w:r>
            <w:r w:rsidRPr="002E45AC">
              <w:rPr>
                <w:rFonts w:ascii="GHEA Grapalat" w:eastAsia="Times New Roman" w:hAnsi="GHEA Grapalat"/>
                <w:i/>
                <w:iCs/>
                <w:color w:val="222222"/>
                <w:sz w:val="24"/>
                <w:szCs w:val="24"/>
                <w:u w:val="single"/>
                <w:lang w:val="hy-AM"/>
              </w:rPr>
              <w:t>ոչ գաղտնի</w:t>
            </w:r>
            <w:r w:rsidRPr="002E45AC">
              <w:rPr>
                <w:rFonts w:ascii="GHEA Grapalat" w:eastAsia="Times New Roman" w:hAnsi="GHEA Grapalat"/>
                <w:color w:val="222222"/>
                <w:sz w:val="24"/>
                <w:szCs w:val="24"/>
                <w:lang w:val="hy-AM"/>
              </w:rPr>
              <w:t xml:space="preserve"> ընթացակարգով ներկայացնելու հանգամանքը՝ ներկայացված ակտի բնույթը (</w:t>
            </w:r>
            <w:r w:rsidRPr="002E45AC">
              <w:rPr>
                <w:rFonts w:ascii="GHEA Grapalat" w:hAnsi="GHEA Grapalat"/>
                <w:sz w:val="24"/>
                <w:szCs w:val="24"/>
                <w:lang w:val="hy-AM"/>
              </w:rPr>
              <w:t>ՆԳ)</w:t>
            </w:r>
            <w:r w:rsidRPr="002E45AC">
              <w:rPr>
                <w:rFonts w:ascii="GHEA Grapalat" w:eastAsia="Times New Roman" w:hAnsi="GHEA Grapalat"/>
                <w:color w:val="222222"/>
                <w:sz w:val="24"/>
                <w:szCs w:val="24"/>
                <w:lang w:val="hy-AM"/>
              </w:rPr>
              <w:t xml:space="preserve"> վերանայման անհրաժեշտություն ունի</w:t>
            </w:r>
          </w:p>
        </w:tc>
        <w:tc>
          <w:tcPr>
            <w:tcW w:w="6068"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42751C62" w14:textId="77777777" w:rsidR="008D6D80" w:rsidRPr="00AA3275" w:rsidRDefault="008D6D80" w:rsidP="00E00D40">
            <w:pPr>
              <w:spacing w:after="0" w:line="360" w:lineRule="auto"/>
              <w:jc w:val="center"/>
              <w:rPr>
                <w:rFonts w:ascii="GHEA Grapalat" w:eastAsia="Times New Roman" w:hAnsi="GHEA Grapalat" w:cs="Times New Roman"/>
                <w:sz w:val="24"/>
                <w:szCs w:val="24"/>
              </w:rPr>
            </w:pPr>
            <w:r w:rsidRPr="00AA3275">
              <w:rPr>
                <w:rFonts w:ascii="GHEA Grapalat" w:eastAsia="Times New Roman" w:hAnsi="GHEA Grapalat" w:cs="Times New Roman"/>
                <w:sz w:val="24"/>
                <w:szCs w:val="24"/>
              </w:rPr>
              <w:t>Ընդունվել Է</w:t>
            </w:r>
          </w:p>
          <w:p w14:paraId="21CEB0DF" w14:textId="3F54479E" w:rsidR="008D6D80" w:rsidRPr="00AA3275" w:rsidRDefault="008D6D80" w:rsidP="00E00D40">
            <w:pPr>
              <w:spacing w:after="0" w:line="360" w:lineRule="auto"/>
              <w:jc w:val="both"/>
              <w:rPr>
                <w:rFonts w:ascii="GHEA Grapalat" w:eastAsia="Times New Roman" w:hAnsi="GHEA Grapalat" w:cs="Times New Roman"/>
                <w:sz w:val="24"/>
                <w:szCs w:val="24"/>
              </w:rPr>
            </w:pPr>
            <w:r w:rsidRPr="00AA3275">
              <w:rPr>
                <w:rFonts w:ascii="Calibri" w:eastAsia="Times New Roman" w:hAnsi="Calibri" w:cs="Calibri"/>
                <w:sz w:val="24"/>
                <w:szCs w:val="24"/>
              </w:rPr>
              <w:t> </w:t>
            </w:r>
            <w:r w:rsidR="00A1656A">
              <w:rPr>
                <w:rFonts w:ascii="GHEA Grapalat" w:eastAsia="Times New Roman" w:hAnsi="GHEA Grapalat" w:cs="Times New Roman"/>
                <w:sz w:val="24"/>
                <w:szCs w:val="24"/>
              </w:rPr>
              <w:t>Նախագիծը խմբագրվել է:</w:t>
            </w:r>
            <w:bookmarkStart w:id="0" w:name="_GoBack"/>
            <w:bookmarkEnd w:id="0"/>
          </w:p>
        </w:tc>
      </w:tr>
    </w:tbl>
    <w:p w14:paraId="2B12F9ED" w14:textId="77777777" w:rsidR="00EF3D8B" w:rsidRPr="00AA3275" w:rsidRDefault="00EF3D8B" w:rsidP="009813CD">
      <w:pPr>
        <w:shd w:val="clear" w:color="auto" w:fill="FFFFFF"/>
        <w:spacing w:after="0" w:line="360" w:lineRule="auto"/>
        <w:ind w:firstLine="720"/>
        <w:rPr>
          <w:rFonts w:ascii="GHEA Grapalat" w:hAnsi="GHEA Grapalat"/>
          <w:sz w:val="24"/>
          <w:szCs w:val="24"/>
        </w:rPr>
      </w:pPr>
    </w:p>
    <w:p w14:paraId="41B4727A" w14:textId="66429812" w:rsidR="00C0281E" w:rsidRPr="00AA3275" w:rsidRDefault="00C0281E" w:rsidP="00C0281E">
      <w:pPr>
        <w:shd w:val="clear" w:color="auto" w:fill="FFFFFF"/>
        <w:spacing w:after="0" w:line="360" w:lineRule="auto"/>
        <w:rPr>
          <w:rFonts w:ascii="GHEA Grapalat" w:hAnsi="GHEA Grapalat"/>
          <w:sz w:val="24"/>
          <w:szCs w:val="24"/>
        </w:rPr>
      </w:pPr>
    </w:p>
    <w:p w14:paraId="23D0CB93" w14:textId="77777777" w:rsidR="00720D6D" w:rsidRPr="00AA3275" w:rsidRDefault="00720D6D" w:rsidP="00C0281E">
      <w:pPr>
        <w:shd w:val="clear" w:color="auto" w:fill="FFFFFF"/>
        <w:spacing w:after="0" w:line="360" w:lineRule="auto"/>
        <w:rPr>
          <w:rFonts w:ascii="GHEA Grapalat" w:hAnsi="GHEA Grapalat"/>
          <w:sz w:val="24"/>
          <w:szCs w:val="24"/>
        </w:rPr>
      </w:pPr>
    </w:p>
    <w:sectPr w:rsidR="00720D6D" w:rsidRPr="00AA3275" w:rsidSect="008D6D80">
      <w:footerReference w:type="default" r:id="rId7"/>
      <w:pgSz w:w="15840" w:h="12240" w:orient="landscape"/>
      <w:pgMar w:top="432" w:right="1440" w:bottom="30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B1579B" w14:textId="77777777" w:rsidR="0080469A" w:rsidRDefault="0080469A" w:rsidP="00A33A10">
      <w:pPr>
        <w:spacing w:after="0" w:line="240" w:lineRule="auto"/>
      </w:pPr>
      <w:r>
        <w:separator/>
      </w:r>
    </w:p>
  </w:endnote>
  <w:endnote w:type="continuationSeparator" w:id="0">
    <w:p w14:paraId="056D38AE" w14:textId="77777777" w:rsidR="0080469A" w:rsidRDefault="0080469A" w:rsidP="00A33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K Courier">
    <w:altName w:val="Courier New"/>
    <w:charset w:val="00"/>
    <w:family w:val="modern"/>
    <w:pitch w:val="fixed"/>
    <w:sig w:usb0="00000003"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B9589E" w14:textId="77777777" w:rsidR="0038372D" w:rsidRDefault="0038372D">
    <w:pPr>
      <w:pStyle w:val="Footer"/>
      <w:rPr>
        <w:rFonts w:ascii="Sylfaen" w:hAnsi="Sylfaen"/>
      </w:rPr>
    </w:pPr>
  </w:p>
  <w:p w14:paraId="18897A5F" w14:textId="77777777" w:rsidR="00DD60EA" w:rsidRPr="00A33A10" w:rsidRDefault="00DD60EA">
    <w:pPr>
      <w:pStyle w:val="Footer"/>
      <w:rPr>
        <w:rFonts w:ascii="Sylfaen" w:hAnsi="Sylfae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AD330C" w14:textId="77777777" w:rsidR="0080469A" w:rsidRDefault="0080469A" w:rsidP="00A33A10">
      <w:pPr>
        <w:spacing w:after="0" w:line="240" w:lineRule="auto"/>
      </w:pPr>
      <w:r>
        <w:separator/>
      </w:r>
    </w:p>
  </w:footnote>
  <w:footnote w:type="continuationSeparator" w:id="0">
    <w:p w14:paraId="18E87820" w14:textId="77777777" w:rsidR="0080469A" w:rsidRDefault="0080469A" w:rsidP="00A33A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89318A"/>
    <w:multiLevelType w:val="hybridMultilevel"/>
    <w:tmpl w:val="716E1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11F3D"/>
    <w:rsid w:val="000155F2"/>
    <w:rsid w:val="00017A7F"/>
    <w:rsid w:val="00041298"/>
    <w:rsid w:val="00070D60"/>
    <w:rsid w:val="0009478B"/>
    <w:rsid w:val="000A64A5"/>
    <w:rsid w:val="000B31D3"/>
    <w:rsid w:val="00190335"/>
    <w:rsid w:val="001F1565"/>
    <w:rsid w:val="001F7A82"/>
    <w:rsid w:val="00293759"/>
    <w:rsid w:val="002C38D2"/>
    <w:rsid w:val="00363501"/>
    <w:rsid w:val="0038372D"/>
    <w:rsid w:val="003A3D80"/>
    <w:rsid w:val="003F0A7A"/>
    <w:rsid w:val="003F2B81"/>
    <w:rsid w:val="003F547E"/>
    <w:rsid w:val="00445CFC"/>
    <w:rsid w:val="00495210"/>
    <w:rsid w:val="004D07FE"/>
    <w:rsid w:val="00511F3D"/>
    <w:rsid w:val="005468E1"/>
    <w:rsid w:val="00552A61"/>
    <w:rsid w:val="00582F04"/>
    <w:rsid w:val="006113AF"/>
    <w:rsid w:val="00637345"/>
    <w:rsid w:val="00640C94"/>
    <w:rsid w:val="00646878"/>
    <w:rsid w:val="00653395"/>
    <w:rsid w:val="006D3CB1"/>
    <w:rsid w:val="00720D6D"/>
    <w:rsid w:val="007446C2"/>
    <w:rsid w:val="007537E6"/>
    <w:rsid w:val="007C33B7"/>
    <w:rsid w:val="007F689B"/>
    <w:rsid w:val="0080469A"/>
    <w:rsid w:val="008142A0"/>
    <w:rsid w:val="0081509E"/>
    <w:rsid w:val="00815500"/>
    <w:rsid w:val="00817FE1"/>
    <w:rsid w:val="00824B1A"/>
    <w:rsid w:val="008A73CF"/>
    <w:rsid w:val="008D6D80"/>
    <w:rsid w:val="008E5C85"/>
    <w:rsid w:val="009000C9"/>
    <w:rsid w:val="00911343"/>
    <w:rsid w:val="009813CD"/>
    <w:rsid w:val="009B58AB"/>
    <w:rsid w:val="009D5B8F"/>
    <w:rsid w:val="00A0742F"/>
    <w:rsid w:val="00A1656A"/>
    <w:rsid w:val="00A33A10"/>
    <w:rsid w:val="00A814E1"/>
    <w:rsid w:val="00A86E58"/>
    <w:rsid w:val="00AA3275"/>
    <w:rsid w:val="00AD7374"/>
    <w:rsid w:val="00B30A69"/>
    <w:rsid w:val="00B510C5"/>
    <w:rsid w:val="00B54DD9"/>
    <w:rsid w:val="00B87CA9"/>
    <w:rsid w:val="00BB647B"/>
    <w:rsid w:val="00BF78F9"/>
    <w:rsid w:val="00C0281E"/>
    <w:rsid w:val="00C76C67"/>
    <w:rsid w:val="00C94834"/>
    <w:rsid w:val="00CB51D5"/>
    <w:rsid w:val="00CF2627"/>
    <w:rsid w:val="00D11922"/>
    <w:rsid w:val="00D40171"/>
    <w:rsid w:val="00DD60EA"/>
    <w:rsid w:val="00E3651A"/>
    <w:rsid w:val="00E54450"/>
    <w:rsid w:val="00E71D0A"/>
    <w:rsid w:val="00E8107E"/>
    <w:rsid w:val="00E87E5C"/>
    <w:rsid w:val="00EF3D8B"/>
    <w:rsid w:val="00EF5EA4"/>
    <w:rsid w:val="00F030CE"/>
    <w:rsid w:val="00F35C7D"/>
    <w:rsid w:val="00F50FBA"/>
    <w:rsid w:val="00F8316B"/>
    <w:rsid w:val="00F90AB0"/>
    <w:rsid w:val="00F93454"/>
    <w:rsid w:val="00FA5354"/>
    <w:rsid w:val="00FB7FB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00B84"/>
  <w15:docId w15:val="{7F6CE561-391B-4043-831D-3CD54D452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7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1F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1F3D"/>
    <w:rPr>
      <w:b/>
      <w:bCs/>
    </w:rPr>
  </w:style>
  <w:style w:type="paragraph" w:styleId="Header">
    <w:name w:val="header"/>
    <w:basedOn w:val="Normal"/>
    <w:link w:val="HeaderChar"/>
    <w:uiPriority w:val="99"/>
    <w:unhideWhenUsed/>
    <w:rsid w:val="00A33A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A10"/>
  </w:style>
  <w:style w:type="paragraph" w:styleId="Footer">
    <w:name w:val="footer"/>
    <w:basedOn w:val="Normal"/>
    <w:link w:val="FooterChar"/>
    <w:uiPriority w:val="99"/>
    <w:unhideWhenUsed/>
    <w:rsid w:val="00A33A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A10"/>
  </w:style>
  <w:style w:type="paragraph" w:styleId="BalloonText">
    <w:name w:val="Balloon Text"/>
    <w:basedOn w:val="Normal"/>
    <w:link w:val="BalloonTextChar"/>
    <w:uiPriority w:val="99"/>
    <w:semiHidden/>
    <w:unhideWhenUsed/>
    <w:rsid w:val="00FB7F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FBE"/>
    <w:rPr>
      <w:rFonts w:ascii="Segoe UI" w:hAnsi="Segoe UI" w:cs="Segoe UI"/>
      <w:sz w:val="18"/>
      <w:szCs w:val="18"/>
    </w:rPr>
  </w:style>
  <w:style w:type="paragraph" w:styleId="ListParagraph">
    <w:name w:val="List Paragraph"/>
    <w:basedOn w:val="Normal"/>
    <w:uiPriority w:val="34"/>
    <w:qFormat/>
    <w:rsid w:val="007F689B"/>
    <w:pPr>
      <w:ind w:left="720"/>
      <w:contextualSpacing/>
    </w:pPr>
  </w:style>
  <w:style w:type="paragraph" w:styleId="BodyText">
    <w:name w:val="Body Text"/>
    <w:basedOn w:val="Normal"/>
    <w:link w:val="BodyTextChar"/>
    <w:uiPriority w:val="1"/>
    <w:qFormat/>
    <w:rsid w:val="00F8316B"/>
    <w:pPr>
      <w:widowControl w:val="0"/>
      <w:autoSpaceDE w:val="0"/>
      <w:autoSpaceDN w:val="0"/>
      <w:spacing w:after="0" w:line="240" w:lineRule="auto"/>
    </w:pPr>
    <w:rPr>
      <w:rFonts w:ascii="Microsoft Sans Serif" w:eastAsia="Microsoft Sans Serif" w:hAnsi="Microsoft Sans Serif" w:cs="Microsoft Sans Serif"/>
      <w:sz w:val="24"/>
      <w:szCs w:val="24"/>
      <w:lang w:val="vi"/>
    </w:rPr>
  </w:style>
  <w:style w:type="character" w:customStyle="1" w:styleId="BodyTextChar">
    <w:name w:val="Body Text Char"/>
    <w:basedOn w:val="DefaultParagraphFont"/>
    <w:link w:val="BodyText"/>
    <w:uiPriority w:val="1"/>
    <w:rsid w:val="00F8316B"/>
    <w:rPr>
      <w:rFonts w:ascii="Microsoft Sans Serif" w:eastAsia="Microsoft Sans Serif" w:hAnsi="Microsoft Sans Serif" w:cs="Microsoft Sans Serif"/>
      <w:sz w:val="24"/>
      <w:szCs w:val="24"/>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890617">
      <w:bodyDiv w:val="1"/>
      <w:marLeft w:val="0"/>
      <w:marRight w:val="0"/>
      <w:marTop w:val="0"/>
      <w:marBottom w:val="0"/>
      <w:divBdr>
        <w:top w:val="none" w:sz="0" w:space="0" w:color="auto"/>
        <w:left w:val="none" w:sz="0" w:space="0" w:color="auto"/>
        <w:bottom w:val="none" w:sz="0" w:space="0" w:color="auto"/>
        <w:right w:val="none" w:sz="0" w:space="0" w:color="auto"/>
      </w:divBdr>
    </w:div>
    <w:div w:id="191273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357</TotalTime>
  <Pages>1</Pages>
  <Words>413</Words>
  <Characters>2359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46</cp:revision>
  <cp:lastPrinted>2026-06-11T07:19:00Z</cp:lastPrinted>
  <dcterms:created xsi:type="dcterms:W3CDTF">2021-03-16T06:04:00Z</dcterms:created>
  <dcterms:modified xsi:type="dcterms:W3CDTF">2026-06-19T05:34:00Z</dcterms:modified>
</cp:coreProperties>
</file>