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7C3BF6" w:rsidRPr="007C3BF6" w:rsidRDefault="004E2E5B" w:rsidP="007C3BF6">
      <w:pPr>
        <w:ind w:right="144"/>
        <w:jc w:val="center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4E2E5B"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C3BF6" w:rsidRPr="007C3BF6">
        <w:rPr>
          <w:rFonts w:ascii="GHEA Mariam" w:hAnsi="GHEA Mariam"/>
          <w:kern w:val="32"/>
          <w:sz w:val="24"/>
          <w:szCs w:val="24"/>
          <w:lang w:val="pt-BR"/>
        </w:rPr>
        <w:t>Ա</w:t>
      </w:r>
    </w:p>
    <w:p w:rsidR="007C3BF6" w:rsidRPr="007C3BF6" w:rsidRDefault="007C3BF6" w:rsidP="007C3BF6">
      <w:pPr>
        <w:ind w:right="144"/>
        <w:jc w:val="center"/>
        <w:rPr>
          <w:rFonts w:ascii="GHEA Mariam" w:hAnsi="GHEA Mariam"/>
          <w:bCs/>
          <w:i/>
          <w:kern w:val="32"/>
          <w:sz w:val="24"/>
          <w:szCs w:val="24"/>
          <w:lang w:val="pt-BR"/>
        </w:rPr>
      </w:pPr>
    </w:p>
    <w:p w:rsidR="007C3BF6" w:rsidRPr="007C3BF6" w:rsidRDefault="007C3BF6" w:rsidP="007C3BF6">
      <w:pPr>
        <w:ind w:right="144"/>
        <w:jc w:val="center"/>
        <w:rPr>
          <w:rFonts w:ascii="GHEA Mariam" w:hAnsi="GHEA Mariam"/>
          <w:bCs/>
          <w:i/>
          <w:kern w:val="32"/>
          <w:sz w:val="24"/>
          <w:szCs w:val="24"/>
          <w:lang w:val="pt-BR"/>
        </w:rPr>
      </w:pPr>
    </w:p>
    <w:p w:rsidR="007C3BF6" w:rsidRDefault="007C3BF6" w:rsidP="007C3BF6">
      <w:pPr>
        <w:ind w:right="144"/>
        <w:jc w:val="center"/>
        <w:rPr>
          <w:rFonts w:ascii="GHEA Mariam" w:hAnsi="GHEA Mariam"/>
          <w:kern w:val="32"/>
          <w:sz w:val="24"/>
          <w:szCs w:val="24"/>
          <w:lang w:val="hy-AM"/>
        </w:rPr>
      </w:pPr>
      <w:r w:rsidRPr="007C3BF6">
        <w:rPr>
          <w:rFonts w:ascii="GHEA Mariam" w:hAnsi="GHEA Mariam"/>
          <w:kern w:val="32"/>
          <w:sz w:val="24"/>
          <w:szCs w:val="24"/>
          <w:lang w:val="hy-AM"/>
        </w:rPr>
        <w:t xml:space="preserve">ԱՆԺԱՄԿԵՏ, ԱՆՀԱՏՈՒՅՑ ՕԳՏԱԳՈՐԾՄԱՆ ԻՐԱՎՈՒՆՔՈՎ </w:t>
      </w:r>
    </w:p>
    <w:p w:rsidR="007C3BF6" w:rsidRDefault="007C3BF6" w:rsidP="007C3BF6">
      <w:pPr>
        <w:ind w:right="144"/>
        <w:jc w:val="center"/>
        <w:rPr>
          <w:rFonts w:ascii="GHEA Mariam" w:hAnsi="GHEA Mariam"/>
          <w:kern w:val="32"/>
          <w:sz w:val="24"/>
          <w:szCs w:val="24"/>
          <w:lang w:val="hy-AM"/>
        </w:rPr>
      </w:pPr>
      <w:r w:rsidRPr="007C3BF6">
        <w:rPr>
          <w:rFonts w:ascii="GHEA Mariam" w:hAnsi="GHEA Mariam"/>
          <w:kern w:val="32"/>
          <w:sz w:val="24"/>
          <w:szCs w:val="24"/>
          <w:lang w:val="hy-AM"/>
        </w:rPr>
        <w:t>ԱՆՇԱՐԺ ԳՈՒՅՔԵՐ ՀԱՆՁՆԵԼՈՒ ՄԱՍԻՆ</w:t>
      </w:r>
    </w:p>
    <w:p w:rsidR="007C3BF6" w:rsidRPr="007C3BF6" w:rsidRDefault="007C3BF6" w:rsidP="007C3BF6">
      <w:pPr>
        <w:ind w:right="144"/>
        <w:jc w:val="center"/>
        <w:rPr>
          <w:rFonts w:ascii="GHEA Mariam" w:hAnsi="GHEA Mariam"/>
          <w:bCs/>
          <w:i/>
          <w:kern w:val="32"/>
          <w:sz w:val="24"/>
          <w:szCs w:val="24"/>
          <w:lang w:val="pt-BR"/>
        </w:rPr>
      </w:pPr>
      <w:r>
        <w:rPr>
          <w:rFonts w:ascii="GHEA Mariam" w:hAnsi="GHEA Mariam"/>
          <w:kern w:val="32"/>
          <w:sz w:val="24"/>
          <w:szCs w:val="24"/>
          <w:lang w:val="hy-AM"/>
        </w:rPr>
        <w:t>-----------------------------------------------------------------------------------------</w:t>
      </w:r>
    </w:p>
    <w:p w:rsidR="007C3BF6" w:rsidRPr="004B61EB" w:rsidRDefault="007C3BF6" w:rsidP="007C3BF6">
      <w:pPr>
        <w:ind w:right="144" w:firstLine="709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</w:p>
    <w:p w:rsidR="007C3BF6" w:rsidRPr="004B61EB" w:rsidRDefault="007C3BF6" w:rsidP="007C3BF6">
      <w:pPr>
        <w:ind w:right="144" w:firstLine="709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</w:p>
    <w:p w:rsidR="007C3BF6" w:rsidRPr="00342001" w:rsidRDefault="007C3BF6" w:rsidP="007C3BF6">
      <w:pPr>
        <w:tabs>
          <w:tab w:val="left" w:pos="990"/>
        </w:tabs>
        <w:spacing w:line="360" w:lineRule="auto"/>
        <w:ind w:firstLine="756"/>
        <w:jc w:val="both"/>
        <w:rPr>
          <w:rFonts w:ascii="GHEA Mariam" w:hAnsi="GHEA Mariam"/>
          <w:bCs/>
          <w:i/>
          <w:kern w:val="32"/>
          <w:sz w:val="24"/>
          <w:szCs w:val="24"/>
          <w:lang w:val="pt-BR"/>
        </w:rPr>
      </w:pPr>
      <w:r w:rsidRPr="007C3BF6">
        <w:rPr>
          <w:rFonts w:ascii="GHEA Mariam" w:hAnsi="GHEA Mariam"/>
          <w:kern w:val="32"/>
          <w:sz w:val="24"/>
          <w:szCs w:val="24"/>
          <w:lang w:val="pt-BR"/>
        </w:rPr>
        <w:t xml:space="preserve">Հիմք ընդունելով 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 xml:space="preserve">«Պետական գույքի կառավարման մասին» </w:t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 xml:space="preserve">Հայաստանի </w:t>
      </w:r>
      <w:r w:rsidRPr="00342001">
        <w:rPr>
          <w:rFonts w:ascii="GHEA Mariam" w:hAnsi="GHEA Mariam"/>
          <w:spacing w:val="-2"/>
          <w:kern w:val="32"/>
          <w:sz w:val="24"/>
          <w:szCs w:val="24"/>
          <w:lang w:val="pt-BR"/>
        </w:rPr>
        <w:t>Հանրապետության օրենքի</w:t>
      </w:r>
      <w:r w:rsidRPr="00342001">
        <w:rPr>
          <w:rFonts w:ascii="GHEA Mariam" w:hAnsi="GHEA Mariam"/>
          <w:spacing w:val="-2"/>
          <w:kern w:val="32"/>
          <w:sz w:val="24"/>
          <w:szCs w:val="24"/>
          <w:lang w:val="hy-AM"/>
        </w:rPr>
        <w:t xml:space="preserve"> 7-րդ հոդվածի 17-րդ մասը, 30-րդ հոդվածը, «Պետական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 xml:space="preserve"> ոչ առևտրային կազմակերպությունների մասին» </w:t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>Հայաստանի Հանրապետության օրենքի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 xml:space="preserve"> 5-րդ հոդվածի 1-ին մասը</w:t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>՝ Հայաստանի Հանրապետության կառավարությունը</w:t>
      </w:r>
      <w:r w:rsidRPr="007C3BF6">
        <w:rPr>
          <w:rFonts w:ascii="Calibri" w:hAnsi="Calibri" w:cs="Calibri"/>
          <w:sz w:val="24"/>
          <w:szCs w:val="24"/>
          <w:lang w:val="pt-BR"/>
        </w:rPr>
        <w:t> </w:t>
      </w:r>
      <w:r w:rsidR="00342001"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342001">
        <w:rPr>
          <w:rFonts w:ascii="GHEA Mariam" w:hAnsi="GHEA Mariam"/>
          <w:kern w:val="32"/>
          <w:sz w:val="24"/>
          <w:szCs w:val="24"/>
          <w:lang w:val="pt-BR"/>
        </w:rPr>
        <w:t>ո</w:t>
      </w:r>
      <w:r w:rsidR="00342001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342001">
        <w:rPr>
          <w:rFonts w:ascii="GHEA Mariam" w:hAnsi="GHEA Mariam"/>
          <w:kern w:val="32"/>
          <w:sz w:val="24"/>
          <w:szCs w:val="24"/>
          <w:lang w:val="pt-BR"/>
        </w:rPr>
        <w:t>ր</w:t>
      </w:r>
      <w:r w:rsidR="00342001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342001">
        <w:rPr>
          <w:rFonts w:ascii="GHEA Mariam" w:hAnsi="GHEA Mariam"/>
          <w:kern w:val="32"/>
          <w:sz w:val="24"/>
          <w:szCs w:val="24"/>
          <w:lang w:val="pt-BR"/>
        </w:rPr>
        <w:t>ո</w:t>
      </w:r>
      <w:r w:rsidR="00342001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342001">
        <w:rPr>
          <w:rFonts w:ascii="GHEA Mariam" w:hAnsi="GHEA Mariam"/>
          <w:kern w:val="32"/>
          <w:sz w:val="24"/>
          <w:szCs w:val="24"/>
          <w:lang w:val="pt-BR"/>
        </w:rPr>
        <w:t>շ</w:t>
      </w:r>
      <w:r w:rsidR="00342001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342001">
        <w:rPr>
          <w:rFonts w:ascii="GHEA Mariam" w:hAnsi="GHEA Mariam"/>
          <w:kern w:val="32"/>
          <w:sz w:val="24"/>
          <w:szCs w:val="24"/>
          <w:lang w:val="pt-BR"/>
        </w:rPr>
        <w:t>ու</w:t>
      </w:r>
      <w:r w:rsidR="00342001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342001">
        <w:rPr>
          <w:rFonts w:ascii="GHEA Mariam" w:hAnsi="GHEA Mariam"/>
          <w:kern w:val="32"/>
          <w:sz w:val="24"/>
          <w:szCs w:val="24"/>
          <w:lang w:val="pt-BR"/>
        </w:rPr>
        <w:t xml:space="preserve">մ </w:t>
      </w:r>
      <w:r w:rsidR="00342001">
        <w:rPr>
          <w:rFonts w:ascii="GHEA Mariam" w:hAnsi="GHEA Mariam"/>
          <w:kern w:val="32"/>
          <w:sz w:val="24"/>
          <w:szCs w:val="24"/>
          <w:lang w:val="hy-AM"/>
        </w:rPr>
        <w:t xml:space="preserve">   </w:t>
      </w:r>
      <w:r w:rsidRPr="00342001">
        <w:rPr>
          <w:rFonts w:ascii="GHEA Mariam" w:hAnsi="GHEA Mariam"/>
          <w:kern w:val="32"/>
          <w:sz w:val="24"/>
          <w:szCs w:val="24"/>
          <w:lang w:val="pt-BR"/>
        </w:rPr>
        <w:t>է.</w:t>
      </w:r>
    </w:p>
    <w:p w:rsidR="007C3BF6" w:rsidRPr="007C3BF6" w:rsidRDefault="007C3BF6" w:rsidP="007C3BF6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56"/>
        <w:jc w:val="both"/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</w:pPr>
      <w:bookmarkStart w:id="0" w:name="_Hlk221630488"/>
      <w:r w:rsidRPr="007C3BF6">
        <w:rPr>
          <w:rFonts w:ascii="GHEA Mariam" w:hAnsi="GHEA Mariam"/>
          <w:bCs w:val="0"/>
          <w:i w:val="0"/>
          <w:iCs/>
          <w:kern w:val="32"/>
          <w:sz w:val="24"/>
          <w:szCs w:val="24"/>
          <w:lang w:val="pt-BR"/>
        </w:rPr>
        <w:t>Հայաստանի</w:t>
      </w:r>
      <w:r w:rsidRPr="007C3BF6">
        <w:rPr>
          <w:rFonts w:ascii="GHEA Mariam" w:hAnsi="GHEA Mariam"/>
          <w:bCs w:val="0"/>
          <w:i w:val="0"/>
          <w:kern w:val="32"/>
          <w:sz w:val="24"/>
          <w:szCs w:val="24"/>
          <w:lang w:val="pt-BR"/>
        </w:rPr>
        <w:t xml:space="preserve"> Հանրապետության </w:t>
      </w:r>
      <w:r w:rsidRPr="007C3BF6">
        <w:rPr>
          <w:rFonts w:ascii="GHEA Mariam" w:hAnsi="GHEA Mariam"/>
          <w:bCs w:val="0"/>
          <w:i w:val="0"/>
          <w:kern w:val="32"/>
          <w:sz w:val="24"/>
          <w:szCs w:val="24"/>
          <w:lang w:val="hy-AM"/>
        </w:rPr>
        <w:t>առողջապահության</w:t>
      </w:r>
      <w:r w:rsidRPr="007C3BF6">
        <w:rPr>
          <w:rFonts w:ascii="GHEA Mariam" w:hAnsi="GHEA Mariam"/>
          <w:bCs w:val="0"/>
          <w:i w:val="0"/>
          <w:kern w:val="32"/>
          <w:sz w:val="24"/>
          <w:szCs w:val="24"/>
          <w:lang w:val="pt-BR"/>
        </w:rPr>
        <w:t xml:space="preserve"> նախարարության</w:t>
      </w:r>
      <w:bookmarkEnd w:id="0"/>
      <w:r w:rsidRPr="007C3BF6">
        <w:rPr>
          <w:rFonts w:ascii="GHEA Mariam" w:hAnsi="GHEA Mariam"/>
          <w:bCs w:val="0"/>
          <w:i w:val="0"/>
          <w:kern w:val="32"/>
          <w:sz w:val="24"/>
          <w:szCs w:val="24"/>
          <w:lang w:val="hy-AM"/>
        </w:rPr>
        <w:t>ն</w:t>
      </w:r>
      <w:r w:rsidRPr="007C3BF6">
        <w:rPr>
          <w:rFonts w:ascii="GHEA Mariam" w:hAnsi="GHEA Mariam"/>
          <w:bCs w:val="0"/>
          <w:i w:val="0"/>
          <w:kern w:val="32"/>
          <w:sz w:val="24"/>
          <w:szCs w:val="24"/>
          <w:lang w:val="pt-BR"/>
        </w:rPr>
        <w:t xml:space="preserve">  ամրացված՝ մարզ Կոտայք, համայնք Աբովյան, գյուղ Առինջ, Վ.</w:t>
      </w:r>
      <w:r w:rsidRPr="007C3BF6">
        <w:rPr>
          <w:rFonts w:ascii="GHEA Mariam" w:hAnsi="GHEA Mariam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C3BF6">
        <w:rPr>
          <w:rFonts w:ascii="GHEA Mariam" w:hAnsi="GHEA Mariam"/>
          <w:bCs w:val="0"/>
          <w:i w:val="0"/>
          <w:kern w:val="32"/>
          <w:sz w:val="24"/>
          <w:szCs w:val="24"/>
          <w:lang w:val="pt-BR"/>
        </w:rPr>
        <w:t>Տերյան թաղա</w:t>
      </w:r>
      <w:r w:rsidR="00342001">
        <w:rPr>
          <w:rFonts w:ascii="GHEA Mariam" w:hAnsi="GHEA Mariam"/>
          <w:bCs w:val="0"/>
          <w:i w:val="0"/>
          <w:kern w:val="32"/>
          <w:sz w:val="24"/>
          <w:szCs w:val="24"/>
          <w:lang w:val="pt-BR"/>
        </w:rPr>
        <w:softHyphen/>
      </w:r>
      <w:r w:rsidRPr="007C3BF6">
        <w:rPr>
          <w:rFonts w:ascii="GHEA Mariam" w:hAnsi="GHEA Mariam"/>
          <w:bCs w:val="0"/>
          <w:i w:val="0"/>
          <w:kern w:val="32"/>
          <w:sz w:val="24"/>
          <w:szCs w:val="24"/>
          <w:lang w:val="pt-BR"/>
        </w:rPr>
        <w:t>մասի 1-ին փողոց 13 հասցեում գտնվող</w:t>
      </w:r>
      <w:r w:rsidRPr="007C3BF6">
        <w:rPr>
          <w:rFonts w:ascii="GHEA Mariam" w:hAnsi="GHEA Mariam"/>
          <w:bCs w:val="0"/>
          <w:i w:val="0"/>
          <w:kern w:val="32"/>
          <w:sz w:val="24"/>
          <w:szCs w:val="24"/>
          <w:lang w:val="hy-AM"/>
        </w:rPr>
        <w:t>, 2.40935 հա մակերեսով հողամաս զբա</w:t>
      </w:r>
      <w:r w:rsidR="00342001">
        <w:rPr>
          <w:rFonts w:ascii="GHEA Mariam" w:hAnsi="GHEA Mariam"/>
          <w:bCs w:val="0"/>
          <w:i w:val="0"/>
          <w:kern w:val="32"/>
          <w:sz w:val="24"/>
          <w:szCs w:val="24"/>
          <w:lang w:val="hy-AM"/>
        </w:rPr>
        <w:softHyphen/>
      </w:r>
      <w:r w:rsidRPr="007C3BF6">
        <w:rPr>
          <w:rFonts w:ascii="GHEA Mariam" w:hAnsi="GHEA Mariam"/>
          <w:bCs w:val="0"/>
          <w:i w:val="0"/>
          <w:kern w:val="32"/>
          <w:sz w:val="24"/>
          <w:szCs w:val="24"/>
          <w:lang w:val="hy-AM"/>
        </w:rPr>
        <w:t>ղեցրած, գույքի նկատմամբ իրավունքների պետական գրանցման վկայականի համար` 02102025-07-0029, պետական գրանցման տարին, ամիսը, ամսաթիվը` 02.10.2025</w:t>
      </w:r>
      <w:r w:rsidR="00FE5393">
        <w:rPr>
          <w:rFonts w:ascii="GHEA Mariam" w:hAnsi="GHEA Mariam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C3BF6">
        <w:rPr>
          <w:rFonts w:ascii="GHEA Mariam" w:hAnsi="GHEA Mariam"/>
          <w:bCs w:val="0"/>
          <w:i w:val="0"/>
          <w:kern w:val="32"/>
          <w:sz w:val="24"/>
          <w:szCs w:val="24"/>
          <w:lang w:val="hy-AM"/>
        </w:rPr>
        <w:t>թ., անշարժ գույքի կազմից`</w:t>
      </w:r>
    </w:p>
    <w:p w:rsidR="007C3BF6" w:rsidRPr="00FE5393" w:rsidRDefault="007C3BF6" w:rsidP="007C3BF6">
      <w:pPr>
        <w:tabs>
          <w:tab w:val="left" w:pos="990"/>
        </w:tabs>
        <w:spacing w:line="360" w:lineRule="auto"/>
        <w:ind w:firstLine="756"/>
        <w:jc w:val="both"/>
        <w:rPr>
          <w:rFonts w:ascii="GHEA Mariam" w:hAnsi="GHEA Mariam"/>
          <w:bCs/>
          <w:i/>
          <w:kern w:val="32"/>
          <w:sz w:val="24"/>
          <w:szCs w:val="24"/>
          <w:lang w:val="hy-AM"/>
        </w:rPr>
      </w:pPr>
      <w:r w:rsidRPr="007C3BF6">
        <w:rPr>
          <w:rFonts w:ascii="GHEA Mariam" w:hAnsi="GHEA Mariam"/>
          <w:kern w:val="32"/>
          <w:sz w:val="24"/>
          <w:szCs w:val="24"/>
          <w:lang w:val="hy-AM"/>
        </w:rPr>
        <w:t>1) 2609</w:t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>.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>78</w:t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 xml:space="preserve"> քառակուսի մետր մակերեսով, 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>254,033,713,59</w:t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 xml:space="preserve"> դրամ հաշ</w:t>
      </w:r>
      <w:r w:rsidR="00342001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>վեկշռա</w:t>
      </w:r>
      <w:r w:rsidR="00D53096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 xml:space="preserve">յին արժեքով 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>Բ</w:t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 xml:space="preserve"> մասնաշենք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 xml:space="preserve">ն անժամկետ, անհատույց օգտագործման իրավունքով հանձնել «Դեղերի և բժշկական պարագաների ապահովման ազգային կենտրոն» 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lastRenderedPageBreak/>
        <w:t xml:space="preserve">պետական ոչ առևտրային կազմակերպությանը, </w:t>
      </w:r>
      <w:bookmarkStart w:id="1" w:name="_Hlk227223933"/>
      <w:r w:rsidRPr="007C3BF6">
        <w:rPr>
          <w:rFonts w:ascii="GHEA Mariam" w:hAnsi="GHEA Mariam"/>
          <w:kern w:val="32"/>
          <w:sz w:val="24"/>
          <w:szCs w:val="24"/>
          <w:lang w:val="hy-AM"/>
        </w:rPr>
        <w:t>պետական գրանցման համար`</w:t>
      </w:r>
      <w:bookmarkEnd w:id="1"/>
      <w:r w:rsidRPr="007C3BF6">
        <w:rPr>
          <w:rFonts w:ascii="GHEA Mariam" w:hAnsi="GHEA Mariam"/>
          <w:kern w:val="32"/>
          <w:sz w:val="24"/>
          <w:szCs w:val="24"/>
          <w:lang w:val="hy-AM"/>
        </w:rPr>
        <w:t xml:space="preserve"> 278.210.03495</w:t>
      </w:r>
      <w:r w:rsidR="00FE5393">
        <w:rPr>
          <w:rFonts w:ascii="GHEA Mariam" w:hAnsi="GHEA Mariam"/>
          <w:kern w:val="32"/>
          <w:sz w:val="24"/>
          <w:szCs w:val="24"/>
          <w:lang w:val="hy-AM"/>
        </w:rPr>
        <w:t>.</w:t>
      </w:r>
      <w:bookmarkStart w:id="2" w:name="_GoBack"/>
      <w:bookmarkEnd w:id="2"/>
    </w:p>
    <w:p w:rsidR="007C3BF6" w:rsidRPr="00D53096" w:rsidRDefault="007C3BF6" w:rsidP="007C3BF6">
      <w:pPr>
        <w:tabs>
          <w:tab w:val="left" w:pos="990"/>
        </w:tabs>
        <w:spacing w:line="360" w:lineRule="auto"/>
        <w:ind w:firstLine="756"/>
        <w:jc w:val="both"/>
        <w:rPr>
          <w:rFonts w:ascii="GHEA Mariam" w:hAnsi="GHEA Mariam"/>
          <w:bCs/>
          <w:i/>
          <w:kern w:val="32"/>
          <w:sz w:val="24"/>
          <w:szCs w:val="24"/>
          <w:lang w:val="hy-AM"/>
        </w:rPr>
      </w:pPr>
      <w:r w:rsidRPr="007C3BF6">
        <w:rPr>
          <w:rFonts w:ascii="GHEA Mariam" w:hAnsi="GHEA Mariam"/>
          <w:kern w:val="32"/>
          <w:sz w:val="24"/>
          <w:szCs w:val="24"/>
          <w:lang w:val="pt-BR"/>
        </w:rPr>
        <w:t>2)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 xml:space="preserve">3089.7 քառակուսի մետր մակերեսով, 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>297,500,199,14</w:t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 xml:space="preserve"> դրամ հաշվեկշռային արժեքով Գ մասնաշենք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>ն անժամկետ, անհատույց օգտագործման իրավունքով հանձ</w:t>
      </w:r>
      <w:r w:rsidR="00D53096"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>նել «Դատաբժշկական գիտագործնական կենտրոն» պետական ոչ առևտրա</w:t>
      </w:r>
      <w:r w:rsidR="00D53096"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>յին կազմակերպությանը, պետական գրանցման համար` 273.210.03340</w:t>
      </w:r>
      <w:r w:rsidR="00D53096">
        <w:rPr>
          <w:rFonts w:ascii="GHEA Mariam" w:hAnsi="GHEA Mariam"/>
          <w:kern w:val="32"/>
          <w:sz w:val="24"/>
          <w:szCs w:val="24"/>
          <w:lang w:val="hy-AM"/>
        </w:rPr>
        <w:t>.</w:t>
      </w:r>
    </w:p>
    <w:p w:rsidR="007C3BF6" w:rsidRPr="007C3BF6" w:rsidRDefault="007C3BF6" w:rsidP="007C3BF6">
      <w:pPr>
        <w:tabs>
          <w:tab w:val="left" w:pos="990"/>
        </w:tabs>
        <w:spacing w:line="360" w:lineRule="auto"/>
        <w:ind w:firstLine="756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 w:rsidRPr="007C3BF6">
        <w:rPr>
          <w:rFonts w:ascii="GHEA Mariam" w:hAnsi="GHEA Mariam"/>
          <w:kern w:val="32"/>
          <w:sz w:val="24"/>
          <w:szCs w:val="24"/>
          <w:lang w:val="pt-BR"/>
        </w:rPr>
        <w:t>3)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>3244.95 քառակուսի մետր մակերեսով, 32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>9,958,043,00</w:t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 xml:space="preserve"> դրամ հաշվեկշռա</w:t>
      </w:r>
      <w:r w:rsidR="00D53096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7C3BF6">
        <w:rPr>
          <w:rFonts w:ascii="GHEA Mariam" w:hAnsi="GHEA Mariam"/>
          <w:kern w:val="32"/>
          <w:sz w:val="24"/>
          <w:szCs w:val="24"/>
          <w:lang w:val="pt-BR"/>
        </w:rPr>
        <w:t>յին արժեքով Դ մասնաշենք</w:t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>ն անժամկետ, անհատույց օգտագործման իրավունքով հանձնել «Հանրապետական շտապ օգնության ծառայություն» փակ բաժնետի</w:t>
      </w:r>
      <w:r w:rsidR="00D53096"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7C3BF6">
        <w:rPr>
          <w:rFonts w:ascii="GHEA Mariam" w:hAnsi="GHEA Mariam"/>
          <w:kern w:val="32"/>
          <w:sz w:val="24"/>
          <w:szCs w:val="24"/>
          <w:lang w:val="hy-AM"/>
        </w:rPr>
        <w:t>րական ընկերությանը, պետական գրանցման համար` 29.140.00659:</w:t>
      </w:r>
    </w:p>
    <w:p w:rsidR="007C3BF6" w:rsidRPr="007C3BF6" w:rsidRDefault="007C3BF6" w:rsidP="007C3BF6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56"/>
        <w:jc w:val="both"/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</w:pPr>
      <w:r w:rsidRPr="007C3BF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 w:rsidR="00D5309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7C3BF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կառուցվածքների նախարարության պետական գույքի կառավարման կոմիտեի նախագահին և Հայաստանի Հանրապետության առողջապահության նախա</w:t>
      </w:r>
      <w:r w:rsidR="00D5309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7C3BF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րարին՝ սույն որոշումն ուժի մեջ մտնելուց հետո երկամսյա ժամկետում ապահովել սույն որոշման 1-ին կետում նշված անշարժ գույքի հանձնման-ընդունման աշխա</w:t>
      </w:r>
      <w:r w:rsidR="00D5309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7C3BF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տանքների կատարումը:</w:t>
      </w:r>
    </w:p>
    <w:p w:rsidR="007C3BF6" w:rsidRPr="007C3BF6" w:rsidRDefault="007C3BF6" w:rsidP="007C3BF6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56"/>
        <w:jc w:val="both"/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</w:pPr>
      <w:r w:rsidRPr="007C3BF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 w:rsidR="00D5309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7C3BF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կա</w:t>
      </w:r>
      <w:r w:rsidR="00D5309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7C3BF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ռուց</w:t>
      </w:r>
      <w:r w:rsidR="00D5309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7C3BF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վածքների նախարարության պետական գույքի կառավարման կոմիտեի նախագահին` ուժի մեջ մտնելուց հետո եռամսյա ժամկետում ապահովել սույն որոշման </w:t>
      </w:r>
      <w:bookmarkStart w:id="3" w:name="_Hlk221630929"/>
      <w:r w:rsidRPr="007C3BF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1-ին կետում նշված կազմակերպությունների </w:t>
      </w:r>
      <w:bookmarkEnd w:id="3"/>
      <w:r w:rsidRPr="007C3BF6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հետ համապատասխան պայմանագրերի կնքումը: Ընդ որում` աշխատանքների կատարման արդյունքում առաջացած ծախսերը ենթակա են իրականացման սույն որոշման 1-ին կետում նշված կազմակերպությունների միջոցների հաշվին:  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512964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512964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512964">
        <w:rPr>
          <w:rFonts w:ascii="GHEA Mariam" w:hAnsi="GHEA Mariam" w:cs="Arial Armenian"/>
          <w:sz w:val="24"/>
          <w:szCs w:val="24"/>
          <w:lang w:val="hy-AM"/>
        </w:rPr>
        <w:tab/>
      </w:r>
      <w:r w:rsidR="00512964">
        <w:rPr>
          <w:rFonts w:ascii="GHEA Mariam" w:hAnsi="GHEA Mariam" w:cs="Arial Armenian"/>
          <w:sz w:val="24"/>
          <w:szCs w:val="24"/>
          <w:lang w:val="hy-AM"/>
        </w:rPr>
        <w:tab/>
      </w:r>
      <w:r w:rsidR="00512964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BEC" w:rsidRDefault="00BA1BEC">
      <w:r>
        <w:separator/>
      </w:r>
    </w:p>
  </w:endnote>
  <w:endnote w:type="continuationSeparator" w:id="0">
    <w:p w:rsidR="00BA1BEC" w:rsidRDefault="00BA1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BEC" w:rsidRDefault="00BA1BEC">
      <w:r>
        <w:separator/>
      </w:r>
    </w:p>
  </w:footnote>
  <w:footnote w:type="continuationSeparator" w:id="0">
    <w:p w:rsidR="00BA1BEC" w:rsidRDefault="00BA1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539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E3D69"/>
    <w:multiLevelType w:val="hybridMultilevel"/>
    <w:tmpl w:val="2DC40F7A"/>
    <w:lvl w:ilvl="0" w:tplc="1DC8F444">
      <w:start w:val="1"/>
      <w:numFmt w:val="decimal"/>
      <w:lvlText w:val="%1."/>
      <w:lvlJc w:val="left"/>
      <w:pPr>
        <w:ind w:left="1309" w:hanging="600"/>
      </w:pPr>
      <w:rPr>
        <w:rFonts w:eastAsia="Times New Roman" w:cs="Times New Roman" w:hint="default"/>
        <w:lang w:val="pt-BR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001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964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634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BF6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24E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BEC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096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393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46230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C3BF6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dcterms:created xsi:type="dcterms:W3CDTF">2026-01-05T05:12:00Z</dcterms:created>
  <dcterms:modified xsi:type="dcterms:W3CDTF">2026-06-22T11:42:00Z</dcterms:modified>
</cp:coreProperties>
</file>